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672C" w14:textId="54327AF9" w:rsidR="005165E3" w:rsidRDefault="005165E3" w:rsidP="005165E3">
      <w:pPr>
        <w:rPr>
          <w:rFonts w:ascii="Arial" w:hAnsi="Arial" w:cs="Arial"/>
          <w:b/>
          <w:bCs/>
        </w:rPr>
      </w:pPr>
      <w:r w:rsidRPr="00A17129">
        <w:rPr>
          <w:rFonts w:ascii="Arial" w:hAnsi="Arial" w:cs="Arial"/>
          <w:b/>
          <w:bCs/>
        </w:rPr>
        <w:t>OBRAZLOŽENJE REALIZACIJE FINANCIJKOG PLANA</w:t>
      </w:r>
      <w:r>
        <w:rPr>
          <w:rFonts w:ascii="Arial" w:hAnsi="Arial" w:cs="Arial"/>
          <w:b/>
          <w:bCs/>
        </w:rPr>
        <w:t xml:space="preserve"> 31.12.2022</w:t>
      </w:r>
    </w:p>
    <w:p w14:paraId="1B0970A0" w14:textId="77777777" w:rsidR="005165E3" w:rsidRDefault="005165E3" w:rsidP="005165E3">
      <w:pPr>
        <w:rPr>
          <w:rFonts w:ascii="Arial" w:hAnsi="Arial" w:cs="Arial"/>
          <w:b/>
          <w:bCs/>
        </w:rPr>
      </w:pPr>
      <w:r w:rsidRPr="00BC25EA">
        <w:rPr>
          <w:rFonts w:ascii="Arial" w:hAnsi="Arial" w:cs="Arial"/>
          <w:b/>
          <w:bCs/>
        </w:rPr>
        <w:t>NAZIV GLAVE: USTANOVE U OSNOVNOŠKOLSKOM OBRAZOVANJU</w:t>
      </w:r>
    </w:p>
    <w:p w14:paraId="5EE2FD72" w14:textId="77777777" w:rsidR="009730AC" w:rsidRDefault="009730AC" w:rsidP="009730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OSNOVNA ŠKOLA </w:t>
      </w:r>
      <w:r w:rsidR="00562FAC">
        <w:rPr>
          <w:rFonts w:ascii="Arial" w:hAnsi="Arial" w:cs="Arial"/>
          <w:b/>
          <w:bCs/>
        </w:rPr>
        <w:t>OSNOVNA ŠKOLA MARČANA</w:t>
      </w:r>
    </w:p>
    <w:p w14:paraId="4521F6C0" w14:textId="77777777" w:rsidR="002939E0" w:rsidRDefault="002939E0" w:rsidP="009730AC">
      <w:pPr>
        <w:rPr>
          <w:rFonts w:ascii="Arial" w:hAnsi="Arial" w:cs="Arial"/>
          <w:b/>
          <w:bCs/>
        </w:rPr>
      </w:pPr>
    </w:p>
    <w:p w14:paraId="4303F2A6" w14:textId="77777777" w:rsidR="009730AC" w:rsidRPr="00161574" w:rsidRDefault="009730AC" w:rsidP="009730AC">
      <w:pPr>
        <w:rPr>
          <w:rFonts w:ascii="Arial" w:hAnsi="Arial" w:cs="Arial"/>
          <w:b/>
          <w:bCs/>
          <w:u w:val="single"/>
        </w:rPr>
      </w:pPr>
      <w:r w:rsidRPr="00161574">
        <w:rPr>
          <w:rFonts w:ascii="Arial" w:hAnsi="Arial" w:cs="Arial"/>
          <w:b/>
          <w:bCs/>
          <w:u w:val="single"/>
        </w:rPr>
        <w:t>SAŽETAK DJELOKRUGA RADA</w:t>
      </w:r>
    </w:p>
    <w:p w14:paraId="0980AE6A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Osnovna škola Marčana obavlja djelatnost osnovnog obrazovanja djece. U </w:t>
      </w:r>
      <w:r w:rsidRPr="006D3D1C">
        <w:rPr>
          <w:rFonts w:ascii="Arial" w:hAnsi="Arial" w:cs="Arial"/>
          <w:color w:val="000000"/>
        </w:rPr>
        <w:t>školi se izvodi nastava u dvije smjene i to: u jutarnjoj smjeni od V-VIII. razreda, a u popodnevnoj smjeni od I-IV. razreda, dok u područnom odjelu Loborika nastava se održava samo u jutarnjoj smjeni.</w:t>
      </w:r>
    </w:p>
    <w:p w14:paraId="28AFBF66" w14:textId="77777777" w:rsidR="00562FAC" w:rsidRPr="006D3D1C" w:rsidRDefault="00562FAC" w:rsidP="00562FAC">
      <w:pPr>
        <w:pStyle w:val="Bezproreda"/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>Škola ostvaruje programe osnovnog obrazovanja, za darovite učenike i učenike s teškoćama u razvoju prema posebno propisanim nastavnim planovima i programima.</w:t>
      </w:r>
    </w:p>
    <w:p w14:paraId="794E69F1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Škola Marčana ostvaruje i različite kulturne i sportske programe kao obavezni dio odgoja i osnovnog obrazovanja. </w:t>
      </w:r>
    </w:p>
    <w:p w14:paraId="5043441A" w14:textId="734ADE98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>Redovna, izborna, dodatna i dopunska nastava izvodi se prema nastavnim planovima i programima, koje je donijelo Ministarstvo znanosti i obrazovanja,  Godišnjem planu i programu rada škole te školskom kurikulumu za školsku godinu 202</w:t>
      </w:r>
      <w:r w:rsidR="00743923">
        <w:rPr>
          <w:rFonts w:ascii="Arial" w:hAnsi="Arial" w:cs="Arial"/>
        </w:rPr>
        <w:t>2.</w:t>
      </w:r>
      <w:r w:rsidRPr="006D3D1C">
        <w:rPr>
          <w:rFonts w:ascii="Arial" w:hAnsi="Arial" w:cs="Arial"/>
        </w:rPr>
        <w:t>/202</w:t>
      </w:r>
      <w:r w:rsidR="00743923">
        <w:rPr>
          <w:rFonts w:ascii="Arial" w:hAnsi="Arial" w:cs="Arial"/>
        </w:rPr>
        <w:t>3</w:t>
      </w:r>
      <w:r w:rsidRPr="006D3D1C">
        <w:rPr>
          <w:rFonts w:ascii="Arial" w:hAnsi="Arial" w:cs="Arial"/>
        </w:rPr>
        <w:t>.</w:t>
      </w:r>
    </w:p>
    <w:p w14:paraId="3F987588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Djelatnici Škole su odgojno-obrazovni radnici, ravnatelj, stručni suradnici, administrativno i tehničko osoblje te pomoćnici u nastavi.</w:t>
      </w:r>
    </w:p>
    <w:p w14:paraId="56E1C54F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radi na temelju Godišnjeg plana i programa i Školskog kurikuluma. </w:t>
      </w:r>
    </w:p>
    <w:p w14:paraId="2E5B5EE9" w14:textId="77777777" w:rsidR="009730AC" w:rsidRDefault="009730AC" w:rsidP="009730AC">
      <w:pPr>
        <w:jc w:val="both"/>
        <w:rPr>
          <w:rFonts w:ascii="Arial" w:hAnsi="Arial" w:cs="Arial"/>
        </w:rPr>
      </w:pPr>
    </w:p>
    <w:p w14:paraId="0254EA1D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NAZIV PROGRAMA: </w:t>
      </w:r>
      <w:r w:rsidRPr="00C10033">
        <w:rPr>
          <w:rFonts w:ascii="Arial" w:hAnsi="Arial" w:cs="Arial"/>
          <w:b/>
          <w:bCs/>
          <w:u w:val="single"/>
        </w:rPr>
        <w:t>REDOVNA DJELATNOST OSNOVNIH ŠKOLA – MINIMALNI STANDAR</w:t>
      </w:r>
      <w:r>
        <w:rPr>
          <w:rFonts w:ascii="Arial" w:hAnsi="Arial" w:cs="Arial"/>
          <w:b/>
          <w:bCs/>
          <w:u w:val="single"/>
        </w:rPr>
        <w:t>D</w:t>
      </w:r>
    </w:p>
    <w:p w14:paraId="0EA6095E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12C222C9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Prvi program 2101 Redovna djelatnost osnovnih škola – minimalni standard obuhvaća četiri aktivnosti: Materijalni rashodi OŠ po kriterijima, Materijalni rashodi OŠ po stvarnom trošku, Materijalni rashodi OŠ po stvarnom trošku – drugi izvori i Plaće i drugi rashodi za zaposlene osnovnih škola.</w:t>
      </w:r>
    </w:p>
    <w:p w14:paraId="3CBD3603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Redovna djelatnost škole financirana  je iz decentralizacije iz koje se financiraju materijalni i financijski rashodi, rashode za materijal i dijelove za tekuće i investicijsko održavanje, usluge tekućeg i investicijskog održavanja. Obračun mjesečne dotacije provodi se na temelju izračuna broja učenika (38,00 kn), po broju razrednih odjela (300,00 kn); po broju zgrada škole (2.000,00 kn). Sredstva se troše namjenski i to samo za financiranje materijalnih i financijskih rashoda (prema ekonomskoj klasifikaciji) nužnih za realizaciju Godišnjeg plana i programa rada i Školskog kurikuluma.</w:t>
      </w:r>
    </w:p>
    <w:p w14:paraId="41CDE562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Materijalni rashodi po stvarnom trošku se odnose na troškove zdravstvenog pregleda za trećinu zaposlenika i prijevoz učenika. </w:t>
      </w:r>
    </w:p>
    <w:p w14:paraId="12E5C7B5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koja su potrebna za isplatu plaća djelatnika izračunavaju se na temelju koeficijenta složenosti poslova koji su propisani Uredbom o nazivima radnih mjesta i koeficijentima složenosti poslova u javnim službama. Ostali rashodi za zaposlene: regres za godišnji odmor, izdaci za dar djeci i božićnica planirani su na osnovu sadašnjeg stanja. Trošak za isplatu jubilarnih nagrada ovisi o broju zaposlenih koji navršavaju broj godina rada potrebnih za ugovorenu isplatu.  </w:t>
      </w:r>
    </w:p>
    <w:p w14:paraId="1578DA76" w14:textId="77777777" w:rsidR="00F464A7" w:rsidRDefault="00F464A7" w:rsidP="009730AC">
      <w:pPr>
        <w:jc w:val="both"/>
        <w:rPr>
          <w:rFonts w:ascii="Arial" w:hAnsi="Arial" w:cs="Arial"/>
          <w:b/>
          <w:bCs/>
        </w:rPr>
      </w:pPr>
    </w:p>
    <w:p w14:paraId="142B1BD6" w14:textId="6457C04B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069C3AE9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Zakon o odgoju i obrazovanju u osnovnoj i srednjoj školi (NN 87/08, 86/09, 92/10, 105/10, 90/11, 5/12, 16/12, 86/12, 126/12, 94/13, 152/14, 07/17, 68/18, 98/19, 64/20</w:t>
      </w:r>
      <w:r>
        <w:rPr>
          <w:rFonts w:ascii="Arial" w:hAnsi="Arial" w:cs="Arial"/>
          <w:bCs/>
        </w:rPr>
        <w:t xml:space="preserve"> i 151/22</w:t>
      </w:r>
      <w:r w:rsidRPr="00575A36">
        <w:rPr>
          <w:rFonts w:ascii="Arial" w:hAnsi="Arial" w:cs="Arial"/>
          <w:bCs/>
        </w:rPr>
        <w:t xml:space="preserve">.) </w:t>
      </w:r>
    </w:p>
    <w:p w14:paraId="328CBD29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 xml:space="preserve">Pravilnik o izvođenju izleta, ekskurzija i drugih odgojno obrazovnih aktivnosti izvan škole (NN 67/14, 81/15) </w:t>
      </w:r>
    </w:p>
    <w:p w14:paraId="5C41906E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Zakon o ustanovama (NN 76/93, 29/97, 47/99, 35/08,127/19)</w:t>
      </w:r>
    </w:p>
    <w:p w14:paraId="5A4EB130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 xml:space="preserve">Zakon o proračunu (NN 87/08, 136/12, 15/15), </w:t>
      </w:r>
    </w:p>
    <w:p w14:paraId="17F0677D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 xml:space="preserve">Pravilnik o proračunskim klasifikacijama (NN 94/07, 26/10, 120/13, 1/20) </w:t>
      </w:r>
    </w:p>
    <w:p w14:paraId="7CBEF335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Pravilnik o proračunskom računovodstvu i računskom planu (NN 124/14, 115/15, 87/16, 3/18, 126/19, 108/20)</w:t>
      </w:r>
    </w:p>
    <w:p w14:paraId="44853F6D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Upute za izradu proračuna Istarske županije za 2022.-2024. (10. rujna 2021.)</w:t>
      </w:r>
    </w:p>
    <w:p w14:paraId="46DF0626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Godišnji plan i program rada škole za školsku godinu</w:t>
      </w:r>
    </w:p>
    <w:p w14:paraId="74FBB991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Školski kurikulum za školsku godinu 2021./2022.</w:t>
      </w:r>
    </w:p>
    <w:p w14:paraId="780AE0BD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Kolektivni ugovor za zaposlenike u osnovnoškolskim ustanovama (NN 51/18)</w:t>
      </w:r>
    </w:p>
    <w:p w14:paraId="545CB69C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Statut Osnovne škole</w:t>
      </w:r>
    </w:p>
    <w:p w14:paraId="03D65392" w14:textId="77777777" w:rsidR="00F464A7" w:rsidRPr="00575A36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Odluka o kriterijima i mjerilima za utvrđivanje bilančnih prava za financiranje minimalnog financijskog standarda javnih potreba osnovnih škola u 2022. godini NN (147/21)</w:t>
      </w:r>
    </w:p>
    <w:p w14:paraId="5050B3CC" w14:textId="430E75F2" w:rsidR="00F464A7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575A36">
        <w:rPr>
          <w:rFonts w:ascii="Arial" w:hAnsi="Arial" w:cs="Arial"/>
          <w:bCs/>
        </w:rPr>
        <w:t>Odluka Istarske županije o kriterijima, mjerilima i načinu financiranja decentraliziranih funkcija osnovnog školstva za 2022. godinu (26. svibanj 2022.)</w:t>
      </w:r>
    </w:p>
    <w:p w14:paraId="1CCFA0C7" w14:textId="77777777" w:rsidR="00F464A7" w:rsidRDefault="00F464A7" w:rsidP="00F464A7">
      <w:pPr>
        <w:spacing w:after="0"/>
        <w:jc w:val="both"/>
        <w:rPr>
          <w:rFonts w:ascii="Arial" w:hAnsi="Arial" w:cs="Arial"/>
          <w:bCs/>
        </w:rPr>
      </w:pPr>
    </w:p>
    <w:p w14:paraId="6E83143C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3C4F19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29949B10" w14:textId="77777777" w:rsidR="00F464A7" w:rsidRPr="003D0283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Program je skladu s strateškim ciljem SC 2. Obrazovani i zaposleni ljudi, mjerom 2.1.2.</w:t>
      </w:r>
    </w:p>
    <w:p w14:paraId="450D78B3" w14:textId="77777777" w:rsidR="00F464A7" w:rsidRPr="003D0283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Osiguranje i poboljšanje dostupnosti odgoja i obrazovanja djeci i roditeljima/starateljima, te</w:t>
      </w:r>
    </w:p>
    <w:p w14:paraId="30DC343C" w14:textId="77777777" w:rsidR="00F464A7" w:rsidRPr="003D0283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mjerom 2.1.8. Osiguranje kvalitetnog i obrazovnog kadra i suradnje ključnih aktera iz</w:t>
      </w:r>
    </w:p>
    <w:p w14:paraId="0ACCA709" w14:textId="6830B173" w:rsidR="00F464A7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Provedbenog plana IŽ za razdoblje 2022-2025.</w:t>
      </w:r>
    </w:p>
    <w:p w14:paraId="2F1476EC" w14:textId="77777777" w:rsidR="00F464A7" w:rsidRDefault="00F464A7" w:rsidP="00F464A7">
      <w:pPr>
        <w:spacing w:after="0"/>
        <w:jc w:val="both"/>
        <w:rPr>
          <w:rFonts w:ascii="Arial" w:hAnsi="Arial" w:cs="Arial"/>
        </w:rPr>
      </w:pPr>
    </w:p>
    <w:p w14:paraId="2C642C10" w14:textId="77777777" w:rsidR="009730AC" w:rsidRPr="00F0566F" w:rsidRDefault="009730AC" w:rsidP="009730AC">
      <w:pPr>
        <w:jc w:val="both"/>
        <w:rPr>
          <w:rFonts w:ascii="Arial" w:hAnsi="Arial" w:cs="Arial"/>
          <w:b/>
          <w:bCs/>
        </w:rPr>
      </w:pPr>
      <w:r w:rsidRPr="00F0566F">
        <w:rPr>
          <w:rFonts w:ascii="Arial" w:hAnsi="Arial" w:cs="Arial"/>
          <w:b/>
          <w:bCs/>
        </w:rPr>
        <w:t xml:space="preserve">Ishodište i pokazatelji  na kojima se zasnivaju izračuni i ocjene potrebnih sredstava za provođenje programa </w:t>
      </w:r>
    </w:p>
    <w:p w14:paraId="19FB2134" w14:textId="77777777" w:rsidR="00161574" w:rsidRDefault="009730AC" w:rsidP="009730AC">
      <w:pPr>
        <w:jc w:val="both"/>
        <w:rPr>
          <w:rFonts w:ascii="Arial" w:hAnsi="Arial" w:cs="Arial"/>
        </w:rPr>
      </w:pPr>
      <w:r w:rsidRPr="005B237A">
        <w:rPr>
          <w:rFonts w:ascii="Arial" w:hAnsi="Arial" w:cs="Arial"/>
        </w:rPr>
        <w:t xml:space="preserve">Iz državnog proračuna </w:t>
      </w:r>
      <w:r>
        <w:rPr>
          <w:rFonts w:ascii="Arial" w:hAnsi="Arial" w:cs="Arial"/>
        </w:rPr>
        <w:t xml:space="preserve">škola prima sredstva putem računa državne riznice i preko žiro računa škole. Najveći dio prihoda se ostvaruje iz državnog proračuna i to preko računa državne riznice jer se iz tih sredstava podmiruju sljedeći rashodi: plaće zaposlenika s doprinosima i materijalna prava zaposlenika prema Kolektivnom ugovoru zaposlenika u osnovnoškolskim ustanovama – plaće za redovni red, naknade za rad s djecom s teškoćama u razvoju, prekovremeni rad, razmjerni dio godišnjeg odmora. Preko računa državne riznice se isplaćuju i ostali rashodi za zaposlene: jubilarne nagrade, dar za djecu, božićnica, otpremnine, pomoći u slučaju bolovanja preko 90 dana te u smrtnom slučaju zaposlenika ili člana obitelji, rođenje djeteta te regres za godišnji odmor. Na sve navedene isplate se obračunavaju doprinosi bruto plaće i naknade za zdravstveno osiguranje. </w:t>
      </w:r>
    </w:p>
    <w:p w14:paraId="523594FE" w14:textId="77777777" w:rsidR="00A65A27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županijskog proračuna se financiraju svi ostali rashodi i izdaci škole, nastali u redovnom poslovanju škole. Škola jednom mjesečno prima novčanu dotaciju na žiro-račun škole kojom se podmiruju redovni rashodi škole. Sredstva su osigurana iz decentraliziranih funkcija i doznačuju se školi za pokriće materijalnih rashoda škole za kalendarsku godinu.  </w:t>
      </w:r>
    </w:p>
    <w:p w14:paraId="6CA1AA97" w14:textId="77777777" w:rsidR="00161574" w:rsidRDefault="00161574" w:rsidP="009730AC">
      <w:pPr>
        <w:jc w:val="both"/>
        <w:rPr>
          <w:rFonts w:ascii="Arial" w:hAnsi="Arial" w:cs="Arial"/>
        </w:rPr>
      </w:pPr>
    </w:p>
    <w:p w14:paraId="111A464A" w14:textId="586192D8" w:rsidR="009E4836" w:rsidRDefault="009E4836" w:rsidP="009730AC">
      <w:pPr>
        <w:jc w:val="both"/>
        <w:rPr>
          <w:rFonts w:ascii="Arial" w:hAnsi="Arial" w:cs="Arial"/>
        </w:rPr>
      </w:pPr>
    </w:p>
    <w:p w14:paraId="324B483A" w14:textId="77777777" w:rsidR="00F464A7" w:rsidRDefault="00F464A7" w:rsidP="009730AC">
      <w:pPr>
        <w:jc w:val="both"/>
        <w:rPr>
          <w:rFonts w:ascii="Arial" w:hAnsi="Arial" w:cs="Arial"/>
        </w:rPr>
      </w:pPr>
    </w:p>
    <w:p w14:paraId="08437083" w14:textId="77777777" w:rsidR="00161574" w:rsidRDefault="00161574" w:rsidP="009730AC">
      <w:pPr>
        <w:jc w:val="both"/>
        <w:rPr>
          <w:rFonts w:ascii="Arial" w:hAnsi="Arial" w:cs="Arial"/>
        </w:rPr>
      </w:pPr>
    </w:p>
    <w:p w14:paraId="1E3FFEED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18237975" w14:textId="77777777" w:rsidR="009730AC" w:rsidRPr="003C4F19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Podmirivanje plaća zaposlenika, materijalnih rashoda i tekućih izdataka. Osigurano je kvalitetno odvijanje nastave i sigurnost djelatnika i učenika škole. </w:t>
      </w:r>
    </w:p>
    <w:p w14:paraId="23F72930" w14:textId="77777777" w:rsidR="00A65A27" w:rsidRPr="00C10033" w:rsidRDefault="00A65A27" w:rsidP="009730AC">
      <w:pPr>
        <w:jc w:val="both"/>
        <w:rPr>
          <w:rFonts w:ascii="Arial" w:hAnsi="Arial" w:cs="Arial"/>
          <w:b/>
          <w:bCs/>
        </w:rPr>
      </w:pPr>
    </w:p>
    <w:p w14:paraId="5BF3EC4E" w14:textId="77777777" w:rsidR="009E4836" w:rsidRDefault="009730AC" w:rsidP="009730AC">
      <w:pPr>
        <w:jc w:val="both"/>
        <w:rPr>
          <w:rFonts w:ascii="Arial" w:hAnsi="Arial" w:cs="Arial"/>
          <w:b/>
          <w:bCs/>
        </w:rPr>
      </w:pPr>
      <w:r w:rsidRPr="004B26A6">
        <w:rPr>
          <w:rFonts w:ascii="Arial" w:hAnsi="Arial" w:cs="Arial"/>
          <w:b/>
          <w:bCs/>
          <w:u w:val="single"/>
        </w:rPr>
        <w:t>NAZIV PROGRAMA: REDOVNA DJELATNOST OSNOVNIH ŠKOLA – IZNAD STANDARDA</w:t>
      </w:r>
    </w:p>
    <w:p w14:paraId="37BD4C52" w14:textId="77777777" w:rsidR="009730AC" w:rsidRDefault="009E4836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7425B369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 program 2102 </w:t>
      </w:r>
      <w:r w:rsidRPr="008C12C0">
        <w:rPr>
          <w:rFonts w:ascii="Arial" w:hAnsi="Arial" w:cs="Arial"/>
        </w:rPr>
        <w:t>Redovna djelatnost – iznad standarda sadrži jednu aktivnost Materijalne rashode po stvarnom trošku iznad standarda.</w:t>
      </w:r>
      <w:r>
        <w:rPr>
          <w:rFonts w:ascii="Arial" w:hAnsi="Arial" w:cs="Arial"/>
        </w:rPr>
        <w:t xml:space="preserve"> Materijalni rashodi po stvarnom trošku iznad standarda obuhvaća troškove osiguranja i troškove energenata.</w:t>
      </w:r>
    </w:p>
    <w:p w14:paraId="6560CA3D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05947999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 xml:space="preserve">Zakon o odgoju i obrazovanju u osnovnoj i srednjoj školi (NN 87/08, 86/09, 92/10, 105/10, 90/11, 5/12, 16/12, 86/12, 126/12, 94/13, 152/14, 07/17, 68/18, 98/19, 64/20.) </w:t>
      </w:r>
    </w:p>
    <w:p w14:paraId="2C098619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 xml:space="preserve">Pravilnik o izvođenju izleta, ekskurzija i drugih odgojno obrazovnih aktivnosti izvan škole (NN 67/14, 81/15) </w:t>
      </w:r>
    </w:p>
    <w:p w14:paraId="046A4AAC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Zakon o ustanovama (NN 76/93, 29/97, 47/99, 35/08,127/19)</w:t>
      </w:r>
    </w:p>
    <w:p w14:paraId="7CBF56F0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 xml:space="preserve">Zakon o proračunu (NN 87/08, 136/12, 15/15), </w:t>
      </w:r>
    </w:p>
    <w:p w14:paraId="537726B4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 xml:space="preserve">Pravilnik o proračunskim klasifikacijama (NN 94/07, 26/10, 120/13, 1/20) </w:t>
      </w:r>
    </w:p>
    <w:p w14:paraId="1D14A86D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Pravilnik o proračunskom računovodstvu i računskom planu (NN 124/14, 115/15, 87/16, 3/18, 126/19, 108/20)</w:t>
      </w:r>
    </w:p>
    <w:p w14:paraId="3C8E19B1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Upute za izradu proračuna Istarske županije za 2022.-2024. (10. rujna 2021.)</w:t>
      </w:r>
    </w:p>
    <w:p w14:paraId="327C68B4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Godišnji plan i program rada škole za školsku godinu</w:t>
      </w:r>
    </w:p>
    <w:p w14:paraId="69C98D37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Školski kurikulum za školsku godinu 2021./2022.</w:t>
      </w:r>
    </w:p>
    <w:p w14:paraId="743B7049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Kolektivni ugovor za zaposlenike u osnovnoškolskim ustanovama (NN 51/18)</w:t>
      </w:r>
    </w:p>
    <w:p w14:paraId="274FA3A5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Statut Osnovne škole</w:t>
      </w:r>
    </w:p>
    <w:p w14:paraId="3545C5FC" w14:textId="77777777" w:rsidR="00F464A7" w:rsidRPr="00915C12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50C9349B" w14:textId="77777777" w:rsidR="00F464A7" w:rsidRDefault="00F464A7" w:rsidP="00F464A7">
      <w:pPr>
        <w:spacing w:after="0"/>
        <w:jc w:val="both"/>
        <w:rPr>
          <w:rFonts w:ascii="Arial" w:hAnsi="Arial" w:cs="Arial"/>
        </w:rPr>
      </w:pPr>
      <w:r w:rsidRPr="00915C12"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1216562B" w14:textId="77777777" w:rsidR="000C3019" w:rsidRPr="00161574" w:rsidRDefault="000C3019" w:rsidP="009E4836">
      <w:pPr>
        <w:spacing w:line="240" w:lineRule="auto"/>
        <w:jc w:val="both"/>
        <w:rPr>
          <w:rFonts w:ascii="Arial" w:hAnsi="Arial" w:cs="Arial"/>
        </w:rPr>
      </w:pPr>
    </w:p>
    <w:p w14:paraId="4A55DD36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505FCD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091E4BE5" w14:textId="77777777" w:rsidR="00F464A7" w:rsidRPr="003D0283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Program je skladu s strateškim ciljem SC 2. Obrazovani i zaposleni ljudi, mjerom 2.1.2.</w:t>
      </w:r>
    </w:p>
    <w:p w14:paraId="6A524CCE" w14:textId="77777777" w:rsidR="00F464A7" w:rsidRPr="003D0283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Osiguranje i poboljšanje dostupnosti odgoja i obrazovanja djeci i roditeljima/starateljima, te</w:t>
      </w:r>
    </w:p>
    <w:p w14:paraId="72597903" w14:textId="77777777" w:rsidR="00F464A7" w:rsidRPr="003D0283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mjerom 2.1.8. Osiguranje kvalitetnog i obrazovnog kadra i suradnje ključnih aktera iz</w:t>
      </w:r>
    </w:p>
    <w:p w14:paraId="6D8463CB" w14:textId="0AF55EC2" w:rsidR="00F464A7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Provedbenog plana IŽ za razdoblje 2022-2025.</w:t>
      </w:r>
    </w:p>
    <w:p w14:paraId="0240DD45" w14:textId="77777777" w:rsidR="00F464A7" w:rsidRDefault="00F464A7" w:rsidP="00F464A7">
      <w:pPr>
        <w:spacing w:after="0"/>
        <w:jc w:val="both"/>
        <w:rPr>
          <w:rFonts w:ascii="Arial" w:hAnsi="Arial" w:cs="Arial"/>
          <w:bCs/>
        </w:rPr>
      </w:pPr>
    </w:p>
    <w:p w14:paraId="3449B2B3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F0566F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p w14:paraId="0A595034" w14:textId="77777777" w:rsidR="00A65A27" w:rsidRDefault="009730AC" w:rsidP="009730AC">
      <w:pPr>
        <w:jc w:val="both"/>
        <w:rPr>
          <w:rFonts w:ascii="Arial" w:hAnsi="Arial" w:cs="Arial"/>
        </w:rPr>
      </w:pPr>
      <w:r w:rsidRPr="007A5114">
        <w:rPr>
          <w:rFonts w:ascii="Arial" w:hAnsi="Arial" w:cs="Arial"/>
        </w:rPr>
        <w:t>Sredstva su financirana iz proračuna Istarske županije</w:t>
      </w:r>
      <w:r>
        <w:rPr>
          <w:rFonts w:ascii="Arial" w:hAnsi="Arial" w:cs="Arial"/>
        </w:rPr>
        <w:t xml:space="preserve">. </w:t>
      </w:r>
    </w:p>
    <w:p w14:paraId="1215D1C1" w14:textId="77777777" w:rsidR="00855288" w:rsidRDefault="00855288" w:rsidP="009730AC">
      <w:pPr>
        <w:jc w:val="both"/>
        <w:rPr>
          <w:rFonts w:ascii="Arial" w:hAnsi="Arial" w:cs="Arial"/>
          <w:b/>
          <w:bCs/>
        </w:rPr>
      </w:pPr>
    </w:p>
    <w:p w14:paraId="1F667FD5" w14:textId="7ABBCF8A" w:rsidR="009730AC" w:rsidRPr="007A5114" w:rsidRDefault="009730AC" w:rsidP="009730AC">
      <w:pPr>
        <w:jc w:val="both"/>
        <w:rPr>
          <w:rFonts w:ascii="Arial" w:hAnsi="Arial" w:cs="Arial"/>
          <w:b/>
          <w:bCs/>
        </w:rPr>
      </w:pPr>
      <w:r w:rsidRPr="007A5114">
        <w:rPr>
          <w:rFonts w:ascii="Arial" w:hAnsi="Arial" w:cs="Arial"/>
          <w:b/>
          <w:bCs/>
        </w:rPr>
        <w:lastRenderedPageBreak/>
        <w:t>Izvještaj o postignutim ciljevima i rezultatima programa temeljenim na pokazateljima uspješnosti u prethodnoj godini</w:t>
      </w:r>
    </w:p>
    <w:p w14:paraId="3A42D6E9" w14:textId="77777777" w:rsidR="009730AC" w:rsidRDefault="009730AC" w:rsidP="009730AC">
      <w:pPr>
        <w:jc w:val="both"/>
        <w:rPr>
          <w:rFonts w:ascii="Arial" w:hAnsi="Arial" w:cs="Arial"/>
        </w:rPr>
      </w:pPr>
      <w:r w:rsidRPr="007F27E2">
        <w:rPr>
          <w:rFonts w:ascii="Arial" w:hAnsi="Arial" w:cs="Arial"/>
        </w:rPr>
        <w:t>Podmirivanje materijalnih rashoda i tekućih izdataka</w:t>
      </w:r>
      <w:r>
        <w:rPr>
          <w:rFonts w:ascii="Arial" w:hAnsi="Arial" w:cs="Arial"/>
        </w:rPr>
        <w:t xml:space="preserve"> je iz godine u godine u približno jednakim okvirima</w:t>
      </w:r>
      <w:r w:rsidRPr="007F27E2">
        <w:rPr>
          <w:rFonts w:ascii="Arial" w:hAnsi="Arial" w:cs="Arial"/>
        </w:rPr>
        <w:t xml:space="preserve">. </w:t>
      </w:r>
    </w:p>
    <w:p w14:paraId="313B7BE4" w14:textId="77777777" w:rsidR="009E4836" w:rsidRDefault="009E4836" w:rsidP="009730AC">
      <w:pPr>
        <w:jc w:val="both"/>
        <w:rPr>
          <w:rFonts w:ascii="Arial" w:hAnsi="Arial" w:cs="Arial"/>
        </w:rPr>
      </w:pPr>
    </w:p>
    <w:p w14:paraId="520CAC19" w14:textId="77777777" w:rsidR="009730AC" w:rsidRDefault="009730AC" w:rsidP="009730AC">
      <w:pPr>
        <w:jc w:val="both"/>
        <w:rPr>
          <w:rFonts w:ascii="Arial" w:hAnsi="Arial" w:cs="Arial"/>
          <w:b/>
          <w:bCs/>
          <w:u w:val="single"/>
        </w:rPr>
      </w:pPr>
      <w:r w:rsidRPr="008F305C">
        <w:rPr>
          <w:rFonts w:ascii="Arial" w:hAnsi="Arial" w:cs="Arial"/>
          <w:b/>
          <w:bCs/>
          <w:u w:val="single"/>
        </w:rPr>
        <w:t>NAZIV PROGRAMA: PROGRAMI OBRAZOVANJA IZNAD STANDARDA</w:t>
      </w:r>
    </w:p>
    <w:p w14:paraId="4B3325DB" w14:textId="77777777" w:rsidR="009E4836" w:rsidRDefault="009E4836" w:rsidP="00973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Obrazloženje programa</w:t>
      </w:r>
    </w:p>
    <w:p w14:paraId="0440162F" w14:textId="77777777" w:rsidR="009730AC" w:rsidRPr="001D597B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Treći p</w:t>
      </w:r>
      <w:r w:rsidRPr="001D597B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 xml:space="preserve">2301 Programi </w:t>
      </w:r>
      <w:r w:rsidRPr="001D597B">
        <w:rPr>
          <w:rFonts w:ascii="Arial" w:hAnsi="Arial" w:cs="Arial"/>
        </w:rPr>
        <w:t>obrazovanja iznad standarda obuhvaća aktivnosti</w:t>
      </w:r>
      <w:r>
        <w:rPr>
          <w:rFonts w:ascii="Arial" w:hAnsi="Arial" w:cs="Arial"/>
        </w:rPr>
        <w:t xml:space="preserve">: Županijska natjecanja, Školska kuhinja, Produženi boravak, časopisi i knjige, </w:t>
      </w:r>
      <w:r w:rsidR="00A65A27">
        <w:rPr>
          <w:rFonts w:ascii="Arial" w:hAnsi="Arial" w:cs="Arial"/>
        </w:rPr>
        <w:t>Zavičajna nastava,</w:t>
      </w:r>
      <w:r>
        <w:rPr>
          <w:rFonts w:ascii="Arial" w:hAnsi="Arial" w:cs="Arial"/>
        </w:rPr>
        <w:t xml:space="preserve"> Školska shema</w:t>
      </w:r>
      <w:r w:rsidR="00A65A27">
        <w:rPr>
          <w:rFonts w:ascii="Arial" w:hAnsi="Arial" w:cs="Arial"/>
        </w:rPr>
        <w:t xml:space="preserve"> voća i mlijeka</w:t>
      </w:r>
      <w:r>
        <w:rPr>
          <w:rFonts w:ascii="Arial" w:hAnsi="Arial" w:cs="Arial"/>
        </w:rPr>
        <w:t xml:space="preserve">, Medni dani, Provedba kurikuluma. </w:t>
      </w:r>
    </w:p>
    <w:p w14:paraId="299FB176" w14:textId="4F157658" w:rsidR="00161574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Županijska natjecanja odnose se na financiranje prijevoza </w:t>
      </w:r>
      <w:r w:rsidR="00A65A27">
        <w:rPr>
          <w:rFonts w:ascii="Arial" w:hAnsi="Arial" w:cs="Arial"/>
        </w:rPr>
        <w:t xml:space="preserve">učenika na </w:t>
      </w:r>
      <w:r w:rsidRPr="00C03F90">
        <w:rPr>
          <w:rFonts w:ascii="Arial" w:hAnsi="Arial" w:cs="Arial"/>
        </w:rPr>
        <w:t>sportskim natjecanjima na županijskoj razini.</w:t>
      </w:r>
      <w:r>
        <w:rPr>
          <w:rFonts w:ascii="Arial" w:hAnsi="Arial" w:cs="Arial"/>
        </w:rPr>
        <w:t xml:space="preserve"> Dok se školska kuhinja odnosi na financiranje troška školske marende te sufinanciranje školske marende za učenike slabijeg imovinskog statusa </w:t>
      </w:r>
      <w:r w:rsidR="00A65A2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strane Općine </w:t>
      </w:r>
      <w:r w:rsidR="00A65A27">
        <w:rPr>
          <w:rFonts w:ascii="Arial" w:hAnsi="Arial" w:cs="Arial"/>
        </w:rPr>
        <w:t>Marčana i Grada Pule</w:t>
      </w:r>
      <w:r>
        <w:rPr>
          <w:rFonts w:ascii="Arial" w:hAnsi="Arial" w:cs="Arial"/>
        </w:rPr>
        <w:t>. Planirani su rashodi po realnoj procjeni ostvarenja istih koji služe za financiranje prehrane učenika dok borave u školi u skladu s propisanim normativima koje donosi ministarstvo nadležno za zdravstvo</w:t>
      </w:r>
      <w:r w:rsidR="00320CFF">
        <w:rPr>
          <w:rFonts w:ascii="Arial" w:hAnsi="Arial" w:cs="Arial"/>
        </w:rPr>
        <w:t xml:space="preserve"> u iznosu od 10,00kn dnevno</w:t>
      </w:r>
      <w:r>
        <w:rPr>
          <w:rFonts w:ascii="Arial" w:hAnsi="Arial" w:cs="Arial"/>
        </w:rPr>
        <w:t xml:space="preserve">. Produženi boravak </w:t>
      </w:r>
      <w:r w:rsidR="00A65A27">
        <w:rPr>
          <w:rFonts w:ascii="Arial" w:hAnsi="Arial" w:cs="Arial"/>
        </w:rPr>
        <w:t>financira Općina</w:t>
      </w:r>
      <w:r w:rsidR="00320CFF">
        <w:rPr>
          <w:rFonts w:ascii="Arial" w:hAnsi="Arial" w:cs="Arial"/>
        </w:rPr>
        <w:t xml:space="preserve"> Marčana (plaće učiteljice)</w:t>
      </w:r>
      <w:r w:rsidR="00A65A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Produženi boravak neobavezan je oblik odgojno-obrazovnog rada namijenjen učenicima razredne nastave koji se provodi izvan nastave i ima svoje pedagoške, odgojne, zdravstvene i socijalne vrijednosti. Organiziran je produženi boravak za učenik</w:t>
      </w:r>
      <w:r w:rsidR="00A65A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dvije </w:t>
      </w:r>
      <w:r w:rsidR="00320CFF">
        <w:rPr>
          <w:rFonts w:ascii="Arial" w:hAnsi="Arial" w:cs="Arial"/>
        </w:rPr>
        <w:t xml:space="preserve">smjene </w:t>
      </w:r>
      <w:r w:rsidR="00A65A27">
        <w:rPr>
          <w:rFonts w:ascii="Arial" w:hAnsi="Arial" w:cs="Arial"/>
        </w:rPr>
        <w:t>(OŠ Marčana u jutarnjoj smjeni i PO Loborika u popodnevnoj smjeni)</w:t>
      </w:r>
      <w:r>
        <w:rPr>
          <w:rFonts w:ascii="Arial" w:hAnsi="Arial" w:cs="Arial"/>
        </w:rPr>
        <w:t xml:space="preserve">. Troškove ručka u produženom boravku snose roditelji u iznosu od </w:t>
      </w:r>
      <w:r w:rsidR="00A65A2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,00 kn dnevno. </w:t>
      </w:r>
      <w:r w:rsidR="00320CFF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asopisi </w:t>
      </w:r>
      <w:r w:rsidR="00320CF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odnose na nabavu časopisa za učenike te financiranje nabave udžbenika za učenike od strane Državnog proračuna. Zavičajna nastava financirana je sredstvima Istarske županije u iznosu od 7.000,00 kn.</w:t>
      </w:r>
      <w:r w:rsidR="00320CFF">
        <w:rPr>
          <w:rFonts w:ascii="Arial" w:hAnsi="Arial" w:cs="Arial"/>
        </w:rPr>
        <w:t xml:space="preserve"> Implementacija Z</w:t>
      </w:r>
      <w:r>
        <w:rPr>
          <w:rFonts w:ascii="Arial" w:hAnsi="Arial" w:cs="Arial"/>
        </w:rPr>
        <w:t>avičajne nastave u školama inicirana je s ciljem očuvanja istarskih posebnosti, bogate multikulturalnosti, povijesti i tradicije</w:t>
      </w:r>
      <w:r w:rsidR="00320CFF">
        <w:rPr>
          <w:rFonts w:ascii="Arial" w:hAnsi="Arial" w:cs="Arial"/>
        </w:rPr>
        <w:t xml:space="preserve"> te se škola Marčana redovito prijavljuje na projekt iste</w:t>
      </w:r>
      <w:r>
        <w:rPr>
          <w:rFonts w:ascii="Arial" w:hAnsi="Arial" w:cs="Arial"/>
        </w:rPr>
        <w:t>. Školska shema odnosi se na financiranje Agencije za plaćanja u poljoprivredi, ribarstvu i ruralnom razvoju svježeg voća, mlijeka i mliječnih proizvoda za svu djecu osnovne škole.</w:t>
      </w:r>
      <w:r w:rsidR="00320CFF">
        <w:rPr>
          <w:rFonts w:ascii="Arial" w:hAnsi="Arial" w:cs="Arial"/>
        </w:rPr>
        <w:t xml:space="preserve"> Svi učenici jednom tjedno dobivaju voće</w:t>
      </w:r>
      <w:r w:rsidR="00743923">
        <w:rPr>
          <w:rFonts w:ascii="Arial" w:hAnsi="Arial" w:cs="Arial"/>
        </w:rPr>
        <w:t xml:space="preserve"> </w:t>
      </w:r>
      <w:r w:rsidR="00320CFF">
        <w:rPr>
          <w:rFonts w:ascii="Arial" w:hAnsi="Arial" w:cs="Arial"/>
        </w:rPr>
        <w:t>i jednom tjedno mlijeko ili jogurt.</w:t>
      </w:r>
      <w:r>
        <w:rPr>
          <w:rFonts w:ascii="Arial" w:hAnsi="Arial" w:cs="Arial"/>
        </w:rPr>
        <w:t xml:space="preserve"> Program Med</w:t>
      </w:r>
      <w:r w:rsidR="002939E0">
        <w:rPr>
          <w:rFonts w:ascii="Arial" w:hAnsi="Arial" w:cs="Arial"/>
        </w:rPr>
        <w:t>ni dani u našoj se školi provodi</w:t>
      </w:r>
      <w:r>
        <w:rPr>
          <w:rFonts w:ascii="Arial" w:hAnsi="Arial" w:cs="Arial"/>
        </w:rPr>
        <w:t xml:space="preserve"> </w:t>
      </w:r>
      <w:r w:rsidR="00743923">
        <w:rPr>
          <w:rFonts w:ascii="Arial" w:hAnsi="Arial" w:cs="Arial"/>
        </w:rPr>
        <w:t>više godina.</w:t>
      </w:r>
      <w:r w:rsidR="00320CF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ada učenici prvog razreda dobivaju teglice s medom te poučnu slikovnicu koje financira</w:t>
      </w:r>
      <w:r w:rsidRPr="001C1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Agencija za plaćanja u poljoprivredi, ribarstvu i ruralnom razvoju. </w:t>
      </w:r>
    </w:p>
    <w:p w14:paraId="6E67D208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08C7E17D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bookmarkStart w:id="0" w:name="_Hlk83887902"/>
      <w:r w:rsidRPr="009C2205">
        <w:rPr>
          <w:rFonts w:ascii="Arial" w:hAnsi="Arial" w:cs="Arial"/>
        </w:rPr>
        <w:t xml:space="preserve">Zakon o odgoju i obrazovanju u osnovnoj i srednjoj školi (NN 87/08, 86/09, 92/10, 105/10, 90/11, 5/12, 16/12, 86/12, 126/12, 94/13, 152/14, 07/17, 68/18, 98/19, 64/20.) </w:t>
      </w:r>
    </w:p>
    <w:p w14:paraId="7722322D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 xml:space="preserve">Pravilnik o izvođenju izleta, ekskurzija i drugih odgojno obrazovnih aktivnosti izvan škole (NN 67/14, 81/15) </w:t>
      </w:r>
    </w:p>
    <w:p w14:paraId="75EBEA45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Zakon o ustanovama (NN 76/93, 29/97, 47/99, 35/08,127/19)</w:t>
      </w:r>
    </w:p>
    <w:p w14:paraId="76875811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 xml:space="preserve">Zakon o proračunu (NN 87/08, 136/12, 15/15), </w:t>
      </w:r>
    </w:p>
    <w:p w14:paraId="414A7FE2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 xml:space="preserve">Pravilnik o proračunskim klasifikacijama (NN 94/07, 26/10, 120/13, 1/20) </w:t>
      </w:r>
    </w:p>
    <w:p w14:paraId="6218D6BE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Pravilnik o proračunskom računovodstvu i računskom planu (NN 124/14, 115/15, 87/16, 3/18, 126/19, 108/20)</w:t>
      </w:r>
    </w:p>
    <w:p w14:paraId="6DF32876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Upute za izradu proračuna Istarske županije za 2022.-2024. (10. rujna 2021.)</w:t>
      </w:r>
    </w:p>
    <w:p w14:paraId="24643739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Godišnji plan i program rada škole za školsku godinu</w:t>
      </w:r>
    </w:p>
    <w:p w14:paraId="33A73F07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Školski kurikulum za školsku godinu 2021./2022.</w:t>
      </w:r>
    </w:p>
    <w:p w14:paraId="3229C7A9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Kolektivni ugovor za zaposlenike u osnovnoškolskim ustanovama (NN 51/18)</w:t>
      </w:r>
    </w:p>
    <w:p w14:paraId="07DD6940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Statut Osnovne škole</w:t>
      </w:r>
    </w:p>
    <w:p w14:paraId="541B8155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lastRenderedPageBreak/>
        <w:t>Odluka o kriterijima i mjerilima za utvrđivanje bilančnih prava za financiranje minimalnog financijskog standarda javnih potreba osnovnih škola u 2022. godini NN (147/21)</w:t>
      </w:r>
    </w:p>
    <w:p w14:paraId="3E3D85DA" w14:textId="5944CC38" w:rsidR="00F464A7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3F5B59E2" w14:textId="77777777" w:rsidR="00F464A7" w:rsidRDefault="00F464A7" w:rsidP="00F464A7">
      <w:pPr>
        <w:spacing w:after="0"/>
        <w:jc w:val="both"/>
        <w:rPr>
          <w:rFonts w:ascii="Arial" w:hAnsi="Arial" w:cs="Arial"/>
        </w:rPr>
      </w:pPr>
    </w:p>
    <w:p w14:paraId="4396B9F2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505FCD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3481F681" w14:textId="77777777" w:rsidR="00F464A7" w:rsidRPr="003D0283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Program je skladu s strateškim ciljem SC 2. Obrazovani i zaposleni ljudi, mjerom 2.1.2.</w:t>
      </w:r>
    </w:p>
    <w:p w14:paraId="78DA922B" w14:textId="77777777" w:rsidR="00F464A7" w:rsidRPr="003D0283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Osiguranje i poboljšanje dostupnosti odgoja i obrazovanja djeci i roditeljima/starateljima, te</w:t>
      </w:r>
    </w:p>
    <w:p w14:paraId="74267D9E" w14:textId="77777777" w:rsidR="00F464A7" w:rsidRPr="003D0283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mjerom 2.1.8. Osiguranje kvalitetnog i obrazovnog kadra i suradnje ključnih aktera iz</w:t>
      </w:r>
    </w:p>
    <w:p w14:paraId="03AE1C4D" w14:textId="498059DD" w:rsidR="00F464A7" w:rsidRDefault="00F464A7" w:rsidP="00F464A7">
      <w:pPr>
        <w:spacing w:after="0"/>
        <w:jc w:val="both"/>
        <w:rPr>
          <w:rFonts w:ascii="Arial" w:hAnsi="Arial" w:cs="Arial"/>
        </w:rPr>
      </w:pPr>
      <w:r w:rsidRPr="003D0283">
        <w:rPr>
          <w:rFonts w:ascii="Arial" w:hAnsi="Arial" w:cs="Arial"/>
        </w:rPr>
        <w:t>Provedbenog plana IŽ za razdoblje 2022-2025.</w:t>
      </w:r>
    </w:p>
    <w:p w14:paraId="5C044D59" w14:textId="77777777" w:rsidR="00F464A7" w:rsidRDefault="00F464A7" w:rsidP="00F464A7">
      <w:pPr>
        <w:spacing w:after="0"/>
        <w:jc w:val="both"/>
        <w:rPr>
          <w:rFonts w:ascii="Arial" w:hAnsi="Arial" w:cs="Arial"/>
        </w:rPr>
      </w:pPr>
    </w:p>
    <w:p w14:paraId="244A12A7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F0566F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bookmarkEnd w:id="0"/>
    <w:p w14:paraId="48BA4498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536919">
        <w:rPr>
          <w:rFonts w:ascii="Arial" w:hAnsi="Arial" w:cs="Arial"/>
        </w:rPr>
        <w:t>Sredstva su financirana iz općinskog proračuna</w:t>
      </w:r>
      <w:r w:rsidR="002939E0">
        <w:rPr>
          <w:rFonts w:ascii="Arial" w:hAnsi="Arial" w:cs="Arial"/>
        </w:rPr>
        <w:t xml:space="preserve"> za školski obrok.</w:t>
      </w:r>
      <w:r>
        <w:rPr>
          <w:rFonts w:ascii="Arial" w:hAnsi="Arial" w:cs="Arial"/>
        </w:rPr>
        <w:t xml:space="preserve"> Plan za produženi boravak uvećan je u odnosu na ranije godine zbog povećanog interesa roditelja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Agencija za plaćanja u poljoprivredi, ribarstvu i ruralnom razvoju financira programe M</w:t>
      </w:r>
      <w:r w:rsidR="002939E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dni dani i Školsku shemu. Sredstva za školsku marendu, izlete i terensku nastavu i </w:t>
      </w:r>
      <w:r w:rsidR="00320CFF">
        <w:rPr>
          <w:rFonts w:ascii="Arial" w:hAnsi="Arial" w:cs="Arial"/>
        </w:rPr>
        <w:t>ručak u</w:t>
      </w:r>
      <w:r>
        <w:rPr>
          <w:rFonts w:ascii="Arial" w:hAnsi="Arial" w:cs="Arial"/>
        </w:rPr>
        <w:t xml:space="preserve"> produžen</w:t>
      </w:r>
      <w:r w:rsidR="00320CFF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boravk</w:t>
      </w:r>
      <w:r w:rsidR="00320C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plaćaju roditelji učenika koju su za tekući plan planirani u odnosu na prethodnu školsku godinu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CE65057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1AA4DA45" w14:textId="610C7FCE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Školsku </w:t>
      </w:r>
      <w:r w:rsidR="002939E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godinu uspješno završi</w:t>
      </w:r>
      <w:r w:rsidR="002939E0">
        <w:rPr>
          <w:rFonts w:ascii="Arial" w:hAnsi="Arial" w:cs="Arial"/>
        </w:rPr>
        <w:t xml:space="preserve">li svi </w:t>
      </w:r>
      <w:r>
        <w:rPr>
          <w:rFonts w:ascii="Arial" w:hAnsi="Arial" w:cs="Arial"/>
        </w:rPr>
        <w:t>učeni</w:t>
      </w:r>
      <w:r w:rsidR="002939E0">
        <w:rPr>
          <w:rFonts w:ascii="Arial" w:hAnsi="Arial" w:cs="Arial"/>
        </w:rPr>
        <w:t>ci</w:t>
      </w:r>
      <w:r>
        <w:rPr>
          <w:rFonts w:ascii="Arial" w:hAnsi="Arial" w:cs="Arial"/>
        </w:rPr>
        <w:t>. Broj korisnika školske marende je konstantno visok dok se broj učenika u produženom boravku udvostručio. Kulturna i javna djelatnost škole bila je popraćena obilježavanjem značajnih obljetnica i događaja: Dani kruha, Dan sjećanja na Vukovar, Dan sjećanja na holokaust i sprječavanje zločina protiv čovječnosti, Sveti Nikola, Valentinovo, Dan ružičastih majica …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Udžbenici su nabavljeni za sve učenike Škole na teret Državnog proračuna u manjem iznosu od prethodne godine zbog dobre očuvanosti udžbenika od ranijih generacija.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Provođenjem Osiguranja prehrane djece u osnovnim školama omogućeno je svim učenicima korištenje toplog obroka.</w:t>
      </w:r>
      <w:r w:rsidRPr="00C87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Djelomično su realizirani izleti i terenska nastava zbog epidemije COVID-19 dok za tekuću školsku godinu planira provođenje u potpunosti u skladu s Školskim kurikulumom.</w:t>
      </w:r>
    </w:p>
    <w:p w14:paraId="378FE4AB" w14:textId="77777777" w:rsidR="00F464A7" w:rsidRDefault="00F464A7" w:rsidP="009730AC">
      <w:pPr>
        <w:jc w:val="both"/>
        <w:rPr>
          <w:rFonts w:ascii="Arial" w:hAnsi="Arial" w:cs="Arial"/>
        </w:rPr>
      </w:pPr>
    </w:p>
    <w:p w14:paraId="4EB26667" w14:textId="77777777" w:rsidR="00F464A7" w:rsidRPr="00A17129" w:rsidRDefault="00F464A7" w:rsidP="00F464A7">
      <w:pPr>
        <w:jc w:val="both"/>
        <w:rPr>
          <w:rFonts w:ascii="Arial" w:hAnsi="Arial" w:cs="Arial"/>
          <w:b/>
          <w:bCs/>
          <w:u w:val="single"/>
        </w:rPr>
      </w:pPr>
      <w:r w:rsidRPr="00A17129">
        <w:rPr>
          <w:rFonts w:ascii="Arial" w:hAnsi="Arial" w:cs="Arial"/>
          <w:b/>
          <w:bCs/>
          <w:u w:val="single"/>
        </w:rPr>
        <w:t>PROGRAM 2302: OBRAZOVANJE IZNAD STANDARDA</w:t>
      </w:r>
    </w:p>
    <w:p w14:paraId="2D0F6652" w14:textId="77777777" w:rsidR="00F464A7" w:rsidRPr="009C2205" w:rsidRDefault="00F464A7" w:rsidP="00F464A7">
      <w:pPr>
        <w:spacing w:after="0"/>
        <w:jc w:val="both"/>
        <w:rPr>
          <w:rFonts w:ascii="Arial" w:hAnsi="Arial" w:cs="Arial"/>
          <w:b/>
        </w:rPr>
      </w:pPr>
      <w:r w:rsidRPr="009C2205">
        <w:rPr>
          <w:rFonts w:ascii="Arial" w:hAnsi="Arial" w:cs="Arial"/>
          <w:b/>
        </w:rPr>
        <w:t>Obrazloženje programa:</w:t>
      </w:r>
    </w:p>
    <w:p w14:paraId="42D516A7" w14:textId="77777777" w:rsidR="00F464A7" w:rsidRDefault="00F464A7" w:rsidP="00F464A7">
      <w:pPr>
        <w:spacing w:after="0"/>
        <w:jc w:val="both"/>
        <w:rPr>
          <w:b/>
        </w:rPr>
      </w:pPr>
      <w:r w:rsidRPr="00A17129">
        <w:rPr>
          <w:rFonts w:ascii="Arial" w:hAnsi="Arial" w:cs="Arial"/>
        </w:rPr>
        <w:t>Četvrti program 2302 programi obrazovanja iznad standarda obuhvaća aktivnosti: Građanski odgoj</w:t>
      </w:r>
      <w:r>
        <w:rPr>
          <w:rFonts w:ascii="Arial" w:hAnsi="Arial" w:cs="Arial"/>
        </w:rPr>
        <w:t xml:space="preserve"> i</w:t>
      </w:r>
      <w:r w:rsidRPr="00A17129">
        <w:rPr>
          <w:rFonts w:ascii="Arial" w:hAnsi="Arial" w:cs="Arial"/>
        </w:rPr>
        <w:t xml:space="preserve"> Medni dani</w:t>
      </w:r>
      <w:r>
        <w:rPr>
          <w:rFonts w:ascii="Arial" w:hAnsi="Arial" w:cs="Arial"/>
        </w:rPr>
        <w:t xml:space="preserve">. </w:t>
      </w:r>
      <w:r w:rsidRPr="00A17129">
        <w:rPr>
          <w:rFonts w:ascii="Arial" w:hAnsi="Arial" w:cs="Arial"/>
        </w:rPr>
        <w:t xml:space="preserve">Građanski odgoj i obrazovanje je aktivnost koja obuhvaća upoznavanje s ljudskim pravima, vrijednostima i metodama građanskog odgoja, političku i medijsku pismenost te obrazovanje protiv korupcije. Program Medni dani u našoj se školi provode već </w:t>
      </w:r>
      <w:r>
        <w:rPr>
          <w:rFonts w:ascii="Arial" w:hAnsi="Arial" w:cs="Arial"/>
        </w:rPr>
        <w:t>četvrtu</w:t>
      </w:r>
      <w:r w:rsidRPr="00A17129">
        <w:rPr>
          <w:rFonts w:ascii="Arial" w:hAnsi="Arial" w:cs="Arial"/>
        </w:rPr>
        <w:t xml:space="preserve"> godinu te tada učenici prvog razreda dobivaju teglice s medom te poučnu slikovnicu koje financira Agencija za plaćanja u poljoprivredi, ribarstvu i ruralnom razvoju</w:t>
      </w:r>
      <w:r w:rsidRPr="009C2205">
        <w:rPr>
          <w:rFonts w:ascii="Arial" w:hAnsi="Arial" w:cs="Arial"/>
          <w:b/>
        </w:rPr>
        <w:t>.</w:t>
      </w:r>
      <w:r w:rsidRPr="009C2205">
        <w:rPr>
          <w:b/>
        </w:rPr>
        <w:t xml:space="preserve"> </w:t>
      </w:r>
    </w:p>
    <w:p w14:paraId="03D2EDB9" w14:textId="77777777" w:rsidR="00F464A7" w:rsidRDefault="00F464A7" w:rsidP="00F464A7">
      <w:pPr>
        <w:spacing w:after="0"/>
        <w:jc w:val="both"/>
        <w:rPr>
          <w:b/>
        </w:rPr>
      </w:pPr>
    </w:p>
    <w:p w14:paraId="4DF678A5" w14:textId="77777777" w:rsidR="00F464A7" w:rsidRPr="009C2205" w:rsidRDefault="00F464A7" w:rsidP="00F464A7">
      <w:pPr>
        <w:spacing w:after="0"/>
        <w:jc w:val="both"/>
        <w:rPr>
          <w:rFonts w:ascii="Arial" w:hAnsi="Arial" w:cs="Arial"/>
          <w:b/>
        </w:rPr>
      </w:pPr>
      <w:bookmarkStart w:id="1" w:name="_Hlk112074981"/>
      <w:r w:rsidRPr="009C2205">
        <w:rPr>
          <w:rFonts w:ascii="Arial" w:hAnsi="Arial" w:cs="Arial"/>
          <w:b/>
        </w:rPr>
        <w:t>Zakonske i druge podloge na kojima se zasniva program</w:t>
      </w:r>
    </w:p>
    <w:p w14:paraId="037F32C1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 xml:space="preserve">Zakon o odgoju i obrazovanju u osnovnoj i srednjoj školi (NN 87/08, 86/09, 92/10, 105/10, 90/11, 5/12, 16/12, 86/12, 126/12, 94/13, 152/14, 07/17, 68/18, 98/19, 64/20.) </w:t>
      </w:r>
    </w:p>
    <w:p w14:paraId="41CABD4D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 xml:space="preserve">Pravilnik o izvođenju izleta, ekskurzija i drugih odgojno obrazovnih aktivnosti izvan škole (NN 67/14, 81/15) </w:t>
      </w:r>
    </w:p>
    <w:p w14:paraId="19CD0CBD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Zakon o ustanovama (NN 76/93, 29/97, 47/99, 35/08,127/19)</w:t>
      </w:r>
    </w:p>
    <w:p w14:paraId="6A6E795D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 xml:space="preserve">Zakon o proračunu (NN 87/08, 136/12, 15/15), </w:t>
      </w:r>
    </w:p>
    <w:p w14:paraId="2B32C24C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lastRenderedPageBreak/>
        <w:t xml:space="preserve">Pravilnik o proračunskim klasifikacijama (NN 94/07, 26/10, 120/13, 1/20) </w:t>
      </w:r>
    </w:p>
    <w:p w14:paraId="5554AB75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Pravilnik o proračunskom računovodstvu i računskom planu (NN 124/14, 115/15, 87/16, 3/18, 126/19, 108/20)</w:t>
      </w:r>
    </w:p>
    <w:p w14:paraId="2C429D25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Upute za izradu proračuna Istarske županije za 2022.-2024. (10. rujna 2021.)</w:t>
      </w:r>
    </w:p>
    <w:p w14:paraId="12934EAA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Godišnji plan i program rada škole za školsku godinu</w:t>
      </w:r>
    </w:p>
    <w:p w14:paraId="383D8868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Školski kurikulum za školsku godinu 2021./2022.</w:t>
      </w:r>
    </w:p>
    <w:p w14:paraId="2BA6BD8C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Kolektivni ugovor za zaposlenike u osnovnoškolskim ustanovama (NN 51/18)</w:t>
      </w:r>
    </w:p>
    <w:p w14:paraId="36C26D71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Statut Osnovne škole</w:t>
      </w:r>
    </w:p>
    <w:p w14:paraId="5BED49C3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3933A325" w14:textId="77777777" w:rsidR="00F464A7" w:rsidRPr="009C2205" w:rsidRDefault="00F464A7" w:rsidP="00F464A7">
      <w:pPr>
        <w:spacing w:after="0"/>
        <w:jc w:val="both"/>
        <w:rPr>
          <w:rFonts w:ascii="Arial" w:hAnsi="Arial" w:cs="Arial"/>
        </w:rPr>
      </w:pPr>
      <w:r w:rsidRPr="009C2205"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bookmarkEnd w:id="1"/>
    <w:p w14:paraId="0D068C19" w14:textId="77777777" w:rsidR="00F464A7" w:rsidRPr="00A17129" w:rsidRDefault="00F464A7" w:rsidP="00F464A7">
      <w:pPr>
        <w:jc w:val="both"/>
        <w:rPr>
          <w:rFonts w:ascii="Arial" w:hAnsi="Arial" w:cs="Arial"/>
        </w:rPr>
      </w:pPr>
    </w:p>
    <w:p w14:paraId="4F3963C3" w14:textId="77777777" w:rsidR="00F464A7" w:rsidRPr="009C2205" w:rsidRDefault="00F464A7" w:rsidP="00F464A7">
      <w:pPr>
        <w:spacing w:after="0"/>
        <w:jc w:val="both"/>
        <w:rPr>
          <w:rFonts w:ascii="Arial" w:hAnsi="Arial" w:cs="Arial"/>
          <w:b/>
          <w:bCs/>
        </w:rPr>
      </w:pPr>
      <w:r w:rsidRPr="009C2205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67B51105" w14:textId="77777777" w:rsidR="00F464A7" w:rsidRPr="003D0283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Program je skladu s strateškim ciljem SC 2. Obrazovani i zaposleni ljudi, mjerom 2.1.2.</w:t>
      </w:r>
    </w:p>
    <w:p w14:paraId="285ADD36" w14:textId="77777777" w:rsidR="00F464A7" w:rsidRPr="003D0283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Osiguranje i poboljšanje dostupnosti odgoja i obrazovanja djeci i roditeljima/starateljima, te</w:t>
      </w:r>
    </w:p>
    <w:p w14:paraId="40E525C7" w14:textId="77777777" w:rsidR="00F464A7" w:rsidRPr="003D0283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mjerom 2.1.8. Osiguranje kvalitetnog i obrazovnog kadra i suradnje ključnih aktera iz</w:t>
      </w:r>
    </w:p>
    <w:p w14:paraId="31E70FDF" w14:textId="77777777" w:rsidR="00F464A7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Provedbenog plana IŽ za razdoblje 2022-2025.</w:t>
      </w:r>
    </w:p>
    <w:p w14:paraId="0858A9EB" w14:textId="77777777" w:rsidR="00F464A7" w:rsidRPr="00A17129" w:rsidRDefault="00F464A7" w:rsidP="00F464A7">
      <w:pPr>
        <w:spacing w:after="0"/>
        <w:jc w:val="both"/>
        <w:rPr>
          <w:rFonts w:ascii="Arial" w:hAnsi="Arial" w:cs="Arial"/>
          <w:bCs/>
        </w:rPr>
      </w:pPr>
    </w:p>
    <w:p w14:paraId="4C7B4FEC" w14:textId="77777777" w:rsidR="00F464A7" w:rsidRPr="008871D8" w:rsidRDefault="00F464A7" w:rsidP="00F464A7">
      <w:pPr>
        <w:spacing w:after="0"/>
        <w:jc w:val="both"/>
        <w:rPr>
          <w:rFonts w:ascii="Arial" w:hAnsi="Arial" w:cs="Arial"/>
          <w:b/>
          <w:bCs/>
        </w:rPr>
      </w:pPr>
      <w:r w:rsidRPr="008871D8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31B5E960" w14:textId="77777777" w:rsidR="00F464A7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8871D8">
        <w:rPr>
          <w:rFonts w:ascii="Arial" w:hAnsi="Arial" w:cs="Arial"/>
          <w:bCs/>
        </w:rPr>
        <w:t xml:space="preserve">Prihodi za posebne namjene </w:t>
      </w:r>
      <w:r>
        <w:rPr>
          <w:rFonts w:ascii="Arial" w:hAnsi="Arial" w:cs="Arial"/>
          <w:bCs/>
        </w:rPr>
        <w:t>za projekt Medni dani</w:t>
      </w:r>
      <w:r w:rsidRPr="008871D8">
        <w:rPr>
          <w:rFonts w:ascii="Arial" w:hAnsi="Arial" w:cs="Arial"/>
          <w:bCs/>
        </w:rPr>
        <w:t xml:space="preserve"> planirani su na temelju broja učenika </w:t>
      </w:r>
      <w:r>
        <w:rPr>
          <w:rFonts w:ascii="Arial" w:hAnsi="Arial" w:cs="Arial"/>
          <w:bCs/>
        </w:rPr>
        <w:t>prvog razreda</w:t>
      </w:r>
      <w:r w:rsidRPr="008871D8">
        <w:rPr>
          <w:rFonts w:ascii="Arial" w:hAnsi="Arial" w:cs="Arial"/>
          <w:bCs/>
        </w:rPr>
        <w:t xml:space="preserve"> i cijene istih. Prihodi za financiranje </w:t>
      </w:r>
      <w:r>
        <w:rPr>
          <w:rFonts w:ascii="Arial" w:hAnsi="Arial" w:cs="Arial"/>
          <w:bCs/>
        </w:rPr>
        <w:t>Građanskog odgoja i obrazovanja planirani su temeljem troškova učiteljica koje rade na tom Projektu.</w:t>
      </w:r>
      <w:r w:rsidRPr="008871D8">
        <w:rPr>
          <w:rFonts w:ascii="Arial" w:hAnsi="Arial" w:cs="Arial"/>
          <w:bCs/>
        </w:rPr>
        <w:t xml:space="preserve"> Sredstva su financirana iz </w:t>
      </w:r>
      <w:r>
        <w:rPr>
          <w:rFonts w:ascii="Arial" w:hAnsi="Arial" w:cs="Arial"/>
          <w:bCs/>
        </w:rPr>
        <w:t>županijskog p</w:t>
      </w:r>
      <w:r w:rsidRPr="008871D8">
        <w:rPr>
          <w:rFonts w:ascii="Arial" w:hAnsi="Arial" w:cs="Arial"/>
          <w:bCs/>
        </w:rPr>
        <w:t>roračuna</w:t>
      </w:r>
      <w:r>
        <w:rPr>
          <w:rFonts w:ascii="Arial" w:hAnsi="Arial" w:cs="Arial"/>
          <w:bCs/>
        </w:rPr>
        <w:t>.</w:t>
      </w:r>
    </w:p>
    <w:p w14:paraId="2AC6DD25" w14:textId="77777777" w:rsidR="00F464A7" w:rsidRPr="008871D8" w:rsidRDefault="00F464A7" w:rsidP="00F464A7">
      <w:pPr>
        <w:spacing w:after="0"/>
        <w:jc w:val="both"/>
        <w:rPr>
          <w:rFonts w:ascii="Arial" w:hAnsi="Arial" w:cs="Arial"/>
          <w:bCs/>
        </w:rPr>
      </w:pPr>
    </w:p>
    <w:p w14:paraId="2A1EA30B" w14:textId="77777777" w:rsidR="00F464A7" w:rsidRDefault="00F464A7" w:rsidP="00F464A7">
      <w:pPr>
        <w:spacing w:after="0"/>
        <w:jc w:val="both"/>
        <w:rPr>
          <w:rFonts w:ascii="Arial" w:hAnsi="Arial" w:cs="Arial"/>
          <w:b/>
          <w:bCs/>
        </w:rPr>
      </w:pPr>
      <w:r w:rsidRPr="002771DA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7461A539" w14:textId="2E8001A9" w:rsidR="00F464A7" w:rsidRDefault="00F464A7" w:rsidP="00F464A7">
      <w:pPr>
        <w:spacing w:after="0"/>
        <w:jc w:val="both"/>
        <w:rPr>
          <w:rFonts w:ascii="Arial" w:hAnsi="Arial" w:cs="Arial"/>
          <w:bCs/>
        </w:rPr>
      </w:pPr>
      <w:r w:rsidRPr="00A17129">
        <w:rPr>
          <w:rFonts w:ascii="Arial" w:hAnsi="Arial" w:cs="Arial"/>
          <w:bCs/>
        </w:rPr>
        <w:t>Zadovoljstvo učenika i nastavnika u svakodnevnim aktivnostima</w:t>
      </w:r>
      <w:r>
        <w:rPr>
          <w:rFonts w:ascii="Arial" w:hAnsi="Arial" w:cs="Arial"/>
          <w:bCs/>
        </w:rPr>
        <w:t xml:space="preserve"> navedenih projekata.</w:t>
      </w:r>
    </w:p>
    <w:p w14:paraId="7FCC88F5" w14:textId="64AF13AA" w:rsidR="00315317" w:rsidRDefault="00315317" w:rsidP="00F464A7">
      <w:pPr>
        <w:spacing w:after="0"/>
        <w:jc w:val="both"/>
        <w:rPr>
          <w:rFonts w:ascii="Arial" w:hAnsi="Arial" w:cs="Arial"/>
          <w:bCs/>
        </w:rPr>
      </w:pPr>
    </w:p>
    <w:p w14:paraId="2B9259EB" w14:textId="77777777" w:rsidR="00315317" w:rsidRDefault="00315317" w:rsidP="00F464A7">
      <w:pPr>
        <w:spacing w:after="0"/>
        <w:jc w:val="both"/>
        <w:rPr>
          <w:rFonts w:ascii="Arial" w:hAnsi="Arial" w:cs="Arial"/>
          <w:bCs/>
        </w:rPr>
      </w:pPr>
    </w:p>
    <w:p w14:paraId="44A4FA12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  <w:r w:rsidRPr="00AD688B">
        <w:rPr>
          <w:rFonts w:ascii="Arial" w:hAnsi="Arial" w:cs="Arial"/>
          <w:b/>
          <w:bCs/>
          <w:u w:val="single"/>
        </w:rPr>
        <w:t>NAZIV PROGRAMA: OPREMANJE U OSNOVNIM ŠKOLAMA</w:t>
      </w:r>
    </w:p>
    <w:p w14:paraId="081A5BAF" w14:textId="77777777" w:rsidR="00315317" w:rsidRDefault="00315317" w:rsidP="00315317">
      <w:pPr>
        <w:jc w:val="both"/>
        <w:rPr>
          <w:rFonts w:ascii="Arial" w:hAnsi="Arial" w:cs="Arial"/>
        </w:rPr>
      </w:pPr>
      <w:r w:rsidRPr="002E27B8">
        <w:rPr>
          <w:rFonts w:ascii="Arial" w:hAnsi="Arial" w:cs="Arial"/>
        </w:rPr>
        <w:t>Četvrti program 2405 Opremanje u osnovnim školama obuhvaća dvije aktivnosti Školski namještaj i opremu i Opremanje knjižnica.</w:t>
      </w:r>
    </w:p>
    <w:p w14:paraId="763C0590" w14:textId="77777777" w:rsidR="00315317" w:rsidRDefault="00315317" w:rsidP="00315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Školski namještaj i oprema te Opremanje knjižnica odnosi se na nabavu dugotrajne opreme financiranu sredstvima općinskog proračuna i donacijama te sredstvima Ministarstva znanosti i obrazovanja i IŽ. Na taj način nastoji se unaprijediti rad škole sudjelovanjem u suvremenim promjenama, poticanjem, uvođenjem i primjenom suvremenih metoda i oblika nastavnog i izvannastavnog rada kao i zadovoljavanje državnog pedagoškog standarda.  </w:t>
      </w:r>
    </w:p>
    <w:p w14:paraId="77AE5FF8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  <w:r w:rsidRPr="006C54C9">
        <w:rPr>
          <w:rFonts w:ascii="Arial" w:hAnsi="Arial" w:cs="Arial"/>
          <w:b/>
          <w:bCs/>
        </w:rPr>
        <w:t>Zakonske i druge podloge na kojima se zasniva program</w:t>
      </w:r>
    </w:p>
    <w:p w14:paraId="77A49444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  <w:b/>
          <w:bCs/>
        </w:rPr>
      </w:pPr>
      <w:r w:rsidRPr="00161574">
        <w:rPr>
          <w:rFonts w:ascii="Arial" w:hAnsi="Arial" w:cs="Arial"/>
        </w:rPr>
        <w:t>Zakon o odgoju</w:t>
      </w:r>
      <w:r w:rsidRPr="00161574">
        <w:rPr>
          <w:rFonts w:ascii="Arial" w:hAnsi="Arial" w:cs="Arial"/>
          <w:b/>
          <w:bCs/>
        </w:rPr>
        <w:t xml:space="preserve"> </w:t>
      </w:r>
      <w:r w:rsidRPr="00161574">
        <w:rPr>
          <w:rFonts w:ascii="Arial" w:hAnsi="Arial" w:cs="Arial"/>
        </w:rPr>
        <w:t>i obrazovanju u osnovnoj i srednjoj školi (NN 87/08, 86/09, 92/10, 105/10, 90/11, 5/12, 16/12, 86/12, 126/12, 94/13, 152/14, 07/17, 68/18, 98/19 i 64/20</w:t>
      </w:r>
      <w:r w:rsidRPr="00161574">
        <w:rPr>
          <w:rFonts w:ascii="Arial" w:hAnsi="Arial" w:cs="Arial"/>
          <w:b/>
          <w:bCs/>
        </w:rPr>
        <w:t xml:space="preserve"> </w:t>
      </w:r>
    </w:p>
    <w:p w14:paraId="7FD8F98C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ustanovama (NN 76/93, 29/97, 47/99, 35/08, 127/19)</w:t>
      </w:r>
    </w:p>
    <w:p w14:paraId="41EA7203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proračunu (NN 87/08, 136/12, 15/15)</w:t>
      </w:r>
    </w:p>
    <w:p w14:paraId="5A24A432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Pravilnik o proračunskim klasifikacijama (NN 26/10, 120/13, 01/20)</w:t>
      </w:r>
    </w:p>
    <w:p w14:paraId="4ABBFA77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lastRenderedPageBreak/>
        <w:t>Pravilnik o proračunskom računovodstvu i računskom planu (NN 124/14, 115/15, 87/16, 3/18, 126/19, 108/20)</w:t>
      </w:r>
    </w:p>
    <w:p w14:paraId="28847B14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računovodstvu (NN 78/15, 134/15, 120/16, 116/18, 42/20, 47/20)</w:t>
      </w:r>
    </w:p>
    <w:p w14:paraId="7D726B8E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Zakon o fiskalnoj odgovornosti (NN 111/18)</w:t>
      </w:r>
    </w:p>
    <w:p w14:paraId="299516C1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Uputa za izradu Proračuna IŽ za razdoblje 202</w:t>
      </w:r>
      <w:r>
        <w:rPr>
          <w:rFonts w:ascii="Arial" w:hAnsi="Arial" w:cs="Arial"/>
        </w:rPr>
        <w:t>2</w:t>
      </w:r>
      <w:r w:rsidRPr="00161574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4</w:t>
      </w:r>
    </w:p>
    <w:p w14:paraId="5796C0CE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Godišnji plan i program rada za šk. god. 202</w:t>
      </w:r>
      <w:r>
        <w:rPr>
          <w:rFonts w:ascii="Arial" w:hAnsi="Arial" w:cs="Arial"/>
        </w:rPr>
        <w:t>2</w:t>
      </w:r>
      <w:r w:rsidRPr="00161574">
        <w:rPr>
          <w:rFonts w:ascii="Arial" w:hAnsi="Arial" w:cs="Arial"/>
        </w:rPr>
        <w:t>./202</w:t>
      </w:r>
      <w:r>
        <w:rPr>
          <w:rFonts w:ascii="Arial" w:hAnsi="Arial" w:cs="Arial"/>
        </w:rPr>
        <w:t>3</w:t>
      </w:r>
      <w:r w:rsidRPr="00161574">
        <w:rPr>
          <w:rFonts w:ascii="Arial" w:hAnsi="Arial" w:cs="Arial"/>
        </w:rPr>
        <w:t>.</w:t>
      </w:r>
    </w:p>
    <w:p w14:paraId="4D6F7EBE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Kurikulum škole za šk. god. 202</w:t>
      </w:r>
      <w:r>
        <w:rPr>
          <w:rFonts w:ascii="Arial" w:hAnsi="Arial" w:cs="Arial"/>
        </w:rPr>
        <w:t>2</w:t>
      </w:r>
      <w:r w:rsidRPr="00161574">
        <w:rPr>
          <w:rFonts w:ascii="Arial" w:hAnsi="Arial" w:cs="Arial"/>
        </w:rPr>
        <w:t>./202</w:t>
      </w:r>
      <w:r>
        <w:rPr>
          <w:rFonts w:ascii="Arial" w:hAnsi="Arial" w:cs="Arial"/>
        </w:rPr>
        <w:t>3</w:t>
      </w:r>
      <w:r w:rsidRPr="00161574">
        <w:rPr>
          <w:rFonts w:ascii="Arial" w:hAnsi="Arial" w:cs="Arial"/>
        </w:rPr>
        <w:t>.</w:t>
      </w:r>
    </w:p>
    <w:p w14:paraId="495E2C0B" w14:textId="77777777" w:rsidR="00315317" w:rsidRPr="00161574" w:rsidRDefault="00315317" w:rsidP="00315317">
      <w:pPr>
        <w:spacing w:line="240" w:lineRule="auto"/>
        <w:jc w:val="both"/>
        <w:rPr>
          <w:rFonts w:ascii="Arial" w:hAnsi="Arial" w:cs="Arial"/>
        </w:rPr>
      </w:pPr>
      <w:r w:rsidRPr="00161574">
        <w:rPr>
          <w:rFonts w:ascii="Arial" w:hAnsi="Arial" w:cs="Arial"/>
        </w:rPr>
        <w:t>Državni pedagoški standard osnovnoškolskog sustava odgoja i obrazovanja (NN 63/08, 90/10)</w:t>
      </w:r>
    </w:p>
    <w:p w14:paraId="3CCC86DA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</w:p>
    <w:p w14:paraId="0D5E1F68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</w:p>
    <w:p w14:paraId="6EE793D2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  <w:r w:rsidRPr="00456490">
        <w:rPr>
          <w:rFonts w:ascii="Arial" w:hAnsi="Arial" w:cs="Arial"/>
          <w:b/>
          <w:bCs/>
        </w:rPr>
        <w:t>Usklađenje ciljeva, strategije i programa s dokumentima dugoročnog razvoja</w:t>
      </w:r>
    </w:p>
    <w:p w14:paraId="451EE496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  <w:r w:rsidRPr="00730AD8">
        <w:rPr>
          <w:rFonts w:ascii="Arial" w:hAnsi="Arial" w:cs="Arial"/>
        </w:rPr>
        <w:t>Usklađenje s Planom razvoja Istarske županije za 2021.-2027. bit će izvršeno po donošenju istog.</w:t>
      </w:r>
    </w:p>
    <w:p w14:paraId="4D342DBA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  <w:r w:rsidRPr="00456490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p w14:paraId="65CB0D3D" w14:textId="77777777" w:rsidR="00315317" w:rsidRPr="00B61D8C" w:rsidRDefault="00315317" w:rsidP="00315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Nastoji se omogućiti nesmetano odvijanje nastavnog procesa. N</w:t>
      </w:r>
      <w:r w:rsidRPr="00B61D8C">
        <w:rPr>
          <w:rFonts w:ascii="Arial" w:hAnsi="Arial" w:cs="Arial"/>
        </w:rPr>
        <w:t xml:space="preserve">abaviti knjige za </w:t>
      </w:r>
      <w:r>
        <w:rPr>
          <w:rFonts w:ascii="Arial" w:hAnsi="Arial" w:cs="Arial"/>
        </w:rPr>
        <w:t>školsku knjižnicu</w:t>
      </w:r>
      <w:r w:rsidRPr="00B61D8C">
        <w:rPr>
          <w:rFonts w:ascii="Arial" w:hAnsi="Arial" w:cs="Arial"/>
        </w:rPr>
        <w:t xml:space="preserve"> koje su neophodne za održavanje nastave i ostvarenje GIK-ova</w:t>
      </w:r>
      <w:r>
        <w:rPr>
          <w:rFonts w:ascii="Arial" w:hAnsi="Arial" w:cs="Arial"/>
        </w:rPr>
        <w:t xml:space="preserve"> kao i razvoj čitalačke vještine</w:t>
      </w:r>
      <w:r w:rsidRPr="00B61D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9C7C0BE" w14:textId="77777777" w:rsidR="00315317" w:rsidRDefault="00315317" w:rsidP="00315317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3F39FBDC" w14:textId="77777777" w:rsidR="00315317" w:rsidRDefault="00315317" w:rsidP="003153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Knjižni fond je obogaćen novim naslovima u skladu s potrebama i željama učenika. </w:t>
      </w:r>
    </w:p>
    <w:p w14:paraId="4156598A" w14:textId="77777777" w:rsidR="004F3CAB" w:rsidRDefault="004F3CAB" w:rsidP="009730AC">
      <w:pPr>
        <w:jc w:val="both"/>
        <w:rPr>
          <w:rFonts w:ascii="Arial" w:hAnsi="Arial" w:cs="Arial"/>
        </w:rPr>
      </w:pPr>
    </w:p>
    <w:p w14:paraId="37F29FF6" w14:textId="5DC35599" w:rsidR="00315317" w:rsidRPr="00A17129" w:rsidRDefault="00315317" w:rsidP="00315317">
      <w:pPr>
        <w:jc w:val="both"/>
        <w:rPr>
          <w:rFonts w:ascii="Arial" w:hAnsi="Arial" w:cs="Arial"/>
          <w:b/>
          <w:bCs/>
          <w:u w:val="single"/>
        </w:rPr>
      </w:pPr>
      <w:r w:rsidRPr="00A17129">
        <w:rPr>
          <w:rFonts w:ascii="Arial" w:hAnsi="Arial" w:cs="Arial"/>
          <w:b/>
          <w:bCs/>
          <w:u w:val="single"/>
        </w:rPr>
        <w:t>PROGRAM: PROVEDBA PROJEKTA MOZAIK</w:t>
      </w:r>
      <w:r>
        <w:rPr>
          <w:rFonts w:ascii="Arial" w:hAnsi="Arial" w:cs="Arial"/>
          <w:b/>
          <w:bCs/>
          <w:u w:val="single"/>
        </w:rPr>
        <w:t xml:space="preserve"> 4 </w:t>
      </w:r>
    </w:p>
    <w:p w14:paraId="71EF7B54" w14:textId="77777777" w:rsidR="00315317" w:rsidRDefault="00315317" w:rsidP="00315317">
      <w:pPr>
        <w:spacing w:after="0"/>
        <w:jc w:val="both"/>
        <w:rPr>
          <w:rFonts w:ascii="Arial" w:hAnsi="Arial" w:cs="Arial"/>
          <w:b/>
        </w:rPr>
      </w:pPr>
      <w:r w:rsidRPr="002771DA">
        <w:rPr>
          <w:rFonts w:ascii="Arial" w:hAnsi="Arial" w:cs="Arial"/>
          <w:b/>
        </w:rPr>
        <w:t xml:space="preserve">Obrazloženje programa: </w:t>
      </w:r>
    </w:p>
    <w:p w14:paraId="0B5B32FD" w14:textId="77777777" w:rsidR="00315317" w:rsidRDefault="00315317" w:rsidP="00315317">
      <w:pPr>
        <w:spacing w:after="0"/>
        <w:jc w:val="both"/>
        <w:rPr>
          <w:rFonts w:ascii="Arial" w:hAnsi="Arial" w:cs="Arial"/>
        </w:rPr>
      </w:pPr>
      <w:r w:rsidRPr="00A17129">
        <w:rPr>
          <w:rFonts w:ascii="Arial" w:hAnsi="Arial" w:cs="Arial"/>
        </w:rPr>
        <w:t>Sedmi program 9108 obuhvaća Provedbu projek</w:t>
      </w:r>
      <w:r>
        <w:rPr>
          <w:rFonts w:ascii="Arial" w:hAnsi="Arial" w:cs="Arial"/>
        </w:rPr>
        <w:t>a</w:t>
      </w:r>
      <w:r w:rsidRPr="00A17129">
        <w:rPr>
          <w:rFonts w:ascii="Arial" w:hAnsi="Arial" w:cs="Arial"/>
        </w:rPr>
        <w:t>ta Mozaik 4 za pomoćnike u nastavi.</w:t>
      </w:r>
      <w:r>
        <w:rPr>
          <w:rFonts w:ascii="Arial" w:hAnsi="Arial" w:cs="Arial"/>
        </w:rPr>
        <w:t xml:space="preserve"> </w:t>
      </w:r>
      <w:r w:rsidRPr="00A17129">
        <w:rPr>
          <w:rFonts w:ascii="Arial" w:hAnsi="Arial" w:cs="Arial"/>
        </w:rPr>
        <w:t>Projekt MOZAIK koji provodi u okviru instrumenta „Osiguravanje pomoćnika u nastavi i stručnih komunikacijskih posrednika učenicima s teškoćama u razvoju u osnovnoškolskim i srednjoškolskim odgojno-obrazovnim ustanovama, faza IV temeljem poziva UP.03.2.1.06 Europskog socijalnog fonda u sklopu Operativnog programa Učinkoviti ljudski potencijali 2014. - 2020.</w:t>
      </w:r>
    </w:p>
    <w:p w14:paraId="44BFD5EC" w14:textId="77777777" w:rsidR="00315317" w:rsidRDefault="00315317" w:rsidP="00315317">
      <w:pPr>
        <w:spacing w:after="0"/>
        <w:jc w:val="both"/>
        <w:rPr>
          <w:rFonts w:ascii="Arial" w:hAnsi="Arial" w:cs="Arial"/>
        </w:rPr>
      </w:pPr>
    </w:p>
    <w:p w14:paraId="0E7E998D" w14:textId="77777777" w:rsidR="00315317" w:rsidRPr="002771DA" w:rsidRDefault="00315317" w:rsidP="00315317">
      <w:pPr>
        <w:spacing w:after="0"/>
        <w:jc w:val="both"/>
        <w:rPr>
          <w:rFonts w:ascii="Arial" w:hAnsi="Arial" w:cs="Arial"/>
          <w:b/>
        </w:rPr>
      </w:pPr>
      <w:r w:rsidRPr="002771DA">
        <w:rPr>
          <w:rFonts w:ascii="Arial" w:hAnsi="Arial" w:cs="Arial"/>
          <w:b/>
        </w:rPr>
        <w:t>Zakonske i druge podloge na kojima se zasniva program</w:t>
      </w:r>
    </w:p>
    <w:p w14:paraId="29D56F65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 xml:space="preserve">Zakon o odgoju i obrazovanju u osnovnoj i srednjoj školi (NN 87/08, 86/09, 92/10, 105/10, 90/11, 5/12, 16/12, 86/12, 126/12, 94/13, 152/14, 07/17, 68/18, 98/19, 64/20.) </w:t>
      </w:r>
    </w:p>
    <w:p w14:paraId="7C1F3FDE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 xml:space="preserve">Pravilnik o izvođenju izleta, ekskurzija i drugih odgojno obrazovnih aktivnosti izvan škole (NN 67/14, 81/15) </w:t>
      </w:r>
    </w:p>
    <w:p w14:paraId="55E2211B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Zakon o ustanovama (NN 76/93, 29/97, 47/99, 35/08,127/19)</w:t>
      </w:r>
    </w:p>
    <w:p w14:paraId="5F1CF394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 xml:space="preserve">Zakon o proračunu (NN 87/08, 136/12, 15/15), </w:t>
      </w:r>
    </w:p>
    <w:p w14:paraId="74B96EBF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 xml:space="preserve">Pravilnik o proračunskim klasifikacijama (NN 94/07, 26/10, 120/13, 1/20) </w:t>
      </w:r>
    </w:p>
    <w:p w14:paraId="08DA8A81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Pravilnik o proračunskom računovodstvu i računskom planu (NN 124/14, 115/15, 87/16, 3/18, 126/19, 108/20)</w:t>
      </w:r>
    </w:p>
    <w:p w14:paraId="430026BE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lastRenderedPageBreak/>
        <w:t>Upute za izradu proračuna Istarske županije za 2022.-2024. (10. rujna 2021.)</w:t>
      </w:r>
    </w:p>
    <w:p w14:paraId="77DB237B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Godišnji plan i program rada škole za školsku godinu</w:t>
      </w:r>
    </w:p>
    <w:p w14:paraId="2CED2B6F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Školski kurikulum za školsku godinu 2021./2022.</w:t>
      </w:r>
    </w:p>
    <w:p w14:paraId="21A7FDA5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Kolektivni ugovor za zaposlenike u osnovnoškolskim ustanovama (NN 51/18)</w:t>
      </w:r>
    </w:p>
    <w:p w14:paraId="44BA5EE2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Statut Osnovne škole</w:t>
      </w:r>
    </w:p>
    <w:p w14:paraId="3CD6E9EE" w14:textId="77777777" w:rsidR="00315317" w:rsidRPr="002771DA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1BD92388" w14:textId="77777777" w:rsidR="00315317" w:rsidRDefault="00315317" w:rsidP="00315317">
      <w:pPr>
        <w:spacing w:after="0"/>
        <w:jc w:val="both"/>
        <w:rPr>
          <w:rFonts w:ascii="Arial" w:hAnsi="Arial" w:cs="Arial"/>
        </w:rPr>
      </w:pPr>
      <w:r w:rsidRPr="002771DA"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7434EA9A" w14:textId="77777777" w:rsidR="00315317" w:rsidRPr="00A17129" w:rsidRDefault="00315317" w:rsidP="00315317">
      <w:pPr>
        <w:spacing w:after="0"/>
        <w:jc w:val="both"/>
        <w:rPr>
          <w:rFonts w:ascii="Arial" w:hAnsi="Arial" w:cs="Arial"/>
        </w:rPr>
      </w:pPr>
    </w:p>
    <w:p w14:paraId="2D18F9C0" w14:textId="77777777" w:rsidR="00315317" w:rsidRPr="002771DA" w:rsidRDefault="00315317" w:rsidP="00315317">
      <w:pPr>
        <w:spacing w:after="0"/>
        <w:jc w:val="both"/>
        <w:rPr>
          <w:rFonts w:ascii="Arial" w:hAnsi="Arial" w:cs="Arial"/>
          <w:b/>
          <w:bCs/>
        </w:rPr>
      </w:pPr>
      <w:r w:rsidRPr="002771DA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3232127E" w14:textId="77777777" w:rsidR="00315317" w:rsidRPr="003D0283" w:rsidRDefault="00315317" w:rsidP="0031531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Program je skladu s strateškim ciljem SC 2. Obrazovani i zaposleni ljudi, mjerom 2.1.2.</w:t>
      </w:r>
    </w:p>
    <w:p w14:paraId="45FC3A26" w14:textId="77777777" w:rsidR="00315317" w:rsidRPr="003D0283" w:rsidRDefault="00315317" w:rsidP="0031531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Osiguranje i poboljšanje dostupnosti odgoja i obrazovanja djeci i roditeljima/starateljima, te</w:t>
      </w:r>
    </w:p>
    <w:p w14:paraId="784F9D7E" w14:textId="77777777" w:rsidR="00315317" w:rsidRPr="003D0283" w:rsidRDefault="00315317" w:rsidP="0031531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mjerom 2.1.8. Osiguranje kvalitetnog i obrazovnog kadra i suradnje ključnih aktera iz</w:t>
      </w:r>
    </w:p>
    <w:p w14:paraId="2159D4E0" w14:textId="77777777" w:rsidR="00315317" w:rsidRDefault="00315317" w:rsidP="00315317">
      <w:pPr>
        <w:spacing w:after="0"/>
        <w:jc w:val="both"/>
        <w:rPr>
          <w:rFonts w:ascii="Arial" w:hAnsi="Arial" w:cs="Arial"/>
          <w:bCs/>
        </w:rPr>
      </w:pPr>
      <w:r w:rsidRPr="003D0283">
        <w:rPr>
          <w:rFonts w:ascii="Arial" w:hAnsi="Arial" w:cs="Arial"/>
          <w:bCs/>
        </w:rPr>
        <w:t>Provedbenog plana IŽ za razdoblje 2022-2025.</w:t>
      </w:r>
    </w:p>
    <w:p w14:paraId="0E4850A6" w14:textId="77777777" w:rsidR="00315317" w:rsidRPr="00A17129" w:rsidRDefault="00315317" w:rsidP="00315317">
      <w:pPr>
        <w:spacing w:after="0"/>
        <w:jc w:val="both"/>
        <w:rPr>
          <w:rFonts w:ascii="Arial" w:hAnsi="Arial" w:cs="Arial"/>
        </w:rPr>
      </w:pPr>
    </w:p>
    <w:p w14:paraId="074A976C" w14:textId="77777777" w:rsidR="00315317" w:rsidRDefault="00315317" w:rsidP="00315317">
      <w:pPr>
        <w:spacing w:after="0"/>
        <w:jc w:val="both"/>
        <w:rPr>
          <w:rFonts w:ascii="Arial" w:hAnsi="Arial" w:cs="Arial"/>
          <w:b/>
          <w:bCs/>
        </w:rPr>
      </w:pPr>
      <w:r w:rsidRPr="002771DA">
        <w:rPr>
          <w:rFonts w:ascii="Arial" w:hAnsi="Arial" w:cs="Arial"/>
          <w:b/>
          <w:bCs/>
        </w:rPr>
        <w:t>Ishodište i pokazatelji  na kojima se zasnivaju izračuni i ocjene potrebnih sredstava za provođenje programa:</w:t>
      </w:r>
    </w:p>
    <w:p w14:paraId="539FB6AA" w14:textId="77777777" w:rsidR="00315317" w:rsidRDefault="00315317" w:rsidP="00315317">
      <w:pPr>
        <w:spacing w:after="0"/>
        <w:jc w:val="both"/>
        <w:rPr>
          <w:rFonts w:ascii="Arial" w:hAnsi="Arial" w:cs="Arial"/>
        </w:rPr>
      </w:pPr>
      <w:r w:rsidRPr="00A17129">
        <w:rPr>
          <w:rFonts w:ascii="Arial" w:hAnsi="Arial" w:cs="Arial"/>
          <w:bCs/>
        </w:rPr>
        <w:t>S</w:t>
      </w:r>
      <w:r w:rsidRPr="00A17129">
        <w:rPr>
          <w:rFonts w:ascii="Arial" w:hAnsi="Arial" w:cs="Arial"/>
        </w:rPr>
        <w:t>redstvima se nastoji pomoći učenicima s teškoćama u razvoju koji pohađaju osnovnoškolske i srednjoškolske programe u redovitim ili posebnim odgojno-obrazovnim ustanovama te imaju teškoće koje ih sprječavaju u samostalnom funkcioniranju.</w:t>
      </w:r>
    </w:p>
    <w:p w14:paraId="312F8CF2" w14:textId="77777777" w:rsidR="00315317" w:rsidRPr="00A17129" w:rsidRDefault="00315317" w:rsidP="00315317">
      <w:pPr>
        <w:spacing w:after="0"/>
        <w:jc w:val="both"/>
        <w:rPr>
          <w:rFonts w:ascii="Arial" w:hAnsi="Arial" w:cs="Arial"/>
        </w:rPr>
      </w:pPr>
    </w:p>
    <w:p w14:paraId="083EFD0E" w14:textId="77777777" w:rsidR="00315317" w:rsidRDefault="00315317" w:rsidP="00315317">
      <w:pPr>
        <w:spacing w:after="0"/>
        <w:jc w:val="both"/>
        <w:rPr>
          <w:rFonts w:ascii="Arial" w:hAnsi="Arial" w:cs="Arial"/>
          <w:bCs/>
        </w:rPr>
      </w:pPr>
      <w:r w:rsidRPr="002771DA">
        <w:rPr>
          <w:rFonts w:ascii="Arial" w:hAnsi="Arial" w:cs="Arial"/>
          <w:b/>
          <w:bCs/>
        </w:rPr>
        <w:t>Izvještaj o postignutim ciljevima i rezultatima programa temeljenim na pokazateljima uspješnosti u prethodnoj godini:</w:t>
      </w:r>
      <w:r w:rsidRPr="00A17129">
        <w:rPr>
          <w:rFonts w:ascii="Arial" w:hAnsi="Arial" w:cs="Arial"/>
          <w:bCs/>
        </w:rPr>
        <w:t xml:space="preserve"> </w:t>
      </w:r>
    </w:p>
    <w:p w14:paraId="737EAD18" w14:textId="748047E2" w:rsidR="00315317" w:rsidRPr="00A17129" w:rsidRDefault="00315317" w:rsidP="00315317">
      <w:pPr>
        <w:spacing w:after="0"/>
        <w:jc w:val="both"/>
        <w:rPr>
          <w:rFonts w:ascii="Arial" w:hAnsi="Arial" w:cs="Arial"/>
        </w:rPr>
      </w:pPr>
      <w:r w:rsidRPr="00A17129">
        <w:rPr>
          <w:rFonts w:ascii="Arial" w:hAnsi="Arial" w:cs="Arial"/>
        </w:rPr>
        <w:t>Zahvaljujući sredstvima iz programa osigurala su se sredstva za pomoćnik</w:t>
      </w:r>
      <w:r>
        <w:rPr>
          <w:rFonts w:ascii="Arial" w:hAnsi="Arial" w:cs="Arial"/>
        </w:rPr>
        <w:t>a</w:t>
      </w:r>
      <w:r w:rsidRPr="00A1712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jednog</w:t>
      </w:r>
      <w:r w:rsidRPr="00A17129">
        <w:rPr>
          <w:rFonts w:ascii="Arial" w:hAnsi="Arial" w:cs="Arial"/>
        </w:rPr>
        <w:t xml:space="preserve"> učenika koji </w:t>
      </w:r>
      <w:r>
        <w:rPr>
          <w:rFonts w:ascii="Arial" w:hAnsi="Arial" w:cs="Arial"/>
        </w:rPr>
        <w:t>je</w:t>
      </w:r>
      <w:r w:rsidRPr="00A17129">
        <w:rPr>
          <w:rFonts w:ascii="Arial" w:hAnsi="Arial" w:cs="Arial"/>
        </w:rPr>
        <w:t xml:space="preserve"> ima</w:t>
      </w:r>
      <w:r>
        <w:rPr>
          <w:rFonts w:ascii="Arial" w:hAnsi="Arial" w:cs="Arial"/>
        </w:rPr>
        <w:t>o</w:t>
      </w:r>
      <w:r w:rsidRPr="00A17129">
        <w:rPr>
          <w:rFonts w:ascii="Arial" w:hAnsi="Arial" w:cs="Arial"/>
        </w:rPr>
        <w:t xml:space="preserve"> potrebe za istim. Time se olakšalo i poboljšalo nj</w:t>
      </w:r>
      <w:r>
        <w:rPr>
          <w:rFonts w:ascii="Arial" w:hAnsi="Arial" w:cs="Arial"/>
        </w:rPr>
        <w:t>eg</w:t>
      </w:r>
      <w:r w:rsidRPr="00A17129">
        <w:rPr>
          <w:rFonts w:ascii="Arial" w:hAnsi="Arial" w:cs="Arial"/>
        </w:rPr>
        <w:t>ovo integriranje i savladavanje nastavnih sadržaja u nastavnom procesu</w:t>
      </w:r>
      <w:r>
        <w:rPr>
          <w:rFonts w:ascii="Arial" w:hAnsi="Arial" w:cs="Arial"/>
        </w:rPr>
        <w:t>.</w:t>
      </w:r>
    </w:p>
    <w:p w14:paraId="4706E21C" w14:textId="77777777" w:rsidR="000F60C2" w:rsidRDefault="000F60C2" w:rsidP="000F60C2">
      <w:pPr>
        <w:spacing w:line="240" w:lineRule="auto"/>
        <w:jc w:val="both"/>
        <w:rPr>
          <w:rFonts w:ascii="Arial" w:hAnsi="Arial" w:cs="Arial"/>
        </w:rPr>
      </w:pPr>
    </w:p>
    <w:p w14:paraId="6E1D2DCD" w14:textId="77777777" w:rsidR="009730AC" w:rsidRDefault="009730AC" w:rsidP="009730AC">
      <w:pPr>
        <w:jc w:val="both"/>
        <w:rPr>
          <w:rFonts w:ascii="Arial" w:hAnsi="Arial" w:cs="Arial"/>
        </w:rPr>
      </w:pPr>
    </w:p>
    <w:p w14:paraId="318ADEDB" w14:textId="77777777" w:rsidR="009E4836" w:rsidRDefault="009E4836" w:rsidP="009730AC">
      <w:pPr>
        <w:jc w:val="both"/>
        <w:rPr>
          <w:rFonts w:ascii="Arial" w:hAnsi="Arial" w:cs="Arial"/>
        </w:rPr>
      </w:pPr>
    </w:p>
    <w:p w14:paraId="37943B12" w14:textId="77777777" w:rsidR="009E4836" w:rsidRDefault="009E4836" w:rsidP="009730AC">
      <w:pPr>
        <w:jc w:val="both"/>
        <w:rPr>
          <w:rFonts w:ascii="Arial" w:hAnsi="Arial" w:cs="Arial"/>
        </w:rPr>
      </w:pPr>
    </w:p>
    <w:p w14:paraId="4CAAEE44" w14:textId="77777777" w:rsidR="009E4836" w:rsidRDefault="009E4836" w:rsidP="009730AC">
      <w:pPr>
        <w:jc w:val="both"/>
        <w:rPr>
          <w:rFonts w:ascii="Arial" w:hAnsi="Arial" w:cs="Arial"/>
        </w:rPr>
      </w:pPr>
    </w:p>
    <w:p w14:paraId="5483808B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Ravnateljica </w:t>
      </w:r>
    </w:p>
    <w:p w14:paraId="53E7262B" w14:textId="77777777" w:rsidR="006E18F6" w:rsidRDefault="009730AC" w:rsidP="00161574">
      <w:pPr>
        <w:jc w:val="both"/>
      </w:pPr>
      <w:r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  <w:t xml:space="preserve">       Nensi Kaluđerović, prof.</w:t>
      </w:r>
    </w:p>
    <w:sectPr w:rsidR="006E18F6" w:rsidSect="00C4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CBA"/>
    <w:multiLevelType w:val="hybridMultilevel"/>
    <w:tmpl w:val="D756A01C"/>
    <w:lvl w:ilvl="0" w:tplc="D3CCD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70EF"/>
    <w:multiLevelType w:val="hybridMultilevel"/>
    <w:tmpl w:val="AC98DB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AC"/>
    <w:rsid w:val="000C3019"/>
    <w:rsid w:val="000D5B8E"/>
    <w:rsid w:val="000F60C2"/>
    <w:rsid w:val="00161574"/>
    <w:rsid w:val="002939E0"/>
    <w:rsid w:val="00315317"/>
    <w:rsid w:val="00320CFF"/>
    <w:rsid w:val="004943D5"/>
    <w:rsid w:val="004F3CAB"/>
    <w:rsid w:val="005165E3"/>
    <w:rsid w:val="00562FAC"/>
    <w:rsid w:val="00610CF2"/>
    <w:rsid w:val="006E18F6"/>
    <w:rsid w:val="00743923"/>
    <w:rsid w:val="008273AE"/>
    <w:rsid w:val="00855288"/>
    <w:rsid w:val="008E69A2"/>
    <w:rsid w:val="00937064"/>
    <w:rsid w:val="009730AC"/>
    <w:rsid w:val="009E4836"/>
    <w:rsid w:val="009F34F7"/>
    <w:rsid w:val="00A561FB"/>
    <w:rsid w:val="00A65A27"/>
    <w:rsid w:val="00C42986"/>
    <w:rsid w:val="00D67536"/>
    <w:rsid w:val="00F464A7"/>
    <w:rsid w:val="00F8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5651"/>
  <w15:docId w15:val="{B265C8BB-C2DF-4D4B-BA58-DB902FB3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0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62FA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562FAC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Kokot</dc:creator>
  <cp:lastModifiedBy>Tajnistvo</cp:lastModifiedBy>
  <cp:revision>2</cp:revision>
  <dcterms:created xsi:type="dcterms:W3CDTF">2023-04-04T08:38:00Z</dcterms:created>
  <dcterms:modified xsi:type="dcterms:W3CDTF">2023-04-04T08:38:00Z</dcterms:modified>
</cp:coreProperties>
</file>