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6F2E" w14:textId="77777777" w:rsidR="009730AC" w:rsidRDefault="009730AC" w:rsidP="009730AC">
      <w:pPr>
        <w:rPr>
          <w:rFonts w:ascii="Arial" w:hAnsi="Arial" w:cs="Arial"/>
          <w:b/>
          <w:bCs/>
        </w:rPr>
      </w:pPr>
      <w:r w:rsidRPr="00BC25EA">
        <w:rPr>
          <w:rFonts w:ascii="Arial" w:hAnsi="Arial" w:cs="Arial"/>
          <w:b/>
          <w:bCs/>
        </w:rPr>
        <w:t>NAZIV GLAVE: USTANOVE U OSNOVNOŠKOLSKOM OBRAZOVANJU</w:t>
      </w:r>
    </w:p>
    <w:p w14:paraId="55A61E10" w14:textId="77777777" w:rsidR="009730AC" w:rsidRDefault="009730AC" w:rsidP="009730AC">
      <w:pPr>
        <w:rPr>
          <w:rFonts w:ascii="Arial" w:hAnsi="Arial" w:cs="Arial"/>
          <w:b/>
          <w:bCs/>
        </w:rPr>
      </w:pPr>
    </w:p>
    <w:p w14:paraId="60DC2A4C" w14:textId="77777777" w:rsidR="009730AC" w:rsidRDefault="009730AC" w:rsidP="009730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OSNOVNA ŠKOLA </w:t>
      </w:r>
      <w:r w:rsidR="00562FAC">
        <w:rPr>
          <w:rFonts w:ascii="Arial" w:hAnsi="Arial" w:cs="Arial"/>
          <w:b/>
          <w:bCs/>
        </w:rPr>
        <w:t>OSNOVNA ŠKOLA MARČANA</w:t>
      </w:r>
    </w:p>
    <w:p w14:paraId="794F8152" w14:textId="77777777" w:rsidR="005E023F" w:rsidRDefault="005E023F" w:rsidP="005E02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POLUGODIŠNJEG IZVJEŠTAJA O IZVRŠENJU FINANCIJSKOG PLANA ZA 2022. GODINU</w:t>
      </w:r>
    </w:p>
    <w:p w14:paraId="7A210D36" w14:textId="77777777" w:rsidR="005E023F" w:rsidRDefault="005E023F" w:rsidP="005E02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(ZA RAZDOBLJE 01.01.-30.06.2022.)</w:t>
      </w:r>
    </w:p>
    <w:p w14:paraId="6104DC82" w14:textId="77777777" w:rsidR="002939E0" w:rsidRDefault="002939E0" w:rsidP="009730AC">
      <w:pPr>
        <w:rPr>
          <w:rFonts w:ascii="Arial" w:hAnsi="Arial" w:cs="Arial"/>
          <w:b/>
          <w:bCs/>
        </w:rPr>
      </w:pPr>
    </w:p>
    <w:p w14:paraId="128C45DD" w14:textId="77777777" w:rsidR="009730AC" w:rsidRPr="00161574" w:rsidRDefault="009730AC" w:rsidP="009730AC">
      <w:pPr>
        <w:rPr>
          <w:rFonts w:ascii="Arial" w:hAnsi="Arial" w:cs="Arial"/>
          <w:b/>
          <w:bCs/>
          <w:u w:val="single"/>
        </w:rPr>
      </w:pPr>
      <w:r w:rsidRPr="00161574">
        <w:rPr>
          <w:rFonts w:ascii="Arial" w:hAnsi="Arial" w:cs="Arial"/>
          <w:b/>
          <w:bCs/>
          <w:u w:val="single"/>
        </w:rPr>
        <w:t>SAŽETAK DJELOKRUGA RADA</w:t>
      </w:r>
    </w:p>
    <w:p w14:paraId="2A60F293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Osnovna škola Marčana obavlja djelatnost osnovnog obrazovanja djece. U </w:t>
      </w:r>
      <w:r w:rsidRPr="006D3D1C">
        <w:rPr>
          <w:rFonts w:ascii="Arial" w:hAnsi="Arial" w:cs="Arial"/>
          <w:color w:val="000000"/>
        </w:rPr>
        <w:t>školi se izvodi nastava u dvije smjene i to: u jutarnjoj smjeni od V-VIII. razreda, a u popodnevnoj smjeni od I-IV. razreda, dok u područnom odjelu Loborika nastava se održava samo u jutarnjoj smjeni.</w:t>
      </w:r>
    </w:p>
    <w:p w14:paraId="6446A939" w14:textId="77777777" w:rsidR="00562FAC" w:rsidRPr="006D3D1C" w:rsidRDefault="00562FAC" w:rsidP="00562FAC">
      <w:pPr>
        <w:pStyle w:val="Bezproreda"/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>Škola ostvaruje programe osnovnog obrazovanja, za darovite učenike i učenike s teškoćama u razvoju prema posebno propisanim nastavnim planovima i programima.</w:t>
      </w:r>
    </w:p>
    <w:p w14:paraId="05D6D5EA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Škola Marčana ostvaruje i različite kulturne i sportske programe kao obavezni dio odgoja i osnovnog obrazovanja. </w:t>
      </w:r>
    </w:p>
    <w:p w14:paraId="1DD91C32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ostvaruje programe planirane Godišnjim planom i programom rada škole i Školskim kurikulumom za školsku godinu 2021.-22., a u skladu s Provedbenim programom Istarske županije za razdoblje 2022.-2025.</w:t>
      </w:r>
    </w:p>
    <w:p w14:paraId="2D1B67C2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</w:p>
    <w:p w14:paraId="0F683CCB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Djelatnici Škole su odgojno-obrazovni radnici, ravnatelj, stručni suradnici, administrativno i tehničko osoblje te pomoćnici u nastavi.</w:t>
      </w:r>
    </w:p>
    <w:p w14:paraId="2CF0FDE1" w14:textId="77777777" w:rsidR="009730AC" w:rsidRDefault="009730AC" w:rsidP="009730AC">
      <w:pPr>
        <w:jc w:val="both"/>
        <w:rPr>
          <w:rFonts w:ascii="Arial" w:hAnsi="Arial" w:cs="Arial"/>
        </w:rPr>
      </w:pPr>
    </w:p>
    <w:p w14:paraId="34487B2E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 sredstva su planirana za provođenje slijedećih  programa:</w:t>
      </w:r>
    </w:p>
    <w:p w14:paraId="5BAA5067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</w:p>
    <w:p w14:paraId="2FDB5E34" w14:textId="77777777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2101: REDOVNA DJELATNOST OSNOVNIH ŠKOLA – MINIMALNI STANDARD</w:t>
      </w:r>
    </w:p>
    <w:p w14:paraId="0DB9C21E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2A58A87B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se financira temeljem Odluke o kriterijima i mjerilima za osiguravanje minimalnog financijskog standarda javnih potreba u osnovnom školstvu. Cilj je financiranje materijalnih i financijskih troškova škole, prijevoza učenika, zdravstvenih pregleda zaposlenika. Plaće i materijalna prava radnika financiraju se iz sredstva Ministarstva znanosti i obrazovanja. Sastoji se od slijedećih aktivnosti:</w:t>
      </w:r>
    </w:p>
    <w:p w14:paraId="2644374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A210101 Materijalni rashodi OŠ po kriterijima </w:t>
      </w:r>
    </w:p>
    <w:p w14:paraId="220941F0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A210102 Materijalni rashodi OŠ po stvarnom trošku </w:t>
      </w:r>
    </w:p>
    <w:p w14:paraId="58334EEE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A210104 Plaće i drugi rashodi za zaposlene osnovnih škola </w:t>
      </w:r>
    </w:p>
    <w:p w14:paraId="1124C764" w14:textId="7777777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4B01F748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8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12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25786897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Pravilnik o izvođenju izleta, ekskurzija i drugih odgojno obrazovnih aktivnosti izvan škole (NN 67/14, 81/15) </w:t>
      </w:r>
    </w:p>
    <w:p w14:paraId="17511DC2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1DEF5819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1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8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0213688A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3D9E251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77029F1A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 (10. rujna 2021.)</w:t>
      </w:r>
    </w:p>
    <w:p w14:paraId="3A9EA9EC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73E997C6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2021./2022.</w:t>
      </w:r>
    </w:p>
    <w:p w14:paraId="63708D59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6FEB8A70" w14:textId="77777777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3A2AD53C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18434407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6832D596" w14:textId="77777777" w:rsidR="00806125" w:rsidRDefault="00806125" w:rsidP="005E023F">
      <w:pPr>
        <w:jc w:val="both"/>
        <w:rPr>
          <w:rFonts w:ascii="Arial" w:hAnsi="Arial" w:cs="Arial"/>
        </w:rPr>
      </w:pPr>
    </w:p>
    <w:p w14:paraId="0138D149" w14:textId="77777777" w:rsidR="005E023F" w:rsidRPr="00710122" w:rsidRDefault="005E023F" w:rsidP="005E023F">
      <w:pPr>
        <w:jc w:val="both"/>
        <w:rPr>
          <w:rFonts w:ascii="Arial" w:hAnsi="Arial" w:cs="Arial"/>
          <w:b/>
          <w:bCs/>
        </w:rPr>
      </w:pPr>
      <w:r w:rsidRPr="00710122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7BC17F4F" w14:textId="77777777" w:rsidR="005E023F" w:rsidRDefault="005E023F" w:rsidP="005E02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Program je skladu s strateškim ciljem SC 2. Obrazovani i zaposleni ljudi, mjerom 2.1.2. Osiguranje i poboljšanje dostupnosti odgoja i obrazovanja djeci i roditeljima/starateljima, te mjerom 2.1.8. Osiguranje kvalitetnog i obrazovnog kadra i suradnje ključnih aktera iz Provedbenog plana IŽ za razdoblje 2022-2025.</w:t>
      </w:r>
    </w:p>
    <w:p w14:paraId="493DF6D5" w14:textId="77777777" w:rsidR="005E023F" w:rsidRDefault="005E023F" w:rsidP="005E023F">
      <w:pPr>
        <w:jc w:val="both"/>
        <w:rPr>
          <w:rFonts w:ascii="Arial" w:hAnsi="Arial" w:cs="Arial"/>
        </w:rPr>
      </w:pPr>
    </w:p>
    <w:p w14:paraId="6933156E" w14:textId="77777777" w:rsidR="005E023F" w:rsidRPr="008B7EFE" w:rsidRDefault="005E023F" w:rsidP="005E023F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67CA04CF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škole, planiraju se sredstva potrebna za provođenje određenog programa. Programi se vode po izvorima financiranja i unaprijed definiranim proračunskim klasifikacijama koje su definirane Zakonom o proračunu. Decentralizirana sredstva za osnovne škole (mjesečne dotacije) iz proračuna Istarske županije planirana su na temelju sljedećih kriterija: broj učenika i  broj razrednih odjeljenja.</w:t>
      </w:r>
      <w:r w:rsidRPr="007A71AD">
        <w:rPr>
          <w:rFonts w:ascii="Arial" w:hAnsi="Arial" w:cs="Arial"/>
        </w:rPr>
        <w:t xml:space="preserve"> </w:t>
      </w:r>
    </w:p>
    <w:p w14:paraId="4C276FF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 ciljevi: Redovito podmirivanje obveza prema zaposlenicima škole – obračun i isplata plaća i naknada, pomoći i dodataka.</w:t>
      </w:r>
    </w:p>
    <w:p w14:paraId="1FFF0663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Posebni ciljevi: Izvršavanje obaveza prema zaposlenicima uz poštivanje njihovih zakonskih prava (plaće, doprinosi, naknade i materijalna prava ).</w:t>
      </w:r>
    </w:p>
    <w:p w14:paraId="15A4CB8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OSTVARENI CILJEVI PROGRAMA: </w:t>
      </w:r>
      <w:r>
        <w:rPr>
          <w:rFonts w:ascii="Arial" w:hAnsi="Arial" w:cs="Arial"/>
        </w:rPr>
        <w:t>Sve plaće i naknade su isplaćene na vrijeme, bez kašnjenja.</w:t>
      </w:r>
    </w:p>
    <w:p w14:paraId="6E209910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POKAZATELJI USPJEŠNOSTI REALIZACIJE TIH CILJEVA: Nema zaprimljenih pritužbi za obračun plaća i materijalnih prava. Sve plaće i naknade se obračunavaju i isplaćuju u </w:t>
      </w:r>
      <w:r>
        <w:rPr>
          <w:rFonts w:ascii="Arial" w:hAnsi="Arial" w:cs="Arial"/>
        </w:rPr>
        <w:lastRenderedPageBreak/>
        <w:t>zakonskom roku preko aplikacije Centralnog obračuna plaća u dogovoru s Ministarstvom znanosti, obrazovanja i sporta.</w:t>
      </w:r>
    </w:p>
    <w:p w14:paraId="739CDC4B" w14:textId="77777777" w:rsidR="00A65A27" w:rsidRPr="00C10033" w:rsidRDefault="00A65A27" w:rsidP="009730AC">
      <w:pPr>
        <w:jc w:val="both"/>
        <w:rPr>
          <w:rFonts w:ascii="Arial" w:hAnsi="Arial" w:cs="Arial"/>
          <w:b/>
          <w:bCs/>
        </w:rPr>
      </w:pPr>
    </w:p>
    <w:p w14:paraId="63BC0F39" w14:textId="77777777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2102: REDOVNA DJELATNOST OSNOVNIH ŠKOLA – IZNAD STANDARDA</w:t>
      </w:r>
    </w:p>
    <w:p w14:paraId="40A0DFCA" w14:textId="77777777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</w:p>
    <w:p w14:paraId="76B6194D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42F5A5C5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Financiranje troškova energenata (električna energija i lož ulje), te troškova osiguranja imovine i osoba radi neometanog odvijanja nastavnog procesa. Sastoji se od aktivnosti</w:t>
      </w:r>
    </w:p>
    <w:p w14:paraId="64E547B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 210201 Materijalni rashodi OŠ po stvarnom trošku iznad standarda  </w:t>
      </w:r>
    </w:p>
    <w:p w14:paraId="1DC464A0" w14:textId="7777777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125513BD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1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2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2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2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2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2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64E2E352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6F379A53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432864A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2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7FAB2ADE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649887AC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4A99C998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 (10. rujna 2021.)</w:t>
      </w:r>
    </w:p>
    <w:p w14:paraId="08D7AC95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550473DE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2021./2022.</w:t>
      </w:r>
    </w:p>
    <w:p w14:paraId="26DDFE24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2D6B7389" w14:textId="77777777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0E3C1B0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32E671C1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67ED7B36" w14:textId="77777777" w:rsidR="005E023F" w:rsidRPr="00D17586" w:rsidRDefault="005E023F" w:rsidP="005E023F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1C9CB61D" w14:textId="77777777" w:rsidR="005E023F" w:rsidRDefault="005E023F" w:rsidP="005E02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Program je skladu s strateškim ciljem SC 2. Obrazovani i zaposleni ljudi, mjerom 2.1.2. Osiguranje i poboljšanje dostupnosti odgoja i obrazovanja djeci i roditeljima/starateljima, te mjerom 2.1.8. Osiguranje kvalitetnog i obrazovnog kadra i suradnje ključnih aktera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iz Provedbenog plana IŽ za razdoblje 2022-2025.</w:t>
      </w:r>
    </w:p>
    <w:p w14:paraId="430334CD" w14:textId="4F81F832" w:rsidR="005E023F" w:rsidRDefault="005E023F" w:rsidP="005E023F">
      <w:pPr>
        <w:jc w:val="both"/>
        <w:rPr>
          <w:rFonts w:ascii="Arial" w:hAnsi="Arial" w:cs="Arial"/>
          <w:color w:val="000000"/>
        </w:rPr>
      </w:pPr>
    </w:p>
    <w:p w14:paraId="481B66F0" w14:textId="77777777" w:rsidR="00A918A7" w:rsidRDefault="00A918A7" w:rsidP="005E023F">
      <w:pPr>
        <w:jc w:val="both"/>
        <w:rPr>
          <w:rFonts w:ascii="Arial" w:hAnsi="Arial" w:cs="Arial"/>
          <w:color w:val="000000"/>
        </w:rPr>
      </w:pPr>
    </w:p>
    <w:p w14:paraId="6D0D7423" w14:textId="77777777" w:rsidR="005E023F" w:rsidRPr="008B7EFE" w:rsidRDefault="005E023F" w:rsidP="005E023F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lastRenderedPageBreak/>
        <w:t>Izvještaj o postignutim ciljevima i rezultatima programa temeljenim na pokazateljima uspješnosti u prethodnoj godini:</w:t>
      </w:r>
    </w:p>
    <w:p w14:paraId="382D507C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je uspješno realizirana.</w:t>
      </w:r>
    </w:p>
    <w:p w14:paraId="3D7582EF" w14:textId="77777777" w:rsidR="005E023F" w:rsidRDefault="005E023F" w:rsidP="005E023F">
      <w:pPr>
        <w:jc w:val="both"/>
        <w:rPr>
          <w:rFonts w:ascii="Arial" w:hAnsi="Arial" w:cs="Arial"/>
        </w:rPr>
      </w:pPr>
    </w:p>
    <w:p w14:paraId="602CD527" w14:textId="77777777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2301: PROGRAMI OBRAZOVANJA – IZNAD STANDARDA</w:t>
      </w:r>
    </w:p>
    <w:p w14:paraId="32FA1A34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3FCBF8FC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Obuhvaća:</w:t>
      </w:r>
    </w:p>
    <w:p w14:paraId="0F1BA8F3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prehranu učenika, produženog boravka, zavičajnu nastavu, nabavku opreme i nastavnih sredstava, financiranje nabavke udžbenika. Sastoji se od slijedećih aktivnosti:</w:t>
      </w:r>
    </w:p>
    <w:p w14:paraId="332D3E1B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A230102 Županijska natjecanja</w:t>
      </w:r>
    </w:p>
    <w:p w14:paraId="69B464C1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A230104 Pomoćnici u nastavi</w:t>
      </w:r>
    </w:p>
    <w:p w14:paraId="488A1CE0" w14:textId="77777777" w:rsidR="003C5306" w:rsidRDefault="005E023F" w:rsidP="003C5306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>Aktivnost A230106 Školska kuhinj</w:t>
      </w:r>
      <w:r w:rsidR="003C5306">
        <w:rPr>
          <w:rFonts w:ascii="Arial" w:hAnsi="Arial" w:cs="Arial"/>
          <w:i/>
          <w:color w:val="000000" w:themeColor="text1"/>
        </w:rPr>
        <w:t>a</w:t>
      </w:r>
    </w:p>
    <w:p w14:paraId="75829244" w14:textId="77777777" w:rsidR="005E023F" w:rsidRPr="0044512D" w:rsidRDefault="005E023F" w:rsidP="003C5306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 xml:space="preserve">Aktivnost A230107 Produženi boravak </w:t>
      </w:r>
    </w:p>
    <w:p w14:paraId="2D323330" w14:textId="77777777" w:rsidR="005E023F" w:rsidRDefault="005E023F" w:rsidP="005E023F">
      <w:pPr>
        <w:pStyle w:val="Bezproreda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>Aktivnost A230116 Školski list, časopisi i knjige</w:t>
      </w:r>
    </w:p>
    <w:p w14:paraId="79E29545" w14:textId="77777777" w:rsidR="003C5306" w:rsidRDefault="003C5306" w:rsidP="005E023F">
      <w:pPr>
        <w:pStyle w:val="Bezproreda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Aktivnost A230130 Izborni i dodatni program</w:t>
      </w:r>
    </w:p>
    <w:p w14:paraId="04857A4C" w14:textId="77777777" w:rsidR="003C5306" w:rsidRPr="0044512D" w:rsidRDefault="003C5306" w:rsidP="005E023F">
      <w:pPr>
        <w:pStyle w:val="Bezproreda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Aktivnost A230162 Naknada za Županijsko stručno vijeće, Županijski aktiv učitelja </w:t>
      </w:r>
    </w:p>
    <w:p w14:paraId="0FB15D66" w14:textId="77777777" w:rsidR="005E023F" w:rsidRPr="0044512D" w:rsidRDefault="005E023F" w:rsidP="003C5306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 xml:space="preserve">Aktivnost A230184 Zavičajna nastava </w:t>
      </w:r>
    </w:p>
    <w:p w14:paraId="2258D6D7" w14:textId="77777777" w:rsidR="005E023F" w:rsidRPr="0044512D" w:rsidRDefault="005E023F" w:rsidP="003C5306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>Aktivnost A230</w:t>
      </w:r>
      <w:r w:rsidR="003C5306">
        <w:rPr>
          <w:rFonts w:ascii="Arial" w:hAnsi="Arial" w:cs="Arial"/>
          <w:i/>
          <w:color w:val="000000" w:themeColor="text1"/>
        </w:rPr>
        <w:t>199 Školska shema</w:t>
      </w:r>
      <w:r w:rsidRPr="0044512D">
        <w:rPr>
          <w:rFonts w:ascii="Arial" w:hAnsi="Arial" w:cs="Arial"/>
          <w:i/>
          <w:color w:val="000000" w:themeColor="text1"/>
        </w:rPr>
        <w:t xml:space="preserve"> </w:t>
      </w:r>
    </w:p>
    <w:p w14:paraId="584E50E3" w14:textId="77777777" w:rsidR="00A918A7" w:rsidRDefault="00A918A7" w:rsidP="00A918A7">
      <w:pPr>
        <w:jc w:val="both"/>
        <w:rPr>
          <w:rFonts w:ascii="Arial" w:hAnsi="Arial" w:cs="Arial"/>
          <w:b/>
        </w:rPr>
      </w:pPr>
    </w:p>
    <w:p w14:paraId="3EB5951B" w14:textId="7D20399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5725F98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3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2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33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34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35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36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37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8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9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40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66E2D69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274FF058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40C4395C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4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42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42D94CA6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255E480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2CFF336E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 (10. rujna 2021.)</w:t>
      </w:r>
    </w:p>
    <w:p w14:paraId="5564BD7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14C5EC35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2021./2022.</w:t>
      </w:r>
    </w:p>
    <w:p w14:paraId="08035C8A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0401BEDA" w14:textId="77777777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520364D2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673FABE5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4536C634" w14:textId="4D193BD2" w:rsidR="005E023F" w:rsidRDefault="005E023F" w:rsidP="005E023F">
      <w:pPr>
        <w:jc w:val="both"/>
        <w:rPr>
          <w:rFonts w:ascii="Arial" w:hAnsi="Arial" w:cs="Arial"/>
          <w:bCs/>
        </w:rPr>
      </w:pPr>
    </w:p>
    <w:p w14:paraId="5C18CE77" w14:textId="77777777" w:rsidR="00A918A7" w:rsidRDefault="00A918A7" w:rsidP="005E023F">
      <w:pPr>
        <w:jc w:val="both"/>
        <w:rPr>
          <w:rFonts w:ascii="Arial" w:hAnsi="Arial" w:cs="Arial"/>
          <w:bCs/>
        </w:rPr>
      </w:pPr>
    </w:p>
    <w:p w14:paraId="615E9966" w14:textId="77777777" w:rsidR="005E023F" w:rsidRPr="00D17586" w:rsidRDefault="005E023F" w:rsidP="005E023F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052FB619" w14:textId="77777777" w:rsidR="005E023F" w:rsidRDefault="005E023F" w:rsidP="005E02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 xml:space="preserve">zaposleni ljudi, mjerom 2.1.2. Osiguranje i poboljšanje dostupnosti odgoja i obrazovanja djeci i roditeljima/starateljima, te mjerom 2.1.3. Uvođenje novih i modernizacija postojećih </w:t>
      </w:r>
      <w:r w:rsidR="003C5306">
        <w:rPr>
          <w:rFonts w:ascii="Arial" w:hAnsi="Arial" w:cs="Arial"/>
        </w:rPr>
        <w:t>k</w:t>
      </w:r>
      <w:r w:rsidRPr="008B7EFE">
        <w:rPr>
          <w:rFonts w:ascii="Arial" w:hAnsi="Arial" w:cs="Arial"/>
        </w:rPr>
        <w:t>ur</w:t>
      </w:r>
      <w:r w:rsidR="003C5306">
        <w:rPr>
          <w:rFonts w:ascii="Arial" w:hAnsi="Arial" w:cs="Arial"/>
        </w:rPr>
        <w:t>iku</w:t>
      </w:r>
      <w:r w:rsidRPr="008B7EFE">
        <w:rPr>
          <w:rFonts w:ascii="Arial" w:hAnsi="Arial" w:cs="Arial"/>
        </w:rPr>
        <w:t xml:space="preserve">luma </w:t>
      </w:r>
      <w:r>
        <w:rPr>
          <w:rFonts w:ascii="Arial" w:hAnsi="Arial" w:cs="Arial"/>
        </w:rPr>
        <w:t>iz Provedbenog plana IŽ za razdoblje 2022-2025.</w:t>
      </w:r>
    </w:p>
    <w:p w14:paraId="1269A0F8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bookmarkStart w:id="0" w:name="_Hlk83887902"/>
      <w:r w:rsidRPr="00F0566F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bookmarkEnd w:id="0"/>
    <w:p w14:paraId="7951134C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536919">
        <w:rPr>
          <w:rFonts w:ascii="Arial" w:hAnsi="Arial" w:cs="Arial"/>
        </w:rPr>
        <w:t>Sredstva su financirana iz općinskog proračuna</w:t>
      </w:r>
      <w:r w:rsidR="002939E0">
        <w:rPr>
          <w:rFonts w:ascii="Arial" w:hAnsi="Arial" w:cs="Arial"/>
        </w:rPr>
        <w:t xml:space="preserve"> za školski obrok.</w:t>
      </w:r>
      <w:r>
        <w:rPr>
          <w:rFonts w:ascii="Arial" w:hAnsi="Arial" w:cs="Arial"/>
        </w:rPr>
        <w:t xml:space="preserve"> Plan za produženi boravak uvećan je u odnosu na ranije godine zbog povećanog interesa roditelja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Agencija za plaćanja u poljoprivredi, ribarstvu i ruralnom razvoju financira programe M</w:t>
      </w:r>
      <w:r w:rsidR="002939E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dni dani i Školsku shemu. Sredstva za školsku marendu, izlete i terensku nastavu i </w:t>
      </w:r>
      <w:r w:rsidR="00320CFF">
        <w:rPr>
          <w:rFonts w:ascii="Arial" w:hAnsi="Arial" w:cs="Arial"/>
        </w:rPr>
        <w:t>ručak u</w:t>
      </w:r>
      <w:r>
        <w:rPr>
          <w:rFonts w:ascii="Arial" w:hAnsi="Arial" w:cs="Arial"/>
        </w:rPr>
        <w:t xml:space="preserve"> produžen</w:t>
      </w:r>
      <w:r w:rsidR="00320CFF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boravk</w:t>
      </w:r>
      <w:r w:rsidR="00320C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plaćaju roditelji učenika koju su za tekući plan planirani u odnosu na prethodnu školsku godinu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65E3635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575262CC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Školsku </w:t>
      </w:r>
      <w:r w:rsidR="002939E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godinu uspješno završi</w:t>
      </w:r>
      <w:r w:rsidR="002939E0">
        <w:rPr>
          <w:rFonts w:ascii="Arial" w:hAnsi="Arial" w:cs="Arial"/>
        </w:rPr>
        <w:t xml:space="preserve">li svi </w:t>
      </w:r>
      <w:r>
        <w:rPr>
          <w:rFonts w:ascii="Arial" w:hAnsi="Arial" w:cs="Arial"/>
        </w:rPr>
        <w:t>učeni</w:t>
      </w:r>
      <w:r w:rsidR="002939E0">
        <w:rPr>
          <w:rFonts w:ascii="Arial" w:hAnsi="Arial" w:cs="Arial"/>
        </w:rPr>
        <w:t>ci</w:t>
      </w:r>
      <w:r>
        <w:rPr>
          <w:rFonts w:ascii="Arial" w:hAnsi="Arial" w:cs="Arial"/>
        </w:rPr>
        <w:t>. Broj korisnika školske marende je konstantno visok dok se broj učenika u produženom boravku udvostručio. Kulturna i javna djelatnost škole bila je popraćena obilježavanjem značajnih obljetnica i događaja u skladu s epidemiološkim mjerama: Dani kruha, Dan sjećanja na Vukovar, Dan sjećanja na holokaust i sprječavanje zločina protiv čovječnosti, Sveti Nikola, Valentinovo, Dan ružičastih majica …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Udžbenici su nabavljeni za sve učenike Škole na teret Državnog proračuna u manjem iznosu od prethodne godine zbog dobre očuvanosti udžbenika od ranijih generacija.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Provođenjem Osiguranja prehrane djece u osnovnim školama omogućeno je svim učenicima korištenje toplog obroka.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Djelomično su realizirani izleti i terenska nastava zbog epidemije COVID-19 dok za tekuću školsku godinu planira provođenje u potpunosti u skladu s Školskim kurikulumom.</w:t>
      </w:r>
    </w:p>
    <w:p w14:paraId="0EA51A42" w14:textId="77777777" w:rsidR="009730AC" w:rsidRDefault="009730AC" w:rsidP="009730AC">
      <w:pPr>
        <w:jc w:val="both"/>
        <w:rPr>
          <w:rFonts w:ascii="Arial" w:hAnsi="Arial" w:cs="Arial"/>
        </w:rPr>
      </w:pPr>
    </w:p>
    <w:p w14:paraId="6EED09E6" w14:textId="77777777" w:rsidR="00987092" w:rsidRDefault="00987092" w:rsidP="00987092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2401: INVESTICIJSKO ODRŽAVANJE OSNOVNIH ŠKOLA</w:t>
      </w:r>
    </w:p>
    <w:p w14:paraId="16A1B80A" w14:textId="77777777" w:rsidR="00987092" w:rsidRDefault="00987092" w:rsidP="00987092">
      <w:pPr>
        <w:jc w:val="both"/>
        <w:rPr>
          <w:rFonts w:ascii="Arial" w:hAnsi="Arial" w:cs="Arial"/>
          <w:b/>
          <w:bCs/>
          <w:u w:val="single"/>
        </w:rPr>
      </w:pPr>
    </w:p>
    <w:p w14:paraId="551E184C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7E96EC14" w14:textId="77777777" w:rsidR="00987092" w:rsidRDefault="00987092" w:rsidP="00987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 se investicijsko i tekuće održavanje  škola.</w:t>
      </w:r>
    </w:p>
    <w:p w14:paraId="7EEBBE9D" w14:textId="7777777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A240101 Investicijsko održavanje OŠ – minimalni standard </w:t>
      </w:r>
    </w:p>
    <w:p w14:paraId="34FC76E9" w14:textId="7777777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A240103 Investicijsko održavanje OŠ – ostali proračuni</w:t>
      </w:r>
    </w:p>
    <w:p w14:paraId="546A9572" w14:textId="5E48D7AF" w:rsidR="00987092" w:rsidRDefault="00987092" w:rsidP="00987092">
      <w:pPr>
        <w:jc w:val="both"/>
        <w:rPr>
          <w:rFonts w:ascii="Arial" w:hAnsi="Arial" w:cs="Arial"/>
          <w:b/>
          <w:bCs/>
        </w:rPr>
      </w:pPr>
    </w:p>
    <w:p w14:paraId="4767A485" w14:textId="7777777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6E1F59AE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43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44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45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46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47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48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49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50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51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52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43C0607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4641C9F7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64EDD18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53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54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128D4A12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515F5653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Pravilnik o proračunskom računovodstvu i računskom planu (NN 124/14, 115/15, 87/16, 3/18, 126/19, 108/20)</w:t>
      </w:r>
    </w:p>
    <w:p w14:paraId="517F9A6C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 (10. rujna 2021.)</w:t>
      </w:r>
    </w:p>
    <w:p w14:paraId="27540D22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5E889A68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2021./2022.</w:t>
      </w:r>
    </w:p>
    <w:p w14:paraId="39986571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26787BD7" w14:textId="77777777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7733AE22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14AC560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2B872DE4" w14:textId="77777777" w:rsidR="00A918A7" w:rsidRDefault="00A918A7" w:rsidP="00987092">
      <w:pPr>
        <w:jc w:val="both"/>
        <w:rPr>
          <w:rFonts w:ascii="Arial" w:hAnsi="Arial" w:cs="Arial"/>
          <w:b/>
          <w:bCs/>
        </w:rPr>
      </w:pPr>
    </w:p>
    <w:p w14:paraId="17F41739" w14:textId="77777777" w:rsidR="00987092" w:rsidRPr="00D17586" w:rsidRDefault="00987092" w:rsidP="00987092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0A2BB343" w14:textId="77777777" w:rsidR="00987092" w:rsidRDefault="00987092" w:rsidP="009870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>zaposleni ljudi, mjerom 2.1.</w:t>
      </w:r>
      <w:r>
        <w:rPr>
          <w:rFonts w:ascii="Arial" w:hAnsi="Arial" w:cs="Arial"/>
        </w:rPr>
        <w:t>1</w:t>
      </w:r>
      <w:r w:rsidRPr="008B7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Izgradnja, rekonstrukcija, dogradnja i opremanje osnovnih škola, te mjerom </w:t>
      </w:r>
      <w:r w:rsidRPr="008B7EFE">
        <w:rPr>
          <w:rFonts w:ascii="Arial" w:hAnsi="Arial" w:cs="Arial"/>
        </w:rPr>
        <w:t xml:space="preserve">2.1.2. Osiguranje i poboljšanje dostupnosti odgoja i obrazovanja djeci i roditeljima/starateljima </w:t>
      </w:r>
      <w:r>
        <w:rPr>
          <w:rFonts w:ascii="Arial" w:hAnsi="Arial" w:cs="Arial"/>
        </w:rPr>
        <w:t>iz Provedbenog plana IŽ za razdoblje 2022-2025.</w:t>
      </w:r>
    </w:p>
    <w:p w14:paraId="4988C4BE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1EF077BB" w14:textId="77777777" w:rsidR="00987092" w:rsidRDefault="00987092" w:rsidP="0098709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Proračuna Istarske Županije, na temelju ostvarenih bilančnih prava koji su unaprijed propisani. </w:t>
      </w:r>
    </w:p>
    <w:p w14:paraId="0A2DF816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Izvještaj o postignutim ciljevima i rezultatima programa temeljenim na pokazateljima uspješnosti u prethodnoj godini:</w:t>
      </w:r>
    </w:p>
    <w:p w14:paraId="20930B7B" w14:textId="77777777" w:rsidR="00987092" w:rsidRDefault="00987092" w:rsidP="00987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Uspješna realizacija svih aktivnosti</w:t>
      </w:r>
      <w:r>
        <w:rPr>
          <w:rFonts w:ascii="Arial" w:hAnsi="Arial" w:cs="Arial"/>
          <w:bCs/>
        </w:rPr>
        <w:t xml:space="preserve">. </w:t>
      </w:r>
    </w:p>
    <w:p w14:paraId="442C3CF5" w14:textId="77777777" w:rsidR="00987092" w:rsidRDefault="00987092" w:rsidP="00987092">
      <w:pPr>
        <w:jc w:val="both"/>
        <w:rPr>
          <w:rFonts w:ascii="Arial" w:hAnsi="Arial" w:cs="Arial"/>
          <w:bCs/>
        </w:rPr>
      </w:pPr>
    </w:p>
    <w:p w14:paraId="702B6395" w14:textId="77777777" w:rsidR="00987092" w:rsidRDefault="00987092" w:rsidP="00987092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2403: KAPITALNA ULAGANJA U OŠ</w:t>
      </w:r>
    </w:p>
    <w:p w14:paraId="4B985080" w14:textId="77777777" w:rsidR="00987092" w:rsidRDefault="00987092" w:rsidP="00987092">
      <w:pPr>
        <w:jc w:val="both"/>
        <w:rPr>
          <w:rFonts w:ascii="Arial" w:hAnsi="Arial" w:cs="Arial"/>
          <w:b/>
          <w:bCs/>
          <w:u w:val="single"/>
        </w:rPr>
      </w:pPr>
    </w:p>
    <w:p w14:paraId="2D5524A1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366AFE12" w14:textId="77777777" w:rsidR="00987092" w:rsidRDefault="00987092" w:rsidP="00987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financiraju se kapitalna ulaganja  škola.</w:t>
      </w:r>
    </w:p>
    <w:p w14:paraId="41A1BA40" w14:textId="77777777" w:rsidR="00987092" w:rsidRDefault="00987092" w:rsidP="00987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K240301 Projektna dokumentacija osnovnih škola</w:t>
      </w:r>
    </w:p>
    <w:p w14:paraId="27A0E768" w14:textId="77777777" w:rsidR="00A918A7" w:rsidRDefault="00A918A7" w:rsidP="00A918A7">
      <w:pPr>
        <w:jc w:val="both"/>
        <w:rPr>
          <w:rFonts w:ascii="Arial" w:hAnsi="Arial" w:cs="Arial"/>
          <w:b/>
        </w:rPr>
      </w:pPr>
    </w:p>
    <w:p w14:paraId="6F21CBB3" w14:textId="5F42FAEB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7E9089FC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5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56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57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58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59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60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61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2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3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4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0A0A816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50134C2C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0F5E0236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 o proračunu (NN </w:t>
      </w:r>
      <w:hyperlink r:id="rId6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66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24879D5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01AD117E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6784C94A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 (10. rujna 2021.)</w:t>
      </w:r>
    </w:p>
    <w:p w14:paraId="6C2B16C4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4C1549D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2021./2022.</w:t>
      </w:r>
    </w:p>
    <w:p w14:paraId="67BEF25B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236475CF" w14:textId="77777777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60085D7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3BF775B4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74730E8D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</w:p>
    <w:p w14:paraId="7D02273D" w14:textId="77777777" w:rsidR="00987092" w:rsidRPr="00D17586" w:rsidRDefault="00987092" w:rsidP="00987092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56A83E47" w14:textId="77777777" w:rsidR="00987092" w:rsidRDefault="00987092" w:rsidP="009870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>zaposleni ljudi, mjerom 2.1.</w:t>
      </w:r>
      <w:r>
        <w:rPr>
          <w:rFonts w:ascii="Arial" w:hAnsi="Arial" w:cs="Arial"/>
        </w:rPr>
        <w:t>1</w:t>
      </w:r>
      <w:r w:rsidRPr="008B7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Izgradnja, rekonstrukcija, dogradnja i opremanje osnovnih škola, te mjerom </w:t>
      </w:r>
      <w:r w:rsidRPr="008B7EFE">
        <w:rPr>
          <w:rFonts w:ascii="Arial" w:hAnsi="Arial" w:cs="Arial"/>
        </w:rPr>
        <w:t xml:space="preserve">2.1.2. Osiguranje i poboljšanje dostupnosti odgoja i obrazovanja djeci i roditeljima/starateljima </w:t>
      </w:r>
      <w:r>
        <w:rPr>
          <w:rFonts w:ascii="Arial" w:hAnsi="Arial" w:cs="Arial"/>
        </w:rPr>
        <w:t>iz Provedbenog plana IŽ za razdoblje 2022-2025.</w:t>
      </w:r>
    </w:p>
    <w:p w14:paraId="0F6A1206" w14:textId="77777777" w:rsidR="00987092" w:rsidRPr="008B7EFE" w:rsidRDefault="00987092" w:rsidP="00987092">
      <w:pPr>
        <w:jc w:val="both"/>
        <w:rPr>
          <w:rFonts w:ascii="Arial" w:hAnsi="Arial" w:cs="Arial"/>
        </w:rPr>
      </w:pPr>
    </w:p>
    <w:p w14:paraId="734216B1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496D6C14" w14:textId="77777777" w:rsidR="00987092" w:rsidRDefault="00987092" w:rsidP="0098709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Proračuna Istarske Županije, na temelju ostvarenih bilančnih prava koji su unaprijed propisani. </w:t>
      </w:r>
    </w:p>
    <w:p w14:paraId="05D804C6" w14:textId="77777777" w:rsidR="00987092" w:rsidRDefault="00987092" w:rsidP="00987092">
      <w:pPr>
        <w:jc w:val="both"/>
        <w:rPr>
          <w:rFonts w:ascii="Arial" w:hAnsi="Arial" w:cs="Arial"/>
        </w:rPr>
      </w:pPr>
    </w:p>
    <w:p w14:paraId="4B3BDAAC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Izvještaj o postignutim ciljevima i rezultatima programa temeljenim na pokazateljima uspješnosti u prethodnoj godini:</w:t>
      </w:r>
    </w:p>
    <w:p w14:paraId="5240E1E8" w14:textId="77777777" w:rsidR="00987092" w:rsidRDefault="00987092" w:rsidP="00987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Uspješna realizacija svih aktivnosti</w:t>
      </w:r>
      <w:r>
        <w:rPr>
          <w:rFonts w:ascii="Arial" w:hAnsi="Arial" w:cs="Arial"/>
          <w:bCs/>
        </w:rPr>
        <w:t xml:space="preserve">. </w:t>
      </w:r>
    </w:p>
    <w:p w14:paraId="1E2770ED" w14:textId="77777777" w:rsidR="00987092" w:rsidRDefault="00987092" w:rsidP="009730AC">
      <w:pPr>
        <w:jc w:val="both"/>
        <w:rPr>
          <w:rFonts w:ascii="Arial" w:hAnsi="Arial" w:cs="Arial"/>
        </w:rPr>
      </w:pPr>
    </w:p>
    <w:p w14:paraId="6A24004C" w14:textId="77777777" w:rsidR="00987092" w:rsidRDefault="00987092" w:rsidP="009870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2405: OPREMANJE U OSNOVNIM ŠKOLAMA</w:t>
      </w:r>
    </w:p>
    <w:p w14:paraId="7A6E6635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7853FC62" w14:textId="7777777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K240501 školski namještaj i oprema</w:t>
      </w:r>
    </w:p>
    <w:p w14:paraId="4906398E" w14:textId="7777777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K240502 Opremanje knjižnice</w:t>
      </w:r>
    </w:p>
    <w:p w14:paraId="0EDAE377" w14:textId="7777777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K240508 Opremanje kabineta</w:t>
      </w:r>
    </w:p>
    <w:p w14:paraId="7E550EC3" w14:textId="62DA590C" w:rsidR="00987092" w:rsidRDefault="00987092" w:rsidP="00987092">
      <w:pPr>
        <w:jc w:val="both"/>
        <w:rPr>
          <w:rFonts w:ascii="Arial" w:hAnsi="Arial" w:cs="Arial"/>
        </w:rPr>
      </w:pPr>
    </w:p>
    <w:p w14:paraId="6D96FA26" w14:textId="77777777" w:rsidR="00A918A7" w:rsidRDefault="00A918A7" w:rsidP="00987092">
      <w:pPr>
        <w:jc w:val="both"/>
        <w:rPr>
          <w:rFonts w:ascii="Arial" w:hAnsi="Arial" w:cs="Arial"/>
        </w:rPr>
      </w:pPr>
    </w:p>
    <w:p w14:paraId="0D4E7797" w14:textId="77777777" w:rsidR="00EA7028" w:rsidRDefault="00EA7028" w:rsidP="00A918A7">
      <w:pPr>
        <w:jc w:val="both"/>
        <w:rPr>
          <w:rFonts w:ascii="Arial" w:hAnsi="Arial" w:cs="Arial"/>
          <w:b/>
        </w:rPr>
      </w:pPr>
    </w:p>
    <w:p w14:paraId="2F3C98C2" w14:textId="4A828C55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lastRenderedPageBreak/>
        <w:t>Zakonske i druge podloge na kojima se zasniva program</w:t>
      </w:r>
    </w:p>
    <w:p w14:paraId="42BD212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6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68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69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70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71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72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73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4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5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6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6CAE4E87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76077E10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187C10BE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7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78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6A9B1646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5AB25FA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080D97C4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 (10. rujna 2021.)</w:t>
      </w:r>
    </w:p>
    <w:p w14:paraId="0C83EFD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3C955A22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2021./2022.</w:t>
      </w:r>
    </w:p>
    <w:p w14:paraId="48AF9F52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147FE5E2" w14:textId="77777777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09A2C175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43E45B61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3B07A473" w14:textId="77777777" w:rsidR="00A918A7" w:rsidRDefault="00A918A7" w:rsidP="00987092">
      <w:pPr>
        <w:jc w:val="both"/>
        <w:rPr>
          <w:rFonts w:ascii="Arial" w:hAnsi="Arial" w:cs="Arial"/>
          <w:b/>
          <w:bCs/>
        </w:rPr>
      </w:pPr>
    </w:p>
    <w:p w14:paraId="20245A6F" w14:textId="54076702" w:rsidR="00987092" w:rsidRPr="00D17586" w:rsidRDefault="00987092" w:rsidP="00987092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2DAE1716" w14:textId="77777777" w:rsidR="00987092" w:rsidRDefault="00987092" w:rsidP="009870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>zaposleni ljudi, mjerom 2.1.</w:t>
      </w:r>
      <w:r>
        <w:rPr>
          <w:rFonts w:ascii="Arial" w:hAnsi="Arial" w:cs="Arial"/>
        </w:rPr>
        <w:t>1</w:t>
      </w:r>
      <w:r w:rsidRPr="008B7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Izgradnja, rekonstrukcija, dogradnja i opremanje osnovnih škola, te mjerom </w:t>
      </w:r>
      <w:r w:rsidRPr="008B7EFE">
        <w:rPr>
          <w:rFonts w:ascii="Arial" w:hAnsi="Arial" w:cs="Arial"/>
        </w:rPr>
        <w:t xml:space="preserve">2.1.2. Osiguranje i poboljšanje dostupnosti odgoja i obrazovanja djeci i roditeljima/starateljima </w:t>
      </w:r>
      <w:r>
        <w:rPr>
          <w:rFonts w:ascii="Arial" w:hAnsi="Arial" w:cs="Arial"/>
        </w:rPr>
        <w:t>iz Provedbenog plana IŽ za razdoblje 2022-2025.</w:t>
      </w:r>
    </w:p>
    <w:p w14:paraId="624A6786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5B7273F8" w14:textId="77777777" w:rsidR="00987092" w:rsidRPr="002C232D" w:rsidRDefault="00987092" w:rsidP="00987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Financiranje materijalnih troškova po minimalnom standardu ostvaruje se iz Proračuna Istarske Županije, na temelju ostvarenih bilančnih prava koji su unaprijed propisani.</w:t>
      </w:r>
    </w:p>
    <w:p w14:paraId="725ECE9A" w14:textId="77777777" w:rsidR="000D430D" w:rsidRDefault="000D430D" w:rsidP="000D430D">
      <w:pPr>
        <w:jc w:val="both"/>
        <w:rPr>
          <w:rFonts w:ascii="Arial" w:hAnsi="Arial" w:cs="Arial"/>
          <w:b/>
          <w:bCs/>
        </w:rPr>
      </w:pPr>
      <w:r w:rsidRPr="00A14A4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3A28DAF0" w14:textId="77777777" w:rsidR="00806125" w:rsidRDefault="00806125" w:rsidP="0080612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Škola je opremljena sredstvima i opremom koja zadovoljava zahtjeve kurikuluma. Sve učionice imaju ili pametne ploče ili projektor i računalo za što kvalitetnije izvođenje nastave. Prostor škole je u  cijelosti pokriven </w:t>
      </w:r>
      <w:proofErr w:type="spellStart"/>
      <w:r>
        <w:rPr>
          <w:rFonts w:ascii="Arial" w:hAnsi="Arial" w:cs="Arial"/>
          <w:bCs/>
        </w:rPr>
        <w:t>wi-fi</w:t>
      </w:r>
      <w:proofErr w:type="spellEnd"/>
      <w:r>
        <w:rPr>
          <w:rFonts w:ascii="Arial" w:hAnsi="Arial" w:cs="Arial"/>
          <w:bCs/>
        </w:rPr>
        <w:t xml:space="preserve"> mrežom.</w:t>
      </w:r>
    </w:p>
    <w:p w14:paraId="4C63FFBB" w14:textId="77777777" w:rsidR="00806125" w:rsidRDefault="00806125" w:rsidP="00806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Zadovoljstvo učenika i nastavnika nastavnim planom i programom, optimalna opremljenost nastavnim sredstvima i učilima.</w:t>
      </w:r>
    </w:p>
    <w:p w14:paraId="33567AE8" w14:textId="04BEACA8" w:rsidR="000D430D" w:rsidRDefault="000D430D" w:rsidP="000D430D">
      <w:pPr>
        <w:jc w:val="both"/>
        <w:rPr>
          <w:rFonts w:ascii="Arial" w:hAnsi="Arial" w:cs="Arial"/>
        </w:rPr>
      </w:pPr>
      <w:r w:rsidRPr="00A14A40">
        <w:rPr>
          <w:rFonts w:ascii="Arial" w:hAnsi="Arial" w:cs="Arial"/>
        </w:rPr>
        <w:t xml:space="preserve">Knjižni fond je obogaćen novim naslovima u skladu s potrebama i željama učenika. </w:t>
      </w:r>
      <w:r w:rsidRPr="00A14A40">
        <w:rPr>
          <w:rFonts w:ascii="Arial" w:hAnsi="Arial" w:cs="Arial"/>
        </w:rPr>
        <w:tab/>
      </w:r>
      <w:r w:rsidRPr="00A14A40">
        <w:rPr>
          <w:rFonts w:ascii="Arial" w:hAnsi="Arial" w:cs="Arial"/>
        </w:rPr>
        <w:tab/>
      </w:r>
      <w:r w:rsidRPr="00A14A40">
        <w:rPr>
          <w:rFonts w:ascii="Arial" w:hAnsi="Arial" w:cs="Arial"/>
        </w:rPr>
        <w:tab/>
        <w:t xml:space="preserve"> </w:t>
      </w:r>
    </w:p>
    <w:p w14:paraId="21F2517F" w14:textId="77777777" w:rsidR="00EA7028" w:rsidRPr="00A14A40" w:rsidRDefault="00EA7028" w:rsidP="000D430D">
      <w:pPr>
        <w:jc w:val="both"/>
        <w:rPr>
          <w:rFonts w:ascii="Arial" w:hAnsi="Arial" w:cs="Arial"/>
        </w:rPr>
      </w:pPr>
    </w:p>
    <w:p w14:paraId="76359BB6" w14:textId="77777777" w:rsidR="00F51ABD" w:rsidRDefault="00F51ABD" w:rsidP="00F51AB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9108: MOZAIK 4</w:t>
      </w:r>
    </w:p>
    <w:p w14:paraId="77DE67FC" w14:textId="77777777" w:rsidR="00F51ABD" w:rsidRPr="007C6F64" w:rsidRDefault="00F51ABD" w:rsidP="00F51ABD">
      <w:pPr>
        <w:jc w:val="both"/>
        <w:rPr>
          <w:rFonts w:ascii="Arial" w:hAnsi="Arial" w:cs="Arial"/>
          <w:b/>
          <w:bCs/>
        </w:rPr>
      </w:pPr>
      <w:r w:rsidRPr="007C6F64">
        <w:rPr>
          <w:rFonts w:ascii="Arial" w:hAnsi="Arial" w:cs="Arial"/>
          <w:b/>
          <w:bCs/>
        </w:rPr>
        <w:t>Obrazloženje programa</w:t>
      </w:r>
    </w:p>
    <w:p w14:paraId="2A4838DE" w14:textId="77777777" w:rsidR="00F51ABD" w:rsidRDefault="00F51ABD" w:rsidP="00F51ABD">
      <w:pPr>
        <w:jc w:val="both"/>
        <w:rPr>
          <w:rFonts w:ascii="Arial" w:hAnsi="Arial" w:cs="Arial"/>
        </w:rPr>
      </w:pPr>
      <w:r w:rsidRPr="007C6F64">
        <w:rPr>
          <w:rFonts w:ascii="Arial" w:hAnsi="Arial" w:cs="Arial"/>
        </w:rPr>
        <w:t>Projektom se želi pomoći učenicima s teškoćama</w:t>
      </w:r>
      <w:r>
        <w:rPr>
          <w:rFonts w:ascii="Arial" w:hAnsi="Arial" w:cs="Arial"/>
        </w:rPr>
        <w:t>.</w:t>
      </w:r>
    </w:p>
    <w:p w14:paraId="2FBA6781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 ciljevi: Motiviranje učenika za sudjelovanje u izvannastavnim aktivnostima, natjecanjima, zavičajnoj nastavi, rad u učeničkoj zadruzi, omogućavanje dolaska učenika s posebnim potrebama u školu. Omogućavanje lakšeg praćenja nastave učenika s teškoćama i pružanje stručne pomoći pri praćenu nastave.</w:t>
      </w:r>
    </w:p>
    <w:p w14:paraId="1D2184F3" w14:textId="77777777" w:rsidR="00F51ABD" w:rsidRDefault="00F51ABD" w:rsidP="00F51ABD">
      <w:pPr>
        <w:rPr>
          <w:rFonts w:ascii="Arial" w:hAnsi="Arial" w:cs="Arial"/>
        </w:rPr>
      </w:pPr>
      <w:r>
        <w:rPr>
          <w:rFonts w:ascii="Arial" w:hAnsi="Arial" w:cs="Arial"/>
        </w:rPr>
        <w:t>Posebni ciljevi: Edukacija redovnih učenika o potrebama učenika s teškoćama u razvoju, integracija tih učenika u redovne programe. Poboljšanje radnih uvjeta u Školi.</w:t>
      </w:r>
    </w:p>
    <w:p w14:paraId="29F623E3" w14:textId="77777777" w:rsidR="00F51ABD" w:rsidRDefault="00F51ABD" w:rsidP="00F51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CB8B7D" w14:textId="77777777" w:rsidR="00F51ABD" w:rsidRPr="009F638E" w:rsidRDefault="00F51ABD" w:rsidP="00F51ABD">
      <w:pPr>
        <w:jc w:val="both"/>
        <w:rPr>
          <w:rFonts w:ascii="Arial" w:hAnsi="Arial" w:cs="Arial"/>
          <w:b/>
        </w:rPr>
      </w:pPr>
      <w:r w:rsidRPr="009F638E">
        <w:rPr>
          <w:rFonts w:ascii="Arial" w:hAnsi="Arial" w:cs="Arial"/>
          <w:b/>
        </w:rPr>
        <w:t>Zakonske i druge podloge na kojima se zasniva program</w:t>
      </w:r>
    </w:p>
    <w:p w14:paraId="35B313F3" w14:textId="77777777" w:rsidR="00F51ABD" w:rsidRDefault="00F51ABD" w:rsidP="00F51A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7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8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8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8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8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8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8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8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8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8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32112D71" w14:textId="77777777" w:rsidR="00F51ABD" w:rsidRDefault="00F51ABD" w:rsidP="00F51A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58090B8F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8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9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6E0D6009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122A397A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78EBA8B3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14:paraId="03B3E1C1" w14:textId="77777777" w:rsidR="00F51ABD" w:rsidRDefault="00F51ABD" w:rsidP="00F51A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2021./2022.</w:t>
      </w:r>
    </w:p>
    <w:p w14:paraId="26E84D01" w14:textId="77777777" w:rsidR="00F51ABD" w:rsidRDefault="00F51ABD" w:rsidP="00F51A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2021./2022.</w:t>
      </w:r>
    </w:p>
    <w:p w14:paraId="38DEF96E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5D13B12C" w14:textId="77777777" w:rsidR="00F51ABD" w:rsidRDefault="00F51ABD" w:rsidP="00F51ABD">
      <w:pPr>
        <w:rPr>
          <w:rFonts w:ascii="Arial" w:hAnsi="Arial" w:cs="Arial"/>
        </w:rPr>
      </w:pPr>
    </w:p>
    <w:p w14:paraId="5780D85F" w14:textId="77777777" w:rsidR="00F51ABD" w:rsidRPr="00D17586" w:rsidRDefault="00F51ABD" w:rsidP="00F51ABD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04F9AA3A" w14:textId="77777777" w:rsidR="00F51ABD" w:rsidRDefault="00F51ABD" w:rsidP="00F51A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Program je skladu s strateškim ciljem SC 2. Obrazovani i zaposleni ljudi, mjerom 2.1.2. Osiguranje i poboljšanje dostupnosti odgoja i obrazovanja djeci i roditeljima/starateljima, te mjerom 2.1.8. Osiguranje kvalitetnog i obrazovnog kadra i suradnje ključnih aktera iz Provedbenog plana IŽ za razdoblje 2022-2025.</w:t>
      </w:r>
    </w:p>
    <w:p w14:paraId="79043441" w14:textId="77777777" w:rsidR="00F51ABD" w:rsidRPr="008B7EFE" w:rsidRDefault="00F51ABD" w:rsidP="00F51ABD">
      <w:pPr>
        <w:jc w:val="both"/>
        <w:rPr>
          <w:rFonts w:ascii="Arial" w:hAnsi="Arial" w:cs="Arial"/>
        </w:rPr>
      </w:pPr>
    </w:p>
    <w:p w14:paraId="3155A2DE" w14:textId="77777777" w:rsidR="00F51ABD" w:rsidRPr="009F638E" w:rsidRDefault="00F51ABD" w:rsidP="00F51ABD">
      <w:pPr>
        <w:jc w:val="both"/>
        <w:rPr>
          <w:rFonts w:ascii="Arial" w:hAnsi="Arial" w:cs="Arial"/>
          <w:b/>
          <w:bCs/>
        </w:rPr>
      </w:pPr>
      <w:r w:rsidRPr="009F638E"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3D55DEDD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su planirana na osnovi izvršenja iz 2021. godine. Financiranje troškova ostvaruje se iz Proračuna Istarske Županije.</w:t>
      </w:r>
    </w:p>
    <w:p w14:paraId="22539150" w14:textId="22A2217F" w:rsidR="00F51ABD" w:rsidRDefault="00F51ABD" w:rsidP="00F51ABD">
      <w:pPr>
        <w:rPr>
          <w:rFonts w:ascii="Arial" w:hAnsi="Arial" w:cs="Arial"/>
        </w:rPr>
      </w:pPr>
    </w:p>
    <w:p w14:paraId="40EBCA5F" w14:textId="77777777" w:rsidR="00F60628" w:rsidRDefault="00F60628" w:rsidP="00F51ABD">
      <w:pPr>
        <w:rPr>
          <w:rFonts w:ascii="Arial" w:hAnsi="Arial" w:cs="Arial"/>
        </w:rPr>
      </w:pPr>
    </w:p>
    <w:p w14:paraId="7AFA7969" w14:textId="77777777" w:rsidR="00F51ABD" w:rsidRPr="008B7EFE" w:rsidRDefault="00F51ABD" w:rsidP="00F51ABD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lastRenderedPageBreak/>
        <w:t>Izvještaj o postignutim ciljevima i rezultatima programa temeljenim na pokazateljima uspješnosti u prethodnoj godini</w:t>
      </w:r>
    </w:p>
    <w:p w14:paraId="761098B1" w14:textId="77777777" w:rsidR="00F51ABD" w:rsidRPr="005D53B5" w:rsidRDefault="00F51ABD" w:rsidP="00F51ABD">
      <w:pPr>
        <w:rPr>
          <w:rFonts w:ascii="Arial" w:hAnsi="Arial" w:cs="Arial"/>
        </w:rPr>
      </w:pPr>
      <w:r>
        <w:rPr>
          <w:rFonts w:ascii="Arial" w:hAnsi="Arial" w:cs="Arial"/>
        </w:rPr>
        <w:t>Ostvareni ciljevi programa: Integracija učenika s teškoćama u razvoju u razredne odjele.</w:t>
      </w:r>
    </w:p>
    <w:p w14:paraId="75BEBFB3" w14:textId="77777777" w:rsidR="00F51ABD" w:rsidRDefault="00F51ABD" w:rsidP="00F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Pokazatelji uspješnosti realizacije tih ciljeva: Tijekom održavanja on line nastave, učenicima s teškoćama u razvoju omogućeno je da redovito pohađaju nastavu u školi uz prisutnost i potporu pomoćnika u nastavi.</w:t>
      </w:r>
    </w:p>
    <w:p w14:paraId="4A718B31" w14:textId="77777777" w:rsidR="00A14A40" w:rsidRPr="00A14A40" w:rsidRDefault="00A14A40" w:rsidP="00A14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A14A40">
        <w:rPr>
          <w:rFonts w:ascii="Arial" w:eastAsia="Times New Roman" w:hAnsi="Arial" w:cs="Arial"/>
          <w:color w:val="1F497D"/>
          <w:lang w:eastAsia="hr-HR"/>
        </w:rPr>
        <w:t> </w:t>
      </w:r>
    </w:p>
    <w:p w14:paraId="00F5C40D" w14:textId="77777777" w:rsidR="000B1A1B" w:rsidRDefault="000D430D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6ED3C1" w14:textId="77777777" w:rsidR="000B1A1B" w:rsidRDefault="000B1A1B" w:rsidP="009730AC">
      <w:pPr>
        <w:jc w:val="both"/>
        <w:rPr>
          <w:rFonts w:ascii="Arial" w:hAnsi="Arial" w:cs="Arial"/>
        </w:rPr>
      </w:pPr>
    </w:p>
    <w:p w14:paraId="09BE7353" w14:textId="77777777" w:rsidR="000B1A1B" w:rsidRDefault="000B1A1B" w:rsidP="009730AC">
      <w:pPr>
        <w:jc w:val="both"/>
        <w:rPr>
          <w:rFonts w:ascii="Arial" w:hAnsi="Arial" w:cs="Arial"/>
        </w:rPr>
      </w:pPr>
    </w:p>
    <w:p w14:paraId="6A5AFEDB" w14:textId="77777777" w:rsidR="00161574" w:rsidRPr="00A14A40" w:rsidRDefault="000B1A1B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430D">
        <w:rPr>
          <w:rFonts w:ascii="Arial" w:hAnsi="Arial" w:cs="Arial"/>
        </w:rPr>
        <w:tab/>
      </w:r>
      <w:r w:rsidR="000D430D">
        <w:rPr>
          <w:rFonts w:ascii="Arial" w:hAnsi="Arial" w:cs="Arial"/>
        </w:rPr>
        <w:tab/>
        <w:t>Ravnateljica</w:t>
      </w:r>
    </w:p>
    <w:p w14:paraId="3FF0113E" w14:textId="77777777" w:rsidR="006E18F6" w:rsidRDefault="000D430D" w:rsidP="00161574">
      <w:pPr>
        <w:jc w:val="both"/>
      </w:pPr>
      <w:r>
        <w:rPr>
          <w:rFonts w:ascii="Arial" w:hAnsi="Arial" w:cs="Arial"/>
        </w:rPr>
        <w:t xml:space="preserve">                                                  </w:t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  <w:t xml:space="preserve">       </w:t>
      </w:r>
      <w:proofErr w:type="spellStart"/>
      <w:r w:rsidR="002939E0">
        <w:rPr>
          <w:rFonts w:ascii="Arial" w:hAnsi="Arial" w:cs="Arial"/>
        </w:rPr>
        <w:t>Nensi</w:t>
      </w:r>
      <w:proofErr w:type="spellEnd"/>
      <w:r w:rsidR="002939E0">
        <w:rPr>
          <w:rFonts w:ascii="Arial" w:hAnsi="Arial" w:cs="Arial"/>
        </w:rPr>
        <w:t xml:space="preserve"> </w:t>
      </w:r>
      <w:proofErr w:type="spellStart"/>
      <w:r w:rsidR="002939E0">
        <w:rPr>
          <w:rFonts w:ascii="Arial" w:hAnsi="Arial" w:cs="Arial"/>
        </w:rPr>
        <w:t>Kaluđerović</w:t>
      </w:r>
      <w:proofErr w:type="spellEnd"/>
      <w:r w:rsidR="002939E0">
        <w:rPr>
          <w:rFonts w:ascii="Arial" w:hAnsi="Arial" w:cs="Arial"/>
        </w:rPr>
        <w:t>, prof.</w:t>
      </w:r>
    </w:p>
    <w:sectPr w:rsidR="006E18F6" w:rsidSect="00C4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D93E" w14:textId="77777777" w:rsidR="008A009E" w:rsidRDefault="008A009E" w:rsidP="000D430D">
      <w:pPr>
        <w:spacing w:after="0" w:line="240" w:lineRule="auto"/>
      </w:pPr>
      <w:r>
        <w:separator/>
      </w:r>
    </w:p>
  </w:endnote>
  <w:endnote w:type="continuationSeparator" w:id="0">
    <w:p w14:paraId="75C3156C" w14:textId="77777777" w:rsidR="008A009E" w:rsidRDefault="008A009E" w:rsidP="000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DC35" w14:textId="77777777" w:rsidR="008A009E" w:rsidRDefault="008A009E" w:rsidP="000D430D">
      <w:pPr>
        <w:spacing w:after="0" w:line="240" w:lineRule="auto"/>
      </w:pPr>
      <w:r>
        <w:separator/>
      </w:r>
    </w:p>
  </w:footnote>
  <w:footnote w:type="continuationSeparator" w:id="0">
    <w:p w14:paraId="3F5CDD41" w14:textId="77777777" w:rsidR="008A009E" w:rsidRDefault="008A009E" w:rsidP="000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CBA"/>
    <w:multiLevelType w:val="hybridMultilevel"/>
    <w:tmpl w:val="D756A01C"/>
    <w:lvl w:ilvl="0" w:tplc="D3CCD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70EF"/>
    <w:multiLevelType w:val="hybridMultilevel"/>
    <w:tmpl w:val="AC98DB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AC"/>
    <w:rsid w:val="00090E4E"/>
    <w:rsid w:val="000B1A1B"/>
    <w:rsid w:val="000D430D"/>
    <w:rsid w:val="00161574"/>
    <w:rsid w:val="00264C1E"/>
    <w:rsid w:val="002939E0"/>
    <w:rsid w:val="00320CFF"/>
    <w:rsid w:val="003C5306"/>
    <w:rsid w:val="004943D5"/>
    <w:rsid w:val="00562FAC"/>
    <w:rsid w:val="005E023F"/>
    <w:rsid w:val="00671159"/>
    <w:rsid w:val="006E18F6"/>
    <w:rsid w:val="00806125"/>
    <w:rsid w:val="008A009E"/>
    <w:rsid w:val="008E69A2"/>
    <w:rsid w:val="009730AC"/>
    <w:rsid w:val="00987092"/>
    <w:rsid w:val="00A14A40"/>
    <w:rsid w:val="00A65A27"/>
    <w:rsid w:val="00A918A7"/>
    <w:rsid w:val="00AA465E"/>
    <w:rsid w:val="00B95AB5"/>
    <w:rsid w:val="00C42986"/>
    <w:rsid w:val="00DD57A7"/>
    <w:rsid w:val="00EA7028"/>
    <w:rsid w:val="00F06696"/>
    <w:rsid w:val="00F51ABD"/>
    <w:rsid w:val="00F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44CE"/>
  <w15:docId w15:val="{0EC20F05-4192-4063-8C66-732F585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0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62FA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562FAC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30D"/>
  </w:style>
  <w:style w:type="paragraph" w:styleId="Podnoje">
    <w:name w:val="footer"/>
    <w:basedOn w:val="Normal"/>
    <w:link w:val="PodnojeChar"/>
    <w:uiPriority w:val="99"/>
    <w:unhideWhenUsed/>
    <w:rsid w:val="000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30D"/>
  </w:style>
  <w:style w:type="character" w:customStyle="1" w:styleId="InternetLink">
    <w:name w:val="Internet Link"/>
    <w:basedOn w:val="Zadanifontodlomka"/>
    <w:rsid w:val="00A918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on.hr/cms.htm?id=73" TargetMode="External"/><Relationship Id="rId21" Type="http://schemas.openxmlformats.org/officeDocument/2006/relationships/hyperlink" Target="http://www.zakon.hr/cms.htm?id=68" TargetMode="External"/><Relationship Id="rId42" Type="http://schemas.openxmlformats.org/officeDocument/2006/relationships/hyperlink" Target="http://www.zakon.hr/cms.htm?id=211" TargetMode="External"/><Relationship Id="rId47" Type="http://schemas.openxmlformats.org/officeDocument/2006/relationships/hyperlink" Target="http://www.zakon.hr/cms.htm?id=70" TargetMode="External"/><Relationship Id="rId63" Type="http://schemas.openxmlformats.org/officeDocument/2006/relationships/hyperlink" Target="http://www.zakon.hr/cms.htm?id=182" TargetMode="External"/><Relationship Id="rId68" Type="http://schemas.openxmlformats.org/officeDocument/2006/relationships/hyperlink" Target="http://www.zakon.hr/cms.htm?id=67" TargetMode="External"/><Relationship Id="rId84" Type="http://schemas.openxmlformats.org/officeDocument/2006/relationships/hyperlink" Target="http://www.zakon.hr/cms.htm?id=71" TargetMode="External"/><Relationship Id="rId89" Type="http://schemas.openxmlformats.org/officeDocument/2006/relationships/hyperlink" Target="http://www.zakon.hr/cms.htm?id=210" TargetMode="External"/><Relationship Id="rId16" Type="http://schemas.openxmlformats.org/officeDocument/2006/relationships/hyperlink" Target="http://www.zakon.hr/cms.htm?id=480" TargetMode="External"/><Relationship Id="rId11" Type="http://schemas.openxmlformats.org/officeDocument/2006/relationships/hyperlink" Target="http://www.zakon.hr/cms.htm?id=70" TargetMode="External"/><Relationship Id="rId32" Type="http://schemas.openxmlformats.org/officeDocument/2006/relationships/hyperlink" Target="http://www.zakon.hr/cms.htm?id=67" TargetMode="External"/><Relationship Id="rId37" Type="http://schemas.openxmlformats.org/officeDocument/2006/relationships/hyperlink" Target="http://www.zakon.hr/cms.htm?id=72" TargetMode="External"/><Relationship Id="rId53" Type="http://schemas.openxmlformats.org/officeDocument/2006/relationships/hyperlink" Target="http://www.zakon.hr/cms.htm?id=210" TargetMode="External"/><Relationship Id="rId58" Type="http://schemas.openxmlformats.org/officeDocument/2006/relationships/hyperlink" Target="http://www.zakon.hr/cms.htm?id=69" TargetMode="External"/><Relationship Id="rId74" Type="http://schemas.openxmlformats.org/officeDocument/2006/relationships/hyperlink" Target="http://www.zakon.hr/cms.htm?id=73" TargetMode="External"/><Relationship Id="rId79" Type="http://schemas.openxmlformats.org/officeDocument/2006/relationships/hyperlink" Target="http://www.zakon.hr/cms.htm?id=6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zakon.hr/cms.htm?id=211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69" TargetMode="External"/><Relationship Id="rId27" Type="http://schemas.openxmlformats.org/officeDocument/2006/relationships/hyperlink" Target="http://www.zakon.hr/cms.htm?id=182" TargetMode="External"/><Relationship Id="rId30" Type="http://schemas.openxmlformats.org/officeDocument/2006/relationships/hyperlink" Target="http://www.zakon.hr/cms.htm?id=211" TargetMode="External"/><Relationship Id="rId35" Type="http://schemas.openxmlformats.org/officeDocument/2006/relationships/hyperlink" Target="http://www.zakon.hr/cms.htm?id=70" TargetMode="External"/><Relationship Id="rId43" Type="http://schemas.openxmlformats.org/officeDocument/2006/relationships/hyperlink" Target="http://www.zakon.hr/cms.htm?id=66" TargetMode="External"/><Relationship Id="rId48" Type="http://schemas.openxmlformats.org/officeDocument/2006/relationships/hyperlink" Target="http://www.zakon.hr/cms.htm?id=71" TargetMode="External"/><Relationship Id="rId56" Type="http://schemas.openxmlformats.org/officeDocument/2006/relationships/hyperlink" Target="http://www.zakon.hr/cms.htm?id=67" TargetMode="External"/><Relationship Id="rId64" Type="http://schemas.openxmlformats.org/officeDocument/2006/relationships/hyperlink" Target="http://www.zakon.hr/cms.htm?id=480" TargetMode="External"/><Relationship Id="rId69" Type="http://schemas.openxmlformats.org/officeDocument/2006/relationships/hyperlink" Target="http://www.zakon.hr/cms.htm?id=68" TargetMode="External"/><Relationship Id="rId77" Type="http://schemas.openxmlformats.org/officeDocument/2006/relationships/hyperlink" Target="http://www.zakon.hr/cms.htm?id=210" TargetMode="External"/><Relationship Id="rId8" Type="http://schemas.openxmlformats.org/officeDocument/2006/relationships/hyperlink" Target="http://www.zakon.hr/cms.htm?id=67" TargetMode="External"/><Relationship Id="rId51" Type="http://schemas.openxmlformats.org/officeDocument/2006/relationships/hyperlink" Target="http://www.zakon.hr/cms.htm?id=182" TargetMode="External"/><Relationship Id="rId72" Type="http://schemas.openxmlformats.org/officeDocument/2006/relationships/hyperlink" Target="http://www.zakon.hr/cms.htm?id=71" TargetMode="External"/><Relationship Id="rId80" Type="http://schemas.openxmlformats.org/officeDocument/2006/relationships/hyperlink" Target="http://www.zakon.hr/cms.htm?id=67" TargetMode="External"/><Relationship Id="rId85" Type="http://schemas.openxmlformats.org/officeDocument/2006/relationships/hyperlink" Target="http://www.zakon.hr/cms.htm?id=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10" TargetMode="External"/><Relationship Id="rId25" Type="http://schemas.openxmlformats.org/officeDocument/2006/relationships/hyperlink" Target="http://www.zakon.hr/cms.htm?id=72" TargetMode="External"/><Relationship Id="rId33" Type="http://schemas.openxmlformats.org/officeDocument/2006/relationships/hyperlink" Target="http://www.zakon.hr/cms.htm?id=68" TargetMode="External"/><Relationship Id="rId38" Type="http://schemas.openxmlformats.org/officeDocument/2006/relationships/hyperlink" Target="http://www.zakon.hr/cms.htm?id=73" TargetMode="External"/><Relationship Id="rId46" Type="http://schemas.openxmlformats.org/officeDocument/2006/relationships/hyperlink" Target="http://www.zakon.hr/cms.htm?id=69" TargetMode="External"/><Relationship Id="rId59" Type="http://schemas.openxmlformats.org/officeDocument/2006/relationships/hyperlink" Target="http://www.zakon.hr/cms.htm?id=70" TargetMode="External"/><Relationship Id="rId67" Type="http://schemas.openxmlformats.org/officeDocument/2006/relationships/hyperlink" Target="http://www.zakon.hr/cms.htm?id=66" TargetMode="External"/><Relationship Id="rId20" Type="http://schemas.openxmlformats.org/officeDocument/2006/relationships/hyperlink" Target="http://www.zakon.hr/cms.htm?id=67" TargetMode="External"/><Relationship Id="rId41" Type="http://schemas.openxmlformats.org/officeDocument/2006/relationships/hyperlink" Target="http://www.zakon.hr/cms.htm?id=210" TargetMode="External"/><Relationship Id="rId54" Type="http://schemas.openxmlformats.org/officeDocument/2006/relationships/hyperlink" Target="http://www.zakon.hr/cms.htm?id=211" TargetMode="External"/><Relationship Id="rId62" Type="http://schemas.openxmlformats.org/officeDocument/2006/relationships/hyperlink" Target="http://www.zakon.hr/cms.htm?id=73" TargetMode="External"/><Relationship Id="rId70" Type="http://schemas.openxmlformats.org/officeDocument/2006/relationships/hyperlink" Target="http://www.zakon.hr/cms.htm?id=69" TargetMode="External"/><Relationship Id="rId75" Type="http://schemas.openxmlformats.org/officeDocument/2006/relationships/hyperlink" Target="http://www.zakon.hr/cms.htm?id=182" TargetMode="External"/><Relationship Id="rId83" Type="http://schemas.openxmlformats.org/officeDocument/2006/relationships/hyperlink" Target="http://www.zakon.hr/cms.htm?id=70" TargetMode="External"/><Relationship Id="rId88" Type="http://schemas.openxmlformats.org/officeDocument/2006/relationships/hyperlink" Target="http://www.zakon.hr/cms.htm?id=48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0" TargetMode="External"/><Relationship Id="rId28" Type="http://schemas.openxmlformats.org/officeDocument/2006/relationships/hyperlink" Target="http://www.zakon.hr/cms.htm?id=480" TargetMode="External"/><Relationship Id="rId36" Type="http://schemas.openxmlformats.org/officeDocument/2006/relationships/hyperlink" Target="http://www.zakon.hr/cms.htm?id=71" TargetMode="External"/><Relationship Id="rId49" Type="http://schemas.openxmlformats.org/officeDocument/2006/relationships/hyperlink" Target="http://www.zakon.hr/cms.htm?id=72" TargetMode="External"/><Relationship Id="rId57" Type="http://schemas.openxmlformats.org/officeDocument/2006/relationships/hyperlink" Target="http://www.zakon.hr/cms.htm?id=68" TargetMode="External"/><Relationship Id="rId10" Type="http://schemas.openxmlformats.org/officeDocument/2006/relationships/hyperlink" Target="http://www.zakon.hr/cms.htm?id=69" TargetMode="External"/><Relationship Id="rId31" Type="http://schemas.openxmlformats.org/officeDocument/2006/relationships/hyperlink" Target="http://www.zakon.hr/cms.htm?id=66" TargetMode="External"/><Relationship Id="rId44" Type="http://schemas.openxmlformats.org/officeDocument/2006/relationships/hyperlink" Target="http://www.zakon.hr/cms.htm?id=67" TargetMode="External"/><Relationship Id="rId52" Type="http://schemas.openxmlformats.org/officeDocument/2006/relationships/hyperlink" Target="http://www.zakon.hr/cms.htm?id=480" TargetMode="External"/><Relationship Id="rId60" Type="http://schemas.openxmlformats.org/officeDocument/2006/relationships/hyperlink" Target="http://www.zakon.hr/cms.htm?id=71" TargetMode="External"/><Relationship Id="rId65" Type="http://schemas.openxmlformats.org/officeDocument/2006/relationships/hyperlink" Target="http://www.zakon.hr/cms.htm?id=210" TargetMode="External"/><Relationship Id="rId73" Type="http://schemas.openxmlformats.org/officeDocument/2006/relationships/hyperlink" Target="http://www.zakon.hr/cms.htm?id=72" TargetMode="External"/><Relationship Id="rId78" Type="http://schemas.openxmlformats.org/officeDocument/2006/relationships/hyperlink" Target="http://www.zakon.hr/cms.htm?id=211" TargetMode="External"/><Relationship Id="rId81" Type="http://schemas.openxmlformats.org/officeDocument/2006/relationships/hyperlink" Target="http://www.zakon.hr/cms.htm?id=68" TargetMode="External"/><Relationship Id="rId86" Type="http://schemas.openxmlformats.org/officeDocument/2006/relationships/hyperlink" Target="http://www.zakon.hr/cms.htm?id=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11" TargetMode="External"/><Relationship Id="rId39" Type="http://schemas.openxmlformats.org/officeDocument/2006/relationships/hyperlink" Target="http://www.zakon.hr/cms.htm?id=182" TargetMode="External"/><Relationship Id="rId34" Type="http://schemas.openxmlformats.org/officeDocument/2006/relationships/hyperlink" Target="http://www.zakon.hr/cms.htm?id=69" TargetMode="External"/><Relationship Id="rId50" Type="http://schemas.openxmlformats.org/officeDocument/2006/relationships/hyperlink" Target="http://www.zakon.hr/cms.htm?id=73" TargetMode="External"/><Relationship Id="rId55" Type="http://schemas.openxmlformats.org/officeDocument/2006/relationships/hyperlink" Target="http://www.zakon.hr/cms.htm?id=66" TargetMode="External"/><Relationship Id="rId76" Type="http://schemas.openxmlformats.org/officeDocument/2006/relationships/hyperlink" Target="http://www.zakon.hr/cms.htm?id=480" TargetMode="External"/><Relationship Id="rId7" Type="http://schemas.openxmlformats.org/officeDocument/2006/relationships/hyperlink" Target="http://www.zakon.hr/cms.htm?id=66" TargetMode="External"/><Relationship Id="rId71" Type="http://schemas.openxmlformats.org/officeDocument/2006/relationships/hyperlink" Target="http://www.zakon.hr/cms.htm?id=7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zakon.hr/cms.htm?id=210" TargetMode="External"/><Relationship Id="rId24" Type="http://schemas.openxmlformats.org/officeDocument/2006/relationships/hyperlink" Target="http://www.zakon.hr/cms.htm?id=71" TargetMode="External"/><Relationship Id="rId40" Type="http://schemas.openxmlformats.org/officeDocument/2006/relationships/hyperlink" Target="http://www.zakon.hr/cms.htm?id=480" TargetMode="External"/><Relationship Id="rId45" Type="http://schemas.openxmlformats.org/officeDocument/2006/relationships/hyperlink" Target="http://www.zakon.hr/cms.htm?id=68" TargetMode="External"/><Relationship Id="rId66" Type="http://schemas.openxmlformats.org/officeDocument/2006/relationships/hyperlink" Target="http://www.zakon.hr/cms.htm?id=211" TargetMode="External"/><Relationship Id="rId87" Type="http://schemas.openxmlformats.org/officeDocument/2006/relationships/hyperlink" Target="http://www.zakon.hr/cms.htm?id=182" TargetMode="External"/><Relationship Id="rId61" Type="http://schemas.openxmlformats.org/officeDocument/2006/relationships/hyperlink" Target="http://www.zakon.hr/cms.htm?id=72" TargetMode="External"/><Relationship Id="rId82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Kokot</dc:creator>
  <cp:lastModifiedBy>Racunovodstvo</cp:lastModifiedBy>
  <cp:revision>5</cp:revision>
  <dcterms:created xsi:type="dcterms:W3CDTF">2022-08-23T06:06:00Z</dcterms:created>
  <dcterms:modified xsi:type="dcterms:W3CDTF">2022-08-23T08:53:00Z</dcterms:modified>
</cp:coreProperties>
</file>