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3D" w:rsidRPr="00A60F3D" w:rsidRDefault="00A60F3D" w:rsidP="00A60F3D">
      <w:pPr>
        <w:widowControl w:val="0"/>
        <w:autoSpaceDE w:val="0"/>
        <w:autoSpaceDN w:val="0"/>
        <w:spacing w:before="84" w:after="0" w:line="240" w:lineRule="auto"/>
        <w:ind w:left="136" w:right="131"/>
        <w:rPr>
          <w:rFonts w:ascii="Trebuchet MS" w:eastAsia="Verdana" w:hAnsi="Trebuchet MS" w:cs="Verdana"/>
          <w:sz w:val="27"/>
        </w:rPr>
      </w:pPr>
      <w:bookmarkStart w:id="0" w:name="_GoBack"/>
      <w:bookmarkEnd w:id="0"/>
      <w:r w:rsidRPr="00A60F3D">
        <w:rPr>
          <w:rFonts w:ascii="Trebuchet MS" w:eastAsia="Verdana" w:hAnsi="Trebuchet MS" w:cs="Verdana"/>
          <w:sz w:val="27"/>
        </w:rPr>
        <w:t xml:space="preserve">Obavijest o načinu provođenja procjene i vrednovanja kandidata prijavljenih na natječaje za zapošljavanje u OŠ Marije i Line, Umag koji su objavljeni </w:t>
      </w:r>
      <w:r w:rsidRPr="00A60F3D">
        <w:rPr>
          <w:rFonts w:ascii="Trebuchet MS" w:eastAsia="Verdana" w:hAnsi="Trebuchet MS" w:cs="Verdana"/>
          <w:b/>
          <w:sz w:val="27"/>
          <w:u w:val="thick"/>
        </w:rPr>
        <w:t>7. kolovoza 2020. do 17. kolovoza 2020. godine</w:t>
      </w:r>
      <w:r w:rsidRPr="00A60F3D">
        <w:rPr>
          <w:rFonts w:ascii="Trebuchet MS" w:eastAsia="Verdana" w:hAnsi="Trebuchet MS" w:cs="Verdana"/>
          <w:sz w:val="27"/>
        </w:rPr>
        <w:t>.</w:t>
      </w:r>
    </w:p>
    <w:p w:rsidR="00A60F3D" w:rsidRPr="00A60F3D" w:rsidRDefault="00A60F3D" w:rsidP="00A60F3D">
      <w:pPr>
        <w:widowControl w:val="0"/>
        <w:autoSpaceDE w:val="0"/>
        <w:autoSpaceDN w:val="0"/>
        <w:spacing w:before="9" w:after="0" w:line="240" w:lineRule="auto"/>
        <w:rPr>
          <w:rFonts w:ascii="Trebuchet MS" w:eastAsia="Verdana" w:hAnsi="Verdana" w:cs="Verdana"/>
          <w:sz w:val="1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 w:rsidRPr="00A60F3D">
        <w:rPr>
          <w:rFonts w:ascii="Verdana" w:eastAsia="Verdana" w:hAnsi="Verdana" w:cs="Verdana"/>
          <w:bCs/>
          <w:sz w:val="20"/>
          <w:szCs w:val="20"/>
        </w:rPr>
        <w:t>KLASA: 110-01/20-01/04 URBROJ: 2105-18-01/20-02</w:t>
      </w:r>
    </w:p>
    <w:p w:rsidR="00A60F3D" w:rsidRPr="00A60F3D" w:rsidRDefault="00A60F3D" w:rsidP="00A60F3D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 20. kolovoza 2020. godine</w:t>
      </w:r>
    </w:p>
    <w:p w:rsidR="00A60F3D" w:rsidRPr="00A60F3D" w:rsidRDefault="00A60F3D" w:rsidP="00A60F3D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43" w:lineRule="exact"/>
        <w:ind w:left="136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ind w:left="136" w:right="208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 68/18,98/19,64/20) i članaka 11. do 16. Pravilnika o zapošljavanju u OŠ Marije i Line – Scuola elementare Marija i Lina, Umag-Umago, Povjerenstvo za procjenu i vrednovanje kandidata za zapošljavanje donosi</w:t>
      </w: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0"/>
          <w:szCs w:val="20"/>
        </w:rPr>
      </w:pPr>
      <w:r w:rsidRPr="00A60F3D">
        <w:rPr>
          <w:rFonts w:ascii="Verdana" w:eastAsia="Verdana" w:hAnsi="Verdana" w:cs="Verdana"/>
          <w:b/>
          <w:bCs/>
          <w:sz w:val="20"/>
          <w:szCs w:val="20"/>
        </w:rPr>
        <w:t>O  B A V I J E S T</w:t>
      </w:r>
    </w:p>
    <w:p w:rsidR="00A60F3D" w:rsidRPr="00A60F3D" w:rsidRDefault="00A60F3D" w:rsidP="00A60F3D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o načinu provođenja procjene i vrednovanja kandidata prijavljenih na natječaje za zapošljavanje</w:t>
      </w: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A60F3D" w:rsidRPr="00A60F3D" w:rsidRDefault="00A60F3D" w:rsidP="00A60F3D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Za natječaje objavljene dana </w:t>
      </w:r>
      <w:r w:rsidRPr="00A60F3D">
        <w:rPr>
          <w:rFonts w:ascii="Verdana" w:eastAsia="Verdana" w:hAnsi="Verdana" w:cs="Verdana"/>
          <w:b/>
          <w:sz w:val="20"/>
          <w:szCs w:val="20"/>
        </w:rPr>
        <w:t>7.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do </w:t>
      </w:r>
      <w:r w:rsidRPr="00A60F3D">
        <w:rPr>
          <w:rFonts w:ascii="Verdana" w:eastAsia="Verdana" w:hAnsi="Verdana" w:cs="Verdana"/>
          <w:b/>
          <w:sz w:val="20"/>
          <w:szCs w:val="20"/>
        </w:rPr>
        <w:t>17. kolovoza 2020</w:t>
      </w:r>
      <w:r w:rsidRPr="00A60F3D">
        <w:rPr>
          <w:rFonts w:ascii="Verdana" w:eastAsia="Verdana" w:hAnsi="Verdana" w:cs="Verdana"/>
          <w:sz w:val="20"/>
          <w:szCs w:val="20"/>
        </w:rPr>
        <w:t>.godine na mrežnim stranicama i oglasnim pločama Hrvatskog zavoda za zapošljavanje te mrežnim stranicama i oglasnoj ploči Osnovne škole Marije i Line, Umag za sljedeća radna mjesta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A60F3D" w:rsidRPr="00A60F3D" w:rsidRDefault="00A60F3D" w:rsidP="00A60F3D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60F3D" w:rsidRPr="00A60F3D" w:rsidRDefault="00A60F3D" w:rsidP="00A60F3D">
      <w:pPr>
        <w:widowControl w:val="0"/>
        <w:tabs>
          <w:tab w:val="left" w:pos="420"/>
        </w:tabs>
        <w:autoSpaceDE w:val="0"/>
        <w:autoSpaceDN w:val="0"/>
        <w:spacing w:before="10" w:after="0" w:line="240" w:lineRule="auto"/>
        <w:ind w:left="136" w:right="556"/>
        <w:jc w:val="both"/>
        <w:rPr>
          <w:rFonts w:ascii="Verdana" w:eastAsia="Verdana" w:hAnsi="Verdana" w:cs="Verdana"/>
          <w:sz w:val="14"/>
        </w:rPr>
      </w:pP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>1. Učitelj/</w:t>
      </w:r>
      <w:proofErr w:type="spellStart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>ica</w:t>
      </w:r>
      <w:proofErr w:type="spellEnd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 xml:space="preserve"> SLOVENSKOG JEZIKA I KULTURE PO MODELU C </w:t>
      </w: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na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određeno nepuno radno vrijeme - 3 sata tjedno do najdulje 30.6.2020. godine</w:t>
      </w:r>
    </w:p>
    <w:p w:rsidR="00A60F3D" w:rsidRPr="00A60F3D" w:rsidRDefault="00A60F3D" w:rsidP="00A60F3D">
      <w:pPr>
        <w:widowControl w:val="0"/>
        <w:autoSpaceDE w:val="0"/>
        <w:autoSpaceDN w:val="0"/>
        <w:spacing w:before="100" w:after="0" w:line="240" w:lineRule="auto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utvrđuje se slijedeći način provjere kandidata: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numPr>
          <w:ilvl w:val="0"/>
          <w:numId w:val="1"/>
        </w:numPr>
        <w:tabs>
          <w:tab w:val="left" w:pos="844"/>
          <w:tab w:val="left" w:pos="845"/>
        </w:tabs>
        <w:autoSpaceDE w:val="0"/>
        <w:autoSpaceDN w:val="0"/>
        <w:spacing w:before="4" w:after="0" w:line="237" w:lineRule="auto"/>
        <w:ind w:right="377"/>
        <w:jc w:val="both"/>
        <w:rPr>
          <w:rFonts w:ascii="Verdana" w:eastAsia="Verdana" w:hAnsi="Verdana" w:cs="Verdana"/>
          <w:sz w:val="23"/>
        </w:rPr>
      </w:pPr>
      <w:r w:rsidRPr="00A60F3D">
        <w:rPr>
          <w:rFonts w:ascii="Verdana" w:eastAsia="Verdana" w:hAnsi="Verdana" w:cs="Verdana"/>
          <w:b/>
          <w:sz w:val="20"/>
        </w:rPr>
        <w:t xml:space="preserve">razgovor (intervju) </w:t>
      </w:r>
      <w:r w:rsidRPr="00A60F3D">
        <w:rPr>
          <w:rFonts w:ascii="Verdana" w:eastAsia="Verdana" w:hAnsi="Verdana" w:cs="Verdana"/>
          <w:sz w:val="20"/>
        </w:rPr>
        <w:t xml:space="preserve">kandidata s Povjerenstvom 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Pravilnika o zapošljavanju u OŠ Marije i Line i odluci Povjerenstva na razgovor se pozivaju samo oni kandidati koji su podnijeli pravovremenu i potpunu prijavu sa svim traženim dokumentima iz teksta natječaja.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Razgovor s kandidatima prijavljenim na natječaj za učitelja/</w:t>
      </w:r>
      <w:proofErr w:type="spellStart"/>
      <w:r w:rsidRPr="00A60F3D">
        <w:rPr>
          <w:rFonts w:ascii="Verdana" w:eastAsia="Verdana" w:hAnsi="Verdana" w:cs="Verdana"/>
          <w:sz w:val="20"/>
          <w:szCs w:val="20"/>
        </w:rPr>
        <w:t>icu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slovenskog jezika i kulture po modelu C, održat će se </w:t>
      </w:r>
      <w:r w:rsidRPr="00A60F3D">
        <w:rPr>
          <w:rFonts w:ascii="Verdana" w:eastAsia="Verdana" w:hAnsi="Verdana" w:cs="Verdana"/>
          <w:b/>
          <w:sz w:val="20"/>
          <w:szCs w:val="20"/>
        </w:rPr>
        <w:t>u ponedjeljak 24.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godine s početkom u </w:t>
      </w:r>
      <w:r w:rsidRPr="00A60F3D">
        <w:rPr>
          <w:rFonts w:ascii="Verdana" w:eastAsia="Verdana" w:hAnsi="Verdana" w:cs="Verdana"/>
          <w:b/>
          <w:sz w:val="20"/>
          <w:szCs w:val="20"/>
        </w:rPr>
        <w:t xml:space="preserve">12:30 sati </w:t>
      </w:r>
      <w:r w:rsidRPr="00A60F3D">
        <w:rPr>
          <w:rFonts w:ascii="Verdana" w:eastAsia="Verdana" w:hAnsi="Verdana" w:cs="Verdana"/>
          <w:sz w:val="20"/>
          <w:szCs w:val="20"/>
        </w:rPr>
        <w:t>u učionici broj 14 (prizemlje pa desno) u OŠ Marije i Line. Obvezno je sa sobom ponijeti dokument identifikacije (važeću osobnu iskaznicu ili putovnicu) i masku.</w:t>
      </w:r>
    </w:p>
    <w:p w:rsidR="00A60F3D" w:rsidRPr="00A60F3D" w:rsidRDefault="00A60F3D" w:rsidP="00A60F3D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before="3" w:after="0" w:line="240" w:lineRule="auto"/>
        <w:jc w:val="both"/>
        <w:rPr>
          <w:rFonts w:ascii="Verdana" w:eastAsia="Verdana" w:hAnsi="Verdana" w:cs="Verdana"/>
          <w:b/>
          <w:sz w:val="15"/>
          <w:szCs w:val="20"/>
        </w:rPr>
      </w:pPr>
    </w:p>
    <w:p w:rsidR="00A60F3D" w:rsidRPr="00A60F3D" w:rsidRDefault="00A60F3D" w:rsidP="00A60F3D">
      <w:pPr>
        <w:widowControl w:val="0"/>
        <w:tabs>
          <w:tab w:val="left" w:pos="420"/>
        </w:tabs>
        <w:autoSpaceDE w:val="0"/>
        <w:autoSpaceDN w:val="0"/>
        <w:spacing w:before="10" w:after="0" w:line="240" w:lineRule="auto"/>
        <w:ind w:right="556"/>
        <w:jc w:val="both"/>
        <w:rPr>
          <w:rFonts w:ascii="Verdana" w:eastAsia="Verdana" w:hAnsi="Verdana" w:cs="Verdana"/>
          <w:sz w:val="14"/>
        </w:rPr>
      </w:pP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2. Učitelj/</w:t>
      </w:r>
      <w:proofErr w:type="spellStart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>ica</w:t>
      </w:r>
      <w:proofErr w:type="spellEnd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 xml:space="preserve"> GITARE U GLAZBENOM ODJELU </w:t>
      </w: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na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neodređeno puno radno vrijeme</w:t>
      </w:r>
    </w:p>
    <w:p w:rsidR="00A60F3D" w:rsidRPr="00A60F3D" w:rsidRDefault="00A60F3D" w:rsidP="00A60F3D">
      <w:pPr>
        <w:widowControl w:val="0"/>
        <w:autoSpaceDE w:val="0"/>
        <w:autoSpaceDN w:val="0"/>
        <w:spacing w:before="100" w:after="0" w:line="240" w:lineRule="auto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utvrđuje se slijedeći način provjere kandidata: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numPr>
          <w:ilvl w:val="0"/>
          <w:numId w:val="1"/>
        </w:numPr>
        <w:tabs>
          <w:tab w:val="left" w:pos="844"/>
          <w:tab w:val="left" w:pos="845"/>
        </w:tabs>
        <w:autoSpaceDE w:val="0"/>
        <w:autoSpaceDN w:val="0"/>
        <w:spacing w:before="4" w:after="0" w:line="237" w:lineRule="auto"/>
        <w:ind w:right="377"/>
        <w:jc w:val="both"/>
        <w:rPr>
          <w:rFonts w:ascii="Verdana" w:eastAsia="Verdana" w:hAnsi="Verdana" w:cs="Verdana"/>
          <w:sz w:val="23"/>
        </w:rPr>
      </w:pPr>
      <w:r w:rsidRPr="00A60F3D">
        <w:rPr>
          <w:rFonts w:ascii="Verdana" w:eastAsia="Verdana" w:hAnsi="Verdana" w:cs="Verdana"/>
          <w:b/>
          <w:sz w:val="20"/>
        </w:rPr>
        <w:t xml:space="preserve">razgovor (intervju) </w:t>
      </w:r>
      <w:r w:rsidRPr="00A60F3D">
        <w:rPr>
          <w:rFonts w:ascii="Verdana" w:eastAsia="Verdana" w:hAnsi="Verdana" w:cs="Verdana"/>
          <w:sz w:val="20"/>
        </w:rPr>
        <w:t xml:space="preserve">kandidata s Povjerenstvom 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Pravilnika o zapošljavanju u OŠ Marije i Line i odluci </w:t>
      </w:r>
      <w:r w:rsidRPr="00A60F3D">
        <w:rPr>
          <w:rFonts w:ascii="Verdana" w:eastAsia="Verdana" w:hAnsi="Verdana" w:cs="Verdana"/>
          <w:sz w:val="20"/>
          <w:szCs w:val="20"/>
        </w:rPr>
        <w:lastRenderedPageBreak/>
        <w:t xml:space="preserve">Povjerenstva na razgovor se pozivaju samo oni kandidati koji su podnijeli pravovremenu i potpunu prijavu sa svim traženim dokumentima iz teksta natječaja.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Razgovor s kandidatima prijavljenim na natječaj za učitelja/</w:t>
      </w:r>
      <w:proofErr w:type="spellStart"/>
      <w:r w:rsidRPr="00A60F3D">
        <w:rPr>
          <w:rFonts w:ascii="Verdana" w:eastAsia="Verdana" w:hAnsi="Verdana" w:cs="Verdana"/>
          <w:sz w:val="20"/>
          <w:szCs w:val="20"/>
        </w:rPr>
        <w:t>icu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gitare održat će se </w:t>
      </w:r>
      <w:r w:rsidRPr="00A60F3D">
        <w:rPr>
          <w:rFonts w:ascii="Verdana" w:eastAsia="Verdana" w:hAnsi="Verdana" w:cs="Verdana"/>
          <w:b/>
          <w:sz w:val="20"/>
          <w:szCs w:val="20"/>
        </w:rPr>
        <w:t>u ponedjeljak 24.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godine s početkom u </w:t>
      </w:r>
      <w:r w:rsidRPr="00A60F3D">
        <w:rPr>
          <w:rFonts w:ascii="Verdana" w:eastAsia="Verdana" w:hAnsi="Verdana" w:cs="Verdana"/>
          <w:b/>
          <w:sz w:val="20"/>
          <w:szCs w:val="20"/>
        </w:rPr>
        <w:t xml:space="preserve">13:00 sati </w:t>
      </w:r>
      <w:r w:rsidRPr="00A60F3D">
        <w:rPr>
          <w:rFonts w:ascii="Verdana" w:eastAsia="Verdana" w:hAnsi="Verdana" w:cs="Verdana"/>
          <w:sz w:val="20"/>
          <w:szCs w:val="20"/>
        </w:rPr>
        <w:t>u učionici broj 14, (prizemlje pa desno) u OŠ Marije i Line. Obvezno je sa sobom ponijeti dokument identifikacije (važeću osobnu iskaznicu ili putovnicu) i  masku.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tabs>
          <w:tab w:val="left" w:pos="420"/>
        </w:tabs>
        <w:autoSpaceDE w:val="0"/>
        <w:autoSpaceDN w:val="0"/>
        <w:spacing w:before="10" w:after="0" w:line="240" w:lineRule="auto"/>
        <w:ind w:right="556"/>
        <w:jc w:val="both"/>
        <w:rPr>
          <w:rFonts w:ascii="Verdana" w:eastAsia="Verdana" w:hAnsi="Verdana" w:cs="Verdana"/>
          <w:sz w:val="14"/>
        </w:rPr>
      </w:pP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>3. Učitelj/</w:t>
      </w:r>
      <w:proofErr w:type="spellStart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>ica</w:t>
      </w:r>
      <w:proofErr w:type="spellEnd"/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 xml:space="preserve"> GEOGRAFIJE </w:t>
      </w: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na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određeno nepuno radno vrijeme, 27 sati tjedno radi zamjene</w:t>
      </w:r>
    </w:p>
    <w:p w:rsidR="00A60F3D" w:rsidRPr="00A60F3D" w:rsidRDefault="00A60F3D" w:rsidP="00A60F3D">
      <w:pPr>
        <w:widowControl w:val="0"/>
        <w:autoSpaceDE w:val="0"/>
        <w:autoSpaceDN w:val="0"/>
        <w:spacing w:before="100" w:after="0" w:line="240" w:lineRule="auto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utvrđuje se slijedeći način provjere kandidata: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numPr>
          <w:ilvl w:val="0"/>
          <w:numId w:val="1"/>
        </w:numPr>
        <w:tabs>
          <w:tab w:val="left" w:pos="844"/>
          <w:tab w:val="left" w:pos="845"/>
        </w:tabs>
        <w:autoSpaceDE w:val="0"/>
        <w:autoSpaceDN w:val="0"/>
        <w:spacing w:before="4" w:after="0" w:line="237" w:lineRule="auto"/>
        <w:ind w:right="377"/>
        <w:jc w:val="both"/>
        <w:rPr>
          <w:rFonts w:ascii="Verdana" w:eastAsia="Verdana" w:hAnsi="Verdana" w:cs="Verdana"/>
          <w:sz w:val="23"/>
        </w:rPr>
      </w:pPr>
      <w:r w:rsidRPr="00A60F3D">
        <w:rPr>
          <w:rFonts w:ascii="Verdana" w:eastAsia="Verdana" w:hAnsi="Verdana" w:cs="Verdana"/>
          <w:b/>
          <w:sz w:val="20"/>
        </w:rPr>
        <w:t xml:space="preserve">razgovor (intervju) </w:t>
      </w:r>
      <w:r w:rsidRPr="00A60F3D">
        <w:rPr>
          <w:rFonts w:ascii="Verdana" w:eastAsia="Verdana" w:hAnsi="Verdana" w:cs="Verdana"/>
          <w:sz w:val="20"/>
        </w:rPr>
        <w:t xml:space="preserve">kandidata s Povjerenstvom 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Pravilnika o zapošljavanju u OŠ Marije i Line i odluci Povjerenstva na razgovor se pozivaju samo oni kandidati koji su podnijeli pravovremenu i potpunu prijavu sa svim traženim dokumentima iz teksta natječaja.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Razgovor s kandidatima prijavljenim na natječaj za učitelja/</w:t>
      </w:r>
      <w:proofErr w:type="spellStart"/>
      <w:r w:rsidRPr="00A60F3D">
        <w:rPr>
          <w:rFonts w:ascii="Verdana" w:eastAsia="Verdana" w:hAnsi="Verdana" w:cs="Verdana"/>
          <w:sz w:val="20"/>
          <w:szCs w:val="20"/>
        </w:rPr>
        <w:t>icu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geografije održat će se </w:t>
      </w:r>
      <w:r w:rsidRPr="00A60F3D">
        <w:rPr>
          <w:rFonts w:ascii="Verdana" w:eastAsia="Verdana" w:hAnsi="Verdana" w:cs="Verdana"/>
          <w:b/>
          <w:sz w:val="20"/>
          <w:szCs w:val="20"/>
        </w:rPr>
        <w:t>u ponedjeljak 24.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godine s početkom u </w:t>
      </w:r>
      <w:r w:rsidRPr="00A60F3D">
        <w:rPr>
          <w:rFonts w:ascii="Verdana" w:eastAsia="Verdana" w:hAnsi="Verdana" w:cs="Verdana"/>
          <w:b/>
          <w:sz w:val="20"/>
          <w:szCs w:val="20"/>
        </w:rPr>
        <w:t xml:space="preserve">13:30 sati </w:t>
      </w:r>
      <w:r w:rsidRPr="00A60F3D">
        <w:rPr>
          <w:rFonts w:ascii="Verdana" w:eastAsia="Verdana" w:hAnsi="Verdana" w:cs="Verdana"/>
          <w:sz w:val="20"/>
          <w:szCs w:val="20"/>
        </w:rPr>
        <w:t>u učionici broj 14, (prizemlje pa desno) u OŠ Marije i Line. Obvezno je sa sobom ponijeti dokument identifikacije (važeću osobnu iskaznicu ili putovnicu) i  masku.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tabs>
          <w:tab w:val="left" w:pos="420"/>
        </w:tabs>
        <w:autoSpaceDE w:val="0"/>
        <w:autoSpaceDN w:val="0"/>
        <w:spacing w:before="10" w:after="0" w:line="240" w:lineRule="auto"/>
        <w:ind w:right="556"/>
        <w:jc w:val="both"/>
        <w:rPr>
          <w:rFonts w:ascii="Verdana" w:eastAsia="Verdana" w:hAnsi="Verdana" w:cs="Verdana"/>
          <w:sz w:val="14"/>
        </w:rPr>
      </w:pP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4.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SPREMAČ/ICA</w:t>
      </w: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u matičnoj školi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na određeno puno radno vrijeme radi zamjene</w:t>
      </w:r>
    </w:p>
    <w:p w:rsidR="00A60F3D" w:rsidRPr="00A60F3D" w:rsidRDefault="00A60F3D" w:rsidP="00A60F3D">
      <w:pPr>
        <w:widowControl w:val="0"/>
        <w:autoSpaceDE w:val="0"/>
        <w:autoSpaceDN w:val="0"/>
        <w:spacing w:before="100" w:after="0" w:line="240" w:lineRule="auto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utvrđuje se slijedeći način provjere kandidata: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numPr>
          <w:ilvl w:val="0"/>
          <w:numId w:val="1"/>
        </w:numPr>
        <w:tabs>
          <w:tab w:val="left" w:pos="844"/>
          <w:tab w:val="left" w:pos="845"/>
        </w:tabs>
        <w:autoSpaceDE w:val="0"/>
        <w:autoSpaceDN w:val="0"/>
        <w:spacing w:before="4" w:after="0" w:line="237" w:lineRule="auto"/>
        <w:ind w:right="377"/>
        <w:jc w:val="both"/>
        <w:rPr>
          <w:rFonts w:ascii="Verdana" w:eastAsia="Verdana" w:hAnsi="Verdana" w:cs="Verdana"/>
          <w:sz w:val="23"/>
        </w:rPr>
      </w:pPr>
      <w:r w:rsidRPr="00A60F3D">
        <w:rPr>
          <w:rFonts w:ascii="Verdana" w:eastAsia="Verdana" w:hAnsi="Verdana" w:cs="Verdana"/>
          <w:b/>
          <w:sz w:val="20"/>
        </w:rPr>
        <w:t xml:space="preserve">razgovor (intervju) </w:t>
      </w:r>
      <w:r w:rsidRPr="00A60F3D">
        <w:rPr>
          <w:rFonts w:ascii="Verdana" w:eastAsia="Verdana" w:hAnsi="Verdana" w:cs="Verdana"/>
          <w:sz w:val="20"/>
        </w:rPr>
        <w:t xml:space="preserve">kandidata s Povjerenstvom 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Pravilnika o zapošljavanju u OŠ Marije i Line i odluci Povjerenstva na razgovor se pozivaju samo oni kandidati koji su podnijeli pravovremenu i potpunu prijavu sa svim traženim dokumentima iz teksta natječaja.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Razgovor s kandidatima prijavljenim na natječaj za spremača/</w:t>
      </w:r>
      <w:proofErr w:type="spellStart"/>
      <w:r w:rsidRPr="00A60F3D">
        <w:rPr>
          <w:rFonts w:ascii="Verdana" w:eastAsia="Verdana" w:hAnsi="Verdana" w:cs="Verdana"/>
          <w:sz w:val="20"/>
          <w:szCs w:val="20"/>
        </w:rPr>
        <w:t>icu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u matičnoj školi održat će se </w:t>
      </w:r>
      <w:r w:rsidRPr="00A60F3D">
        <w:rPr>
          <w:rFonts w:ascii="Verdana" w:eastAsia="Verdana" w:hAnsi="Verdana" w:cs="Verdana"/>
          <w:b/>
          <w:sz w:val="20"/>
          <w:szCs w:val="20"/>
        </w:rPr>
        <w:t>u ponedjeljak 24.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godine s početkom u </w:t>
      </w:r>
      <w:r w:rsidRPr="00A60F3D">
        <w:rPr>
          <w:rFonts w:ascii="Verdana" w:eastAsia="Verdana" w:hAnsi="Verdana" w:cs="Verdana"/>
          <w:b/>
          <w:sz w:val="20"/>
          <w:szCs w:val="20"/>
        </w:rPr>
        <w:t xml:space="preserve">14:00 sati </w:t>
      </w:r>
      <w:r w:rsidRPr="00A60F3D">
        <w:rPr>
          <w:rFonts w:ascii="Verdana" w:eastAsia="Verdana" w:hAnsi="Verdana" w:cs="Verdana"/>
          <w:sz w:val="20"/>
          <w:szCs w:val="20"/>
        </w:rPr>
        <w:t>u učionici broj 14, (prizemlje pa desno) u OŠ Marije i Line. Obvezno je sa sobom ponijeti dokument identifikacije (važeću osobnu iskaznicu ili putovnicu) i  masku.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tabs>
          <w:tab w:val="left" w:pos="420"/>
        </w:tabs>
        <w:autoSpaceDE w:val="0"/>
        <w:autoSpaceDN w:val="0"/>
        <w:spacing w:before="10" w:after="0" w:line="240" w:lineRule="auto"/>
        <w:ind w:right="556"/>
        <w:jc w:val="both"/>
        <w:rPr>
          <w:rFonts w:ascii="Verdana" w:eastAsia="Verdana" w:hAnsi="Verdana" w:cs="Verdana"/>
          <w:sz w:val="14"/>
        </w:rPr>
      </w:pP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5.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DOMAR/ŠKOLSKI MAJSTOR/VOZAČ (m/ž)</w:t>
      </w:r>
      <w:r w:rsidRPr="00A60F3D">
        <w:rPr>
          <w:rFonts w:ascii="Verdana" w:eastAsia="Verdana" w:hAnsi="Verdana" w:cs="Verdana"/>
          <w:sz w:val="20"/>
          <w:u w:val="single"/>
          <w:shd w:val="clear" w:color="auto" w:fill="FFFF00"/>
        </w:rPr>
        <w:t xml:space="preserve"> </w:t>
      </w:r>
      <w:r w:rsidRPr="00A60F3D">
        <w:rPr>
          <w:rFonts w:ascii="Verdana" w:eastAsia="Verdana" w:hAnsi="Verdana" w:cs="Verdana"/>
          <w:b/>
          <w:sz w:val="20"/>
          <w:u w:val="single"/>
          <w:shd w:val="clear" w:color="auto" w:fill="FFFF00"/>
        </w:rPr>
        <w:t>na neodređeno puno radno vrijeme</w:t>
      </w:r>
    </w:p>
    <w:p w:rsidR="00A60F3D" w:rsidRPr="00A60F3D" w:rsidRDefault="00A60F3D" w:rsidP="00A60F3D">
      <w:pPr>
        <w:widowControl w:val="0"/>
        <w:autoSpaceDE w:val="0"/>
        <w:autoSpaceDN w:val="0"/>
        <w:spacing w:before="100" w:after="0" w:line="240" w:lineRule="auto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utvrđuje se slijedeći način provjere kandidata: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numPr>
          <w:ilvl w:val="0"/>
          <w:numId w:val="1"/>
        </w:numPr>
        <w:tabs>
          <w:tab w:val="left" w:pos="844"/>
          <w:tab w:val="left" w:pos="845"/>
        </w:tabs>
        <w:autoSpaceDE w:val="0"/>
        <w:autoSpaceDN w:val="0"/>
        <w:spacing w:before="4" w:after="0" w:line="237" w:lineRule="auto"/>
        <w:ind w:right="377"/>
        <w:jc w:val="both"/>
        <w:rPr>
          <w:rFonts w:ascii="Verdana" w:eastAsia="Verdana" w:hAnsi="Verdana" w:cs="Verdana"/>
          <w:sz w:val="23"/>
        </w:rPr>
      </w:pPr>
      <w:r w:rsidRPr="00A60F3D">
        <w:rPr>
          <w:rFonts w:ascii="Verdana" w:eastAsia="Verdana" w:hAnsi="Verdana" w:cs="Verdana"/>
          <w:b/>
          <w:sz w:val="20"/>
        </w:rPr>
        <w:t xml:space="preserve">razgovor (intervju) </w:t>
      </w:r>
      <w:r w:rsidRPr="00A60F3D">
        <w:rPr>
          <w:rFonts w:ascii="Verdana" w:eastAsia="Verdana" w:hAnsi="Verdana" w:cs="Verdana"/>
          <w:sz w:val="20"/>
        </w:rPr>
        <w:t xml:space="preserve">kandidata s Povjerenstvom </w:t>
      </w:r>
    </w:p>
    <w:p w:rsidR="00A60F3D" w:rsidRPr="00A60F3D" w:rsidRDefault="00A60F3D" w:rsidP="00A60F3D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23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Pravilnika o zapošljavanju u OŠ Marije i Line i odluci Povjerenstva na razgovor se pozivaju samo oni kandidati koji su podnijeli pravovremenu i potpunu prijavu sa svim traženim dokumentima iz teksta natječaja.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Razgovor s kandidatima prijavljenim na natječaj za domara/školskog majstora/vozača održat će se </w:t>
      </w:r>
      <w:r w:rsidRPr="00A60F3D">
        <w:rPr>
          <w:rFonts w:ascii="Verdana" w:eastAsia="Verdana" w:hAnsi="Verdana" w:cs="Verdana"/>
          <w:b/>
          <w:sz w:val="20"/>
          <w:szCs w:val="20"/>
        </w:rPr>
        <w:t>u ponedjeljak 24. kolovoza 2020</w:t>
      </w:r>
      <w:r w:rsidRPr="00A60F3D">
        <w:rPr>
          <w:rFonts w:ascii="Verdana" w:eastAsia="Verdana" w:hAnsi="Verdana" w:cs="Verdana"/>
          <w:sz w:val="20"/>
          <w:szCs w:val="20"/>
        </w:rPr>
        <w:t xml:space="preserve">. godine s početkom u </w:t>
      </w:r>
      <w:r w:rsidRPr="00A60F3D">
        <w:rPr>
          <w:rFonts w:ascii="Verdana" w:eastAsia="Verdana" w:hAnsi="Verdana" w:cs="Verdana"/>
          <w:b/>
          <w:sz w:val="20"/>
          <w:szCs w:val="20"/>
        </w:rPr>
        <w:t xml:space="preserve">14:30 sati </w:t>
      </w:r>
      <w:r w:rsidRPr="00A60F3D">
        <w:rPr>
          <w:rFonts w:ascii="Verdana" w:eastAsia="Verdana" w:hAnsi="Verdana" w:cs="Verdana"/>
          <w:sz w:val="20"/>
          <w:szCs w:val="20"/>
        </w:rPr>
        <w:t xml:space="preserve">u učionici broj 14, (prizemlje pa desno) u OŠ Marije i Line. Obvezno je sa sobom ponijeti dokument identifikacije (važeću osobnu iskaznicu ili putovnicu) i  masku. 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right="222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•</w:t>
      </w:r>
      <w:r w:rsidRPr="00A60F3D">
        <w:rPr>
          <w:rFonts w:ascii="Verdana" w:eastAsia="Verdana" w:hAnsi="Verdana" w:cs="Verdana"/>
          <w:sz w:val="20"/>
          <w:szCs w:val="20"/>
        </w:rPr>
        <w:tab/>
        <w:t>Ako kandidat ne pristupi Intervjuu, smatra se da je odustao od daljnjeg natječajnog postupka.</w:t>
      </w:r>
    </w:p>
    <w:p w:rsid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poštovanjem,</w:t>
      </w: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60F3D" w:rsidRPr="00A60F3D" w:rsidRDefault="00A60F3D" w:rsidP="00A60F3D">
      <w:pPr>
        <w:widowControl w:val="0"/>
        <w:autoSpaceDE w:val="0"/>
        <w:autoSpaceDN w:val="0"/>
        <w:spacing w:after="19" w:line="240" w:lineRule="auto"/>
        <w:ind w:left="136" w:right="222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                       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 w:rsidRPr="00A60F3D">
        <w:rPr>
          <w:rFonts w:ascii="Verdana" w:eastAsia="Verdana" w:hAnsi="Verdana" w:cs="Verdana"/>
          <w:sz w:val="20"/>
          <w:szCs w:val="20"/>
        </w:rPr>
        <w:t>Povjerenstvo za procjenu i vrednovanje kandidata za zapošljavanje</w:t>
      </w:r>
    </w:p>
    <w:p w:rsidR="00895905" w:rsidRDefault="00895905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/>
    <w:p w:rsidR="00A60F3D" w:rsidRDefault="00A60F3D">
      <w:r>
        <w:t>DOSTAVITI:</w:t>
      </w:r>
    </w:p>
    <w:p w:rsidR="00A60F3D" w:rsidRDefault="00A60F3D">
      <w:r>
        <w:t>1. mrežna stranica škole – oglasna ploča</w:t>
      </w:r>
    </w:p>
    <w:p w:rsidR="00A60F3D" w:rsidRDefault="00A60F3D">
      <w:r>
        <w:t>2. kandidatima</w:t>
      </w:r>
    </w:p>
    <w:p w:rsidR="00A60F3D" w:rsidRDefault="00A60F3D">
      <w:r>
        <w:t>3. pismohrana</w:t>
      </w:r>
    </w:p>
    <w:sectPr w:rsidR="00A6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3D"/>
    <w:rsid w:val="00895905"/>
    <w:rsid w:val="00A60F3D"/>
    <w:rsid w:val="00C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2</cp:revision>
  <dcterms:created xsi:type="dcterms:W3CDTF">2021-01-29T09:30:00Z</dcterms:created>
  <dcterms:modified xsi:type="dcterms:W3CDTF">2021-01-29T09:30:00Z</dcterms:modified>
</cp:coreProperties>
</file>