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14" w:rsidRDefault="001C1214" w:rsidP="001C1214">
      <w:pPr>
        <w:pStyle w:val="Bezproreda"/>
      </w:pPr>
      <w:r>
        <w:t>KLASA:</w:t>
      </w:r>
      <w:r w:rsidR="00274453">
        <w:t xml:space="preserve"> 400-01/19-01-2</w:t>
      </w:r>
    </w:p>
    <w:p w:rsidR="001C1214" w:rsidRDefault="001C1214" w:rsidP="001C1214">
      <w:pPr>
        <w:pStyle w:val="Bezproreda"/>
      </w:pPr>
      <w:r>
        <w:t>URBROJ:</w:t>
      </w:r>
      <w:r w:rsidR="00274453">
        <w:t xml:space="preserve"> 2105-20-01/19-2</w:t>
      </w:r>
    </w:p>
    <w:p w:rsidR="001C1214" w:rsidRDefault="001C1214" w:rsidP="001C1214">
      <w:pPr>
        <w:pStyle w:val="Bezproreda"/>
      </w:pPr>
      <w:r>
        <w:t>BUJE, 31. 10. 2019.</w:t>
      </w:r>
    </w:p>
    <w:p w:rsidR="001C1214" w:rsidRDefault="001C1214">
      <w:pPr>
        <w:rPr>
          <w:rFonts w:ascii="Times New Roman" w:hAnsi="Times New Roman" w:cs="Times New Roman"/>
          <w:sz w:val="20"/>
          <w:szCs w:val="20"/>
        </w:rPr>
      </w:pPr>
    </w:p>
    <w:p w:rsidR="00E90B1E" w:rsidRPr="00C91FF5" w:rsidRDefault="001C12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Sukladno </w:t>
      </w:r>
      <w:r w:rsidR="00274453">
        <w:rPr>
          <w:rFonts w:ascii="Times New Roman" w:hAnsi="Times New Roman" w:cs="Times New Roman"/>
          <w:sz w:val="20"/>
          <w:szCs w:val="20"/>
        </w:rPr>
        <w:t>Zakonu o fiskalnoj odgovornosti (</w:t>
      </w:r>
      <w:r w:rsidR="00274453" w:rsidRPr="00274453">
        <w:rPr>
          <w:rFonts w:ascii="Times New Roman" w:hAnsi="Times New Roman"/>
          <w:sz w:val="20"/>
          <w:szCs w:val="20"/>
        </w:rPr>
        <w:t>Narodne novine, br. 111/18)</w:t>
      </w:r>
      <w:r w:rsidR="0027445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Uredbi o sastavljanju i predaji izjave o fiskalnoj odgovornosti i izvještaja o primjeni fiskalnih pravila </w:t>
      </w:r>
      <w:r w:rsidR="00274453" w:rsidRPr="00274453">
        <w:rPr>
          <w:rFonts w:ascii="Times New Roman" w:hAnsi="Times New Roman"/>
          <w:sz w:val="20"/>
          <w:szCs w:val="20"/>
        </w:rPr>
        <w:t>(Narodne novine, broj 95/19</w:t>
      </w:r>
      <w:r w:rsidR="00274453">
        <w:rPr>
          <w:rFonts w:ascii="Times New Roman" w:hAnsi="Times New Roman"/>
          <w:sz w:val="24"/>
          <w:szCs w:val="24"/>
        </w:rPr>
        <w:t>)</w:t>
      </w:r>
      <w:r w:rsidR="00274453" w:rsidRPr="00B75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odredbama Statuta Osnovne škole Mate Balote Buje, ravnatelj dana 31.10. 2019. donosi sljedeću</w:t>
      </w:r>
    </w:p>
    <w:p w:rsidR="00CA22A6" w:rsidRPr="001C1214" w:rsidRDefault="00CA22A6" w:rsidP="001C1214">
      <w:pPr>
        <w:pStyle w:val="Bezproreda"/>
        <w:jc w:val="center"/>
        <w:rPr>
          <w:b/>
          <w:sz w:val="20"/>
          <w:szCs w:val="20"/>
        </w:rPr>
      </w:pPr>
      <w:r w:rsidRPr="001C1214">
        <w:rPr>
          <w:b/>
          <w:sz w:val="20"/>
          <w:szCs w:val="20"/>
        </w:rPr>
        <w:t>PROCEDURU</w:t>
      </w:r>
    </w:p>
    <w:p w:rsidR="00CA22A6" w:rsidRPr="001C1214" w:rsidRDefault="00D00C4C" w:rsidP="001C1214">
      <w:pPr>
        <w:pStyle w:val="Bezproreda"/>
        <w:jc w:val="center"/>
        <w:rPr>
          <w:b/>
          <w:sz w:val="20"/>
          <w:szCs w:val="20"/>
        </w:rPr>
      </w:pPr>
      <w:r w:rsidRPr="001C1214">
        <w:rPr>
          <w:b/>
          <w:sz w:val="20"/>
          <w:szCs w:val="20"/>
        </w:rPr>
        <w:t>o</w:t>
      </w:r>
      <w:r w:rsidR="00CA22A6" w:rsidRPr="001C1214">
        <w:rPr>
          <w:b/>
          <w:sz w:val="20"/>
          <w:szCs w:val="20"/>
        </w:rPr>
        <w:t xml:space="preserve"> izdavanju i obračunu naloga za službeno putovanje</w:t>
      </w:r>
    </w:p>
    <w:p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Ova Procedura propisuje način i postupak izdavanja te obračun naloga za službeno putovanje zaposlenika Škole.</w:t>
      </w:r>
    </w:p>
    <w:p w:rsidR="00F05B33" w:rsidRPr="00C91FF5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F05B33" w:rsidRPr="001C1214" w:rsidRDefault="00F05B33" w:rsidP="001C121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C1214">
        <w:rPr>
          <w:rFonts w:ascii="Times New Roman" w:hAnsi="Times New Roman" w:cs="Times New Roman"/>
          <w:sz w:val="20"/>
          <w:szCs w:val="20"/>
        </w:rPr>
        <w:t>Naknade troškova službenog putovanja koje proizlaze iz obračuna putnog naloga obračunavaju se i isplaćuju sukladno izvorima radnog prava i poreznim propisima.</w:t>
      </w:r>
    </w:p>
    <w:p w:rsidR="00F05B33" w:rsidRPr="001C1214" w:rsidRDefault="00F05B33" w:rsidP="001C121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C1214">
        <w:rPr>
          <w:rFonts w:ascii="Times New Roman" w:hAnsi="Times New Roman" w:cs="Times New Roman"/>
          <w:sz w:val="20"/>
          <w:szCs w:val="20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1C1214">
        <w:rPr>
          <w:rFonts w:ascii="Times New Roman" w:hAnsi="Times New Roman" w:cs="Times New Roman"/>
          <w:sz w:val="20"/>
          <w:szCs w:val="20"/>
        </w:rPr>
        <w:t xml:space="preserve">na odgovarajući način </w:t>
      </w:r>
      <w:r w:rsidRPr="001C1214">
        <w:rPr>
          <w:rFonts w:ascii="Times New Roman" w:hAnsi="Times New Roman" w:cs="Times New Roman"/>
          <w:sz w:val="20"/>
          <w:szCs w:val="20"/>
        </w:rPr>
        <w:t>može primijeniti i na te osobe.</w:t>
      </w: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</w:t>
      </w:r>
      <w:r w:rsidR="00F05B33" w:rsidRPr="00C91FF5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>ijebljeni su neutralno i odnose se na muške i ženske osobe.</w:t>
      </w:r>
    </w:p>
    <w:p w:rsidR="00CA22A6" w:rsidRPr="00C91F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III.</w:t>
      </w:r>
    </w:p>
    <w:p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1"/>
        <w:tblW w:w="0" w:type="auto"/>
        <w:tblLook w:val="04A0"/>
      </w:tblPr>
      <w:tblGrid>
        <w:gridCol w:w="677"/>
        <w:gridCol w:w="2258"/>
        <w:gridCol w:w="4111"/>
        <w:gridCol w:w="1928"/>
        <w:gridCol w:w="3198"/>
        <w:gridCol w:w="3442"/>
      </w:tblGrid>
      <w:tr w:rsidR="00A50303" w:rsidRPr="00C91FF5" w:rsidTr="00D00C4C">
        <w:trPr>
          <w:cnfStyle w:val="100000000000"/>
          <w:trHeight w:val="519"/>
        </w:trPr>
        <w:tc>
          <w:tcPr>
            <w:cnfStyle w:val="001000000000"/>
            <w:tcW w:w="0" w:type="auto"/>
            <w:vAlign w:val="center"/>
          </w:tcPr>
          <w:p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7754" w:rsidRPr="00C91FF5" w:rsidTr="00E90B1E">
        <w:trPr>
          <w:cnfStyle w:val="000000100000"/>
          <w:trHeight w:val="64"/>
        </w:trPr>
        <w:tc>
          <w:tcPr>
            <w:cnfStyle w:val="00100000000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C91FF5" w:rsidRDefault="00BC527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:rsidR="00913D06" w:rsidRPr="00C91FF5" w:rsidRDefault="00913D06" w:rsidP="00D73E2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210D11">
              <w:rPr>
                <w:rFonts w:ascii="Times New Roman" w:hAnsi="Times New Roman" w:cs="Times New Roman"/>
                <w:sz w:val="20"/>
                <w:szCs w:val="20"/>
              </w:rPr>
              <w:t xml:space="preserve"> (zahtjev može biti usmeni i/ili pismeni)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na temelju poziva, prijavnice ili nekog drugog dokumenta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odnosno </w:t>
            </w:r>
            <w:proofErr w:type="spellStart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izvanučioničke</w:t>
            </w:r>
            <w:proofErr w:type="spellEnd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nastave i </w:t>
            </w:r>
            <w:proofErr w:type="spellStart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13D06" w:rsidRPr="00C91FF5" w:rsidRDefault="00210D11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prije odlaska na službeno putovanje, osim ako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radi o neplaniranom putu (1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prije odlaska)</w:t>
            </w:r>
          </w:p>
        </w:tc>
      </w:tr>
      <w:tr w:rsidR="00A50303" w:rsidRPr="00C91FF5" w:rsidTr="00D00C4C">
        <w:trPr>
          <w:trHeight w:val="1842"/>
        </w:trPr>
        <w:tc>
          <w:tcPr>
            <w:cnfStyle w:val="00100000000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</w:t>
            </w:r>
            <w:r w:rsidR="00210D11">
              <w:rPr>
                <w:rFonts w:ascii="Times New Roman" w:hAnsi="Times New Roman" w:cs="Times New Roman"/>
                <w:sz w:val="20"/>
                <w:szCs w:val="20"/>
              </w:rPr>
              <w:t>nzultira računovođa škole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928" w:type="dxa"/>
            <w:vAlign w:val="center"/>
          </w:tcPr>
          <w:p w:rsidR="00913D06" w:rsidRPr="00C91FF5" w:rsidRDefault="0079349F" w:rsidP="0079349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7B5DF9" w:rsidRDefault="007B5DF9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zaprimanju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prijedloga/zahtjeva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, osim ako se radi o neplaniranom putu </w:t>
            </w:r>
          </w:p>
          <w:p w:rsidR="00913D06" w:rsidRPr="00C91FF5" w:rsidRDefault="003F3A12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1214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prije odlaska)</w:t>
            </w:r>
          </w:p>
        </w:tc>
      </w:tr>
      <w:tr w:rsidR="00597754" w:rsidRPr="00C91FF5" w:rsidTr="00D00C4C">
        <w:trPr>
          <w:cnfStyle w:val="000000100000"/>
          <w:trHeight w:val="2548"/>
        </w:trPr>
        <w:tc>
          <w:tcPr>
            <w:cnfStyle w:val="00100000000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8" w:type="dxa"/>
            <w:vAlign w:val="center"/>
          </w:tcPr>
          <w:p w:rsidR="00E90B1E" w:rsidRPr="00C91FF5" w:rsidRDefault="00BC527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Odobravanje </w:t>
            </w:r>
          </w:p>
          <w:p w:rsidR="00913D06" w:rsidRPr="00C91FF5" w:rsidRDefault="00BC527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D73E2E" w:rsidRPr="00C91FF5" w:rsidRDefault="00913D06" w:rsidP="00210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planom, onda se putni nalog potpisuje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uz navođenje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vrste prijevoza koji je odobren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 iznosa eventualno odobrenog predujma. </w:t>
            </w:r>
            <w:r w:rsidR="00210D11">
              <w:rPr>
                <w:rFonts w:ascii="Times New Roman" w:hAnsi="Times New Roman" w:cs="Times New Roman"/>
                <w:sz w:val="20"/>
                <w:szCs w:val="20"/>
              </w:rPr>
              <w:t xml:space="preserve">Putni nalog izdaje tajnik a potpisuje ravnatelj.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A5030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210D11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prije odlaska na službeno putovanje</w:t>
            </w:r>
          </w:p>
        </w:tc>
      </w:tr>
      <w:tr w:rsidR="00A50303" w:rsidRPr="00C91FF5" w:rsidTr="00D00C4C">
        <w:trPr>
          <w:trHeight w:val="1238"/>
        </w:trPr>
        <w:tc>
          <w:tcPr>
            <w:cnfStyle w:val="00100000000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C91FF5" w:rsidRDefault="00D73E2E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Pr="00C91FF5" w:rsidRDefault="00D73E2E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dostavljeni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putni nalog 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upisuje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evidencijski broj, naziv poslodavca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datum izdavanja putnog naloga. Isti se evidentira u Knjigu evidencije putnih naloga. Putni nalog se predaje zaposleniku koji ide na službeno putovanje.</w:t>
            </w:r>
          </w:p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315E85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Tajnik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913D06" w:rsidRPr="00C91FF5" w:rsidRDefault="00210D11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 </w:t>
            </w:r>
            <w:r w:rsidR="00D00C4C" w:rsidRPr="00C91FF5">
              <w:rPr>
                <w:rFonts w:ascii="Times New Roman" w:hAnsi="Times New Roman" w:cs="Times New Roman"/>
                <w:sz w:val="20"/>
                <w:szCs w:val="20"/>
              </w:rPr>
              <w:t>odlaska na službeno putovanje</w:t>
            </w:r>
          </w:p>
        </w:tc>
      </w:tr>
      <w:tr w:rsidR="00597754" w:rsidRPr="00C91FF5" w:rsidTr="00D00C4C">
        <w:trPr>
          <w:cnfStyle w:val="000000100000"/>
          <w:trHeight w:val="1238"/>
        </w:trPr>
        <w:tc>
          <w:tcPr>
            <w:cnfStyle w:val="001000000000"/>
            <w:tcW w:w="0" w:type="auto"/>
            <w:vAlign w:val="center"/>
          </w:tcPr>
          <w:p w:rsidR="00022F7B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C91FF5" w:rsidRDefault="00022F7B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C91FF5" w:rsidRDefault="00022F7B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C91FF5" w:rsidRDefault="00597754" w:rsidP="001C121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 dan prije službenog putovanja</w:t>
            </w:r>
          </w:p>
        </w:tc>
      </w:tr>
      <w:tr w:rsidR="00D73E2E" w:rsidRPr="00C91FF5" w:rsidTr="00E90B1E">
        <w:trPr>
          <w:trHeight w:val="1408"/>
        </w:trPr>
        <w:tc>
          <w:tcPr>
            <w:cnfStyle w:val="00100000000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E90B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C91FF5" w:rsidRDefault="00067911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sastaviti izvješće s puta.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>Ako je troškove službenog putovanja podmirio netko drugi, potrebno je to navesti u izvješću.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Ispunjeni putni nalog predati u računovodstvo.</w:t>
            </w:r>
          </w:p>
          <w:p w:rsidR="006018E0" w:rsidRPr="00C91FF5" w:rsidRDefault="006018E0" w:rsidP="00B70AE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putovanje nije realiziralo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, putni nalog se 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B70AE6" w:rsidRPr="00C91FF5" w:rsidRDefault="00B70AE6" w:rsidP="00315E85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isplatio predujam, a put nije realiziran, isti se mora vratiti u bl</w:t>
            </w:r>
            <w:r w:rsidR="00210D11">
              <w:rPr>
                <w:rFonts w:ascii="Times New Roman" w:hAnsi="Times New Roman" w:cs="Times New Roman"/>
                <w:sz w:val="20"/>
                <w:szCs w:val="20"/>
              </w:rPr>
              <w:t>agajnu ili na račun škole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 roku 3 dana od dana planiranog odlaska na službeno putovanje.</w:t>
            </w:r>
          </w:p>
          <w:p w:rsidR="00315E85" w:rsidRPr="00C91FF5" w:rsidRDefault="00315E85" w:rsidP="00315E85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D00C4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roku 3 dana po povratku sa službenog putovanja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(subote, nedjelje i državni blagdani i praznici ne računaju se)</w:t>
            </w:r>
          </w:p>
        </w:tc>
      </w:tr>
      <w:tr w:rsidR="00597754" w:rsidRPr="00C91FF5" w:rsidTr="00D00C4C">
        <w:trPr>
          <w:cnfStyle w:val="000000100000"/>
          <w:trHeight w:val="1320"/>
        </w:trPr>
        <w:tc>
          <w:tcPr>
            <w:cnfStyle w:val="00100000000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5342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>onačni obračun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D8368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izdani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skladu sa zakonom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 Obračunavaju se pripadajuće dnevnice sukladno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izvorima radnog prava te zbrajaju svi navedeni troškovi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E85" w:rsidRPr="00C91FF5" w:rsidRDefault="00315E85" w:rsidP="00315E85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Voditelj računovodstva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 dana od predaje putnog naloga</w:t>
            </w:r>
          </w:p>
        </w:tc>
      </w:tr>
      <w:tr w:rsidR="00D73E2E" w:rsidRPr="00C91FF5" w:rsidTr="00D00C4C">
        <w:trPr>
          <w:trHeight w:val="801"/>
        </w:trPr>
        <w:tc>
          <w:tcPr>
            <w:cnfStyle w:val="00100000000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:rsidR="00913D06" w:rsidRPr="00C91FF5" w:rsidRDefault="002B45AC" w:rsidP="00022F7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C91FF5" w:rsidRDefault="00022F7B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</w:tr>
      <w:tr w:rsidR="00597754" w:rsidRPr="00C91FF5" w:rsidTr="00D00C4C">
        <w:trPr>
          <w:cnfStyle w:val="000000100000"/>
          <w:trHeight w:val="252"/>
        </w:trPr>
        <w:tc>
          <w:tcPr>
            <w:cnfStyle w:val="00100000000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10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Nakon što je putni nalog ovjeren od ravnatelja zaposleniku se nadoknađuju troškovi službenog putovanja</w:t>
            </w:r>
            <w:r w:rsidR="00C972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ili razlika ako je isplaćen predujam) na tekući račun zaposlenika ili u gotovini.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C91FF5" w:rsidRDefault="00597754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1C1214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dana od predaje putnog naloga</w:t>
            </w:r>
          </w:p>
        </w:tc>
      </w:tr>
      <w:tr w:rsidR="00D73E2E" w:rsidRPr="00C91FF5" w:rsidTr="00D00C4C">
        <w:trPr>
          <w:trHeight w:val="267"/>
        </w:trPr>
        <w:tc>
          <w:tcPr>
            <w:cnfStyle w:val="00100000000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Upis podataka iz putnog naloga po konačnom obračunu u Knjigu evidencije putnih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 prilozima predaje se u računovodstvo na knjiženje.</w:t>
            </w:r>
          </w:p>
        </w:tc>
        <w:tc>
          <w:tcPr>
            <w:tcW w:w="1928" w:type="dxa"/>
            <w:vAlign w:val="center"/>
          </w:tcPr>
          <w:p w:rsidR="00913D06" w:rsidRPr="00C91FF5" w:rsidRDefault="00210D11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6018E0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 dana po isplati troškova službenog putovanja</w:t>
            </w:r>
          </w:p>
        </w:tc>
      </w:tr>
    </w:tbl>
    <w:p w:rsidR="00F107C6" w:rsidRPr="00C91FF5" w:rsidRDefault="00F107C6" w:rsidP="00F107C6">
      <w:pPr>
        <w:rPr>
          <w:rFonts w:ascii="Times New Roman" w:hAnsi="Times New Roman" w:cs="Times New Roman"/>
          <w:sz w:val="20"/>
          <w:szCs w:val="20"/>
        </w:rPr>
      </w:pPr>
    </w:p>
    <w:p w:rsidR="00E90B1E" w:rsidRPr="00C91FF5" w:rsidRDefault="00E90B1E" w:rsidP="00E90B1E">
      <w:pPr>
        <w:jc w:val="right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Ravnatelj:</w:t>
      </w:r>
    </w:p>
    <w:p w:rsidR="00E90B1E" w:rsidRPr="00D00C4C" w:rsidRDefault="00E90B1E" w:rsidP="00E90B1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sectPr w:rsidR="00E90B1E" w:rsidRPr="00D00C4C" w:rsidSect="00E90B1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A0" w:rsidRDefault="006E46A0" w:rsidP="005C4701">
      <w:pPr>
        <w:spacing w:after="0" w:line="240" w:lineRule="auto"/>
      </w:pPr>
      <w:r>
        <w:separator/>
      </w:r>
    </w:p>
  </w:endnote>
  <w:endnote w:type="continuationSeparator" w:id="0">
    <w:p w:rsidR="006E46A0" w:rsidRDefault="006E46A0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A0" w:rsidRDefault="006E46A0" w:rsidP="005C4701">
      <w:pPr>
        <w:spacing w:after="0" w:line="240" w:lineRule="auto"/>
      </w:pPr>
      <w:r>
        <w:separator/>
      </w:r>
    </w:p>
  </w:footnote>
  <w:footnote w:type="continuationSeparator" w:id="0">
    <w:p w:rsidR="006E46A0" w:rsidRDefault="006E46A0" w:rsidP="005C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01" w:rsidRDefault="005C4701" w:rsidP="001C1214">
    <w:pPr>
      <w:pStyle w:val="Zaglavlje"/>
      <w:jc w:val="cent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25C1"/>
    <w:rsid w:val="00022F7B"/>
    <w:rsid w:val="0003550A"/>
    <w:rsid w:val="00067911"/>
    <w:rsid w:val="000825C1"/>
    <w:rsid w:val="000A6F23"/>
    <w:rsid w:val="001A3709"/>
    <w:rsid w:val="001B7BEB"/>
    <w:rsid w:val="001C1214"/>
    <w:rsid w:val="00210D11"/>
    <w:rsid w:val="00230044"/>
    <w:rsid w:val="00274453"/>
    <w:rsid w:val="002B45AC"/>
    <w:rsid w:val="002D3EA9"/>
    <w:rsid w:val="00315E85"/>
    <w:rsid w:val="003A2B17"/>
    <w:rsid w:val="003F3A12"/>
    <w:rsid w:val="00406BB8"/>
    <w:rsid w:val="00455B5E"/>
    <w:rsid w:val="00534273"/>
    <w:rsid w:val="00553659"/>
    <w:rsid w:val="00566FEE"/>
    <w:rsid w:val="00597754"/>
    <w:rsid w:val="005C4701"/>
    <w:rsid w:val="006018E0"/>
    <w:rsid w:val="00602E42"/>
    <w:rsid w:val="00607228"/>
    <w:rsid w:val="00644778"/>
    <w:rsid w:val="006B595E"/>
    <w:rsid w:val="006E46A0"/>
    <w:rsid w:val="00717BBE"/>
    <w:rsid w:val="0079349F"/>
    <w:rsid w:val="007B5DF9"/>
    <w:rsid w:val="008B7141"/>
    <w:rsid w:val="00913D06"/>
    <w:rsid w:val="00A50303"/>
    <w:rsid w:val="00B344A3"/>
    <w:rsid w:val="00B40D36"/>
    <w:rsid w:val="00B64BAF"/>
    <w:rsid w:val="00B70AE6"/>
    <w:rsid w:val="00BC5276"/>
    <w:rsid w:val="00C2252A"/>
    <w:rsid w:val="00C765DF"/>
    <w:rsid w:val="00C91FF5"/>
    <w:rsid w:val="00C97203"/>
    <w:rsid w:val="00CA22A6"/>
    <w:rsid w:val="00CC5544"/>
    <w:rsid w:val="00D00C4C"/>
    <w:rsid w:val="00D73E2E"/>
    <w:rsid w:val="00D8368A"/>
    <w:rsid w:val="00DC141C"/>
    <w:rsid w:val="00DD4442"/>
    <w:rsid w:val="00E90B1E"/>
    <w:rsid w:val="00E93F2E"/>
    <w:rsid w:val="00EF05A8"/>
    <w:rsid w:val="00F05B33"/>
    <w:rsid w:val="00F107C6"/>
    <w:rsid w:val="00F9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GridTableLight">
    <w:name w:val="Grid Table Light"/>
    <w:basedOn w:val="Obinatablica"/>
    <w:uiPriority w:val="40"/>
    <w:rsid w:val="00913D0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01"/>
  </w:style>
  <w:style w:type="paragraph" w:styleId="Podnoje">
    <w:name w:val="footer"/>
    <w:basedOn w:val="Normal"/>
    <w:link w:val="Podno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6</cp:revision>
  <cp:lastPrinted>2019-12-10T07:43:00Z</cp:lastPrinted>
  <dcterms:created xsi:type="dcterms:W3CDTF">2019-12-02T07:40:00Z</dcterms:created>
  <dcterms:modified xsi:type="dcterms:W3CDTF">2019-12-10T07:43:00Z</dcterms:modified>
</cp:coreProperties>
</file>