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B78" w:rsidRDefault="007D1B78" w:rsidP="007D1B78">
      <w:pPr>
        <w:rPr>
          <w:b/>
        </w:rPr>
      </w:pPr>
      <w:r>
        <w:rPr>
          <w:b/>
        </w:rPr>
        <w:t>OSNOVNA ŠKOLA MILANA BEGOVIĆA</w:t>
      </w:r>
    </w:p>
    <w:p w:rsidR="007D1B78" w:rsidRDefault="007D1B78" w:rsidP="007D1B78">
      <w:pPr>
        <w:rPr>
          <w:b/>
        </w:rPr>
      </w:pPr>
      <w:r>
        <w:rPr>
          <w:b/>
        </w:rPr>
        <w:t xml:space="preserve">            Trg Dr. Franje Tuđmana 6</w:t>
      </w:r>
    </w:p>
    <w:p w:rsidR="007D1B78" w:rsidRDefault="007D1B78" w:rsidP="007D1B78">
      <w:pPr>
        <w:rPr>
          <w:b/>
        </w:rPr>
      </w:pPr>
      <w:r>
        <w:rPr>
          <w:b/>
        </w:rPr>
        <w:t xml:space="preserve">                  21 236 VRLIKA</w:t>
      </w:r>
    </w:p>
    <w:p w:rsidR="007D1B78" w:rsidRDefault="007D1B78" w:rsidP="007D1B78">
      <w:pPr>
        <w:rPr>
          <w:b/>
        </w:rPr>
      </w:pPr>
    </w:p>
    <w:p w:rsidR="007D1B78" w:rsidRDefault="007D1B78" w:rsidP="007D1B78">
      <w:pPr>
        <w:ind w:right="-284"/>
      </w:pPr>
      <w:r>
        <w:t>KLASA: 602-11/20-01/11</w:t>
      </w:r>
    </w:p>
    <w:p w:rsidR="007D1B78" w:rsidRDefault="007D1B78" w:rsidP="007D1B78">
      <w:pPr>
        <w:ind w:right="-284"/>
      </w:pPr>
      <w:r>
        <w:t>URBROJ: 2175-15-01-20-01</w:t>
      </w:r>
    </w:p>
    <w:p w:rsidR="007D1B78" w:rsidRDefault="007D1B78" w:rsidP="007D1B78">
      <w:pPr>
        <w:ind w:right="-284"/>
      </w:pPr>
      <w:r>
        <w:t>Vrlika, 23. listopad</w:t>
      </w:r>
      <w:r>
        <w:t>a 2020. god.</w:t>
      </w:r>
    </w:p>
    <w:p w:rsidR="007D1B78" w:rsidRDefault="007D1B78" w:rsidP="007D1B78">
      <w:pPr>
        <w:ind w:right="-284"/>
      </w:pPr>
    </w:p>
    <w:p w:rsidR="007D1B78" w:rsidRDefault="007D1B78" w:rsidP="007D1B78">
      <w:r>
        <w:t>Temeljem Zakona o odgoju i obrazovanju u osnovnoj i srednjoj školi (NN br. 87/08, 86/09, 92/10, 105/10, 90/11, 5/12, 16/12, 86/12, 126/12, 94/13, 152/14, 07/14 ,68/18,98/19</w:t>
      </w:r>
      <w:r>
        <w:t>, 64/20</w:t>
      </w:r>
      <w:r>
        <w:t>), Pravilnika o postupku zapošljavanju te procjeni i vrednovanju kandidata za zapošljavanje Osnovne škole Milana Begovića te Pravilnika o radu OŠ Milana Begovića, Vrlika raspisuje</w:t>
      </w:r>
    </w:p>
    <w:p w:rsidR="007D1B78" w:rsidRDefault="007D1B78" w:rsidP="007D1B78">
      <w:pPr>
        <w:rPr>
          <w:b/>
        </w:rPr>
      </w:pPr>
    </w:p>
    <w:p w:rsidR="007D1B78" w:rsidRDefault="007D1B78" w:rsidP="007D1B78">
      <w:pPr>
        <w:jc w:val="center"/>
        <w:rPr>
          <w:b/>
        </w:rPr>
      </w:pPr>
    </w:p>
    <w:p w:rsidR="007D1B78" w:rsidRDefault="007D1B78" w:rsidP="007D1B78">
      <w:pPr>
        <w:jc w:val="center"/>
        <w:rPr>
          <w:b/>
        </w:rPr>
      </w:pPr>
      <w:r>
        <w:rPr>
          <w:b/>
        </w:rPr>
        <w:t>NATJEČAJ</w:t>
      </w:r>
    </w:p>
    <w:p w:rsidR="007D1B78" w:rsidRDefault="007D1B78" w:rsidP="007D1B78">
      <w:pPr>
        <w:jc w:val="center"/>
        <w:rPr>
          <w:b/>
        </w:rPr>
      </w:pPr>
    </w:p>
    <w:p w:rsidR="007D1B78" w:rsidRDefault="007D1B78" w:rsidP="007D1B78">
      <w:pPr>
        <w:jc w:val="center"/>
        <w:rPr>
          <w:b/>
        </w:rPr>
      </w:pPr>
      <w:r>
        <w:rPr>
          <w:b/>
        </w:rPr>
        <w:t>za radno mjesto:</w:t>
      </w:r>
    </w:p>
    <w:p w:rsidR="007D1B78" w:rsidRDefault="007D1B78" w:rsidP="007D1B78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7D1B78" w:rsidRDefault="007D1B78" w:rsidP="007D1B78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UČITELJ/ICA INFORMATIKE</w:t>
      </w:r>
      <w:r>
        <w:rPr>
          <w:rFonts w:ascii="Times New Roman" w:hAnsi="Times New Roman" w:cs="Times New Roman"/>
          <w:sz w:val="24"/>
          <w:szCs w:val="24"/>
        </w:rPr>
        <w:t xml:space="preserve"> – 1 izvršitelj/</w:t>
      </w:r>
      <w:proofErr w:type="spellStart"/>
      <w:r>
        <w:rPr>
          <w:rFonts w:ascii="Times New Roman" w:hAnsi="Times New Roman" w:cs="Times New Roman"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–neodređeno nepuno ra</w:t>
      </w:r>
      <w:r>
        <w:rPr>
          <w:rFonts w:ascii="Times New Roman" w:hAnsi="Times New Roman" w:cs="Times New Roman"/>
          <w:sz w:val="24"/>
          <w:szCs w:val="24"/>
        </w:rPr>
        <w:t>dno vrijeme, od ukupno trideset i dva (32</w:t>
      </w:r>
      <w:r>
        <w:rPr>
          <w:rFonts w:ascii="Times New Roman" w:hAnsi="Times New Roman" w:cs="Times New Roman"/>
          <w:sz w:val="24"/>
          <w:szCs w:val="24"/>
        </w:rPr>
        <w:t>) sati rada  tjedno (</w:t>
      </w:r>
      <w:proofErr w:type="spellStart"/>
      <w:r>
        <w:rPr>
          <w:rFonts w:ascii="Times New Roman" w:hAnsi="Times New Roman" w:cs="Times New Roman"/>
          <w:sz w:val="24"/>
          <w:szCs w:val="24"/>
        </w:rPr>
        <w:t>upraženjeno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radno mjesto).</w:t>
      </w:r>
    </w:p>
    <w:p w:rsidR="007D1B78" w:rsidRDefault="007D1B78" w:rsidP="007D1B78">
      <w:pPr>
        <w:ind w:right="-284"/>
        <w:jc w:val="both"/>
      </w:pPr>
    </w:p>
    <w:p w:rsidR="007D1B78" w:rsidRDefault="007D1B78" w:rsidP="007D1B78">
      <w:pPr>
        <w:pStyle w:val="Odlomakpopisa"/>
        <w:ind w:right="-28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Uvjeti: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prema  Zakonu o odgoju i obrazovanju u osnovnoj i srednjoj školi (NN br. 87/08, 86/09, 92/10, 105/10, 90/11, 5/12, 16/12, 86/12, 126/12, 94/13, 152/14, 07/14 ,68/18, 98/19</w:t>
      </w:r>
      <w:r>
        <w:rPr>
          <w:rFonts w:ascii="Times New Roman" w:hAnsi="Times New Roman" w:cs="Times New Roman"/>
          <w:sz w:val="24"/>
          <w:szCs w:val="24"/>
          <w:u w:val="single"/>
        </w:rPr>
        <w:t>, 64/20</w:t>
      </w:r>
      <w:r>
        <w:rPr>
          <w:rFonts w:ascii="Times New Roman" w:hAnsi="Times New Roman" w:cs="Times New Roman"/>
          <w:sz w:val="24"/>
          <w:szCs w:val="24"/>
          <w:u w:val="single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Pravilnika o odgovarajućoj vrsti obrazovanja učitelja i stručnih suradnika u osnovnoj školi (NN br.6/19.</w:t>
      </w:r>
      <w:r>
        <w:rPr>
          <w:rFonts w:ascii="Times New Roman" w:hAnsi="Times New Roman" w:cs="Times New Roman"/>
          <w:sz w:val="24"/>
          <w:szCs w:val="24"/>
          <w:u w:val="single"/>
        </w:rPr>
        <w:t>,75/20.</w:t>
      </w:r>
      <w:r>
        <w:rPr>
          <w:rFonts w:ascii="Times New Roman" w:hAnsi="Times New Roman" w:cs="Times New Roman"/>
          <w:sz w:val="24"/>
          <w:szCs w:val="24"/>
          <w:u w:val="single"/>
        </w:rPr>
        <w:t>).</w:t>
      </w:r>
    </w:p>
    <w:p w:rsidR="007D1B78" w:rsidRDefault="007D1B78" w:rsidP="007D1B78">
      <w:pPr>
        <w:pStyle w:val="Odlomakpopisa"/>
        <w:ind w:left="1080" w:right="-284"/>
        <w:rPr>
          <w:rFonts w:ascii="Times New Roman" w:hAnsi="Times New Roman" w:cs="Times New Roman"/>
          <w:sz w:val="24"/>
          <w:szCs w:val="24"/>
          <w:u w:val="single"/>
        </w:rPr>
      </w:pPr>
    </w:p>
    <w:p w:rsidR="007D1B78" w:rsidRDefault="007D1B78" w:rsidP="007D1B78">
      <w:pPr>
        <w:ind w:right="-284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Prijava na natječaj mora sadržavati:</w:t>
      </w:r>
    </w:p>
    <w:p w:rsidR="007D1B78" w:rsidRDefault="007D1B78" w:rsidP="007D1B78">
      <w:pPr>
        <w:pStyle w:val="Odlomakpopisa"/>
        <w:numPr>
          <w:ilvl w:val="0"/>
          <w:numId w:val="2"/>
        </w:numPr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osobno ime,</w:t>
      </w:r>
    </w:p>
    <w:p w:rsidR="007D1B78" w:rsidRDefault="007D1B78" w:rsidP="007D1B78">
      <w:pPr>
        <w:pStyle w:val="Odlomakpopisa"/>
        <w:numPr>
          <w:ilvl w:val="0"/>
          <w:numId w:val="2"/>
        </w:numPr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adresu stanovanja,</w:t>
      </w:r>
    </w:p>
    <w:p w:rsidR="007D1B78" w:rsidRDefault="007D1B78" w:rsidP="007D1B78">
      <w:pPr>
        <w:pStyle w:val="Odlomakpopisa"/>
        <w:numPr>
          <w:ilvl w:val="0"/>
          <w:numId w:val="2"/>
        </w:numPr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kontakt; broj telefona i/ili mobitela,</w:t>
      </w:r>
    </w:p>
    <w:p w:rsidR="007D1B78" w:rsidRDefault="007D1B78" w:rsidP="007D1B78">
      <w:pPr>
        <w:pStyle w:val="Odlomakpopisa"/>
        <w:numPr>
          <w:ilvl w:val="0"/>
          <w:numId w:val="2"/>
        </w:numPr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e-mail adresu,</w:t>
      </w:r>
    </w:p>
    <w:p w:rsidR="007D1B78" w:rsidRDefault="007D1B78" w:rsidP="007D1B78">
      <w:pPr>
        <w:pStyle w:val="Odlomakpopisa"/>
        <w:numPr>
          <w:ilvl w:val="0"/>
          <w:numId w:val="2"/>
        </w:numPr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radno mjesto za koje se prijavljuje.</w:t>
      </w:r>
    </w:p>
    <w:p w:rsidR="007D1B78" w:rsidRDefault="007D1B78" w:rsidP="007D1B78">
      <w:pPr>
        <w:pStyle w:val="Odlomakpopisa"/>
        <w:ind w:left="1080"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1B78" w:rsidRDefault="007D1B78" w:rsidP="007D1B78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Uz prijavu na natječaj kandidati trebaju dostaviti sljedeću dokumentaciju: </w:t>
      </w:r>
    </w:p>
    <w:p w:rsidR="007D1B78" w:rsidRDefault="007D1B78" w:rsidP="007D1B78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7D1B78" w:rsidRDefault="007D1B78" w:rsidP="007D1B78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-životopis,</w:t>
      </w:r>
    </w:p>
    <w:p w:rsidR="007D1B78" w:rsidRDefault="007D1B78" w:rsidP="007D1B78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-diploma odnosno dokaz o odgovarajućem stupnju obrazovanja (preslika), </w:t>
      </w:r>
    </w:p>
    <w:p w:rsidR="007D1B78" w:rsidRDefault="007D1B78" w:rsidP="007D1B78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-dokaz o državljanstvu (preslika)</w:t>
      </w:r>
    </w:p>
    <w:p w:rsidR="007D1B78" w:rsidRDefault="007D1B78" w:rsidP="007D1B78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uvjerenje nadležnog suda da podnositelj prijave nije pod istragom i da se protiv podnositelja prijave ne vodi kazneni postupak glede zapreka za zasnivanje radnog odnosa  iz članka 106. Zakona o odgoju i obrazovan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ju u osnovnoj i srednjoj školi (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ne starije od 30 dana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od dana raspisivanja ovog natječaja)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7D1B78" w:rsidRDefault="007D1B78" w:rsidP="007D1B78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-elektronički zapis ili potvrdu o podacima evidentiranim u bazi podataka Hrvatskog zavoda za mirovinsko osiguranje koji mora sadržavati podatke o: poslodavcu, osnovi osiguranja, početku i prestanku osiguranja, radnom vremenu, stvarnoj i potrebnoj stručnoj spremi te trajanju staža osiguranja </w:t>
      </w:r>
    </w:p>
    <w:p w:rsidR="007D1B78" w:rsidRDefault="007D1B78" w:rsidP="007D1B78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7D1B78" w:rsidRDefault="007D1B78" w:rsidP="007D1B78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Preslike traženih priloga ne moraju biti ovjerene, a osoba je prije sklapanja pisanog ugovora dužna dostaviti originalne dokumente. </w:t>
      </w:r>
    </w:p>
    <w:p w:rsidR="007D1B78" w:rsidRDefault="007D1B78" w:rsidP="007D1B78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Kandidat koji ostvaruje pravo prednosti pri zapošljavanju prema posebnim propisima dužan je u prijavi na natječaj pozvati se na to pravo i ima prednost u odnosu na ostale kandidate samo pod jednakim uvjetima.</w:t>
      </w:r>
    </w:p>
    <w:p w:rsidR="007D1B78" w:rsidRDefault="007D1B78" w:rsidP="007D1B78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7D1B78" w:rsidRDefault="007D1B78" w:rsidP="007D1B78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 bi ostvario prednost pri zapošljavanju, kandidat koji ispunjava uvjete za ostvarivanje tog prava, dužan je uz prijavu na natječaj priložiti sve dokaze o ispunjavanju traženih uvjeta, kao i potvrdu o priznatom statusu iz kojeg proizlazi to pravo.</w:t>
      </w:r>
    </w:p>
    <w:p w:rsidR="007D1B78" w:rsidRDefault="007D1B78" w:rsidP="007D1B78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7D1B78" w:rsidRDefault="007D1B78" w:rsidP="007D1B78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Kandidat koji pravo prednosti pri zapošljavanju ostvaruje prema odredbama Zakona o hrvatskim braniteljima iz domovinskog rata i članovima njihovih obitelji (NN 121/17), dužan je uz prijavu na natječaj dostaviti dokaze iz članka 103. Zakona o hrvatskim braniteljima iz domovinskog rata i članovima njihovih obitelji (NN 121/17) koji se mogu pronaći na internetskim stranicama Ministarstva hrvatskih branitelja:</w:t>
      </w:r>
    </w:p>
    <w:p w:rsidR="007D1B78" w:rsidRDefault="007D1B78" w:rsidP="007D1B78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1B78" w:rsidRDefault="007D1B78" w:rsidP="007D1B78">
      <w:pPr>
        <w:pStyle w:val="Odlomakpopisa"/>
        <w:ind w:right="-284"/>
        <w:jc w:val="both"/>
        <w:rPr>
          <w:rStyle w:val="apple-converted-space"/>
          <w:shd w:val="clear" w:color="auto" w:fill="FFFFFF"/>
        </w:rPr>
      </w:pPr>
      <w:hyperlink r:id="rId5" w:history="1">
        <w:r>
          <w:rPr>
            <w:rStyle w:val="Hiperveza"/>
            <w:rFonts w:ascii="Times New Roman" w:hAnsi="Times New Roman" w:cs="Times New Roman"/>
            <w:color w:val="337AB7"/>
            <w:sz w:val="24"/>
            <w:szCs w:val="24"/>
            <w:shd w:val="clear" w:color="auto" w:fill="F4F4F4"/>
          </w:rPr>
          <w:t>https://branitelji.gov.hr/UserDocsImages/NG/12%20Prosinac/Zapo%C5%A1ljavanje/POPIS%20DOKAZA%20ZA%20OSTVARIVANJE%20PRAVA%20PRI%20ZAPO%C5%A0LJAVANJU.pd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7D1B78" w:rsidRDefault="007D1B78" w:rsidP="007D1B78">
      <w:pPr>
        <w:ind w:left="720" w:right="-284"/>
        <w:jc w:val="both"/>
        <w:rPr>
          <w:color w:val="000000" w:themeColor="text1"/>
        </w:rPr>
      </w:pPr>
    </w:p>
    <w:p w:rsidR="007D1B78" w:rsidRDefault="007D1B78" w:rsidP="007D1B78">
      <w:pPr>
        <w:ind w:left="720" w:right="-284"/>
        <w:jc w:val="both"/>
        <w:rPr>
          <w:color w:val="000000" w:themeColor="text1"/>
        </w:rPr>
      </w:pPr>
      <w:r>
        <w:rPr>
          <w:color w:val="000000" w:themeColor="text1"/>
        </w:rPr>
        <w:t>Sve kandidate koji su pravodobno dostavili potpunu prijavu sa svim prilozima odnosno ispravama i koji ispunjavaju uvjete natječaja Povjerenstvo će pozvati na procjenu odnosno testiranje najmanje pet dana prije dana određenog za procjenu odnosno testiranje. U pozivu će biti naveden način i područje procjene odnosno testiranja. Poziv će se dostaviti putem elektroničke pošte na e-mail kandidata i bit će objavljen na javno dostupnim mrežnim stranicama Škole.</w:t>
      </w:r>
    </w:p>
    <w:p w:rsidR="007D1B78" w:rsidRDefault="007D1B78" w:rsidP="007D1B78">
      <w:pPr>
        <w:ind w:left="720" w:right="-284"/>
        <w:jc w:val="both"/>
        <w:rPr>
          <w:color w:val="000000" w:themeColor="text1"/>
        </w:rPr>
      </w:pPr>
    </w:p>
    <w:p w:rsidR="007D1B78" w:rsidRDefault="007D1B78" w:rsidP="007D1B78">
      <w:pPr>
        <w:ind w:left="720" w:right="-284"/>
        <w:jc w:val="both"/>
        <w:rPr>
          <w:color w:val="000000" w:themeColor="text1"/>
        </w:rPr>
      </w:pPr>
      <w:hyperlink r:id="rId6" w:history="1">
        <w:r>
          <w:rPr>
            <w:rStyle w:val="Hiperveza"/>
          </w:rPr>
          <w:t>http://os-mbegovica-vrlika.skole.hr</w:t>
        </w:r>
      </w:hyperlink>
    </w:p>
    <w:p w:rsidR="007D1B78" w:rsidRDefault="007D1B78" w:rsidP="007D1B78">
      <w:pPr>
        <w:ind w:left="720" w:right="-284"/>
        <w:jc w:val="both"/>
        <w:rPr>
          <w:color w:val="000000" w:themeColor="text1"/>
        </w:rPr>
      </w:pPr>
    </w:p>
    <w:p w:rsidR="007D1B78" w:rsidRDefault="007D1B78" w:rsidP="007D1B78">
      <w:pPr>
        <w:ind w:left="720" w:right="-284"/>
        <w:jc w:val="both"/>
        <w:rPr>
          <w:color w:val="000000" w:themeColor="text1"/>
        </w:rPr>
      </w:pPr>
      <w:r>
        <w:rPr>
          <w:color w:val="000000" w:themeColor="text1"/>
        </w:rPr>
        <w:t>Kandidati koji su pravodobno podnijeli potpunu prijavu te ispunjavaju uvjete natječaja obvezni su pristupiti procjeni odnosno testiranju prema odredbama Pravilnika o postupku zapošljavanja te procjeni i vrednovanju kandidata za zapošljavanje:</w:t>
      </w:r>
    </w:p>
    <w:p w:rsidR="007D1B78" w:rsidRDefault="007D1B78" w:rsidP="007D1B78">
      <w:pPr>
        <w:ind w:left="720" w:right="-284"/>
        <w:jc w:val="both"/>
        <w:rPr>
          <w:color w:val="000000" w:themeColor="text1"/>
        </w:rPr>
      </w:pPr>
    </w:p>
    <w:p w:rsidR="007D1B78" w:rsidRDefault="007D1B78" w:rsidP="007D1B78">
      <w:pPr>
        <w:ind w:left="720" w:right="-284"/>
        <w:jc w:val="both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Pravilnik o postupku zapošljavanja te procjeni i vrednovanju kandidata za zapošljavanje</w:t>
      </w:r>
    </w:p>
    <w:p w:rsidR="007D1B78" w:rsidRDefault="007D1B78" w:rsidP="007D1B78">
      <w:pPr>
        <w:ind w:left="720" w:right="-284"/>
        <w:jc w:val="both"/>
        <w:rPr>
          <w:color w:val="000000" w:themeColor="text1"/>
          <w:u w:val="single"/>
        </w:rPr>
      </w:pPr>
    </w:p>
    <w:p w:rsidR="007D1B78" w:rsidRDefault="007D1B78" w:rsidP="007D1B78">
      <w:pPr>
        <w:ind w:left="720" w:right="-284"/>
        <w:jc w:val="both"/>
        <w:rPr>
          <w:color w:val="000000" w:themeColor="text1"/>
        </w:rPr>
      </w:pPr>
      <w:r>
        <w:rPr>
          <w:color w:val="000000" w:themeColor="text1"/>
        </w:rPr>
        <w:t>Kandidat koji nije pristupio procjeni odnosno testiranju ne smatra se kandidatom.</w:t>
      </w:r>
    </w:p>
    <w:p w:rsidR="007D1B78" w:rsidRDefault="007D1B78" w:rsidP="007D1B78">
      <w:pPr>
        <w:ind w:left="720" w:right="-284"/>
        <w:jc w:val="both"/>
        <w:rPr>
          <w:color w:val="000000" w:themeColor="text1"/>
        </w:rPr>
      </w:pPr>
    </w:p>
    <w:p w:rsidR="007D1B78" w:rsidRDefault="007D1B78" w:rsidP="007D1B78">
      <w:pPr>
        <w:ind w:left="720" w:right="-284"/>
        <w:jc w:val="both"/>
      </w:pPr>
      <w:r>
        <w:rPr>
          <w:color w:val="000000" w:themeColor="text1"/>
        </w:rPr>
        <w:t xml:space="preserve">Rok za prijavu je osam dana od dana objave natječaja. </w:t>
      </w:r>
    </w:p>
    <w:p w:rsidR="007D1B78" w:rsidRDefault="007D1B78" w:rsidP="007D1B78">
      <w:pPr>
        <w:ind w:left="720" w:right="-284"/>
        <w:jc w:val="both"/>
        <w:rPr>
          <w:color w:val="000000" w:themeColor="text1"/>
        </w:rPr>
      </w:pPr>
      <w:r>
        <w:rPr>
          <w:color w:val="000000" w:themeColor="text1"/>
        </w:rPr>
        <w:t>Na natječaj se mogu javiti osobe oba spola.</w:t>
      </w:r>
    </w:p>
    <w:p w:rsidR="007D1B78" w:rsidRDefault="007D1B78" w:rsidP="007D1B78">
      <w:pPr>
        <w:ind w:left="720" w:right="-284"/>
        <w:jc w:val="both"/>
        <w:rPr>
          <w:color w:val="000000" w:themeColor="text1"/>
        </w:rPr>
      </w:pPr>
    </w:p>
    <w:p w:rsidR="007D1B78" w:rsidRDefault="007D1B78" w:rsidP="007D1B78">
      <w:pPr>
        <w:ind w:left="720" w:right="-284"/>
        <w:jc w:val="both"/>
        <w:rPr>
          <w:color w:val="000000" w:themeColor="text1"/>
        </w:rPr>
      </w:pPr>
      <w:r>
        <w:rPr>
          <w:color w:val="000000" w:themeColor="text1"/>
        </w:rPr>
        <w:t>Datum objave na mrežnim stranicama i oglasnoj ploči Hrvatskog zavoda za zapošljavanje i mrežnim stranic</w:t>
      </w:r>
      <w:r>
        <w:rPr>
          <w:color w:val="000000" w:themeColor="text1"/>
        </w:rPr>
        <w:t>ama i oglasnoj ploči Škole je 26. listopad</w:t>
      </w:r>
      <w:r>
        <w:rPr>
          <w:color w:val="000000" w:themeColor="text1"/>
        </w:rPr>
        <w:t xml:space="preserve">a 2020. godine. </w:t>
      </w:r>
    </w:p>
    <w:p w:rsidR="007D1B78" w:rsidRDefault="007D1B78" w:rsidP="007D1B78">
      <w:pPr>
        <w:ind w:left="720" w:right="-284"/>
        <w:jc w:val="both"/>
        <w:rPr>
          <w:color w:val="000000" w:themeColor="text1"/>
        </w:rPr>
      </w:pPr>
    </w:p>
    <w:p w:rsidR="007D1B78" w:rsidRDefault="007D1B78" w:rsidP="007D1B78">
      <w:pPr>
        <w:ind w:left="720" w:right="-284"/>
        <w:jc w:val="both"/>
        <w:rPr>
          <w:color w:val="000000" w:themeColor="text1"/>
        </w:rPr>
      </w:pPr>
      <w:r>
        <w:rPr>
          <w:color w:val="000000" w:themeColor="text1"/>
        </w:rPr>
        <w:t>Kandidatom u natječajnom postupku smatra se osoba koja je podnijela urednu, pravovremenu i vlastoručno potpisanu prijavu na natječaj zajedno sa svim prilozima te koja ispunjava uvjete iz natječaja. Nepotpune i nepravodobno dostavljene prijave neće se razmatrati.</w:t>
      </w:r>
    </w:p>
    <w:p w:rsidR="007D1B78" w:rsidRDefault="007D1B78" w:rsidP="007D1B78">
      <w:pPr>
        <w:ind w:right="-284"/>
        <w:jc w:val="both"/>
        <w:rPr>
          <w:color w:val="000000" w:themeColor="text1"/>
        </w:rPr>
      </w:pPr>
    </w:p>
    <w:p w:rsidR="007D1B78" w:rsidRDefault="007D1B78" w:rsidP="007D1B78">
      <w:pPr>
        <w:ind w:left="720" w:right="-284"/>
        <w:jc w:val="both"/>
        <w:rPr>
          <w:color w:val="000000" w:themeColor="text1"/>
        </w:rPr>
      </w:pPr>
      <w:r>
        <w:rPr>
          <w:color w:val="000000" w:themeColor="text1"/>
        </w:rPr>
        <w:t>Prijave s potrebnom dokumentacijom o ispunjavanju uvjeta natječaja, dostaviti na adresu:</w:t>
      </w:r>
    </w:p>
    <w:p w:rsidR="007D1B78" w:rsidRDefault="007D1B78" w:rsidP="007D1B78">
      <w:pPr>
        <w:ind w:left="720" w:right="-284"/>
        <w:jc w:val="both"/>
        <w:rPr>
          <w:color w:val="000000" w:themeColor="text1"/>
        </w:rPr>
      </w:pPr>
      <w:r>
        <w:rPr>
          <w:color w:val="000000" w:themeColor="text1"/>
        </w:rPr>
        <w:t>Osnovna škola Milana Begovića, Trg dr. Franje Tuđmana 6, 21 236 Vrlika, s naznakom „Za natječaj“, - Učitelj/</w:t>
      </w:r>
      <w:proofErr w:type="spellStart"/>
      <w:r>
        <w:rPr>
          <w:color w:val="000000" w:themeColor="text1"/>
        </w:rPr>
        <w:t>ica</w:t>
      </w:r>
      <w:proofErr w:type="spellEnd"/>
      <w:r>
        <w:rPr>
          <w:color w:val="000000" w:themeColor="text1"/>
        </w:rPr>
        <w:t xml:space="preserve"> informatike“.</w:t>
      </w:r>
    </w:p>
    <w:p w:rsidR="007D1B78" w:rsidRDefault="007D1B78" w:rsidP="007D1B78">
      <w:pPr>
        <w:ind w:left="720" w:right="-284"/>
        <w:jc w:val="both"/>
        <w:rPr>
          <w:color w:val="000000" w:themeColor="text1"/>
        </w:rPr>
      </w:pPr>
    </w:p>
    <w:p w:rsidR="007D1B78" w:rsidRDefault="007D1B78" w:rsidP="007D1B78">
      <w:pPr>
        <w:ind w:left="720" w:right="-284"/>
        <w:jc w:val="both"/>
        <w:rPr>
          <w:color w:val="000000" w:themeColor="text1"/>
        </w:rPr>
      </w:pPr>
      <w:r>
        <w:rPr>
          <w:color w:val="000000" w:themeColor="text1"/>
        </w:rPr>
        <w:t>Kandidati prijavom na natječaj daju privolu za obradu i objavu osobnih podataka navedenih u svim dostavljenim prilozima odnosno ispravama za potrebe javnog natječaja.</w:t>
      </w:r>
    </w:p>
    <w:p w:rsidR="007D1B78" w:rsidRDefault="007D1B78" w:rsidP="007D1B78">
      <w:pPr>
        <w:ind w:left="720" w:right="-284"/>
        <w:jc w:val="both"/>
        <w:rPr>
          <w:color w:val="000000" w:themeColor="text1"/>
        </w:rPr>
      </w:pPr>
      <w:r>
        <w:t>Svi zaprimljeni podaci iz zamolbi kandidata prikupljaju se i obrađuju isključivo u svrhu provedbe natječaja te se po tom arhiviraju i neće se više koristiti za drugu svrhu, a kandidati podnošenjem zamolbe pristaju na navedeno, sve u skladu s Uredbom o zaštiti osobnih podataka.</w:t>
      </w:r>
    </w:p>
    <w:p w:rsidR="007D1B78" w:rsidRDefault="007D1B78" w:rsidP="007D1B78">
      <w:pPr>
        <w:ind w:left="720" w:right="-284"/>
        <w:jc w:val="both"/>
        <w:rPr>
          <w:color w:val="000000" w:themeColor="text1"/>
        </w:rPr>
      </w:pPr>
    </w:p>
    <w:p w:rsidR="007D1B78" w:rsidRDefault="007D1B78" w:rsidP="007D1B78">
      <w:pPr>
        <w:ind w:left="720" w:right="-284"/>
        <w:jc w:val="both"/>
        <w:rPr>
          <w:color w:val="000000" w:themeColor="text1"/>
        </w:rPr>
      </w:pPr>
    </w:p>
    <w:p w:rsidR="007D1B78" w:rsidRDefault="007D1B78" w:rsidP="007D1B78">
      <w:pPr>
        <w:ind w:left="720" w:right="-284"/>
        <w:jc w:val="both"/>
        <w:rPr>
          <w:color w:val="000000" w:themeColor="text1"/>
        </w:rPr>
      </w:pPr>
      <w:r>
        <w:rPr>
          <w:color w:val="000000" w:themeColor="text1"/>
        </w:rPr>
        <w:t>Sve kandidate izvijestit će se o rezultatima natječaja u roku od petnaest dana od dana sklapanja ugovora o radu s izabranim kandidatom.</w:t>
      </w:r>
    </w:p>
    <w:p w:rsidR="007D1B78" w:rsidRDefault="007D1B78" w:rsidP="007D1B78">
      <w:pPr>
        <w:ind w:right="-284"/>
        <w:jc w:val="both"/>
        <w:rPr>
          <w:color w:val="000000" w:themeColor="text1"/>
        </w:rPr>
      </w:pPr>
    </w:p>
    <w:p w:rsidR="007D1B78" w:rsidRDefault="007D1B78" w:rsidP="007D1B78">
      <w:pPr>
        <w:ind w:left="720" w:right="-284"/>
        <w:jc w:val="both"/>
        <w:rPr>
          <w:color w:val="000000" w:themeColor="text1"/>
        </w:rPr>
      </w:pPr>
      <w:r>
        <w:rPr>
          <w:color w:val="000000" w:themeColor="text1"/>
        </w:rPr>
        <w:t xml:space="preserve">Natječaj će biti otvoren od 26. listopada 2020. do </w:t>
      </w:r>
      <w:r w:rsidR="004127AA">
        <w:rPr>
          <w:color w:val="000000" w:themeColor="text1"/>
        </w:rPr>
        <w:t>0</w:t>
      </w:r>
      <w:bookmarkStart w:id="0" w:name="_GoBack"/>
      <w:bookmarkEnd w:id="0"/>
      <w:r w:rsidR="004127AA">
        <w:rPr>
          <w:color w:val="000000" w:themeColor="text1"/>
        </w:rPr>
        <w:t>3. studenog</w:t>
      </w:r>
      <w:r>
        <w:rPr>
          <w:color w:val="000000" w:themeColor="text1"/>
        </w:rPr>
        <w:t xml:space="preserve"> 2020. godine.</w:t>
      </w:r>
    </w:p>
    <w:p w:rsidR="007D1B78" w:rsidRDefault="007D1B78" w:rsidP="007D1B78">
      <w:pPr>
        <w:ind w:right="-284"/>
        <w:jc w:val="both"/>
        <w:rPr>
          <w:color w:val="000000" w:themeColor="text1"/>
        </w:rPr>
      </w:pPr>
    </w:p>
    <w:p w:rsidR="007D1B78" w:rsidRDefault="007D1B78" w:rsidP="007D1B78">
      <w:pPr>
        <w:ind w:right="-284"/>
        <w:jc w:val="both"/>
        <w:rPr>
          <w:color w:val="000000" w:themeColor="text1"/>
        </w:rPr>
      </w:pPr>
    </w:p>
    <w:p w:rsidR="007D1B78" w:rsidRDefault="007D1B78" w:rsidP="007D1B78">
      <w:pPr>
        <w:ind w:right="-284"/>
        <w:jc w:val="both"/>
        <w:rPr>
          <w:color w:val="000000" w:themeColor="text1"/>
        </w:rPr>
      </w:pPr>
    </w:p>
    <w:p w:rsidR="007D1B78" w:rsidRDefault="007D1B78" w:rsidP="007D1B78">
      <w:pPr>
        <w:ind w:right="-284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      </w:t>
      </w:r>
      <w:r>
        <w:rPr>
          <w:color w:val="000000" w:themeColor="text1"/>
        </w:rPr>
        <w:br/>
      </w:r>
    </w:p>
    <w:p w:rsidR="007D1B78" w:rsidRDefault="007D1B78" w:rsidP="007D1B78">
      <w:pPr>
        <w:ind w:right="-284"/>
      </w:pPr>
    </w:p>
    <w:p w:rsidR="007D1B78" w:rsidRDefault="007D1B78" w:rsidP="007D1B78">
      <w:pPr>
        <w:ind w:right="-284"/>
      </w:pPr>
    </w:p>
    <w:p w:rsidR="007D1B78" w:rsidRDefault="007D1B78" w:rsidP="007D1B78">
      <w:r>
        <w:t xml:space="preserve">                                                                                                            Ravnateljica:</w:t>
      </w:r>
    </w:p>
    <w:p w:rsidR="007D1B78" w:rsidRDefault="007D1B78" w:rsidP="007D1B78">
      <w:r>
        <w:t xml:space="preserve">                                                                                            Mirjana </w:t>
      </w:r>
      <w:proofErr w:type="spellStart"/>
      <w:r>
        <w:t>Vodanović</w:t>
      </w:r>
      <w:proofErr w:type="spellEnd"/>
      <w:r>
        <w:t xml:space="preserve"> </w:t>
      </w:r>
      <w:proofErr w:type="spellStart"/>
      <w:r>
        <w:t>Mandarić</w:t>
      </w:r>
      <w:proofErr w:type="spellEnd"/>
      <w:r>
        <w:t>, prof.</w:t>
      </w:r>
    </w:p>
    <w:p w:rsidR="007D1B78" w:rsidRDefault="007D1B78" w:rsidP="007D1B78"/>
    <w:p w:rsidR="007D1B78" w:rsidRDefault="007D1B78" w:rsidP="007D1B78"/>
    <w:p w:rsidR="007D1B78" w:rsidRDefault="007D1B78" w:rsidP="007D1B78"/>
    <w:p w:rsidR="007D1B78" w:rsidRDefault="007D1B78" w:rsidP="007D1B78"/>
    <w:p w:rsidR="007D1B78" w:rsidRDefault="007D1B78" w:rsidP="007D1B78"/>
    <w:p w:rsidR="007D1B78" w:rsidRDefault="007D1B78" w:rsidP="007D1B78"/>
    <w:p w:rsidR="00C86DFB" w:rsidRDefault="00C86DFB"/>
    <w:sectPr w:rsidR="00C86D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D3241"/>
    <w:multiLevelType w:val="hybridMultilevel"/>
    <w:tmpl w:val="6790757C"/>
    <w:lvl w:ilvl="0" w:tplc="580E8FC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HAnsi" w:hint="default"/>
        <w:b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B87DA7"/>
    <w:multiLevelType w:val="hybridMultilevel"/>
    <w:tmpl w:val="4CC23E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B78"/>
    <w:rsid w:val="004127AA"/>
    <w:rsid w:val="007D1B78"/>
    <w:rsid w:val="00C8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E55DAC-9D86-4AC6-B483-E7687358F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7D1B78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7D1B78"/>
    <w:pPr>
      <w:spacing w:line="0" w:lineRule="atLeast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Zadanifontodlomka"/>
    <w:rsid w:val="007D1B78"/>
  </w:style>
  <w:style w:type="paragraph" w:styleId="Tekstbalonia">
    <w:name w:val="Balloon Text"/>
    <w:basedOn w:val="Normal"/>
    <w:link w:val="TekstbaloniaChar"/>
    <w:uiPriority w:val="99"/>
    <w:semiHidden/>
    <w:unhideWhenUsed/>
    <w:rsid w:val="004127A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27AA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3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mbegovica-vrlika.skole.hr" TargetMode="Externa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cp:lastPrinted>2020-10-23T07:09:00Z</cp:lastPrinted>
  <dcterms:created xsi:type="dcterms:W3CDTF">2020-10-23T06:57:00Z</dcterms:created>
  <dcterms:modified xsi:type="dcterms:W3CDTF">2020-10-23T07:10:00Z</dcterms:modified>
</cp:coreProperties>
</file>