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42981" w14:textId="77777777" w:rsidR="00282D99" w:rsidRPr="00904E24" w:rsidRDefault="00282D99" w:rsidP="001C2D30">
      <w:pPr>
        <w:ind w:left="0" w:right="734" w:firstLine="0"/>
        <w:rPr>
          <w:b/>
          <w:i/>
          <w:sz w:val="27"/>
          <w:szCs w:val="27"/>
        </w:rPr>
      </w:pPr>
    </w:p>
    <w:p w14:paraId="51A8F62E" w14:textId="77777777" w:rsidR="00282D99" w:rsidRPr="00904E24" w:rsidRDefault="00282D99">
      <w:pPr>
        <w:ind w:left="0" w:right="734" w:firstLine="0"/>
        <w:jc w:val="right"/>
        <w:rPr>
          <w:b/>
          <w:i/>
          <w:sz w:val="27"/>
          <w:szCs w:val="27"/>
        </w:rPr>
      </w:pPr>
    </w:p>
    <w:p w14:paraId="59F92504" w14:textId="77777777" w:rsidR="005C7CD1" w:rsidRDefault="00282D99" w:rsidP="00282D99">
      <w:pPr>
        <w:ind w:left="0" w:firstLine="0"/>
        <w:jc w:val="center"/>
        <w:rPr>
          <w:b/>
          <w:i/>
          <w:sz w:val="42"/>
          <w:szCs w:val="42"/>
        </w:rPr>
      </w:pPr>
      <w:r w:rsidRPr="00904E24">
        <w:rPr>
          <w:b/>
          <w:i/>
          <w:sz w:val="42"/>
          <w:szCs w:val="42"/>
        </w:rPr>
        <w:t>OBRAZLOŽENJE FINANCIJSKOG PLANA ZA 2023. GODINU</w:t>
      </w:r>
      <w:r w:rsidR="001B0C4B">
        <w:rPr>
          <w:b/>
          <w:i/>
          <w:sz w:val="42"/>
          <w:szCs w:val="42"/>
        </w:rPr>
        <w:t xml:space="preserve"> </w:t>
      </w:r>
    </w:p>
    <w:p w14:paraId="460DF048" w14:textId="77777777" w:rsidR="001B0C4B" w:rsidRPr="00904E24" w:rsidRDefault="001B0C4B" w:rsidP="00282D99">
      <w:pPr>
        <w:ind w:left="0" w:firstLine="0"/>
        <w:jc w:val="center"/>
        <w:rPr>
          <w:b/>
          <w:i/>
          <w:sz w:val="42"/>
          <w:szCs w:val="42"/>
        </w:rPr>
      </w:pPr>
    </w:p>
    <w:p w14:paraId="1FC7CE3A" w14:textId="77777777" w:rsidR="00282D99" w:rsidRPr="00904E24" w:rsidRDefault="00282D99">
      <w:pPr>
        <w:ind w:left="0" w:firstLine="0"/>
        <w:rPr>
          <w:b/>
          <w:i/>
          <w:sz w:val="27"/>
          <w:szCs w:val="27"/>
        </w:rPr>
      </w:pPr>
    </w:p>
    <w:p w14:paraId="4F3F5944" w14:textId="77777777" w:rsidR="00282D99" w:rsidRPr="00904E24" w:rsidRDefault="00282D99">
      <w:pPr>
        <w:ind w:left="0" w:firstLine="0"/>
        <w:rPr>
          <w:b/>
          <w:i/>
          <w:sz w:val="38"/>
          <w:szCs w:val="38"/>
        </w:rPr>
      </w:pPr>
    </w:p>
    <w:p w14:paraId="4C506982" w14:textId="68D790AC" w:rsidR="00282D99" w:rsidRPr="001050AA" w:rsidRDefault="00282D99" w:rsidP="00282D99">
      <w:pPr>
        <w:ind w:left="0" w:firstLine="0"/>
        <w:jc w:val="center"/>
        <w:rPr>
          <w:i/>
          <w:sz w:val="38"/>
          <w:szCs w:val="38"/>
          <w:u w:val="single"/>
        </w:rPr>
      </w:pPr>
      <w:r w:rsidRPr="001050AA">
        <w:rPr>
          <w:i/>
          <w:sz w:val="38"/>
          <w:szCs w:val="38"/>
          <w:u w:val="single"/>
        </w:rPr>
        <w:t xml:space="preserve">OSNOVNA ŠKOLA MARINA </w:t>
      </w:r>
      <w:r w:rsidR="00454D00">
        <w:rPr>
          <w:i/>
          <w:sz w:val="38"/>
          <w:szCs w:val="38"/>
          <w:u w:val="single"/>
        </w:rPr>
        <w:t>DRŽIĆA</w:t>
      </w:r>
    </w:p>
    <w:p w14:paraId="43EC77F8" w14:textId="77777777" w:rsidR="00282D99" w:rsidRPr="00904E24" w:rsidRDefault="00282D99">
      <w:pPr>
        <w:ind w:left="0" w:firstLine="0"/>
        <w:rPr>
          <w:sz w:val="23"/>
          <w:szCs w:val="23"/>
        </w:rPr>
      </w:pPr>
    </w:p>
    <w:p w14:paraId="61C33378" w14:textId="77777777" w:rsidR="00282D99" w:rsidRPr="00904E24" w:rsidRDefault="00282D99">
      <w:pPr>
        <w:ind w:left="0" w:firstLine="0"/>
        <w:rPr>
          <w:sz w:val="23"/>
          <w:szCs w:val="23"/>
        </w:rPr>
      </w:pPr>
    </w:p>
    <w:p w14:paraId="189A5C49" w14:textId="77777777" w:rsidR="001B6D18" w:rsidRPr="00904E24" w:rsidRDefault="001B6D18" w:rsidP="001B6D18">
      <w:pPr>
        <w:ind w:left="360" w:firstLine="0"/>
        <w:rPr>
          <w:sz w:val="23"/>
          <w:szCs w:val="23"/>
        </w:rPr>
      </w:pPr>
    </w:p>
    <w:p w14:paraId="74D32040" w14:textId="77777777" w:rsidR="001B6D18" w:rsidRPr="00904E24" w:rsidRDefault="001B6D18" w:rsidP="001C2D30">
      <w:pPr>
        <w:ind w:left="0" w:firstLine="0"/>
        <w:rPr>
          <w:sz w:val="23"/>
          <w:szCs w:val="23"/>
        </w:rPr>
      </w:pPr>
    </w:p>
    <w:p w14:paraId="62893F3E" w14:textId="77777777" w:rsidR="001B6D18" w:rsidRPr="00904E24" w:rsidRDefault="001B6D18" w:rsidP="001B6D18">
      <w:pPr>
        <w:ind w:left="360" w:firstLine="0"/>
        <w:rPr>
          <w:sz w:val="23"/>
          <w:szCs w:val="23"/>
        </w:rPr>
      </w:pPr>
    </w:p>
    <w:p w14:paraId="464C2170" w14:textId="77777777" w:rsidR="001B6D18" w:rsidRPr="00904E24" w:rsidRDefault="001B6D18" w:rsidP="001B6D18">
      <w:pPr>
        <w:ind w:left="360" w:firstLine="0"/>
        <w:rPr>
          <w:sz w:val="23"/>
          <w:szCs w:val="23"/>
        </w:rPr>
      </w:pPr>
    </w:p>
    <w:p w14:paraId="71AB9F73" w14:textId="77777777" w:rsidR="00602014" w:rsidRDefault="001B6D18" w:rsidP="001050AA">
      <w:r w:rsidRPr="001050AA">
        <w:t>Opći dio proračuna kojeg čini: A - Račun prihoda i rashoda B - Račun financiranja u kojem se iskazuju primici od financijske imovine i primljeni kredit</w:t>
      </w:r>
      <w:r w:rsidR="001050AA">
        <w:t xml:space="preserve"> </w:t>
      </w:r>
      <w:r w:rsidRPr="001050AA">
        <w:t>i</w:t>
      </w:r>
      <w:r w:rsidR="001050AA">
        <w:t xml:space="preserve"> </w:t>
      </w:r>
      <w:r w:rsidRPr="001050AA">
        <w:t xml:space="preserve">zajmovi, te izdaci za financijsku imovinu i za otplatu zajmova i kredita. C </w:t>
      </w:r>
      <w:r w:rsidR="001C2D30" w:rsidRPr="001050AA">
        <w:t>– Preneseni višak ili preneseni manjak</w:t>
      </w:r>
    </w:p>
    <w:p w14:paraId="6010EFD8" w14:textId="77777777" w:rsidR="001050AA" w:rsidRPr="001050AA" w:rsidRDefault="001050AA" w:rsidP="001050AA"/>
    <w:p w14:paraId="04CE0F0F" w14:textId="77777777" w:rsidR="001050AA" w:rsidRPr="001050AA" w:rsidRDefault="001050AA" w:rsidP="001050AA">
      <w:r w:rsidRPr="001050AA">
        <w:t>Posebni dio proračuna, sastoji se od plana rashoda i izdataka proračunskog korisnika raspoređenih u programe koji se sastoje od aktivnosti, tekućih i kapitalnih projekata za naredne tri proračunske godine.</w:t>
      </w:r>
    </w:p>
    <w:p w14:paraId="702460E7" w14:textId="77777777" w:rsidR="001050AA" w:rsidRPr="001050AA" w:rsidRDefault="001050AA" w:rsidP="001050AA"/>
    <w:tbl>
      <w:tblPr>
        <w:tblStyle w:val="TableGrid"/>
        <w:tblpPr w:leftFromText="180" w:rightFromText="180" w:vertAnchor="text" w:horzAnchor="margin" w:tblpY="953"/>
        <w:tblW w:w="15620" w:type="dxa"/>
        <w:tblInd w:w="0" w:type="dxa"/>
        <w:tblCellMar>
          <w:left w:w="108" w:type="dxa"/>
          <w:right w:w="115" w:type="dxa"/>
        </w:tblCellMar>
        <w:tblLook w:val="04A0" w:firstRow="1" w:lastRow="0" w:firstColumn="1" w:lastColumn="0" w:noHBand="0" w:noVBand="1"/>
      </w:tblPr>
      <w:tblGrid>
        <w:gridCol w:w="2485"/>
        <w:gridCol w:w="13135"/>
      </w:tblGrid>
      <w:tr w:rsidR="00602014" w:rsidRPr="00904E24" w14:paraId="1897CA14" w14:textId="77777777" w:rsidTr="00904E24">
        <w:trPr>
          <w:trHeight w:val="8890"/>
        </w:trPr>
        <w:tc>
          <w:tcPr>
            <w:tcW w:w="2485" w:type="dxa"/>
            <w:tcBorders>
              <w:top w:val="single" w:sz="4" w:space="0" w:color="000000"/>
              <w:left w:val="single" w:sz="4" w:space="0" w:color="000000"/>
              <w:bottom w:val="single" w:sz="4" w:space="0" w:color="000000"/>
              <w:right w:val="single" w:sz="4" w:space="0" w:color="000000"/>
            </w:tcBorders>
          </w:tcPr>
          <w:p w14:paraId="3EA66F6F" w14:textId="77777777" w:rsidR="00602014" w:rsidRPr="00904E24" w:rsidRDefault="00602014" w:rsidP="00904E24">
            <w:pPr>
              <w:ind w:left="2" w:firstLine="0"/>
              <w:jc w:val="center"/>
              <w:rPr>
                <w:b/>
                <w:sz w:val="23"/>
                <w:szCs w:val="23"/>
              </w:rPr>
            </w:pPr>
          </w:p>
          <w:p w14:paraId="120DD65C" w14:textId="77777777" w:rsidR="00602014" w:rsidRPr="00904E24" w:rsidRDefault="00602014" w:rsidP="00904E24">
            <w:pPr>
              <w:ind w:left="2" w:firstLine="0"/>
              <w:jc w:val="center"/>
              <w:rPr>
                <w:b/>
                <w:sz w:val="23"/>
                <w:szCs w:val="23"/>
              </w:rPr>
            </w:pPr>
          </w:p>
          <w:p w14:paraId="37E54384" w14:textId="77777777" w:rsidR="00602014" w:rsidRPr="00904E24" w:rsidRDefault="00602014" w:rsidP="00904E24">
            <w:pPr>
              <w:ind w:left="2" w:firstLine="0"/>
              <w:jc w:val="center"/>
              <w:rPr>
                <w:b/>
                <w:sz w:val="23"/>
                <w:szCs w:val="23"/>
              </w:rPr>
            </w:pPr>
          </w:p>
          <w:p w14:paraId="715BEC5A" w14:textId="77777777" w:rsidR="00602014" w:rsidRPr="00904E24" w:rsidRDefault="00602014" w:rsidP="00904E24">
            <w:pPr>
              <w:ind w:left="2" w:firstLine="0"/>
              <w:jc w:val="center"/>
              <w:rPr>
                <w:b/>
                <w:sz w:val="23"/>
                <w:szCs w:val="23"/>
              </w:rPr>
            </w:pPr>
          </w:p>
          <w:p w14:paraId="6E872AE2" w14:textId="77777777" w:rsidR="00602014" w:rsidRPr="00904E24" w:rsidRDefault="00602014" w:rsidP="00904E24">
            <w:pPr>
              <w:ind w:left="2" w:firstLine="0"/>
              <w:jc w:val="center"/>
              <w:rPr>
                <w:b/>
                <w:sz w:val="23"/>
                <w:szCs w:val="23"/>
              </w:rPr>
            </w:pPr>
          </w:p>
          <w:p w14:paraId="52851969" w14:textId="77777777" w:rsidR="00602014" w:rsidRPr="00904E24" w:rsidRDefault="00602014" w:rsidP="00904E24">
            <w:pPr>
              <w:ind w:left="2" w:firstLine="0"/>
              <w:jc w:val="center"/>
              <w:rPr>
                <w:b/>
                <w:sz w:val="23"/>
                <w:szCs w:val="23"/>
              </w:rPr>
            </w:pPr>
          </w:p>
          <w:p w14:paraId="572CADFB" w14:textId="77777777" w:rsidR="00602014" w:rsidRPr="00904E24" w:rsidRDefault="00602014" w:rsidP="00904E24">
            <w:pPr>
              <w:ind w:left="2" w:firstLine="0"/>
              <w:jc w:val="center"/>
              <w:rPr>
                <w:b/>
                <w:sz w:val="23"/>
                <w:szCs w:val="23"/>
              </w:rPr>
            </w:pPr>
          </w:p>
          <w:p w14:paraId="681B520B" w14:textId="77777777" w:rsidR="00602014" w:rsidRPr="00904E24" w:rsidRDefault="00602014" w:rsidP="00904E24">
            <w:pPr>
              <w:ind w:left="2" w:firstLine="0"/>
              <w:jc w:val="center"/>
              <w:rPr>
                <w:b/>
                <w:sz w:val="23"/>
                <w:szCs w:val="23"/>
              </w:rPr>
            </w:pPr>
          </w:p>
          <w:p w14:paraId="7B27645B" w14:textId="77777777" w:rsidR="00602014" w:rsidRPr="00904E24" w:rsidRDefault="00602014" w:rsidP="00904E24">
            <w:pPr>
              <w:ind w:left="2" w:firstLine="0"/>
              <w:jc w:val="center"/>
              <w:rPr>
                <w:b/>
                <w:sz w:val="23"/>
                <w:szCs w:val="23"/>
              </w:rPr>
            </w:pPr>
          </w:p>
          <w:p w14:paraId="3141FAA2" w14:textId="77777777" w:rsidR="00602014" w:rsidRPr="00904E24" w:rsidRDefault="00602014" w:rsidP="00904E24">
            <w:pPr>
              <w:ind w:left="2" w:firstLine="0"/>
              <w:jc w:val="center"/>
              <w:rPr>
                <w:b/>
                <w:sz w:val="23"/>
                <w:szCs w:val="23"/>
              </w:rPr>
            </w:pPr>
          </w:p>
          <w:p w14:paraId="4B38F131" w14:textId="77777777" w:rsidR="00602014" w:rsidRPr="00904E24" w:rsidRDefault="00602014" w:rsidP="00904E24">
            <w:pPr>
              <w:ind w:left="2" w:firstLine="0"/>
              <w:jc w:val="center"/>
              <w:rPr>
                <w:b/>
                <w:sz w:val="23"/>
                <w:szCs w:val="23"/>
              </w:rPr>
            </w:pPr>
          </w:p>
          <w:p w14:paraId="6289C48F" w14:textId="77777777" w:rsidR="00602014" w:rsidRPr="00904E24" w:rsidRDefault="00602014" w:rsidP="00904E24">
            <w:pPr>
              <w:ind w:left="2" w:firstLine="0"/>
              <w:jc w:val="center"/>
              <w:rPr>
                <w:b/>
                <w:sz w:val="23"/>
                <w:szCs w:val="23"/>
              </w:rPr>
            </w:pPr>
          </w:p>
          <w:p w14:paraId="5A468108" w14:textId="77777777" w:rsidR="00602014" w:rsidRPr="00904E24" w:rsidRDefault="00602014" w:rsidP="00904E24">
            <w:pPr>
              <w:ind w:left="2" w:firstLine="0"/>
              <w:jc w:val="center"/>
              <w:rPr>
                <w:b/>
                <w:sz w:val="23"/>
                <w:szCs w:val="23"/>
              </w:rPr>
            </w:pPr>
          </w:p>
          <w:p w14:paraId="5DD0FD00" w14:textId="77777777" w:rsidR="00602014" w:rsidRPr="00904E24" w:rsidRDefault="00602014" w:rsidP="00904E24">
            <w:pPr>
              <w:ind w:left="2" w:firstLine="0"/>
              <w:jc w:val="center"/>
              <w:rPr>
                <w:b/>
                <w:sz w:val="23"/>
                <w:szCs w:val="23"/>
              </w:rPr>
            </w:pPr>
          </w:p>
          <w:p w14:paraId="3586D4D3" w14:textId="77777777" w:rsidR="00602014" w:rsidRPr="00904E24" w:rsidRDefault="00602014" w:rsidP="00904E24">
            <w:pPr>
              <w:ind w:left="2" w:firstLine="0"/>
              <w:jc w:val="center"/>
              <w:rPr>
                <w:b/>
                <w:sz w:val="23"/>
                <w:szCs w:val="23"/>
              </w:rPr>
            </w:pPr>
          </w:p>
          <w:p w14:paraId="109F64BE" w14:textId="77777777" w:rsidR="00602014" w:rsidRPr="00904E24" w:rsidRDefault="00602014" w:rsidP="00904E24">
            <w:pPr>
              <w:ind w:left="2" w:firstLine="0"/>
              <w:jc w:val="center"/>
              <w:rPr>
                <w:b/>
                <w:sz w:val="23"/>
                <w:szCs w:val="23"/>
              </w:rPr>
            </w:pPr>
          </w:p>
          <w:p w14:paraId="4DE88871" w14:textId="47E1268B" w:rsidR="00602014" w:rsidRPr="00D55001" w:rsidRDefault="00602014" w:rsidP="00D55001">
            <w:pPr>
              <w:ind w:left="2" w:firstLine="0"/>
              <w:rPr>
                <w:sz w:val="23"/>
                <w:szCs w:val="23"/>
              </w:rPr>
            </w:pPr>
            <w:r w:rsidRPr="00D55001">
              <w:rPr>
                <w:b/>
                <w:sz w:val="23"/>
                <w:szCs w:val="23"/>
              </w:rPr>
              <w:t>Sažetak djelokruga rada</w:t>
            </w:r>
            <w:r w:rsidR="00FD678A" w:rsidRPr="00D55001">
              <w:rPr>
                <w:b/>
                <w:sz w:val="23"/>
                <w:szCs w:val="23"/>
              </w:rPr>
              <w:t xml:space="preserve"> proračunskog korisnika</w:t>
            </w:r>
          </w:p>
        </w:tc>
        <w:tc>
          <w:tcPr>
            <w:tcW w:w="13135" w:type="dxa"/>
            <w:tcBorders>
              <w:top w:val="single" w:sz="4" w:space="0" w:color="000000"/>
              <w:left w:val="single" w:sz="4" w:space="0" w:color="000000"/>
              <w:bottom w:val="single" w:sz="4" w:space="0" w:color="000000"/>
              <w:right w:val="single" w:sz="4" w:space="0" w:color="000000"/>
            </w:tcBorders>
          </w:tcPr>
          <w:p w14:paraId="07B72052" w14:textId="42FC6B09" w:rsidR="004177AA" w:rsidRDefault="004177AA" w:rsidP="008B27DD"/>
          <w:p w14:paraId="68A2FE7A" w14:textId="77777777" w:rsidR="00E970FC" w:rsidRDefault="00E970FC" w:rsidP="008B27DD"/>
          <w:p w14:paraId="7B97097A" w14:textId="2FBD2EBF" w:rsidR="00602014" w:rsidRDefault="00FD678A" w:rsidP="008B27DD">
            <w:r>
              <w:t xml:space="preserve">Osnovna škola Marina Držića obavlja djelatnost odgoja i obrazovanja sukladno Zakonu o odgoju i obrazovanju u osnovnoj i srednjoj školi i Statutu OŠ Marina Držića. U školi se izvodi redovna, izborna, dodatna nastava te izvannastavne aktivnosti sukladno nastavnom planu i programu, Godišnjem planu i programu rada škole te Školskom kurikulumu. </w:t>
            </w:r>
          </w:p>
          <w:p w14:paraId="26FC1BEA" w14:textId="1633ACF6" w:rsidR="008B27DD" w:rsidRDefault="008B27DD" w:rsidP="008B27DD">
            <w:pPr>
              <w:rPr>
                <w:sz w:val="23"/>
                <w:szCs w:val="23"/>
              </w:rPr>
            </w:pPr>
          </w:p>
          <w:p w14:paraId="577F2006" w14:textId="77777777" w:rsidR="00E970FC" w:rsidRPr="00904E24" w:rsidRDefault="00E970FC" w:rsidP="008B27DD">
            <w:pPr>
              <w:rPr>
                <w:sz w:val="23"/>
                <w:szCs w:val="23"/>
              </w:rPr>
            </w:pPr>
          </w:p>
          <w:p w14:paraId="6C537552" w14:textId="77777777" w:rsidR="00602014" w:rsidRPr="00904E24" w:rsidRDefault="00602014" w:rsidP="00904E24">
            <w:pPr>
              <w:ind w:left="0" w:firstLine="0"/>
              <w:rPr>
                <w:sz w:val="23"/>
                <w:szCs w:val="23"/>
              </w:rPr>
            </w:pPr>
          </w:p>
          <w:tbl>
            <w:tblPr>
              <w:tblStyle w:val="TableGrid"/>
              <w:tblW w:w="7541" w:type="dxa"/>
              <w:tblInd w:w="5" w:type="dxa"/>
              <w:tblCellMar>
                <w:left w:w="108" w:type="dxa"/>
                <w:right w:w="27" w:type="dxa"/>
              </w:tblCellMar>
              <w:tblLook w:val="04A0" w:firstRow="1" w:lastRow="0" w:firstColumn="1" w:lastColumn="0" w:noHBand="0" w:noVBand="1"/>
            </w:tblPr>
            <w:tblGrid>
              <w:gridCol w:w="2021"/>
              <w:gridCol w:w="1958"/>
              <w:gridCol w:w="1781"/>
              <w:gridCol w:w="1781"/>
            </w:tblGrid>
            <w:tr w:rsidR="00853B79" w:rsidRPr="00904E24" w14:paraId="439270CD" w14:textId="6DA67454" w:rsidTr="00853B79">
              <w:trPr>
                <w:trHeight w:val="470"/>
              </w:trPr>
              <w:tc>
                <w:tcPr>
                  <w:tcW w:w="2021" w:type="dxa"/>
                  <w:tcBorders>
                    <w:top w:val="single" w:sz="4" w:space="0" w:color="000000"/>
                    <w:left w:val="single" w:sz="4" w:space="0" w:color="000000"/>
                    <w:bottom w:val="single" w:sz="4" w:space="0" w:color="000000"/>
                    <w:right w:val="single" w:sz="4" w:space="0" w:color="000000"/>
                  </w:tcBorders>
                  <w:vAlign w:val="center"/>
                </w:tcPr>
                <w:p w14:paraId="58C8A91F" w14:textId="77777777" w:rsidR="00853B79" w:rsidRPr="00904E24" w:rsidRDefault="00853B79" w:rsidP="001C5E34">
                  <w:pPr>
                    <w:framePr w:hSpace="180" w:wrap="around" w:vAnchor="text" w:hAnchor="margin" w:y="953"/>
                    <w:ind w:left="0" w:right="81" w:firstLine="0"/>
                    <w:jc w:val="center"/>
                    <w:rPr>
                      <w:sz w:val="23"/>
                      <w:szCs w:val="23"/>
                    </w:rPr>
                  </w:pPr>
                  <w:r w:rsidRPr="00904E24">
                    <w:rPr>
                      <w:rFonts w:eastAsia="Arial"/>
                      <w:sz w:val="23"/>
                      <w:szCs w:val="23"/>
                    </w:rPr>
                    <w:t xml:space="preserve">Školska godina  </w:t>
                  </w:r>
                </w:p>
              </w:tc>
              <w:tc>
                <w:tcPr>
                  <w:tcW w:w="1958" w:type="dxa"/>
                  <w:tcBorders>
                    <w:top w:val="single" w:sz="4" w:space="0" w:color="000000"/>
                    <w:left w:val="single" w:sz="4" w:space="0" w:color="000000"/>
                    <w:bottom w:val="single" w:sz="4" w:space="0" w:color="000000"/>
                    <w:right w:val="single" w:sz="4" w:space="0" w:color="000000"/>
                  </w:tcBorders>
                  <w:vAlign w:val="center"/>
                </w:tcPr>
                <w:p w14:paraId="250CFE7A" w14:textId="77777777" w:rsidR="00853B79" w:rsidRPr="00904E24" w:rsidRDefault="00853B79" w:rsidP="001C5E34">
                  <w:pPr>
                    <w:framePr w:hSpace="180" w:wrap="around" w:vAnchor="text" w:hAnchor="margin" w:y="953"/>
                    <w:ind w:left="0" w:right="81" w:firstLine="0"/>
                    <w:jc w:val="center"/>
                    <w:rPr>
                      <w:sz w:val="23"/>
                      <w:szCs w:val="23"/>
                    </w:rPr>
                  </w:pPr>
                  <w:r w:rsidRPr="00904E24">
                    <w:rPr>
                      <w:rFonts w:eastAsia="Arial"/>
                      <w:sz w:val="23"/>
                      <w:szCs w:val="23"/>
                    </w:rPr>
                    <w:t xml:space="preserve">Broj učenika </w:t>
                  </w:r>
                </w:p>
              </w:tc>
              <w:tc>
                <w:tcPr>
                  <w:tcW w:w="1781" w:type="dxa"/>
                  <w:tcBorders>
                    <w:top w:val="single" w:sz="4" w:space="0" w:color="000000"/>
                    <w:left w:val="single" w:sz="4" w:space="0" w:color="000000"/>
                    <w:bottom w:val="single" w:sz="4" w:space="0" w:color="000000"/>
                    <w:right w:val="single" w:sz="4" w:space="0" w:color="000000"/>
                  </w:tcBorders>
                  <w:vAlign w:val="center"/>
                </w:tcPr>
                <w:p w14:paraId="7E8B5D97" w14:textId="51648FC9" w:rsidR="00853B79" w:rsidRPr="00904E24" w:rsidRDefault="00853B79" w:rsidP="001C5E34">
                  <w:pPr>
                    <w:framePr w:hSpace="180" w:wrap="around" w:vAnchor="text" w:hAnchor="margin" w:y="953"/>
                    <w:ind w:left="33" w:firstLine="0"/>
                    <w:jc w:val="center"/>
                    <w:rPr>
                      <w:sz w:val="23"/>
                      <w:szCs w:val="23"/>
                    </w:rPr>
                  </w:pPr>
                  <w:r>
                    <w:rPr>
                      <w:rFonts w:eastAsia="Arial"/>
                      <w:sz w:val="23"/>
                      <w:szCs w:val="23"/>
                    </w:rPr>
                    <w:t>Broj r</w:t>
                  </w:r>
                  <w:r w:rsidRPr="00904E24">
                    <w:rPr>
                      <w:rFonts w:eastAsia="Arial"/>
                      <w:sz w:val="23"/>
                      <w:szCs w:val="23"/>
                    </w:rPr>
                    <w:t>azrednih odjela</w:t>
                  </w:r>
                  <w:r>
                    <w:rPr>
                      <w:rFonts w:eastAsia="Arial"/>
                      <w:sz w:val="23"/>
                      <w:szCs w:val="23"/>
                    </w:rPr>
                    <w:t xml:space="preserve"> </w:t>
                  </w:r>
                </w:p>
              </w:tc>
              <w:tc>
                <w:tcPr>
                  <w:tcW w:w="1781" w:type="dxa"/>
                  <w:tcBorders>
                    <w:top w:val="single" w:sz="4" w:space="0" w:color="000000"/>
                    <w:left w:val="single" w:sz="4" w:space="0" w:color="000000"/>
                    <w:bottom w:val="single" w:sz="4" w:space="0" w:color="000000"/>
                    <w:right w:val="single" w:sz="4" w:space="0" w:color="000000"/>
                  </w:tcBorders>
                </w:tcPr>
                <w:p w14:paraId="25C9B88C" w14:textId="0943C114" w:rsidR="00853B79" w:rsidRPr="00904E24" w:rsidRDefault="00853B79" w:rsidP="001C5E34">
                  <w:pPr>
                    <w:framePr w:hSpace="180" w:wrap="around" w:vAnchor="text" w:hAnchor="margin" w:y="953"/>
                    <w:ind w:left="33" w:firstLine="0"/>
                    <w:jc w:val="center"/>
                    <w:rPr>
                      <w:rFonts w:eastAsia="Arial"/>
                      <w:sz w:val="23"/>
                      <w:szCs w:val="23"/>
                    </w:rPr>
                  </w:pPr>
                  <w:r>
                    <w:rPr>
                      <w:rFonts w:eastAsia="Arial"/>
                      <w:sz w:val="23"/>
                      <w:szCs w:val="23"/>
                    </w:rPr>
                    <w:t>Broj odgojnih skupina</w:t>
                  </w:r>
                </w:p>
              </w:tc>
            </w:tr>
            <w:tr w:rsidR="00853B79" w:rsidRPr="00904E24" w14:paraId="028B9697" w14:textId="46B99A6A" w:rsidTr="00853B79">
              <w:trPr>
                <w:trHeight w:val="264"/>
              </w:trPr>
              <w:tc>
                <w:tcPr>
                  <w:tcW w:w="2021" w:type="dxa"/>
                  <w:tcBorders>
                    <w:top w:val="single" w:sz="4" w:space="0" w:color="000000"/>
                    <w:left w:val="single" w:sz="4" w:space="0" w:color="000000"/>
                    <w:bottom w:val="single" w:sz="4" w:space="0" w:color="000000"/>
                    <w:right w:val="single" w:sz="4" w:space="0" w:color="000000"/>
                  </w:tcBorders>
                </w:tcPr>
                <w:p w14:paraId="63FE478E" w14:textId="77777777" w:rsidR="00853B79" w:rsidRPr="00904E24" w:rsidRDefault="00853B79" w:rsidP="001C5E34">
                  <w:pPr>
                    <w:framePr w:hSpace="180" w:wrap="around" w:vAnchor="text" w:hAnchor="margin" w:y="953"/>
                    <w:ind w:right="84"/>
                    <w:jc w:val="center"/>
                    <w:rPr>
                      <w:sz w:val="23"/>
                      <w:szCs w:val="23"/>
                    </w:rPr>
                  </w:pPr>
                </w:p>
                <w:p w14:paraId="2D0BFFAF" w14:textId="77777777" w:rsidR="00853B79" w:rsidRPr="00904E24" w:rsidRDefault="00853B79" w:rsidP="001C5E34">
                  <w:pPr>
                    <w:framePr w:hSpace="180" w:wrap="around" w:vAnchor="text" w:hAnchor="margin" w:y="953"/>
                    <w:ind w:right="84"/>
                    <w:jc w:val="center"/>
                    <w:rPr>
                      <w:sz w:val="23"/>
                      <w:szCs w:val="23"/>
                    </w:rPr>
                  </w:pPr>
                  <w:r w:rsidRPr="00904E24">
                    <w:rPr>
                      <w:sz w:val="23"/>
                      <w:szCs w:val="23"/>
                    </w:rPr>
                    <w:t>2021./2022.</w:t>
                  </w:r>
                </w:p>
                <w:p w14:paraId="405CA208" w14:textId="77777777" w:rsidR="00853B79" w:rsidRPr="00904E24" w:rsidRDefault="00853B79" w:rsidP="001C5E34">
                  <w:pPr>
                    <w:framePr w:hSpace="180" w:wrap="around" w:vAnchor="text" w:hAnchor="margin" w:y="953"/>
                    <w:ind w:right="84"/>
                    <w:jc w:val="center"/>
                    <w:rPr>
                      <w:sz w:val="23"/>
                      <w:szCs w:val="23"/>
                    </w:rPr>
                  </w:pPr>
                </w:p>
              </w:tc>
              <w:tc>
                <w:tcPr>
                  <w:tcW w:w="1958" w:type="dxa"/>
                  <w:tcBorders>
                    <w:top w:val="single" w:sz="4" w:space="0" w:color="000000"/>
                    <w:left w:val="single" w:sz="4" w:space="0" w:color="000000"/>
                    <w:bottom w:val="single" w:sz="4" w:space="0" w:color="000000"/>
                    <w:right w:val="single" w:sz="4" w:space="0" w:color="000000"/>
                  </w:tcBorders>
                </w:tcPr>
                <w:p w14:paraId="3CC0F55B" w14:textId="77777777" w:rsidR="00853B79" w:rsidRPr="00904E24" w:rsidRDefault="00853B79" w:rsidP="001C5E34">
                  <w:pPr>
                    <w:framePr w:hSpace="180" w:wrap="around" w:vAnchor="text" w:hAnchor="margin" w:y="953"/>
                    <w:ind w:left="0" w:right="81" w:firstLine="0"/>
                    <w:jc w:val="center"/>
                    <w:rPr>
                      <w:rFonts w:eastAsia="Arial"/>
                      <w:sz w:val="23"/>
                      <w:szCs w:val="23"/>
                    </w:rPr>
                  </w:pPr>
                </w:p>
                <w:p w14:paraId="519185D7" w14:textId="5E091FE6" w:rsidR="00853B79" w:rsidRPr="00904E24" w:rsidRDefault="00853B79" w:rsidP="001C5E34">
                  <w:pPr>
                    <w:framePr w:hSpace="180" w:wrap="around" w:vAnchor="text" w:hAnchor="margin" w:y="953"/>
                    <w:ind w:left="0" w:right="81" w:firstLine="0"/>
                    <w:jc w:val="center"/>
                    <w:rPr>
                      <w:sz w:val="23"/>
                      <w:szCs w:val="23"/>
                    </w:rPr>
                  </w:pPr>
                  <w:r>
                    <w:rPr>
                      <w:sz w:val="23"/>
                      <w:szCs w:val="23"/>
                    </w:rPr>
                    <w:t>528</w:t>
                  </w:r>
                </w:p>
              </w:tc>
              <w:tc>
                <w:tcPr>
                  <w:tcW w:w="1781" w:type="dxa"/>
                  <w:tcBorders>
                    <w:top w:val="single" w:sz="4" w:space="0" w:color="000000"/>
                    <w:left w:val="single" w:sz="4" w:space="0" w:color="000000"/>
                    <w:bottom w:val="single" w:sz="4" w:space="0" w:color="000000"/>
                    <w:right w:val="single" w:sz="4" w:space="0" w:color="000000"/>
                  </w:tcBorders>
                </w:tcPr>
                <w:p w14:paraId="56C86484" w14:textId="77777777" w:rsidR="00853B79" w:rsidRPr="00904E24" w:rsidRDefault="00853B79" w:rsidP="001C5E34">
                  <w:pPr>
                    <w:framePr w:hSpace="180" w:wrap="around" w:vAnchor="text" w:hAnchor="margin" w:y="953"/>
                    <w:ind w:left="0" w:right="81" w:firstLine="0"/>
                    <w:jc w:val="center"/>
                    <w:rPr>
                      <w:rFonts w:eastAsia="Arial"/>
                      <w:sz w:val="23"/>
                      <w:szCs w:val="23"/>
                    </w:rPr>
                  </w:pPr>
                </w:p>
                <w:p w14:paraId="60C50CDE" w14:textId="375B2A74" w:rsidR="00853B79" w:rsidRPr="00904E24" w:rsidRDefault="00853B79" w:rsidP="001C5E34">
                  <w:pPr>
                    <w:framePr w:hSpace="180" w:wrap="around" w:vAnchor="text" w:hAnchor="margin" w:y="953"/>
                    <w:ind w:left="0" w:right="81" w:firstLine="0"/>
                    <w:jc w:val="center"/>
                    <w:rPr>
                      <w:sz w:val="23"/>
                      <w:szCs w:val="23"/>
                    </w:rPr>
                  </w:pPr>
                  <w:r>
                    <w:rPr>
                      <w:sz w:val="23"/>
                      <w:szCs w:val="23"/>
                    </w:rPr>
                    <w:t>24</w:t>
                  </w:r>
                </w:p>
              </w:tc>
              <w:tc>
                <w:tcPr>
                  <w:tcW w:w="1781" w:type="dxa"/>
                  <w:tcBorders>
                    <w:top w:val="single" w:sz="4" w:space="0" w:color="000000"/>
                    <w:left w:val="single" w:sz="4" w:space="0" w:color="000000"/>
                    <w:bottom w:val="single" w:sz="4" w:space="0" w:color="000000"/>
                    <w:right w:val="single" w:sz="4" w:space="0" w:color="000000"/>
                  </w:tcBorders>
                </w:tcPr>
                <w:p w14:paraId="42115065" w14:textId="77777777" w:rsidR="00853B79" w:rsidRDefault="00853B79" w:rsidP="001C5E34">
                  <w:pPr>
                    <w:framePr w:hSpace="180" w:wrap="around" w:vAnchor="text" w:hAnchor="margin" w:y="953"/>
                    <w:ind w:left="0" w:right="81" w:firstLine="0"/>
                    <w:jc w:val="center"/>
                    <w:rPr>
                      <w:rFonts w:eastAsia="Arial"/>
                      <w:sz w:val="23"/>
                      <w:szCs w:val="23"/>
                    </w:rPr>
                  </w:pPr>
                </w:p>
                <w:p w14:paraId="58794A4B" w14:textId="40240CF1" w:rsidR="00853B79" w:rsidRDefault="00853B79" w:rsidP="001C5E34">
                  <w:pPr>
                    <w:framePr w:hSpace="180" w:wrap="around" w:vAnchor="text" w:hAnchor="margin" w:y="953"/>
                    <w:ind w:left="0" w:right="81" w:firstLine="0"/>
                    <w:jc w:val="center"/>
                    <w:rPr>
                      <w:rFonts w:eastAsia="Arial"/>
                      <w:sz w:val="23"/>
                      <w:szCs w:val="23"/>
                    </w:rPr>
                  </w:pPr>
                  <w:r>
                    <w:rPr>
                      <w:rFonts w:eastAsia="Arial"/>
                      <w:sz w:val="23"/>
                      <w:szCs w:val="23"/>
                    </w:rPr>
                    <w:t>11</w:t>
                  </w:r>
                </w:p>
                <w:p w14:paraId="5965C041" w14:textId="3715C026" w:rsidR="00853B79" w:rsidRPr="00904E24" w:rsidRDefault="00853B79" w:rsidP="001C5E34">
                  <w:pPr>
                    <w:framePr w:hSpace="180" w:wrap="around" w:vAnchor="text" w:hAnchor="margin" w:y="953"/>
                    <w:ind w:left="0" w:right="81" w:firstLine="0"/>
                    <w:jc w:val="center"/>
                    <w:rPr>
                      <w:rFonts w:eastAsia="Arial"/>
                      <w:sz w:val="23"/>
                      <w:szCs w:val="23"/>
                    </w:rPr>
                  </w:pPr>
                </w:p>
              </w:tc>
            </w:tr>
            <w:tr w:rsidR="00853B79" w:rsidRPr="00904E24" w14:paraId="271A6A61" w14:textId="2F8D5F19" w:rsidTr="00853B79">
              <w:trPr>
                <w:trHeight w:val="266"/>
              </w:trPr>
              <w:tc>
                <w:tcPr>
                  <w:tcW w:w="2021" w:type="dxa"/>
                  <w:tcBorders>
                    <w:top w:val="single" w:sz="4" w:space="0" w:color="000000"/>
                    <w:left w:val="single" w:sz="4" w:space="0" w:color="000000"/>
                    <w:bottom w:val="single" w:sz="4" w:space="0" w:color="000000"/>
                    <w:right w:val="single" w:sz="4" w:space="0" w:color="000000"/>
                  </w:tcBorders>
                </w:tcPr>
                <w:p w14:paraId="401CCE96" w14:textId="77777777" w:rsidR="00853B79" w:rsidRPr="00904E24" w:rsidRDefault="00853B79" w:rsidP="001C5E34">
                  <w:pPr>
                    <w:framePr w:hSpace="180" w:wrap="around" w:vAnchor="text" w:hAnchor="margin" w:y="953"/>
                    <w:ind w:left="0" w:right="84" w:firstLine="0"/>
                    <w:jc w:val="center"/>
                    <w:rPr>
                      <w:rFonts w:eastAsia="Arial"/>
                      <w:sz w:val="23"/>
                      <w:szCs w:val="23"/>
                    </w:rPr>
                  </w:pPr>
                </w:p>
                <w:p w14:paraId="2C2E1F05" w14:textId="77777777" w:rsidR="00853B79" w:rsidRPr="00904E24" w:rsidRDefault="00853B79" w:rsidP="001C5E34">
                  <w:pPr>
                    <w:framePr w:hSpace="180" w:wrap="around" w:vAnchor="text" w:hAnchor="margin" w:y="953"/>
                    <w:ind w:left="0" w:right="84" w:firstLine="0"/>
                    <w:jc w:val="center"/>
                    <w:rPr>
                      <w:rFonts w:eastAsia="Arial"/>
                      <w:sz w:val="23"/>
                      <w:szCs w:val="23"/>
                    </w:rPr>
                  </w:pPr>
                  <w:r w:rsidRPr="00904E24">
                    <w:rPr>
                      <w:rFonts w:eastAsia="Arial"/>
                      <w:sz w:val="23"/>
                      <w:szCs w:val="23"/>
                    </w:rPr>
                    <w:t>2022./2023</w:t>
                  </w:r>
                </w:p>
                <w:p w14:paraId="0068DB16" w14:textId="77777777" w:rsidR="00853B79" w:rsidRPr="00904E24" w:rsidRDefault="00853B79" w:rsidP="001C5E34">
                  <w:pPr>
                    <w:framePr w:hSpace="180" w:wrap="around" w:vAnchor="text" w:hAnchor="margin" w:y="953"/>
                    <w:ind w:left="0" w:right="84" w:firstLine="0"/>
                    <w:jc w:val="center"/>
                    <w:rPr>
                      <w:sz w:val="23"/>
                      <w:szCs w:val="23"/>
                    </w:rPr>
                  </w:pPr>
                </w:p>
              </w:tc>
              <w:tc>
                <w:tcPr>
                  <w:tcW w:w="1958" w:type="dxa"/>
                  <w:tcBorders>
                    <w:top w:val="single" w:sz="4" w:space="0" w:color="000000"/>
                    <w:left w:val="single" w:sz="4" w:space="0" w:color="000000"/>
                    <w:bottom w:val="single" w:sz="4" w:space="0" w:color="000000"/>
                    <w:right w:val="single" w:sz="4" w:space="0" w:color="000000"/>
                  </w:tcBorders>
                </w:tcPr>
                <w:p w14:paraId="5B67BDCA" w14:textId="77777777" w:rsidR="00E15A57" w:rsidRDefault="00E15A57" w:rsidP="001C5E34">
                  <w:pPr>
                    <w:framePr w:hSpace="180" w:wrap="around" w:vAnchor="text" w:hAnchor="margin" w:y="953"/>
                    <w:ind w:left="0" w:right="81" w:firstLine="0"/>
                    <w:jc w:val="center"/>
                    <w:rPr>
                      <w:sz w:val="23"/>
                      <w:szCs w:val="23"/>
                    </w:rPr>
                  </w:pPr>
                </w:p>
                <w:p w14:paraId="1A5F1EBC" w14:textId="778394AE" w:rsidR="00853B79" w:rsidRDefault="0046170A" w:rsidP="001C5E34">
                  <w:pPr>
                    <w:framePr w:hSpace="180" w:wrap="around" w:vAnchor="text" w:hAnchor="margin" w:y="953"/>
                    <w:ind w:left="0" w:right="81" w:firstLine="0"/>
                    <w:jc w:val="center"/>
                    <w:rPr>
                      <w:sz w:val="23"/>
                      <w:szCs w:val="23"/>
                    </w:rPr>
                  </w:pPr>
                  <w:r>
                    <w:rPr>
                      <w:sz w:val="23"/>
                      <w:szCs w:val="23"/>
                    </w:rPr>
                    <w:t>495</w:t>
                  </w:r>
                </w:p>
                <w:p w14:paraId="70A32513" w14:textId="2BC0B150" w:rsidR="00E15A57" w:rsidRPr="00904E24" w:rsidRDefault="00E15A57" w:rsidP="001C5E34">
                  <w:pPr>
                    <w:framePr w:hSpace="180" w:wrap="around" w:vAnchor="text" w:hAnchor="margin" w:y="953"/>
                    <w:ind w:left="0" w:right="81" w:firstLine="0"/>
                    <w:jc w:val="center"/>
                    <w:rPr>
                      <w:sz w:val="23"/>
                      <w:szCs w:val="23"/>
                    </w:rPr>
                  </w:pPr>
                </w:p>
              </w:tc>
              <w:tc>
                <w:tcPr>
                  <w:tcW w:w="1781" w:type="dxa"/>
                  <w:tcBorders>
                    <w:top w:val="single" w:sz="4" w:space="0" w:color="000000"/>
                    <w:left w:val="single" w:sz="4" w:space="0" w:color="000000"/>
                    <w:bottom w:val="single" w:sz="4" w:space="0" w:color="000000"/>
                    <w:right w:val="single" w:sz="4" w:space="0" w:color="000000"/>
                  </w:tcBorders>
                </w:tcPr>
                <w:p w14:paraId="3E7882D4" w14:textId="77777777" w:rsidR="00E15A57" w:rsidRDefault="00E15A57" w:rsidP="001C5E34">
                  <w:pPr>
                    <w:framePr w:hSpace="180" w:wrap="around" w:vAnchor="text" w:hAnchor="margin" w:y="953"/>
                    <w:ind w:left="0" w:right="81" w:firstLine="0"/>
                    <w:jc w:val="center"/>
                    <w:rPr>
                      <w:sz w:val="23"/>
                      <w:szCs w:val="23"/>
                    </w:rPr>
                  </w:pPr>
                </w:p>
                <w:p w14:paraId="46AE4859" w14:textId="35E8C91F" w:rsidR="00853B79" w:rsidRPr="00904E24" w:rsidRDefault="00E15A57" w:rsidP="001C5E34">
                  <w:pPr>
                    <w:framePr w:hSpace="180" w:wrap="around" w:vAnchor="text" w:hAnchor="margin" w:y="953"/>
                    <w:ind w:left="0" w:right="81" w:firstLine="0"/>
                    <w:jc w:val="center"/>
                    <w:rPr>
                      <w:sz w:val="23"/>
                      <w:szCs w:val="23"/>
                    </w:rPr>
                  </w:pPr>
                  <w:r>
                    <w:rPr>
                      <w:sz w:val="23"/>
                      <w:szCs w:val="23"/>
                    </w:rPr>
                    <w:t>24</w:t>
                  </w:r>
                </w:p>
              </w:tc>
              <w:tc>
                <w:tcPr>
                  <w:tcW w:w="1781" w:type="dxa"/>
                  <w:tcBorders>
                    <w:top w:val="single" w:sz="4" w:space="0" w:color="000000"/>
                    <w:left w:val="single" w:sz="4" w:space="0" w:color="000000"/>
                    <w:bottom w:val="single" w:sz="4" w:space="0" w:color="000000"/>
                    <w:right w:val="single" w:sz="4" w:space="0" w:color="000000"/>
                  </w:tcBorders>
                </w:tcPr>
                <w:p w14:paraId="1AB46F26" w14:textId="77777777" w:rsidR="00E15A57" w:rsidRDefault="00E15A57" w:rsidP="001C5E34">
                  <w:pPr>
                    <w:framePr w:hSpace="180" w:wrap="around" w:vAnchor="text" w:hAnchor="margin" w:y="953"/>
                    <w:ind w:left="0" w:right="81" w:firstLine="0"/>
                    <w:jc w:val="center"/>
                    <w:rPr>
                      <w:sz w:val="23"/>
                      <w:szCs w:val="23"/>
                    </w:rPr>
                  </w:pPr>
                </w:p>
                <w:p w14:paraId="5D86019F" w14:textId="303FCD51" w:rsidR="00853B79" w:rsidRPr="00904E24" w:rsidRDefault="00E15A57" w:rsidP="001C5E34">
                  <w:pPr>
                    <w:framePr w:hSpace="180" w:wrap="around" w:vAnchor="text" w:hAnchor="margin" w:y="953"/>
                    <w:ind w:left="0" w:right="81" w:firstLine="0"/>
                    <w:jc w:val="center"/>
                    <w:rPr>
                      <w:sz w:val="23"/>
                      <w:szCs w:val="23"/>
                    </w:rPr>
                  </w:pPr>
                  <w:r>
                    <w:rPr>
                      <w:sz w:val="23"/>
                      <w:szCs w:val="23"/>
                    </w:rPr>
                    <w:t>11</w:t>
                  </w:r>
                </w:p>
              </w:tc>
            </w:tr>
          </w:tbl>
          <w:p w14:paraId="3B6FE23B" w14:textId="36BECA53" w:rsidR="00602014" w:rsidRDefault="00602014" w:rsidP="00904E24">
            <w:pPr>
              <w:ind w:left="0" w:firstLine="0"/>
              <w:rPr>
                <w:sz w:val="23"/>
                <w:szCs w:val="23"/>
              </w:rPr>
            </w:pPr>
          </w:p>
          <w:p w14:paraId="5064AD1D" w14:textId="41521F01" w:rsidR="00E970FC" w:rsidRDefault="00E970FC" w:rsidP="00904E24">
            <w:pPr>
              <w:ind w:left="0" w:firstLine="0"/>
              <w:rPr>
                <w:sz w:val="23"/>
                <w:szCs w:val="23"/>
              </w:rPr>
            </w:pPr>
          </w:p>
          <w:p w14:paraId="75E48999" w14:textId="5B7FA2C0" w:rsidR="00E970FC" w:rsidRDefault="00E970FC" w:rsidP="00904E24">
            <w:pPr>
              <w:ind w:left="0" w:firstLine="0"/>
              <w:rPr>
                <w:sz w:val="23"/>
                <w:szCs w:val="23"/>
              </w:rPr>
            </w:pPr>
          </w:p>
          <w:p w14:paraId="4A937671" w14:textId="77777777" w:rsidR="00E970FC" w:rsidRDefault="00E970FC" w:rsidP="00904E24">
            <w:pPr>
              <w:ind w:left="0" w:firstLine="0"/>
              <w:rPr>
                <w:sz w:val="23"/>
                <w:szCs w:val="23"/>
              </w:rPr>
            </w:pPr>
          </w:p>
          <w:p w14:paraId="154C1F87" w14:textId="0136D605" w:rsidR="004177AA" w:rsidRDefault="004177AA" w:rsidP="004177AA">
            <w:r>
              <w:t xml:space="preserve">U školskoj godini 2022./2023. Školu pohađa 495 učenika raspoređenih u 35 odjela – skupina i to kako slijedi: Školu s redovnim programom  pohađa 200 učenika od 1. – 4. razreda koji su raspoređenih u 12 razrednih odjela, 259 učenika od 5. – 8. razreda raspoređenih u 12 razrednih odjela, a Školu s posebnim programom pohađa 36 učenika u 11 razrednih odjela - odgojnih skupina. U sastavu Škole s posebnim programom djeluje i vrtić. Djelatnost dječjeg vrtića je njega, odgoj, obrazovanje i zaštita djece predškolske dobi od navršene 4. godine života do polaska u osnovnu školu. </w:t>
            </w:r>
          </w:p>
          <w:p w14:paraId="3C796801" w14:textId="79342B71" w:rsidR="00602014" w:rsidRPr="00904E24" w:rsidRDefault="00602014" w:rsidP="00853B79">
            <w:pPr>
              <w:rPr>
                <w:sz w:val="23"/>
                <w:szCs w:val="23"/>
              </w:rPr>
            </w:pPr>
          </w:p>
        </w:tc>
      </w:tr>
    </w:tbl>
    <w:p w14:paraId="6C00B560" w14:textId="77777777" w:rsidR="005C7CD1" w:rsidRPr="00904E24" w:rsidRDefault="005C7CD1">
      <w:pPr>
        <w:ind w:left="-1133" w:right="252" w:firstLine="0"/>
        <w:rPr>
          <w:sz w:val="23"/>
          <w:szCs w:val="23"/>
        </w:rPr>
      </w:pPr>
    </w:p>
    <w:tbl>
      <w:tblPr>
        <w:tblStyle w:val="TableGrid"/>
        <w:tblW w:w="15048" w:type="dxa"/>
        <w:tblInd w:w="5" w:type="dxa"/>
        <w:tblCellMar>
          <w:left w:w="108" w:type="dxa"/>
        </w:tblCellMar>
        <w:tblLook w:val="04A0" w:firstRow="1" w:lastRow="0" w:firstColumn="1" w:lastColumn="0" w:noHBand="0" w:noVBand="1"/>
      </w:tblPr>
      <w:tblGrid>
        <w:gridCol w:w="2400"/>
        <w:gridCol w:w="12648"/>
      </w:tblGrid>
      <w:tr w:rsidR="005C7CD1" w:rsidRPr="00904E24" w14:paraId="329A990D" w14:textId="77777777" w:rsidTr="00FD678A">
        <w:trPr>
          <w:trHeight w:val="4077"/>
        </w:trPr>
        <w:tc>
          <w:tcPr>
            <w:tcW w:w="2400" w:type="dxa"/>
            <w:tcBorders>
              <w:top w:val="single" w:sz="4" w:space="0" w:color="000000"/>
              <w:left w:val="single" w:sz="4" w:space="0" w:color="000000"/>
              <w:bottom w:val="single" w:sz="4" w:space="0" w:color="000000"/>
              <w:right w:val="single" w:sz="4" w:space="0" w:color="000000"/>
            </w:tcBorders>
          </w:tcPr>
          <w:p w14:paraId="723B05CE" w14:textId="77777777" w:rsidR="005C7CD1" w:rsidRPr="00904E24" w:rsidRDefault="005C7CD1">
            <w:pPr>
              <w:spacing w:after="160"/>
              <w:ind w:left="0" w:firstLine="0"/>
              <w:rPr>
                <w:sz w:val="23"/>
                <w:szCs w:val="23"/>
              </w:rPr>
            </w:pPr>
          </w:p>
        </w:tc>
        <w:tc>
          <w:tcPr>
            <w:tcW w:w="12648" w:type="dxa"/>
            <w:tcBorders>
              <w:top w:val="single" w:sz="4" w:space="0" w:color="000000"/>
              <w:left w:val="single" w:sz="4" w:space="0" w:color="000000"/>
              <w:bottom w:val="single" w:sz="4" w:space="0" w:color="000000"/>
              <w:right w:val="single" w:sz="4" w:space="0" w:color="000000"/>
            </w:tcBorders>
          </w:tcPr>
          <w:p w14:paraId="5D5A9942" w14:textId="77777777" w:rsidR="005C7CD1" w:rsidRPr="00904E24" w:rsidRDefault="00297F78">
            <w:pPr>
              <w:ind w:left="0" w:firstLine="0"/>
              <w:rPr>
                <w:sz w:val="23"/>
                <w:szCs w:val="23"/>
              </w:rPr>
            </w:pPr>
            <w:r w:rsidRPr="00904E24">
              <w:rPr>
                <w:sz w:val="23"/>
                <w:szCs w:val="23"/>
              </w:rPr>
              <w:t xml:space="preserve">  </w:t>
            </w:r>
          </w:p>
          <w:p w14:paraId="77B668B1" w14:textId="04D13243" w:rsidR="005C7CD1" w:rsidRPr="00125A50" w:rsidRDefault="0046170A">
            <w:pPr>
              <w:ind w:left="0" w:firstLine="0"/>
              <w:rPr>
                <w:sz w:val="23"/>
                <w:szCs w:val="23"/>
              </w:rPr>
            </w:pPr>
            <w:r w:rsidRPr="00125A50">
              <w:rPr>
                <w:sz w:val="23"/>
                <w:szCs w:val="23"/>
              </w:rPr>
              <w:t>Broj djelatnika:</w:t>
            </w:r>
            <w:r w:rsidR="00125A50">
              <w:rPr>
                <w:sz w:val="23"/>
                <w:szCs w:val="23"/>
              </w:rPr>
              <w:t xml:space="preserve">                                                                     98</w:t>
            </w:r>
          </w:p>
          <w:p w14:paraId="1C1A238D" w14:textId="77777777" w:rsidR="0046170A" w:rsidRPr="00125A50" w:rsidRDefault="0046170A">
            <w:pPr>
              <w:ind w:left="0" w:firstLine="0"/>
              <w:rPr>
                <w:sz w:val="23"/>
                <w:szCs w:val="23"/>
              </w:rPr>
            </w:pPr>
          </w:p>
          <w:p w14:paraId="58855550" w14:textId="714C9BD7" w:rsidR="005C7CD1" w:rsidRPr="00125A50" w:rsidRDefault="0046170A" w:rsidP="0046170A">
            <w:pPr>
              <w:pStyle w:val="Odlomakpopisa"/>
              <w:numPr>
                <w:ilvl w:val="0"/>
                <w:numId w:val="16"/>
              </w:numPr>
              <w:rPr>
                <w:sz w:val="23"/>
                <w:szCs w:val="23"/>
              </w:rPr>
            </w:pPr>
            <w:r w:rsidRPr="00125A50">
              <w:rPr>
                <w:sz w:val="23"/>
                <w:szCs w:val="23"/>
              </w:rPr>
              <w:t>Ravnateljica                                                               1</w:t>
            </w:r>
          </w:p>
          <w:p w14:paraId="4D4EB795" w14:textId="77777777" w:rsidR="0046170A" w:rsidRPr="00125A50" w:rsidRDefault="0046170A" w:rsidP="0046170A">
            <w:pPr>
              <w:pStyle w:val="Odlomakpopisa"/>
              <w:numPr>
                <w:ilvl w:val="0"/>
                <w:numId w:val="16"/>
              </w:numPr>
              <w:rPr>
                <w:sz w:val="23"/>
                <w:szCs w:val="23"/>
              </w:rPr>
            </w:pPr>
            <w:r w:rsidRPr="00125A50">
              <w:rPr>
                <w:sz w:val="23"/>
                <w:szCs w:val="23"/>
              </w:rPr>
              <w:t>Stručni suradnici                                                        5</w:t>
            </w:r>
          </w:p>
          <w:p w14:paraId="6A38C267" w14:textId="77777777" w:rsidR="0046170A" w:rsidRPr="00125A50" w:rsidRDefault="0046170A" w:rsidP="0046170A">
            <w:pPr>
              <w:pStyle w:val="Odlomakpopisa"/>
              <w:numPr>
                <w:ilvl w:val="0"/>
                <w:numId w:val="16"/>
              </w:numPr>
              <w:rPr>
                <w:sz w:val="23"/>
                <w:szCs w:val="23"/>
              </w:rPr>
            </w:pPr>
            <w:r w:rsidRPr="00125A50">
              <w:rPr>
                <w:sz w:val="23"/>
                <w:szCs w:val="23"/>
              </w:rPr>
              <w:t>Učitelji razredne nastave                                          16 + 2 zamjene</w:t>
            </w:r>
          </w:p>
          <w:p w14:paraId="31F3CBEA" w14:textId="77777777" w:rsidR="0046170A" w:rsidRPr="00125A50" w:rsidRDefault="0046170A" w:rsidP="0046170A">
            <w:pPr>
              <w:pStyle w:val="Odlomakpopisa"/>
              <w:numPr>
                <w:ilvl w:val="0"/>
                <w:numId w:val="16"/>
              </w:numPr>
              <w:rPr>
                <w:sz w:val="23"/>
                <w:szCs w:val="23"/>
              </w:rPr>
            </w:pPr>
            <w:r w:rsidRPr="00125A50">
              <w:rPr>
                <w:sz w:val="23"/>
                <w:szCs w:val="23"/>
              </w:rPr>
              <w:t>Učitelji predmetne nastave                                       28 + 3 zamjene</w:t>
            </w:r>
          </w:p>
          <w:p w14:paraId="19396364" w14:textId="77777777" w:rsidR="0046170A" w:rsidRPr="00125A50" w:rsidRDefault="0046170A" w:rsidP="0046170A">
            <w:pPr>
              <w:pStyle w:val="Odlomakpopisa"/>
              <w:numPr>
                <w:ilvl w:val="0"/>
                <w:numId w:val="16"/>
              </w:numPr>
              <w:rPr>
                <w:sz w:val="23"/>
                <w:szCs w:val="23"/>
              </w:rPr>
            </w:pPr>
            <w:r w:rsidRPr="00125A50">
              <w:rPr>
                <w:sz w:val="23"/>
                <w:szCs w:val="23"/>
              </w:rPr>
              <w:t xml:space="preserve">Učitelji </w:t>
            </w:r>
            <w:r w:rsidR="0030590B" w:rsidRPr="00125A50">
              <w:rPr>
                <w:sz w:val="23"/>
                <w:szCs w:val="23"/>
              </w:rPr>
              <w:t>Škole s posebnim programom                     15 + 1 zamjena</w:t>
            </w:r>
          </w:p>
          <w:p w14:paraId="0212B04F" w14:textId="77777777" w:rsidR="0030590B" w:rsidRPr="00125A50" w:rsidRDefault="0030590B" w:rsidP="0046170A">
            <w:pPr>
              <w:pStyle w:val="Odlomakpopisa"/>
              <w:numPr>
                <w:ilvl w:val="0"/>
                <w:numId w:val="16"/>
              </w:numPr>
              <w:rPr>
                <w:sz w:val="23"/>
                <w:szCs w:val="23"/>
              </w:rPr>
            </w:pPr>
            <w:r w:rsidRPr="00125A50">
              <w:rPr>
                <w:sz w:val="23"/>
                <w:szCs w:val="23"/>
              </w:rPr>
              <w:t>Radni terapeut                                                            1</w:t>
            </w:r>
          </w:p>
          <w:p w14:paraId="78DB0855" w14:textId="0D2AA914" w:rsidR="0030590B" w:rsidRPr="00125A50" w:rsidRDefault="0030590B" w:rsidP="0046170A">
            <w:pPr>
              <w:pStyle w:val="Odlomakpopisa"/>
              <w:numPr>
                <w:ilvl w:val="0"/>
                <w:numId w:val="16"/>
              </w:numPr>
              <w:rPr>
                <w:sz w:val="23"/>
                <w:szCs w:val="23"/>
              </w:rPr>
            </w:pPr>
            <w:r w:rsidRPr="00125A50">
              <w:rPr>
                <w:sz w:val="23"/>
                <w:szCs w:val="23"/>
              </w:rPr>
              <w:t>Administrativno – tehničko osoblje                         16</w:t>
            </w:r>
          </w:p>
          <w:p w14:paraId="3152051B" w14:textId="32BB488C" w:rsidR="0030590B" w:rsidRPr="0046170A" w:rsidRDefault="0030590B" w:rsidP="0046170A">
            <w:pPr>
              <w:pStyle w:val="Odlomakpopisa"/>
              <w:numPr>
                <w:ilvl w:val="0"/>
                <w:numId w:val="16"/>
              </w:numPr>
              <w:rPr>
                <w:sz w:val="23"/>
                <w:szCs w:val="23"/>
              </w:rPr>
            </w:pPr>
            <w:r w:rsidRPr="00125A50">
              <w:rPr>
                <w:sz w:val="23"/>
                <w:szCs w:val="23"/>
              </w:rPr>
              <w:t>Pomoćnici u nastavi                                                 10</w:t>
            </w:r>
          </w:p>
        </w:tc>
      </w:tr>
      <w:tr w:rsidR="005C7CD1" w:rsidRPr="00904E24" w14:paraId="512DEB2D" w14:textId="77777777" w:rsidTr="00E970FC">
        <w:trPr>
          <w:trHeight w:val="3680"/>
        </w:trPr>
        <w:tc>
          <w:tcPr>
            <w:tcW w:w="2400" w:type="dxa"/>
            <w:tcBorders>
              <w:top w:val="single" w:sz="4" w:space="0" w:color="000000"/>
              <w:left w:val="single" w:sz="4" w:space="0" w:color="000000"/>
              <w:bottom w:val="single" w:sz="4" w:space="0" w:color="auto"/>
              <w:right w:val="single" w:sz="4" w:space="0" w:color="000000"/>
            </w:tcBorders>
          </w:tcPr>
          <w:p w14:paraId="6FEE630F" w14:textId="77777777" w:rsidR="005371F4" w:rsidRPr="00904E24" w:rsidRDefault="005371F4">
            <w:pPr>
              <w:ind w:left="2" w:firstLine="0"/>
              <w:jc w:val="both"/>
              <w:rPr>
                <w:b/>
                <w:sz w:val="23"/>
                <w:szCs w:val="23"/>
              </w:rPr>
            </w:pPr>
          </w:p>
          <w:p w14:paraId="275B2066" w14:textId="77777777" w:rsidR="005371F4" w:rsidRPr="00904E24" w:rsidRDefault="005371F4">
            <w:pPr>
              <w:ind w:left="2" w:firstLine="0"/>
              <w:jc w:val="both"/>
              <w:rPr>
                <w:b/>
                <w:sz w:val="23"/>
                <w:szCs w:val="23"/>
              </w:rPr>
            </w:pPr>
          </w:p>
          <w:p w14:paraId="6DF6BCE6" w14:textId="77777777" w:rsidR="005371F4" w:rsidRPr="00904E24" w:rsidRDefault="005371F4">
            <w:pPr>
              <w:ind w:left="2" w:firstLine="0"/>
              <w:jc w:val="both"/>
              <w:rPr>
                <w:b/>
                <w:sz w:val="23"/>
                <w:szCs w:val="23"/>
              </w:rPr>
            </w:pPr>
          </w:p>
          <w:p w14:paraId="2DB9A736" w14:textId="77777777" w:rsidR="005371F4" w:rsidRPr="00904E24" w:rsidRDefault="005371F4">
            <w:pPr>
              <w:ind w:left="2" w:firstLine="0"/>
              <w:jc w:val="both"/>
              <w:rPr>
                <w:b/>
                <w:sz w:val="23"/>
                <w:szCs w:val="23"/>
              </w:rPr>
            </w:pPr>
          </w:p>
          <w:p w14:paraId="46508C92" w14:textId="77777777" w:rsidR="005371F4" w:rsidRPr="00904E24" w:rsidRDefault="005371F4">
            <w:pPr>
              <w:ind w:left="2" w:firstLine="0"/>
              <w:jc w:val="both"/>
              <w:rPr>
                <w:b/>
                <w:sz w:val="23"/>
                <w:szCs w:val="23"/>
              </w:rPr>
            </w:pPr>
          </w:p>
          <w:p w14:paraId="409D14EB" w14:textId="3B1D6119" w:rsidR="005C7CD1" w:rsidRPr="0030590B" w:rsidRDefault="00FD678A" w:rsidP="0030590B">
            <w:pPr>
              <w:ind w:left="360" w:firstLine="0"/>
              <w:rPr>
                <w:b/>
                <w:bCs/>
                <w:sz w:val="23"/>
                <w:szCs w:val="23"/>
              </w:rPr>
            </w:pPr>
            <w:r w:rsidRPr="0030590B">
              <w:rPr>
                <w:b/>
                <w:bCs/>
                <w:sz w:val="23"/>
                <w:szCs w:val="23"/>
              </w:rPr>
              <w:t>Obrazloženje programa rada školske ustanove</w:t>
            </w:r>
          </w:p>
        </w:tc>
        <w:tc>
          <w:tcPr>
            <w:tcW w:w="12648" w:type="dxa"/>
            <w:tcBorders>
              <w:top w:val="single" w:sz="4" w:space="0" w:color="000000"/>
              <w:left w:val="single" w:sz="4" w:space="0" w:color="000000"/>
              <w:bottom w:val="single" w:sz="4" w:space="0" w:color="auto"/>
              <w:right w:val="single" w:sz="4" w:space="0" w:color="000000"/>
            </w:tcBorders>
          </w:tcPr>
          <w:p w14:paraId="653846E6" w14:textId="77777777" w:rsidR="00A2185E" w:rsidRPr="00FD678A" w:rsidRDefault="00A2185E">
            <w:pPr>
              <w:spacing w:after="2"/>
              <w:ind w:left="0" w:firstLine="0"/>
              <w:rPr>
                <w:b/>
                <w:bCs/>
                <w:sz w:val="23"/>
                <w:szCs w:val="23"/>
              </w:rPr>
            </w:pPr>
          </w:p>
          <w:p w14:paraId="7A66BAC7" w14:textId="77777777" w:rsidR="00125A50" w:rsidRPr="00BD1D1F" w:rsidRDefault="00297F78" w:rsidP="00125A50">
            <w:pPr>
              <w:jc w:val="both"/>
              <w:rPr>
                <w:szCs w:val="24"/>
              </w:rPr>
            </w:pPr>
            <w:r w:rsidRPr="00FD678A">
              <w:rPr>
                <w:b/>
                <w:bCs/>
                <w:sz w:val="23"/>
                <w:szCs w:val="23"/>
              </w:rPr>
              <w:t xml:space="preserve"> </w:t>
            </w:r>
            <w:r w:rsidR="00125A50" w:rsidRPr="00BD1D1F">
              <w:rPr>
                <w:szCs w:val="24"/>
              </w:rPr>
              <w:t>Prioritet škole je kvalitetno obrazovanje i odgoj učenika što ostvarujemo kroz:</w:t>
            </w:r>
          </w:p>
          <w:p w14:paraId="52185D74" w14:textId="77777777" w:rsidR="00125A50" w:rsidRPr="00BD1D1F" w:rsidRDefault="00125A50" w:rsidP="00125A50">
            <w:pPr>
              <w:jc w:val="both"/>
              <w:rPr>
                <w:szCs w:val="24"/>
              </w:rPr>
            </w:pPr>
            <w:r w:rsidRPr="00BD1D1F">
              <w:rPr>
                <w:szCs w:val="24"/>
              </w:rPr>
              <w:t xml:space="preserve"> -    stalno usavršavanje nastavnika (seminari, stručni skupovi, aktivi) i podizanje nastavnog </w:t>
            </w:r>
          </w:p>
          <w:p w14:paraId="0BC5FA0B" w14:textId="77777777" w:rsidR="00125A50" w:rsidRPr="00BD1D1F" w:rsidRDefault="00125A50" w:rsidP="00125A50">
            <w:pPr>
              <w:jc w:val="both"/>
              <w:rPr>
                <w:szCs w:val="24"/>
              </w:rPr>
            </w:pPr>
            <w:r w:rsidRPr="00BD1D1F">
              <w:rPr>
                <w:szCs w:val="24"/>
              </w:rPr>
              <w:t xml:space="preserve">       standarda na višu razinu;</w:t>
            </w:r>
          </w:p>
          <w:p w14:paraId="451635BD" w14:textId="77777777" w:rsidR="00125A50" w:rsidRPr="00BD1D1F" w:rsidRDefault="00125A50" w:rsidP="00125A50">
            <w:pPr>
              <w:rPr>
                <w:szCs w:val="24"/>
              </w:rPr>
            </w:pPr>
            <w:r w:rsidRPr="00BD1D1F">
              <w:rPr>
                <w:szCs w:val="24"/>
              </w:rPr>
              <w:t>-      poticanje učenika na izražavanje kreativnosti, talenata i sposobnosti kroz uključivanje u</w:t>
            </w:r>
          </w:p>
          <w:p w14:paraId="001860EA" w14:textId="77777777" w:rsidR="00125A50" w:rsidRPr="00BD1D1F" w:rsidRDefault="00125A50" w:rsidP="00125A50">
            <w:pPr>
              <w:jc w:val="both"/>
              <w:rPr>
                <w:szCs w:val="24"/>
              </w:rPr>
            </w:pPr>
            <w:r w:rsidRPr="00BD1D1F">
              <w:rPr>
                <w:szCs w:val="24"/>
              </w:rPr>
              <w:t xml:space="preserve">       slobodne aktivnosti, natjecanja te druge školske projekte, priredbe i manifestacije;</w:t>
            </w:r>
          </w:p>
          <w:p w14:paraId="424AAEE6" w14:textId="77777777" w:rsidR="00125A50" w:rsidRPr="00BD1D1F" w:rsidRDefault="00125A50" w:rsidP="00125A50">
            <w:pPr>
              <w:jc w:val="both"/>
              <w:rPr>
                <w:szCs w:val="24"/>
              </w:rPr>
            </w:pPr>
            <w:r w:rsidRPr="00BD1D1F">
              <w:rPr>
                <w:szCs w:val="24"/>
              </w:rPr>
              <w:t xml:space="preserve"> -     organiziranje zajedničkih aktivnosti i učenika i učitelja tijekom izvannastavnih aktivnosti i  </w:t>
            </w:r>
          </w:p>
          <w:p w14:paraId="462488BE" w14:textId="77777777" w:rsidR="00125A50" w:rsidRPr="00BD1D1F" w:rsidRDefault="00125A50" w:rsidP="00125A50">
            <w:pPr>
              <w:jc w:val="both"/>
              <w:rPr>
                <w:szCs w:val="24"/>
              </w:rPr>
            </w:pPr>
            <w:r w:rsidRPr="00BD1D1F">
              <w:rPr>
                <w:szCs w:val="24"/>
              </w:rPr>
              <w:t xml:space="preserve">        druženja kroz kolektivno upoznavanje kulturne i duhovne baštine;</w:t>
            </w:r>
          </w:p>
          <w:p w14:paraId="029ECAAD" w14:textId="77777777" w:rsidR="00125A50" w:rsidRPr="00BD1D1F" w:rsidRDefault="00125A50" w:rsidP="00125A50">
            <w:pPr>
              <w:pStyle w:val="Odlomakpopisa"/>
              <w:numPr>
                <w:ilvl w:val="0"/>
                <w:numId w:val="19"/>
              </w:numPr>
              <w:jc w:val="both"/>
              <w:rPr>
                <w:szCs w:val="24"/>
              </w:rPr>
            </w:pPr>
            <w:r w:rsidRPr="00BD1D1F">
              <w:rPr>
                <w:szCs w:val="24"/>
              </w:rPr>
              <w:t>ostvarivanje potpune prostorne i infrastrukturne funkcionalnosti i udobnosti kao i energetske učinkovitosti školske zgrade kako bi se postigao zadovoljavajući standard.</w:t>
            </w:r>
          </w:p>
          <w:p w14:paraId="20D206AC" w14:textId="77777777" w:rsidR="00125A50" w:rsidRPr="00BD1D1F" w:rsidRDefault="00125A50" w:rsidP="00125A50">
            <w:pPr>
              <w:pStyle w:val="Odlomakpopisa"/>
              <w:numPr>
                <w:ilvl w:val="0"/>
                <w:numId w:val="19"/>
              </w:numPr>
              <w:jc w:val="both"/>
              <w:rPr>
                <w:szCs w:val="24"/>
              </w:rPr>
            </w:pPr>
            <w:r w:rsidRPr="00BD1D1F">
              <w:rPr>
                <w:szCs w:val="24"/>
              </w:rPr>
              <w:t>ostvarivanje funkcionalnosti i udobnosti školskog dvorišta kao sigurnog mjesta za igru i odmor tijekom cijele godine.</w:t>
            </w:r>
          </w:p>
          <w:p w14:paraId="43DB5A8F" w14:textId="3456B454" w:rsidR="005C7CD1" w:rsidRPr="00FD678A" w:rsidRDefault="005C7CD1">
            <w:pPr>
              <w:ind w:left="0" w:firstLine="0"/>
              <w:rPr>
                <w:b/>
                <w:bCs/>
                <w:sz w:val="23"/>
                <w:szCs w:val="23"/>
              </w:rPr>
            </w:pPr>
          </w:p>
        </w:tc>
      </w:tr>
      <w:tr w:rsidR="005C7CD1" w:rsidRPr="00904E24" w14:paraId="14B31A62" w14:textId="77777777" w:rsidTr="00E970FC">
        <w:trPr>
          <w:trHeight w:val="1666"/>
        </w:trPr>
        <w:tc>
          <w:tcPr>
            <w:tcW w:w="2400" w:type="dxa"/>
            <w:tcBorders>
              <w:top w:val="single" w:sz="4" w:space="0" w:color="auto"/>
              <w:left w:val="single" w:sz="4" w:space="0" w:color="auto"/>
              <w:bottom w:val="single" w:sz="4" w:space="0" w:color="auto"/>
              <w:right w:val="single" w:sz="4" w:space="0" w:color="auto"/>
            </w:tcBorders>
          </w:tcPr>
          <w:p w14:paraId="69A40545" w14:textId="77777777" w:rsidR="005371F4" w:rsidRPr="00904E24" w:rsidRDefault="005371F4" w:rsidP="00A47490">
            <w:pPr>
              <w:ind w:left="2" w:right="19" w:firstLine="0"/>
              <w:rPr>
                <w:b/>
                <w:sz w:val="23"/>
                <w:szCs w:val="23"/>
              </w:rPr>
            </w:pPr>
          </w:p>
          <w:p w14:paraId="546B25CC" w14:textId="77777777" w:rsidR="005371F4" w:rsidRPr="00904E24" w:rsidRDefault="005371F4" w:rsidP="00A47490">
            <w:pPr>
              <w:ind w:left="0" w:right="19" w:firstLine="0"/>
              <w:rPr>
                <w:b/>
                <w:sz w:val="23"/>
                <w:szCs w:val="23"/>
              </w:rPr>
            </w:pPr>
          </w:p>
          <w:p w14:paraId="681975A8" w14:textId="1271E366" w:rsidR="005C7CD1" w:rsidRPr="00D55001" w:rsidRDefault="00A47490" w:rsidP="00D55001">
            <w:pPr>
              <w:ind w:left="2" w:right="19" w:firstLine="0"/>
              <w:rPr>
                <w:sz w:val="23"/>
                <w:szCs w:val="23"/>
              </w:rPr>
            </w:pPr>
            <w:r w:rsidRPr="00D55001">
              <w:rPr>
                <w:b/>
                <w:sz w:val="23"/>
                <w:szCs w:val="23"/>
              </w:rPr>
              <w:t>Zakonske i druge podloge na kojima se zasniva program rada škole</w:t>
            </w:r>
            <w:r w:rsidR="00802C91" w:rsidRPr="00D55001">
              <w:rPr>
                <w:b/>
                <w:sz w:val="23"/>
                <w:szCs w:val="23"/>
              </w:rPr>
              <w:t>:</w:t>
            </w:r>
          </w:p>
        </w:tc>
        <w:tc>
          <w:tcPr>
            <w:tcW w:w="12648" w:type="dxa"/>
            <w:tcBorders>
              <w:top w:val="single" w:sz="4" w:space="0" w:color="auto"/>
              <w:left w:val="single" w:sz="4" w:space="0" w:color="auto"/>
              <w:bottom w:val="single" w:sz="4" w:space="0" w:color="auto"/>
              <w:right w:val="single" w:sz="4" w:space="0" w:color="auto"/>
            </w:tcBorders>
          </w:tcPr>
          <w:p w14:paraId="33C39642" w14:textId="77777777" w:rsidR="005C7CD1" w:rsidRPr="00A11C0D" w:rsidRDefault="00297F78">
            <w:pPr>
              <w:ind w:left="0" w:firstLine="0"/>
              <w:rPr>
                <w:sz w:val="23"/>
                <w:szCs w:val="23"/>
              </w:rPr>
            </w:pPr>
            <w:r w:rsidRPr="00A11C0D">
              <w:rPr>
                <w:sz w:val="23"/>
                <w:szCs w:val="23"/>
              </w:rPr>
              <w:t xml:space="preserve">Zakon o odgoju i obrazovanju u osnovnoj i srednjoj školi (NN br. 87/08., 86/09., 92/10., 105/10., 90/11., 5/12.,  16/12., 86/12., </w:t>
            </w:r>
          </w:p>
          <w:p w14:paraId="71682EDA" w14:textId="77777777" w:rsidR="005C7CD1" w:rsidRPr="00A11C0D" w:rsidRDefault="00297F78">
            <w:pPr>
              <w:ind w:left="0" w:firstLine="0"/>
              <w:rPr>
                <w:sz w:val="23"/>
                <w:szCs w:val="23"/>
              </w:rPr>
            </w:pPr>
            <w:r w:rsidRPr="00A11C0D">
              <w:rPr>
                <w:sz w:val="23"/>
                <w:szCs w:val="23"/>
              </w:rPr>
              <w:t>126/12., 94/13.,  152/14., 07/17, i 68/18.</w:t>
            </w:r>
            <w:r w:rsidR="0081230C" w:rsidRPr="00A11C0D">
              <w:rPr>
                <w:sz w:val="23"/>
                <w:szCs w:val="23"/>
              </w:rPr>
              <w:t>, 98/19., 64/20.</w:t>
            </w:r>
            <w:r w:rsidRPr="00A11C0D">
              <w:rPr>
                <w:sz w:val="23"/>
                <w:szCs w:val="23"/>
              </w:rPr>
              <w:t xml:space="preserve">) </w:t>
            </w:r>
          </w:p>
          <w:p w14:paraId="44DA48F9" w14:textId="77777777" w:rsidR="005C7CD1" w:rsidRPr="00A11C0D" w:rsidRDefault="00297F78">
            <w:pPr>
              <w:spacing w:line="238" w:lineRule="auto"/>
              <w:ind w:left="0" w:right="3533" w:firstLine="0"/>
              <w:rPr>
                <w:sz w:val="23"/>
                <w:szCs w:val="23"/>
              </w:rPr>
            </w:pPr>
            <w:r w:rsidRPr="00A11C0D">
              <w:rPr>
                <w:sz w:val="23"/>
                <w:szCs w:val="23"/>
              </w:rPr>
              <w:t xml:space="preserve">Državni pedagoški standard osnovnoškolskog odgoja i obrazovanja ( NN </w:t>
            </w:r>
            <w:proofErr w:type="spellStart"/>
            <w:r w:rsidRPr="00A11C0D">
              <w:rPr>
                <w:sz w:val="23"/>
                <w:szCs w:val="23"/>
              </w:rPr>
              <w:t>br</w:t>
            </w:r>
            <w:proofErr w:type="spellEnd"/>
            <w:r w:rsidRPr="00A11C0D">
              <w:rPr>
                <w:sz w:val="23"/>
                <w:szCs w:val="23"/>
              </w:rPr>
              <w:t xml:space="preserve"> 63/08 i 90/10.), Zakon o ustanovama ( NN br. 76/93., 29/97., 47/99., 35/08.</w:t>
            </w:r>
            <w:r w:rsidR="0081230C" w:rsidRPr="00A11C0D">
              <w:rPr>
                <w:sz w:val="23"/>
                <w:szCs w:val="23"/>
              </w:rPr>
              <w:t>, 127/19</w:t>
            </w:r>
            <w:r w:rsidRPr="00A11C0D">
              <w:rPr>
                <w:sz w:val="23"/>
                <w:szCs w:val="23"/>
              </w:rPr>
              <w:t xml:space="preserve">) </w:t>
            </w:r>
          </w:p>
          <w:p w14:paraId="052E41F7" w14:textId="773C249A" w:rsidR="005C7CD1" w:rsidRPr="00A11C0D" w:rsidRDefault="00297F78">
            <w:pPr>
              <w:spacing w:after="14"/>
              <w:ind w:left="0" w:firstLine="0"/>
              <w:rPr>
                <w:sz w:val="23"/>
                <w:szCs w:val="23"/>
              </w:rPr>
            </w:pPr>
            <w:r w:rsidRPr="00A11C0D">
              <w:rPr>
                <w:sz w:val="23"/>
                <w:szCs w:val="23"/>
              </w:rPr>
              <w:t xml:space="preserve">Statut osnovne škole </w:t>
            </w:r>
            <w:r w:rsidR="0079668E" w:rsidRPr="00A11C0D">
              <w:rPr>
                <w:sz w:val="23"/>
                <w:szCs w:val="23"/>
              </w:rPr>
              <w:t xml:space="preserve">Marina </w:t>
            </w:r>
            <w:r w:rsidR="006E18E9" w:rsidRPr="00A11C0D">
              <w:rPr>
                <w:sz w:val="23"/>
                <w:szCs w:val="23"/>
              </w:rPr>
              <w:t xml:space="preserve">Držića </w:t>
            </w:r>
            <w:r w:rsidR="0079668E" w:rsidRPr="00A11C0D">
              <w:rPr>
                <w:sz w:val="23"/>
                <w:szCs w:val="23"/>
              </w:rPr>
              <w:t>Dubrovnik</w:t>
            </w:r>
            <w:r w:rsidRPr="00A11C0D">
              <w:rPr>
                <w:sz w:val="23"/>
                <w:szCs w:val="23"/>
              </w:rPr>
              <w:t xml:space="preserve">, </w:t>
            </w:r>
          </w:p>
          <w:p w14:paraId="5AA55B79" w14:textId="77777777" w:rsidR="005C7CD1" w:rsidRPr="00A11C0D" w:rsidRDefault="00297F78">
            <w:pPr>
              <w:ind w:left="0" w:firstLine="0"/>
              <w:rPr>
                <w:sz w:val="23"/>
                <w:szCs w:val="23"/>
              </w:rPr>
            </w:pPr>
            <w:r w:rsidRPr="00A11C0D">
              <w:rPr>
                <w:sz w:val="23"/>
                <w:szCs w:val="23"/>
              </w:rPr>
              <w:t xml:space="preserve">Zakon o proračunu ( NN br. 87/08., </w:t>
            </w:r>
            <w:r w:rsidR="005371F4" w:rsidRPr="00A11C0D">
              <w:rPr>
                <w:sz w:val="23"/>
                <w:szCs w:val="23"/>
              </w:rPr>
              <w:t>NN br. 136/12., NN br. 15/15.</w:t>
            </w:r>
            <w:r w:rsidR="001050AA" w:rsidRPr="00A11C0D">
              <w:rPr>
                <w:sz w:val="23"/>
                <w:szCs w:val="23"/>
              </w:rPr>
              <w:t xml:space="preserve">, NN br. 144/21 </w:t>
            </w:r>
            <w:r w:rsidR="005371F4" w:rsidRPr="00A11C0D">
              <w:rPr>
                <w:sz w:val="23"/>
                <w:szCs w:val="23"/>
              </w:rPr>
              <w:t>).</w:t>
            </w:r>
          </w:p>
        </w:tc>
      </w:tr>
      <w:tr w:rsidR="005C7CD1" w:rsidRPr="00904E24" w14:paraId="6B634A6B" w14:textId="77777777" w:rsidTr="00E970FC">
        <w:trPr>
          <w:trHeight w:val="4978"/>
        </w:trPr>
        <w:tc>
          <w:tcPr>
            <w:tcW w:w="2400" w:type="dxa"/>
            <w:tcBorders>
              <w:top w:val="single" w:sz="4" w:space="0" w:color="auto"/>
              <w:left w:val="single" w:sz="4" w:space="0" w:color="000000"/>
              <w:bottom w:val="single" w:sz="4" w:space="0" w:color="000000"/>
              <w:right w:val="single" w:sz="4" w:space="0" w:color="auto"/>
            </w:tcBorders>
          </w:tcPr>
          <w:p w14:paraId="3607EAE2" w14:textId="77777777" w:rsidR="005C7CD1" w:rsidRPr="00904E24" w:rsidRDefault="005C7CD1">
            <w:pPr>
              <w:spacing w:after="160"/>
              <w:ind w:left="0" w:firstLine="0"/>
              <w:rPr>
                <w:sz w:val="23"/>
                <w:szCs w:val="23"/>
              </w:rPr>
            </w:pPr>
          </w:p>
        </w:tc>
        <w:tc>
          <w:tcPr>
            <w:tcW w:w="12648" w:type="dxa"/>
            <w:tcBorders>
              <w:top w:val="single" w:sz="4" w:space="0" w:color="auto"/>
              <w:left w:val="single" w:sz="4" w:space="0" w:color="auto"/>
              <w:bottom w:val="single" w:sz="4" w:space="0" w:color="auto"/>
              <w:right w:val="single" w:sz="4" w:space="0" w:color="auto"/>
            </w:tcBorders>
          </w:tcPr>
          <w:p w14:paraId="68CAAC4D" w14:textId="77777777" w:rsidR="005C7CD1" w:rsidRPr="00A11C0D" w:rsidRDefault="00297F78">
            <w:pPr>
              <w:spacing w:after="41"/>
              <w:ind w:left="0" w:firstLine="0"/>
              <w:rPr>
                <w:sz w:val="23"/>
                <w:szCs w:val="23"/>
              </w:rPr>
            </w:pPr>
            <w:r w:rsidRPr="00A11C0D">
              <w:rPr>
                <w:sz w:val="23"/>
                <w:szCs w:val="23"/>
              </w:rPr>
              <w:t xml:space="preserve">Pravilnik o proračunskim klasifikacijama( NN br. 26/10. i 120/13.),                                                                                                             </w:t>
            </w:r>
          </w:p>
          <w:p w14:paraId="4240FBC3" w14:textId="77777777" w:rsidR="005C7CD1" w:rsidRPr="00A11C0D" w:rsidRDefault="00297F78">
            <w:pPr>
              <w:spacing w:after="44"/>
              <w:ind w:left="0" w:firstLine="0"/>
              <w:rPr>
                <w:sz w:val="23"/>
                <w:szCs w:val="23"/>
              </w:rPr>
            </w:pPr>
            <w:r w:rsidRPr="00A11C0D">
              <w:rPr>
                <w:color w:val="000000" w:themeColor="text1"/>
                <w:sz w:val="23"/>
                <w:szCs w:val="23"/>
              </w:rPr>
              <w:t xml:space="preserve">Pravilnik o proračunskom računovodstvu i računskom planu </w:t>
            </w:r>
            <w:r w:rsidRPr="00A11C0D">
              <w:rPr>
                <w:sz w:val="23"/>
                <w:szCs w:val="23"/>
              </w:rPr>
              <w:t>( NN br. 124/14., 115/15., 87/16. i 3/18.</w:t>
            </w:r>
            <w:r w:rsidR="00B30172" w:rsidRPr="00A11C0D">
              <w:rPr>
                <w:sz w:val="23"/>
                <w:szCs w:val="23"/>
              </w:rPr>
              <w:t>, 108/20</w:t>
            </w:r>
            <w:r w:rsidRPr="00A11C0D">
              <w:rPr>
                <w:sz w:val="23"/>
                <w:szCs w:val="23"/>
              </w:rPr>
              <w:t xml:space="preserve">), </w:t>
            </w:r>
          </w:p>
          <w:p w14:paraId="52072FFF" w14:textId="77777777" w:rsidR="005C7CD1" w:rsidRPr="00A11C0D" w:rsidRDefault="00297F78">
            <w:pPr>
              <w:spacing w:after="49" w:line="262" w:lineRule="auto"/>
              <w:ind w:left="0" w:firstLine="0"/>
              <w:rPr>
                <w:sz w:val="23"/>
                <w:szCs w:val="23"/>
              </w:rPr>
            </w:pPr>
            <w:r w:rsidRPr="00A11C0D">
              <w:rPr>
                <w:sz w:val="23"/>
                <w:szCs w:val="23"/>
              </w:rPr>
              <w:t>Uputama za izradu proračuna jedinica lokalne i područne (regionalne) samouprave za 20</w:t>
            </w:r>
            <w:r w:rsidR="00B30172" w:rsidRPr="00A11C0D">
              <w:rPr>
                <w:sz w:val="23"/>
                <w:szCs w:val="23"/>
              </w:rPr>
              <w:t>21</w:t>
            </w:r>
            <w:r w:rsidRPr="00A11C0D">
              <w:rPr>
                <w:sz w:val="23"/>
                <w:szCs w:val="23"/>
              </w:rPr>
              <w:t>.-202</w:t>
            </w:r>
            <w:r w:rsidR="00B30172" w:rsidRPr="00A11C0D">
              <w:rPr>
                <w:sz w:val="23"/>
                <w:szCs w:val="23"/>
              </w:rPr>
              <w:t>3</w:t>
            </w:r>
            <w:r w:rsidRPr="00A11C0D">
              <w:rPr>
                <w:sz w:val="23"/>
                <w:szCs w:val="23"/>
              </w:rPr>
              <w:t>. najavljuju se promjene u poreznim propisima za koje je predviđeno da stupaju na snagu 1. siječnja 20</w:t>
            </w:r>
            <w:r w:rsidR="00B30172" w:rsidRPr="00A11C0D">
              <w:rPr>
                <w:sz w:val="23"/>
                <w:szCs w:val="23"/>
              </w:rPr>
              <w:t>21</w:t>
            </w:r>
            <w:r w:rsidRPr="00A11C0D">
              <w:rPr>
                <w:sz w:val="23"/>
                <w:szCs w:val="23"/>
              </w:rPr>
              <w:t xml:space="preserve">. godine, a utječu na izradu financijskih planova proračunskih korisnika, pri čemu se pri izradi ovog plana najviše mislilo  na najavu promjene Zakona o obveznim doprinosima. </w:t>
            </w:r>
          </w:p>
          <w:p w14:paraId="78C92067" w14:textId="77777777" w:rsidR="005C7CD1" w:rsidRPr="00A11C0D" w:rsidRDefault="00297F78">
            <w:pPr>
              <w:spacing w:line="254" w:lineRule="auto"/>
              <w:ind w:left="0" w:firstLine="0"/>
              <w:rPr>
                <w:sz w:val="23"/>
                <w:szCs w:val="23"/>
              </w:rPr>
            </w:pPr>
            <w:r w:rsidRPr="00A11C0D">
              <w:rPr>
                <w:sz w:val="23"/>
                <w:szCs w:val="23"/>
              </w:rPr>
              <w:t>Upute  za izradu  proračuna Grada Dubrovnika i Financijskih planova proračunskih korisnika Grada Dubrovnika za razdoblje 20</w:t>
            </w:r>
            <w:r w:rsidR="00B30172" w:rsidRPr="00A11C0D">
              <w:rPr>
                <w:sz w:val="23"/>
                <w:szCs w:val="23"/>
              </w:rPr>
              <w:t>2</w:t>
            </w:r>
            <w:r w:rsidR="001050AA" w:rsidRPr="00A11C0D">
              <w:rPr>
                <w:sz w:val="23"/>
                <w:szCs w:val="23"/>
              </w:rPr>
              <w:t>3</w:t>
            </w:r>
            <w:r w:rsidRPr="00A11C0D">
              <w:rPr>
                <w:sz w:val="23"/>
                <w:szCs w:val="23"/>
              </w:rPr>
              <w:t>.</w:t>
            </w:r>
            <w:r w:rsidR="00B30172" w:rsidRPr="00A11C0D">
              <w:rPr>
                <w:sz w:val="23"/>
                <w:szCs w:val="23"/>
              </w:rPr>
              <w:t xml:space="preserve"> - </w:t>
            </w:r>
            <w:r w:rsidRPr="00A11C0D">
              <w:rPr>
                <w:sz w:val="23"/>
                <w:szCs w:val="23"/>
              </w:rPr>
              <w:t>202</w:t>
            </w:r>
            <w:r w:rsidR="001050AA" w:rsidRPr="00A11C0D">
              <w:rPr>
                <w:sz w:val="23"/>
                <w:szCs w:val="23"/>
              </w:rPr>
              <w:t>5</w:t>
            </w:r>
            <w:r w:rsidRPr="00A11C0D">
              <w:rPr>
                <w:sz w:val="23"/>
                <w:szCs w:val="23"/>
              </w:rPr>
              <w:t xml:space="preserve">.   </w:t>
            </w:r>
          </w:p>
          <w:p w14:paraId="56ECF64B" w14:textId="77777777" w:rsidR="005C7CD1" w:rsidRPr="00A11C0D" w:rsidRDefault="00297F78">
            <w:pPr>
              <w:ind w:left="0" w:firstLine="0"/>
              <w:rPr>
                <w:sz w:val="23"/>
                <w:szCs w:val="23"/>
              </w:rPr>
            </w:pPr>
            <w:r w:rsidRPr="00A11C0D">
              <w:rPr>
                <w:sz w:val="23"/>
                <w:szCs w:val="23"/>
              </w:rPr>
              <w:t>Godišnji plan i program rada škole za školsku godinu 20</w:t>
            </w:r>
            <w:r w:rsidR="00B30172" w:rsidRPr="00A11C0D">
              <w:rPr>
                <w:sz w:val="23"/>
                <w:szCs w:val="23"/>
              </w:rPr>
              <w:t>2</w:t>
            </w:r>
            <w:r w:rsidR="001050AA" w:rsidRPr="00A11C0D">
              <w:rPr>
                <w:sz w:val="23"/>
                <w:szCs w:val="23"/>
              </w:rPr>
              <w:t>2</w:t>
            </w:r>
            <w:r w:rsidRPr="00A11C0D">
              <w:rPr>
                <w:sz w:val="23"/>
                <w:szCs w:val="23"/>
              </w:rPr>
              <w:t>./20</w:t>
            </w:r>
            <w:r w:rsidR="00B30172" w:rsidRPr="00A11C0D">
              <w:rPr>
                <w:sz w:val="23"/>
                <w:szCs w:val="23"/>
              </w:rPr>
              <w:t>2</w:t>
            </w:r>
            <w:r w:rsidR="001050AA" w:rsidRPr="00A11C0D">
              <w:rPr>
                <w:sz w:val="23"/>
                <w:szCs w:val="23"/>
              </w:rPr>
              <w:t>3</w:t>
            </w:r>
            <w:r w:rsidRPr="00A11C0D">
              <w:rPr>
                <w:sz w:val="23"/>
                <w:szCs w:val="23"/>
              </w:rPr>
              <w:t>.</w:t>
            </w:r>
          </w:p>
          <w:p w14:paraId="5BB18438" w14:textId="77777777" w:rsidR="005C7CD1" w:rsidRPr="00A11C0D" w:rsidRDefault="00297F78">
            <w:pPr>
              <w:ind w:left="0" w:firstLine="0"/>
              <w:rPr>
                <w:sz w:val="23"/>
                <w:szCs w:val="23"/>
              </w:rPr>
            </w:pPr>
            <w:r w:rsidRPr="00A11C0D">
              <w:rPr>
                <w:sz w:val="23"/>
                <w:szCs w:val="23"/>
              </w:rPr>
              <w:t>Kurikulum škole za školsku godinu 20</w:t>
            </w:r>
            <w:r w:rsidR="00B30172" w:rsidRPr="00A11C0D">
              <w:rPr>
                <w:sz w:val="23"/>
                <w:szCs w:val="23"/>
              </w:rPr>
              <w:t>2</w:t>
            </w:r>
            <w:r w:rsidR="001050AA" w:rsidRPr="00A11C0D">
              <w:rPr>
                <w:sz w:val="23"/>
                <w:szCs w:val="23"/>
              </w:rPr>
              <w:t>2</w:t>
            </w:r>
            <w:r w:rsidRPr="00A11C0D">
              <w:rPr>
                <w:sz w:val="23"/>
                <w:szCs w:val="23"/>
              </w:rPr>
              <w:t>./20</w:t>
            </w:r>
            <w:r w:rsidR="00B30172" w:rsidRPr="00A11C0D">
              <w:rPr>
                <w:sz w:val="23"/>
                <w:szCs w:val="23"/>
              </w:rPr>
              <w:t>2</w:t>
            </w:r>
            <w:r w:rsidR="001050AA" w:rsidRPr="00A11C0D">
              <w:rPr>
                <w:sz w:val="23"/>
                <w:szCs w:val="23"/>
              </w:rPr>
              <w:t>3</w:t>
            </w:r>
            <w:r w:rsidRPr="00A11C0D">
              <w:rPr>
                <w:sz w:val="23"/>
                <w:szCs w:val="23"/>
              </w:rPr>
              <w:t xml:space="preserve">. </w:t>
            </w:r>
          </w:p>
          <w:p w14:paraId="442A448A" w14:textId="77777777" w:rsidR="005C7CD1" w:rsidRPr="00A11C0D" w:rsidRDefault="00297F78">
            <w:pPr>
              <w:spacing w:after="4"/>
              <w:ind w:left="0" w:firstLine="0"/>
              <w:rPr>
                <w:sz w:val="23"/>
                <w:szCs w:val="23"/>
              </w:rPr>
            </w:pPr>
            <w:r w:rsidRPr="00A11C0D">
              <w:rPr>
                <w:sz w:val="23"/>
                <w:szCs w:val="23"/>
              </w:rPr>
              <w:t xml:space="preserve">Zakon o radu (NN </w:t>
            </w:r>
            <w:proofErr w:type="spellStart"/>
            <w:r w:rsidRPr="00A11C0D">
              <w:rPr>
                <w:sz w:val="23"/>
                <w:szCs w:val="23"/>
              </w:rPr>
              <w:t>br</w:t>
            </w:r>
            <w:proofErr w:type="spellEnd"/>
            <w:r w:rsidRPr="00A11C0D">
              <w:rPr>
                <w:sz w:val="23"/>
                <w:szCs w:val="23"/>
              </w:rPr>
              <w:t xml:space="preserve"> .93/14. i 127/17.</w:t>
            </w:r>
            <w:r w:rsidR="00B30172" w:rsidRPr="00A11C0D">
              <w:rPr>
                <w:sz w:val="23"/>
                <w:szCs w:val="23"/>
              </w:rPr>
              <w:t>, 98/19</w:t>
            </w:r>
            <w:r w:rsidRPr="00A11C0D">
              <w:rPr>
                <w:sz w:val="23"/>
                <w:szCs w:val="23"/>
              </w:rPr>
              <w:t xml:space="preserve">), </w:t>
            </w:r>
          </w:p>
          <w:p w14:paraId="24944710" w14:textId="77777777" w:rsidR="005C7CD1" w:rsidRPr="00A11C0D" w:rsidRDefault="00297F78">
            <w:pPr>
              <w:ind w:left="0" w:firstLine="0"/>
              <w:rPr>
                <w:sz w:val="23"/>
                <w:szCs w:val="23"/>
              </w:rPr>
            </w:pPr>
            <w:r w:rsidRPr="00A11C0D">
              <w:rPr>
                <w:sz w:val="23"/>
                <w:szCs w:val="23"/>
              </w:rPr>
              <w:t xml:space="preserve">Zakon o plaćama u javnim službama ( NN br. 27/01., NN br. 39/09. ) </w:t>
            </w:r>
          </w:p>
          <w:p w14:paraId="6776FDFD" w14:textId="77777777" w:rsidR="005C7CD1" w:rsidRPr="00A11C0D" w:rsidRDefault="00297F78">
            <w:pPr>
              <w:ind w:left="0" w:firstLine="0"/>
              <w:rPr>
                <w:sz w:val="23"/>
                <w:szCs w:val="23"/>
              </w:rPr>
            </w:pPr>
            <w:r w:rsidRPr="00A11C0D">
              <w:rPr>
                <w:sz w:val="23"/>
                <w:szCs w:val="23"/>
              </w:rPr>
              <w:t xml:space="preserve">Uredba o nazivima radnih mjesta i koeficijentima složenost poslova u javnim službama (NN </w:t>
            </w:r>
            <w:proofErr w:type="spellStart"/>
            <w:r w:rsidRPr="00A11C0D">
              <w:rPr>
                <w:sz w:val="23"/>
                <w:szCs w:val="23"/>
              </w:rPr>
              <w:t>br</w:t>
            </w:r>
            <w:proofErr w:type="spellEnd"/>
            <w:r w:rsidRPr="00A11C0D">
              <w:rPr>
                <w:sz w:val="23"/>
                <w:szCs w:val="23"/>
              </w:rPr>
              <w:t xml:space="preserve"> 25/13. do 57/18.</w:t>
            </w:r>
            <w:r w:rsidR="00E34A9F" w:rsidRPr="00A11C0D">
              <w:rPr>
                <w:sz w:val="23"/>
                <w:szCs w:val="23"/>
              </w:rPr>
              <w:t>, 119/19</w:t>
            </w:r>
            <w:r w:rsidRPr="00A11C0D">
              <w:rPr>
                <w:sz w:val="23"/>
                <w:szCs w:val="23"/>
              </w:rPr>
              <w:t xml:space="preserve">) </w:t>
            </w:r>
          </w:p>
          <w:p w14:paraId="5AFAB032" w14:textId="27F2423D" w:rsidR="005C7CD1" w:rsidRPr="00A11C0D" w:rsidRDefault="00297F78">
            <w:pPr>
              <w:spacing w:line="238" w:lineRule="auto"/>
              <w:ind w:left="0" w:firstLine="0"/>
              <w:rPr>
                <w:sz w:val="23"/>
                <w:szCs w:val="23"/>
              </w:rPr>
            </w:pPr>
            <w:r w:rsidRPr="00A11C0D">
              <w:rPr>
                <w:sz w:val="23"/>
                <w:szCs w:val="23"/>
              </w:rPr>
              <w:t>Temeljni kolektivni ugovor za službenike i namještenike u javnim službama ( NN br. 128/17. i 47/18.</w:t>
            </w:r>
            <w:r w:rsidR="00A11C0D" w:rsidRPr="00A11C0D">
              <w:rPr>
                <w:sz w:val="23"/>
                <w:szCs w:val="23"/>
              </w:rPr>
              <w:t xml:space="preserve"> 56/2022.</w:t>
            </w:r>
            <w:r w:rsidRPr="00A11C0D">
              <w:rPr>
                <w:sz w:val="23"/>
                <w:szCs w:val="23"/>
              </w:rPr>
              <w:t xml:space="preserve">),                                                    Kolektivni ugovor za zaposlenike u osnovnoškolskim ustanovama ( NN br. 51/18.) </w:t>
            </w:r>
          </w:p>
          <w:p w14:paraId="5E464D79" w14:textId="77777777" w:rsidR="005C7CD1" w:rsidRPr="00A11C0D" w:rsidRDefault="00297F78">
            <w:pPr>
              <w:ind w:left="0" w:firstLine="0"/>
              <w:rPr>
                <w:sz w:val="23"/>
                <w:szCs w:val="23"/>
              </w:rPr>
            </w:pPr>
            <w:r w:rsidRPr="00A11C0D">
              <w:rPr>
                <w:sz w:val="23"/>
                <w:szCs w:val="23"/>
              </w:rPr>
              <w:t xml:space="preserve">Zakon o javnoj nabavi (Nar.nov.120/16.) </w:t>
            </w:r>
          </w:p>
          <w:p w14:paraId="4A16F698" w14:textId="77777777" w:rsidR="005C7CD1" w:rsidRPr="00A11C0D" w:rsidRDefault="00297F78">
            <w:pPr>
              <w:spacing w:line="243" w:lineRule="auto"/>
              <w:ind w:left="0" w:firstLine="0"/>
              <w:rPr>
                <w:sz w:val="23"/>
                <w:szCs w:val="23"/>
              </w:rPr>
            </w:pPr>
            <w:r w:rsidRPr="00A11C0D">
              <w:rPr>
                <w:sz w:val="23"/>
                <w:szCs w:val="23"/>
              </w:rPr>
              <w:t>Obavijest o odobrenim sredstvima (limiti) u proračunu Grada Dubrovnika,  Upravni odjel za obrazovanje, šport, socijalnu skrb i civilno društvo</w:t>
            </w:r>
            <w:r w:rsidR="00AD7026" w:rsidRPr="00A11C0D">
              <w:rPr>
                <w:sz w:val="23"/>
                <w:szCs w:val="23"/>
              </w:rPr>
              <w:t xml:space="preserve"> </w:t>
            </w:r>
            <w:r w:rsidRPr="00A11C0D">
              <w:rPr>
                <w:sz w:val="23"/>
                <w:szCs w:val="23"/>
              </w:rPr>
              <w:t xml:space="preserve">od </w:t>
            </w:r>
            <w:r w:rsidR="00D03D02" w:rsidRPr="00A11C0D">
              <w:rPr>
                <w:sz w:val="23"/>
                <w:szCs w:val="23"/>
              </w:rPr>
              <w:t>0</w:t>
            </w:r>
            <w:r w:rsidR="001050AA" w:rsidRPr="00A11C0D">
              <w:rPr>
                <w:sz w:val="23"/>
                <w:szCs w:val="23"/>
              </w:rPr>
              <w:t>7</w:t>
            </w:r>
            <w:r w:rsidRPr="00A11C0D">
              <w:rPr>
                <w:sz w:val="23"/>
                <w:szCs w:val="23"/>
              </w:rPr>
              <w:t xml:space="preserve">. </w:t>
            </w:r>
            <w:r w:rsidR="00AD7026" w:rsidRPr="00A11C0D">
              <w:rPr>
                <w:sz w:val="23"/>
                <w:szCs w:val="23"/>
              </w:rPr>
              <w:t xml:space="preserve">listopada </w:t>
            </w:r>
            <w:r w:rsidRPr="00A11C0D">
              <w:rPr>
                <w:sz w:val="23"/>
                <w:szCs w:val="23"/>
              </w:rPr>
              <w:t>20</w:t>
            </w:r>
            <w:r w:rsidR="00D03D02" w:rsidRPr="00A11C0D">
              <w:rPr>
                <w:sz w:val="23"/>
                <w:szCs w:val="23"/>
              </w:rPr>
              <w:t>2</w:t>
            </w:r>
            <w:r w:rsidR="001050AA" w:rsidRPr="00A11C0D">
              <w:rPr>
                <w:sz w:val="23"/>
                <w:szCs w:val="23"/>
              </w:rPr>
              <w:t>2</w:t>
            </w:r>
            <w:r w:rsidRPr="00A11C0D">
              <w:rPr>
                <w:sz w:val="23"/>
                <w:szCs w:val="23"/>
              </w:rPr>
              <w:t xml:space="preserve">. godine. </w:t>
            </w:r>
          </w:p>
          <w:p w14:paraId="6DFF04AD" w14:textId="77777777" w:rsidR="005C7CD1" w:rsidRPr="00A11C0D" w:rsidRDefault="00297F78">
            <w:pPr>
              <w:ind w:left="0" w:firstLine="0"/>
              <w:rPr>
                <w:sz w:val="23"/>
                <w:szCs w:val="23"/>
              </w:rPr>
            </w:pPr>
            <w:r w:rsidRPr="00A11C0D">
              <w:rPr>
                <w:sz w:val="23"/>
                <w:szCs w:val="23"/>
              </w:rPr>
              <w:t xml:space="preserve"> </w:t>
            </w:r>
          </w:p>
        </w:tc>
      </w:tr>
      <w:tr w:rsidR="005C7CD1" w:rsidRPr="00904E24" w14:paraId="0FB4CB2C" w14:textId="77777777" w:rsidTr="0030590B">
        <w:trPr>
          <w:trHeight w:val="2441"/>
        </w:trPr>
        <w:tc>
          <w:tcPr>
            <w:tcW w:w="2400" w:type="dxa"/>
            <w:tcBorders>
              <w:top w:val="single" w:sz="4" w:space="0" w:color="000000"/>
              <w:left w:val="single" w:sz="4" w:space="0" w:color="000000"/>
              <w:bottom w:val="single" w:sz="4" w:space="0" w:color="000000"/>
              <w:right w:val="single" w:sz="4" w:space="0" w:color="000000"/>
            </w:tcBorders>
          </w:tcPr>
          <w:p w14:paraId="5B2AE886" w14:textId="77777777" w:rsidR="005371F4" w:rsidRPr="00904E24" w:rsidRDefault="005371F4" w:rsidP="005371F4">
            <w:pPr>
              <w:ind w:left="2" w:firstLine="0"/>
              <w:jc w:val="center"/>
              <w:rPr>
                <w:b/>
                <w:sz w:val="23"/>
                <w:szCs w:val="23"/>
              </w:rPr>
            </w:pPr>
          </w:p>
          <w:p w14:paraId="18274E0D" w14:textId="134D1429" w:rsidR="005C7CD1" w:rsidRPr="00D55001" w:rsidRDefault="00D55001" w:rsidP="00D55001">
            <w:pPr>
              <w:ind w:left="2" w:firstLine="0"/>
              <w:rPr>
                <w:sz w:val="23"/>
                <w:szCs w:val="23"/>
              </w:rPr>
            </w:pPr>
            <w:r>
              <w:rPr>
                <w:b/>
                <w:sz w:val="23"/>
                <w:szCs w:val="23"/>
              </w:rPr>
              <w:t xml:space="preserve">     </w:t>
            </w:r>
            <w:r w:rsidR="00297F78" w:rsidRPr="00D55001">
              <w:rPr>
                <w:b/>
                <w:sz w:val="23"/>
                <w:szCs w:val="23"/>
              </w:rPr>
              <w:t>Usklađenost</w:t>
            </w:r>
          </w:p>
          <w:p w14:paraId="48776DF8" w14:textId="6315424E" w:rsidR="005C7CD1" w:rsidRPr="00904E24" w:rsidRDefault="00A11C0D" w:rsidP="00A47490">
            <w:pPr>
              <w:ind w:left="2" w:firstLine="0"/>
              <w:rPr>
                <w:sz w:val="23"/>
                <w:szCs w:val="23"/>
              </w:rPr>
            </w:pPr>
            <w:r>
              <w:rPr>
                <w:b/>
                <w:sz w:val="23"/>
                <w:szCs w:val="23"/>
              </w:rPr>
              <w:t xml:space="preserve">     </w:t>
            </w:r>
            <w:r w:rsidR="00297F78" w:rsidRPr="00904E24">
              <w:rPr>
                <w:b/>
                <w:sz w:val="23"/>
                <w:szCs w:val="23"/>
              </w:rPr>
              <w:t>ciljeva,</w:t>
            </w:r>
            <w:r>
              <w:rPr>
                <w:b/>
                <w:sz w:val="23"/>
                <w:szCs w:val="23"/>
              </w:rPr>
              <w:t xml:space="preserve"> </w:t>
            </w:r>
            <w:r w:rsidR="00297F78" w:rsidRPr="00904E24">
              <w:rPr>
                <w:b/>
                <w:sz w:val="23"/>
                <w:szCs w:val="23"/>
              </w:rPr>
              <w:t>strategije i</w:t>
            </w:r>
          </w:p>
          <w:p w14:paraId="5CD6E616" w14:textId="77777777" w:rsidR="00A11C0D" w:rsidRDefault="00A11C0D" w:rsidP="00A47490">
            <w:pPr>
              <w:ind w:left="2" w:firstLine="0"/>
              <w:rPr>
                <w:b/>
                <w:sz w:val="23"/>
                <w:szCs w:val="23"/>
              </w:rPr>
            </w:pPr>
            <w:r>
              <w:rPr>
                <w:b/>
                <w:sz w:val="23"/>
                <w:szCs w:val="23"/>
              </w:rPr>
              <w:t xml:space="preserve">     </w:t>
            </w:r>
            <w:r w:rsidR="00297F78" w:rsidRPr="00904E24">
              <w:rPr>
                <w:b/>
                <w:sz w:val="23"/>
                <w:szCs w:val="23"/>
              </w:rPr>
              <w:t xml:space="preserve">programa s </w:t>
            </w:r>
          </w:p>
          <w:p w14:paraId="49099874" w14:textId="77777777" w:rsidR="00A11C0D" w:rsidRDefault="00A11C0D" w:rsidP="00A11C0D">
            <w:pPr>
              <w:ind w:left="0" w:firstLine="0"/>
              <w:rPr>
                <w:b/>
                <w:sz w:val="23"/>
                <w:szCs w:val="23"/>
              </w:rPr>
            </w:pPr>
            <w:r>
              <w:rPr>
                <w:b/>
                <w:sz w:val="23"/>
                <w:szCs w:val="23"/>
              </w:rPr>
              <w:t xml:space="preserve">     </w:t>
            </w:r>
            <w:r w:rsidR="00297F78" w:rsidRPr="00904E24">
              <w:rPr>
                <w:b/>
                <w:sz w:val="23"/>
                <w:szCs w:val="23"/>
              </w:rPr>
              <w:t xml:space="preserve">dokumentima </w:t>
            </w:r>
          </w:p>
          <w:p w14:paraId="2A25A270" w14:textId="77777777" w:rsidR="00A11C0D" w:rsidRDefault="00A11C0D" w:rsidP="00A11C0D">
            <w:pPr>
              <w:ind w:left="0" w:firstLine="0"/>
              <w:rPr>
                <w:b/>
                <w:sz w:val="23"/>
                <w:szCs w:val="23"/>
              </w:rPr>
            </w:pPr>
            <w:r>
              <w:rPr>
                <w:b/>
                <w:sz w:val="23"/>
                <w:szCs w:val="23"/>
              </w:rPr>
              <w:t xml:space="preserve">     </w:t>
            </w:r>
            <w:r w:rsidR="00297F78" w:rsidRPr="00904E24">
              <w:rPr>
                <w:b/>
                <w:sz w:val="23"/>
                <w:szCs w:val="23"/>
              </w:rPr>
              <w:t>dugoročnog</w:t>
            </w:r>
          </w:p>
          <w:p w14:paraId="28C293DE" w14:textId="00D5745D" w:rsidR="005C7CD1" w:rsidRPr="00904E24" w:rsidRDefault="00297F78" w:rsidP="00A11C0D">
            <w:pPr>
              <w:ind w:left="0" w:firstLine="0"/>
              <w:rPr>
                <w:sz w:val="23"/>
                <w:szCs w:val="23"/>
              </w:rPr>
            </w:pPr>
            <w:r w:rsidRPr="00904E24">
              <w:rPr>
                <w:b/>
                <w:sz w:val="23"/>
                <w:szCs w:val="23"/>
              </w:rPr>
              <w:t xml:space="preserve"> </w:t>
            </w:r>
            <w:r w:rsidR="00A11C0D">
              <w:rPr>
                <w:b/>
                <w:sz w:val="23"/>
                <w:szCs w:val="23"/>
              </w:rPr>
              <w:t xml:space="preserve">    </w:t>
            </w:r>
            <w:r w:rsidRPr="00904E24">
              <w:rPr>
                <w:b/>
                <w:sz w:val="23"/>
                <w:szCs w:val="23"/>
              </w:rPr>
              <w:t>razvoja</w:t>
            </w:r>
            <w:r w:rsidR="00802C91" w:rsidRPr="00904E24">
              <w:rPr>
                <w:b/>
                <w:sz w:val="23"/>
                <w:szCs w:val="23"/>
              </w:rPr>
              <w:t>:</w:t>
            </w:r>
          </w:p>
        </w:tc>
        <w:tc>
          <w:tcPr>
            <w:tcW w:w="12648" w:type="dxa"/>
            <w:tcBorders>
              <w:top w:val="single" w:sz="4" w:space="0" w:color="auto"/>
              <w:left w:val="single" w:sz="4" w:space="0" w:color="000000"/>
              <w:bottom w:val="single" w:sz="4" w:space="0" w:color="auto"/>
              <w:right w:val="single" w:sz="4" w:space="0" w:color="000000"/>
            </w:tcBorders>
          </w:tcPr>
          <w:p w14:paraId="4BAF7E25" w14:textId="77777777" w:rsidR="005C7CD1" w:rsidRPr="00A11C0D" w:rsidRDefault="00297F78">
            <w:pPr>
              <w:spacing w:line="248" w:lineRule="auto"/>
              <w:ind w:left="0" w:firstLine="0"/>
              <w:rPr>
                <w:sz w:val="23"/>
                <w:szCs w:val="23"/>
              </w:rPr>
            </w:pPr>
            <w:r w:rsidRPr="00A11C0D">
              <w:rPr>
                <w:sz w:val="23"/>
                <w:szCs w:val="23"/>
              </w:rPr>
              <w:t>Školske ustanove donose godišnje operativne planove (godišnji izvedbeni odgojno – obrazovni plan i program rada za školsku godinu 20</w:t>
            </w:r>
            <w:r w:rsidR="00D03D02" w:rsidRPr="00A11C0D">
              <w:rPr>
                <w:sz w:val="23"/>
                <w:szCs w:val="23"/>
              </w:rPr>
              <w:t>2</w:t>
            </w:r>
            <w:r w:rsidR="009D276D" w:rsidRPr="00A11C0D">
              <w:rPr>
                <w:sz w:val="23"/>
                <w:szCs w:val="23"/>
              </w:rPr>
              <w:t>2</w:t>
            </w:r>
            <w:r w:rsidRPr="00A11C0D">
              <w:rPr>
                <w:sz w:val="23"/>
                <w:szCs w:val="23"/>
              </w:rPr>
              <w:t>./20</w:t>
            </w:r>
            <w:r w:rsidR="00E34A9F" w:rsidRPr="00A11C0D">
              <w:rPr>
                <w:sz w:val="23"/>
                <w:szCs w:val="23"/>
              </w:rPr>
              <w:t>2</w:t>
            </w:r>
            <w:r w:rsidR="009D276D" w:rsidRPr="00A11C0D">
              <w:rPr>
                <w:sz w:val="23"/>
                <w:szCs w:val="23"/>
              </w:rPr>
              <w:t>3</w:t>
            </w:r>
            <w:r w:rsidRPr="00A11C0D">
              <w:rPr>
                <w:sz w:val="23"/>
                <w:szCs w:val="23"/>
              </w:rPr>
              <w:t xml:space="preserve"> i školski Kurikulum) prema planu i programu koje je donijelo Ministarstvo znanosti, obrazovanja i športa. Strateške planove donosi Ministarstvo znanosti, obrazovanja i Grad Dubrovnik, osnivač škole. Vertikala usklađivanja ciljeva i programa </w:t>
            </w:r>
          </w:p>
          <w:p w14:paraId="26872AC2" w14:textId="77777777" w:rsidR="005C7CD1" w:rsidRPr="00A11C0D" w:rsidRDefault="00297F78">
            <w:pPr>
              <w:spacing w:line="238" w:lineRule="auto"/>
              <w:ind w:left="0" w:firstLine="0"/>
              <w:rPr>
                <w:sz w:val="23"/>
                <w:szCs w:val="23"/>
              </w:rPr>
            </w:pPr>
            <w:r w:rsidRPr="00A11C0D">
              <w:rPr>
                <w:sz w:val="23"/>
                <w:szCs w:val="23"/>
              </w:rPr>
              <w:t xml:space="preserve">MZOS-, jedinice lokalne (regionalne ) samouprave – školske ustanove nije dana u uputama, zato se u obrazloženju financijskog plana  detaljnije ne obrazlaže  ovaj dio. </w:t>
            </w:r>
          </w:p>
          <w:p w14:paraId="2A801BBC" w14:textId="77777777" w:rsidR="005C7CD1" w:rsidRPr="00904E24" w:rsidRDefault="00297F78" w:rsidP="005371F4">
            <w:pPr>
              <w:spacing w:line="257" w:lineRule="auto"/>
              <w:ind w:left="0" w:firstLine="0"/>
              <w:rPr>
                <w:sz w:val="23"/>
                <w:szCs w:val="23"/>
              </w:rPr>
            </w:pPr>
            <w:r w:rsidRPr="00A11C0D">
              <w:rPr>
                <w:sz w:val="23"/>
                <w:szCs w:val="23"/>
              </w:rPr>
              <w:t>Nastavni planovi se odnose za nastavnu godinu a ne za fiskalnu. Uzrok mnogim odstupanjima u izvršenju financijskog plana, odnosno pomak određenih aktivnosti iz jednog u drugo polugodište školske godine uzrokuje izmjene i dopune  financijskog plana za dvije fiskalne godine.</w:t>
            </w:r>
            <w:r w:rsidRPr="00904E24">
              <w:rPr>
                <w:sz w:val="23"/>
                <w:szCs w:val="23"/>
              </w:rPr>
              <w:t xml:space="preserve"> </w:t>
            </w:r>
          </w:p>
        </w:tc>
      </w:tr>
    </w:tbl>
    <w:p w14:paraId="25E32297" w14:textId="2B3E762A" w:rsidR="005C7CD1" w:rsidRDefault="00297F78">
      <w:pPr>
        <w:ind w:left="0" w:firstLine="0"/>
        <w:jc w:val="both"/>
        <w:rPr>
          <w:b/>
          <w:sz w:val="23"/>
          <w:szCs w:val="23"/>
        </w:rPr>
      </w:pPr>
      <w:r w:rsidRPr="00904E24">
        <w:rPr>
          <w:b/>
          <w:sz w:val="23"/>
          <w:szCs w:val="23"/>
        </w:rPr>
        <w:t xml:space="preserve"> </w:t>
      </w:r>
    </w:p>
    <w:p w14:paraId="16480187" w14:textId="636F4A78" w:rsidR="00E970FC" w:rsidRDefault="00E970FC">
      <w:pPr>
        <w:ind w:left="0" w:firstLine="0"/>
        <w:jc w:val="both"/>
        <w:rPr>
          <w:b/>
          <w:sz w:val="23"/>
          <w:szCs w:val="23"/>
        </w:rPr>
      </w:pPr>
    </w:p>
    <w:p w14:paraId="3F88C0CD" w14:textId="7C593ED4" w:rsidR="00E970FC" w:rsidRDefault="00E970FC">
      <w:pPr>
        <w:ind w:left="0" w:firstLine="0"/>
        <w:jc w:val="both"/>
        <w:rPr>
          <w:b/>
          <w:sz w:val="23"/>
          <w:szCs w:val="23"/>
        </w:rPr>
      </w:pPr>
    </w:p>
    <w:p w14:paraId="06CC3A5D" w14:textId="63E7B243" w:rsidR="00E970FC" w:rsidRDefault="00E970FC">
      <w:pPr>
        <w:ind w:left="0" w:firstLine="0"/>
        <w:jc w:val="both"/>
        <w:rPr>
          <w:b/>
          <w:sz w:val="23"/>
          <w:szCs w:val="23"/>
        </w:rPr>
      </w:pPr>
    </w:p>
    <w:p w14:paraId="4AAEA22F" w14:textId="2890C9DB" w:rsidR="00E970FC" w:rsidRDefault="00E970FC">
      <w:pPr>
        <w:ind w:left="0" w:firstLine="0"/>
        <w:jc w:val="both"/>
        <w:rPr>
          <w:b/>
          <w:sz w:val="23"/>
          <w:szCs w:val="23"/>
        </w:rPr>
      </w:pPr>
    </w:p>
    <w:p w14:paraId="559C95CC" w14:textId="77777777" w:rsidR="00E970FC" w:rsidRPr="00904E24" w:rsidRDefault="00E970FC">
      <w:pPr>
        <w:ind w:left="0" w:firstLine="0"/>
        <w:jc w:val="both"/>
        <w:rPr>
          <w:sz w:val="23"/>
          <w:szCs w:val="23"/>
        </w:rPr>
      </w:pPr>
    </w:p>
    <w:tbl>
      <w:tblPr>
        <w:tblStyle w:val="TableGrid"/>
        <w:tblW w:w="15421" w:type="dxa"/>
        <w:tblInd w:w="5" w:type="dxa"/>
        <w:tblLayout w:type="fixed"/>
        <w:tblCellMar>
          <w:left w:w="108" w:type="dxa"/>
        </w:tblCellMar>
        <w:tblLook w:val="04A0" w:firstRow="1" w:lastRow="0" w:firstColumn="1" w:lastColumn="0" w:noHBand="0" w:noVBand="1"/>
      </w:tblPr>
      <w:tblGrid>
        <w:gridCol w:w="1408"/>
        <w:gridCol w:w="128"/>
        <w:gridCol w:w="13245"/>
        <w:gridCol w:w="128"/>
        <w:gridCol w:w="128"/>
        <w:gridCol w:w="128"/>
        <w:gridCol w:w="118"/>
        <w:gridCol w:w="10"/>
        <w:gridCol w:w="128"/>
      </w:tblGrid>
      <w:tr w:rsidR="005C7CD1" w:rsidRPr="00904E24" w14:paraId="57F437D9" w14:textId="77777777" w:rsidTr="00A50979">
        <w:trPr>
          <w:gridAfter w:val="2"/>
          <w:wAfter w:w="138" w:type="dxa"/>
          <w:trHeight w:val="562"/>
        </w:trPr>
        <w:tc>
          <w:tcPr>
            <w:tcW w:w="1408" w:type="dxa"/>
            <w:tcBorders>
              <w:top w:val="single" w:sz="4" w:space="0" w:color="000000"/>
              <w:left w:val="single" w:sz="4" w:space="0" w:color="000000"/>
              <w:bottom w:val="single" w:sz="4" w:space="0" w:color="000000"/>
              <w:right w:val="single" w:sz="4" w:space="0" w:color="000000"/>
            </w:tcBorders>
          </w:tcPr>
          <w:p w14:paraId="15B2B8E6" w14:textId="77777777" w:rsidR="005C7CD1" w:rsidRPr="00431698" w:rsidRDefault="00297F78" w:rsidP="005371F4">
            <w:pPr>
              <w:ind w:left="2" w:firstLine="0"/>
              <w:jc w:val="center"/>
              <w:rPr>
                <w:b/>
                <w:sz w:val="23"/>
                <w:szCs w:val="23"/>
              </w:rPr>
            </w:pPr>
            <w:r w:rsidRPr="00431698">
              <w:rPr>
                <w:b/>
                <w:sz w:val="23"/>
                <w:szCs w:val="23"/>
              </w:rPr>
              <w:lastRenderedPageBreak/>
              <w:t>GLAVNI</w:t>
            </w:r>
          </w:p>
          <w:p w14:paraId="046C1252" w14:textId="77777777" w:rsidR="005C7CD1" w:rsidRPr="00431698" w:rsidRDefault="00297F78" w:rsidP="005371F4">
            <w:pPr>
              <w:ind w:left="2" w:firstLine="0"/>
              <w:jc w:val="center"/>
              <w:rPr>
                <w:b/>
                <w:sz w:val="23"/>
                <w:szCs w:val="23"/>
              </w:rPr>
            </w:pPr>
            <w:r w:rsidRPr="00431698">
              <w:rPr>
                <w:b/>
                <w:sz w:val="23"/>
                <w:szCs w:val="23"/>
              </w:rPr>
              <w:t>PROGRAM:</w:t>
            </w:r>
          </w:p>
        </w:tc>
        <w:tc>
          <w:tcPr>
            <w:tcW w:w="13875" w:type="dxa"/>
            <w:gridSpan w:val="6"/>
            <w:tcBorders>
              <w:top w:val="single" w:sz="4" w:space="0" w:color="000000"/>
              <w:left w:val="single" w:sz="4" w:space="0" w:color="000000"/>
              <w:bottom w:val="single" w:sz="4" w:space="0" w:color="000000"/>
              <w:right w:val="single" w:sz="4" w:space="0" w:color="000000"/>
            </w:tcBorders>
          </w:tcPr>
          <w:p w14:paraId="41078132" w14:textId="77777777" w:rsidR="005C7CD1" w:rsidRPr="00431698" w:rsidRDefault="00297F78" w:rsidP="006B0662">
            <w:pPr>
              <w:ind w:left="0" w:firstLine="0"/>
              <w:jc w:val="center"/>
              <w:rPr>
                <w:b/>
                <w:sz w:val="23"/>
                <w:szCs w:val="23"/>
              </w:rPr>
            </w:pPr>
            <w:r w:rsidRPr="00431698">
              <w:rPr>
                <w:b/>
                <w:sz w:val="23"/>
                <w:szCs w:val="23"/>
              </w:rPr>
              <w:t xml:space="preserve">Decentralizirane funkcije – Minimalni financijski standard </w:t>
            </w:r>
            <w:r w:rsidR="00BA75E8" w:rsidRPr="00431698">
              <w:rPr>
                <w:b/>
                <w:sz w:val="23"/>
                <w:szCs w:val="23"/>
              </w:rPr>
              <w:t xml:space="preserve">                                                                     </w:t>
            </w:r>
          </w:p>
        </w:tc>
      </w:tr>
      <w:tr w:rsidR="005C7CD1" w:rsidRPr="00904E24" w14:paraId="1081F454" w14:textId="77777777" w:rsidTr="00A50979">
        <w:trPr>
          <w:gridAfter w:val="2"/>
          <w:wAfter w:w="138" w:type="dxa"/>
          <w:trHeight w:val="527"/>
        </w:trPr>
        <w:tc>
          <w:tcPr>
            <w:tcW w:w="1408" w:type="dxa"/>
            <w:tcBorders>
              <w:top w:val="single" w:sz="4" w:space="0" w:color="000000"/>
              <w:left w:val="single" w:sz="4" w:space="0" w:color="000000"/>
              <w:bottom w:val="single" w:sz="4" w:space="0" w:color="000000"/>
              <w:right w:val="single" w:sz="4" w:space="0" w:color="000000"/>
            </w:tcBorders>
          </w:tcPr>
          <w:p w14:paraId="4F0F741F" w14:textId="77777777" w:rsidR="005C7CD1" w:rsidRPr="00431698" w:rsidRDefault="00297F78" w:rsidP="005371F4">
            <w:pPr>
              <w:ind w:left="2" w:firstLine="0"/>
              <w:jc w:val="center"/>
              <w:rPr>
                <w:b/>
                <w:sz w:val="23"/>
                <w:szCs w:val="23"/>
              </w:rPr>
            </w:pPr>
            <w:r w:rsidRPr="00431698">
              <w:rPr>
                <w:b/>
                <w:sz w:val="23"/>
                <w:szCs w:val="23"/>
                <w:u w:val="single" w:color="000000"/>
              </w:rPr>
              <w:t>Aktivnost:</w:t>
            </w:r>
          </w:p>
        </w:tc>
        <w:tc>
          <w:tcPr>
            <w:tcW w:w="13875" w:type="dxa"/>
            <w:gridSpan w:val="6"/>
            <w:tcBorders>
              <w:top w:val="single" w:sz="4" w:space="0" w:color="000000"/>
              <w:left w:val="single" w:sz="4" w:space="0" w:color="000000"/>
              <w:bottom w:val="single" w:sz="4" w:space="0" w:color="000000"/>
              <w:right w:val="single" w:sz="4" w:space="0" w:color="000000"/>
            </w:tcBorders>
          </w:tcPr>
          <w:p w14:paraId="1EE69F82" w14:textId="77777777" w:rsidR="005C7CD1" w:rsidRPr="00431698" w:rsidRDefault="00297F78">
            <w:pPr>
              <w:ind w:left="0" w:firstLine="0"/>
              <w:rPr>
                <w:b/>
                <w:sz w:val="23"/>
                <w:szCs w:val="23"/>
              </w:rPr>
            </w:pPr>
            <w:r w:rsidRPr="00431698">
              <w:rPr>
                <w:b/>
                <w:sz w:val="23"/>
                <w:szCs w:val="23"/>
              </w:rPr>
              <w:t xml:space="preserve">Redovni program odgoja i obrazovanja </w:t>
            </w:r>
          </w:p>
        </w:tc>
      </w:tr>
      <w:tr w:rsidR="005C7CD1" w:rsidRPr="00904E24" w14:paraId="3B278091" w14:textId="77777777" w:rsidTr="00A50979">
        <w:trPr>
          <w:gridAfter w:val="2"/>
          <w:wAfter w:w="138" w:type="dxa"/>
          <w:trHeight w:val="987"/>
        </w:trPr>
        <w:tc>
          <w:tcPr>
            <w:tcW w:w="1408" w:type="dxa"/>
            <w:tcBorders>
              <w:top w:val="single" w:sz="4" w:space="0" w:color="000000"/>
              <w:left w:val="single" w:sz="4" w:space="0" w:color="000000"/>
              <w:bottom w:val="single" w:sz="4" w:space="0" w:color="000000"/>
              <w:right w:val="single" w:sz="4" w:space="0" w:color="000000"/>
            </w:tcBorders>
          </w:tcPr>
          <w:p w14:paraId="6486F389" w14:textId="77777777" w:rsidR="005371F4" w:rsidRPr="00431698" w:rsidRDefault="005371F4" w:rsidP="005371F4">
            <w:pPr>
              <w:ind w:left="2" w:firstLine="0"/>
              <w:jc w:val="center"/>
              <w:rPr>
                <w:b/>
                <w:sz w:val="23"/>
                <w:szCs w:val="23"/>
              </w:rPr>
            </w:pPr>
          </w:p>
          <w:p w14:paraId="2839B160" w14:textId="77777777" w:rsidR="005C7CD1" w:rsidRPr="00431698" w:rsidRDefault="00297F78" w:rsidP="005371F4">
            <w:pPr>
              <w:ind w:left="2" w:firstLine="0"/>
              <w:jc w:val="center"/>
              <w:rPr>
                <w:b/>
                <w:sz w:val="23"/>
                <w:szCs w:val="23"/>
              </w:rPr>
            </w:pPr>
            <w:r w:rsidRPr="00431698">
              <w:rPr>
                <w:b/>
                <w:sz w:val="23"/>
                <w:szCs w:val="23"/>
              </w:rPr>
              <w:t>Opći cilj:</w:t>
            </w:r>
          </w:p>
        </w:tc>
        <w:tc>
          <w:tcPr>
            <w:tcW w:w="13875" w:type="dxa"/>
            <w:gridSpan w:val="6"/>
            <w:tcBorders>
              <w:top w:val="single" w:sz="4" w:space="0" w:color="000000"/>
              <w:left w:val="single" w:sz="4" w:space="0" w:color="000000"/>
              <w:bottom w:val="single" w:sz="4" w:space="0" w:color="000000"/>
              <w:right w:val="single" w:sz="4" w:space="0" w:color="000000"/>
            </w:tcBorders>
          </w:tcPr>
          <w:p w14:paraId="48568B36" w14:textId="1756A1E5" w:rsidR="005C7CD1" w:rsidRPr="00D55001" w:rsidRDefault="00297F78" w:rsidP="006B0662">
            <w:pPr>
              <w:rPr>
                <w:bCs/>
                <w:sz w:val="23"/>
                <w:szCs w:val="23"/>
              </w:rPr>
            </w:pPr>
            <w:r w:rsidRPr="00D55001">
              <w:rPr>
                <w:bCs/>
                <w:sz w:val="23"/>
                <w:szCs w:val="23"/>
              </w:rPr>
              <w:t xml:space="preserve">Postizanje i održavanje standarda u školi sukladno pedagoškim standardima. Osiguranje uvjeta za intelektualni, tjelesni, estetski, društveni, moralni i duhovni razvoj djeteta, u skladu s njegovim sposobnostima i sklonostima, prema načelu jednakosti </w:t>
            </w:r>
            <w:r w:rsidR="005371F4" w:rsidRPr="00D55001">
              <w:rPr>
                <w:bCs/>
                <w:sz w:val="23"/>
                <w:szCs w:val="23"/>
              </w:rPr>
              <w:t>obrazovnih šansi za sve učenike</w:t>
            </w:r>
            <w:r w:rsidRPr="00D55001">
              <w:rPr>
                <w:bCs/>
                <w:sz w:val="23"/>
                <w:szCs w:val="23"/>
              </w:rPr>
              <w:t xml:space="preserve">. </w:t>
            </w:r>
          </w:p>
        </w:tc>
      </w:tr>
      <w:tr w:rsidR="005C7CD1" w:rsidRPr="00904E24" w14:paraId="1BFB118E" w14:textId="77777777" w:rsidTr="00A50979">
        <w:trPr>
          <w:gridAfter w:val="2"/>
          <w:wAfter w:w="138" w:type="dxa"/>
          <w:trHeight w:val="846"/>
        </w:trPr>
        <w:tc>
          <w:tcPr>
            <w:tcW w:w="1408" w:type="dxa"/>
            <w:tcBorders>
              <w:top w:val="single" w:sz="4" w:space="0" w:color="000000"/>
              <w:left w:val="single" w:sz="4" w:space="0" w:color="000000"/>
              <w:bottom w:val="single" w:sz="4" w:space="0" w:color="000000"/>
              <w:right w:val="single" w:sz="4" w:space="0" w:color="000000"/>
            </w:tcBorders>
          </w:tcPr>
          <w:p w14:paraId="757C0E5E" w14:textId="77777777" w:rsidR="005371F4" w:rsidRPr="00431698" w:rsidRDefault="005371F4" w:rsidP="005371F4">
            <w:pPr>
              <w:ind w:left="2" w:firstLine="0"/>
              <w:jc w:val="center"/>
              <w:rPr>
                <w:b/>
                <w:sz w:val="23"/>
                <w:szCs w:val="23"/>
              </w:rPr>
            </w:pPr>
          </w:p>
          <w:p w14:paraId="3340283B" w14:textId="77777777" w:rsidR="005C7CD1" w:rsidRPr="00431698" w:rsidRDefault="00297F78" w:rsidP="005371F4">
            <w:pPr>
              <w:ind w:left="2" w:firstLine="0"/>
              <w:jc w:val="center"/>
              <w:rPr>
                <w:b/>
                <w:sz w:val="23"/>
                <w:szCs w:val="23"/>
              </w:rPr>
            </w:pPr>
            <w:r w:rsidRPr="00431698">
              <w:rPr>
                <w:b/>
                <w:sz w:val="23"/>
                <w:szCs w:val="23"/>
              </w:rPr>
              <w:t>Posebni cilj:</w:t>
            </w:r>
          </w:p>
        </w:tc>
        <w:tc>
          <w:tcPr>
            <w:tcW w:w="13875" w:type="dxa"/>
            <w:gridSpan w:val="6"/>
            <w:tcBorders>
              <w:top w:val="single" w:sz="4" w:space="0" w:color="000000"/>
              <w:left w:val="single" w:sz="4" w:space="0" w:color="000000"/>
              <w:bottom w:val="single" w:sz="4" w:space="0" w:color="000000"/>
              <w:right w:val="single" w:sz="4" w:space="0" w:color="000000"/>
            </w:tcBorders>
          </w:tcPr>
          <w:p w14:paraId="3F54317B" w14:textId="77777777" w:rsidR="005C7CD1" w:rsidRPr="00D55001" w:rsidRDefault="00297F78">
            <w:pPr>
              <w:ind w:left="0" w:firstLine="0"/>
              <w:rPr>
                <w:bCs/>
                <w:sz w:val="23"/>
                <w:szCs w:val="23"/>
              </w:rPr>
            </w:pPr>
            <w:r w:rsidRPr="00D55001">
              <w:rPr>
                <w:bCs/>
                <w:sz w:val="23"/>
                <w:szCs w:val="23"/>
              </w:rPr>
              <w:t xml:space="preserve">Racionalnim korištenjem sredstava (uštedama) poboljšati materijalni standard obrazovanja  jačanjem partnerstva svih odgojno obrazovnih čimbenika na lokalnoj, regionalnoj i nacionalnoj razini. </w:t>
            </w:r>
          </w:p>
        </w:tc>
      </w:tr>
      <w:tr w:rsidR="005371F4" w:rsidRPr="00904E24" w14:paraId="1FFBE379" w14:textId="77777777" w:rsidTr="00A50979">
        <w:trPr>
          <w:gridAfter w:val="2"/>
          <w:wAfter w:w="138" w:type="dxa"/>
          <w:trHeight w:val="1666"/>
        </w:trPr>
        <w:tc>
          <w:tcPr>
            <w:tcW w:w="1408" w:type="dxa"/>
            <w:vMerge w:val="restart"/>
            <w:tcBorders>
              <w:top w:val="single" w:sz="4" w:space="0" w:color="000000"/>
              <w:left w:val="single" w:sz="4" w:space="0" w:color="000000"/>
              <w:right w:val="single" w:sz="4" w:space="0" w:color="000000"/>
            </w:tcBorders>
          </w:tcPr>
          <w:p w14:paraId="09DD2E36" w14:textId="77777777" w:rsidR="005371F4" w:rsidRPr="00431698" w:rsidRDefault="005371F4" w:rsidP="005371F4">
            <w:pPr>
              <w:ind w:left="2" w:firstLine="0"/>
              <w:jc w:val="center"/>
              <w:rPr>
                <w:b/>
                <w:sz w:val="23"/>
                <w:szCs w:val="23"/>
              </w:rPr>
            </w:pPr>
            <w:bookmarkStart w:id="0" w:name="_Hlk117162826"/>
          </w:p>
          <w:p w14:paraId="054274E2" w14:textId="3F2A6B32" w:rsidR="005371F4" w:rsidRPr="00431698" w:rsidRDefault="00501EA6" w:rsidP="005371F4">
            <w:pPr>
              <w:ind w:left="2" w:firstLine="0"/>
              <w:jc w:val="center"/>
              <w:rPr>
                <w:b/>
                <w:sz w:val="23"/>
                <w:szCs w:val="23"/>
              </w:rPr>
            </w:pPr>
            <w:r>
              <w:rPr>
                <w:b/>
                <w:sz w:val="23"/>
                <w:szCs w:val="23"/>
              </w:rPr>
              <w:t>Zakonska osnova:</w:t>
            </w:r>
          </w:p>
          <w:p w14:paraId="618ABC78" w14:textId="77777777" w:rsidR="005371F4" w:rsidRPr="00431698" w:rsidRDefault="005371F4" w:rsidP="005371F4">
            <w:pPr>
              <w:ind w:left="2" w:firstLine="0"/>
              <w:jc w:val="center"/>
              <w:rPr>
                <w:b/>
                <w:sz w:val="23"/>
                <w:szCs w:val="23"/>
              </w:rPr>
            </w:pPr>
          </w:p>
          <w:p w14:paraId="226D348B" w14:textId="77777777" w:rsidR="005371F4" w:rsidRPr="00431698" w:rsidRDefault="005371F4" w:rsidP="005371F4">
            <w:pPr>
              <w:ind w:left="2" w:firstLine="0"/>
              <w:jc w:val="center"/>
              <w:rPr>
                <w:b/>
                <w:sz w:val="23"/>
                <w:szCs w:val="23"/>
              </w:rPr>
            </w:pPr>
          </w:p>
          <w:p w14:paraId="52857004" w14:textId="77777777" w:rsidR="005371F4" w:rsidRPr="00431698" w:rsidRDefault="005371F4" w:rsidP="005371F4">
            <w:pPr>
              <w:ind w:left="2" w:firstLine="0"/>
              <w:jc w:val="center"/>
              <w:rPr>
                <w:b/>
                <w:sz w:val="23"/>
                <w:szCs w:val="23"/>
              </w:rPr>
            </w:pPr>
          </w:p>
          <w:p w14:paraId="64273A25" w14:textId="77777777" w:rsidR="005371F4" w:rsidRPr="00431698" w:rsidRDefault="005371F4" w:rsidP="005371F4">
            <w:pPr>
              <w:ind w:left="2" w:firstLine="0"/>
              <w:jc w:val="center"/>
              <w:rPr>
                <w:b/>
                <w:sz w:val="23"/>
                <w:szCs w:val="23"/>
              </w:rPr>
            </w:pPr>
          </w:p>
          <w:p w14:paraId="4FEE7E79" w14:textId="595F2C36" w:rsidR="005371F4" w:rsidRPr="00431698" w:rsidRDefault="005371F4" w:rsidP="005371F4">
            <w:pPr>
              <w:ind w:left="2" w:firstLine="0"/>
              <w:jc w:val="center"/>
              <w:rPr>
                <w:b/>
                <w:sz w:val="23"/>
                <w:szCs w:val="23"/>
              </w:rPr>
            </w:pPr>
          </w:p>
        </w:tc>
        <w:tc>
          <w:tcPr>
            <w:tcW w:w="13875" w:type="dxa"/>
            <w:gridSpan w:val="6"/>
            <w:tcBorders>
              <w:top w:val="single" w:sz="4" w:space="0" w:color="000000"/>
              <w:left w:val="single" w:sz="4" w:space="0" w:color="000000"/>
              <w:bottom w:val="nil"/>
              <w:right w:val="single" w:sz="4" w:space="0" w:color="000000"/>
            </w:tcBorders>
          </w:tcPr>
          <w:p w14:paraId="0B76CA6B" w14:textId="4BD75165" w:rsidR="005371F4" w:rsidRPr="00D55001" w:rsidRDefault="005371F4">
            <w:pPr>
              <w:spacing w:line="244" w:lineRule="auto"/>
              <w:ind w:left="0" w:right="105" w:firstLine="0"/>
              <w:jc w:val="both"/>
              <w:rPr>
                <w:bCs/>
                <w:sz w:val="23"/>
                <w:szCs w:val="23"/>
              </w:rPr>
            </w:pPr>
            <w:r w:rsidRPr="00D55001">
              <w:rPr>
                <w:bCs/>
                <w:sz w:val="23"/>
                <w:szCs w:val="23"/>
              </w:rPr>
              <w:t>Odluka o kriterijima i mjerilima za utvrđivanje bilančnih prava za financiranje minimalnog financijskog standarda javnih potreba osnovnog školstva. Upute Ministarstva financija, Smjernice gradonačelnika, obvezuju nas da se kod  planiranja rashoda koji se financiraju prema minimalnim standardima pridržavamo  kretanja indeksa rasta rashoda koji se financiraju prema minimalnim standardima za proračunske korisnike u sklopu funkcija koje se decentraliziraju u razdoblju 202</w:t>
            </w:r>
            <w:r w:rsidR="0030590B" w:rsidRPr="00D55001">
              <w:rPr>
                <w:bCs/>
                <w:sz w:val="23"/>
                <w:szCs w:val="23"/>
              </w:rPr>
              <w:t>3</w:t>
            </w:r>
            <w:r w:rsidRPr="00D55001">
              <w:rPr>
                <w:bCs/>
                <w:sz w:val="23"/>
                <w:szCs w:val="23"/>
              </w:rPr>
              <w:t>. -202</w:t>
            </w:r>
            <w:r w:rsidR="0030590B" w:rsidRPr="00D55001">
              <w:rPr>
                <w:bCs/>
                <w:sz w:val="23"/>
                <w:szCs w:val="23"/>
              </w:rPr>
              <w:t>5</w:t>
            </w:r>
            <w:r w:rsidRPr="00D55001">
              <w:rPr>
                <w:bCs/>
                <w:sz w:val="23"/>
                <w:szCs w:val="23"/>
              </w:rPr>
              <w:t xml:space="preserve">. </w:t>
            </w:r>
          </w:p>
          <w:p w14:paraId="674011E8" w14:textId="77777777" w:rsidR="005371F4" w:rsidRPr="00D55001" w:rsidRDefault="005371F4">
            <w:pPr>
              <w:ind w:left="0" w:firstLine="0"/>
              <w:rPr>
                <w:bCs/>
                <w:sz w:val="23"/>
                <w:szCs w:val="23"/>
              </w:rPr>
            </w:pPr>
            <w:r w:rsidRPr="00D55001">
              <w:rPr>
                <w:bCs/>
                <w:sz w:val="23"/>
                <w:szCs w:val="23"/>
              </w:rPr>
              <w:t xml:space="preserve"> </w:t>
            </w:r>
          </w:p>
        </w:tc>
      </w:tr>
      <w:bookmarkEnd w:id="0"/>
      <w:tr w:rsidR="005371F4" w:rsidRPr="00904E24" w14:paraId="47CDADA3" w14:textId="77777777" w:rsidTr="00A50979">
        <w:trPr>
          <w:trHeight w:val="525"/>
        </w:trPr>
        <w:tc>
          <w:tcPr>
            <w:tcW w:w="1408" w:type="dxa"/>
            <w:vMerge/>
            <w:tcBorders>
              <w:left w:val="single" w:sz="4" w:space="0" w:color="000000"/>
              <w:bottom w:val="single" w:sz="8" w:space="0" w:color="000000"/>
              <w:right w:val="single" w:sz="4" w:space="0" w:color="000000"/>
            </w:tcBorders>
          </w:tcPr>
          <w:p w14:paraId="79B363DD" w14:textId="77777777" w:rsidR="005371F4" w:rsidRPr="00431698" w:rsidRDefault="005371F4">
            <w:pPr>
              <w:spacing w:after="160"/>
              <w:ind w:left="0" w:firstLine="0"/>
              <w:rPr>
                <w:b/>
                <w:sz w:val="23"/>
                <w:szCs w:val="23"/>
              </w:rPr>
            </w:pPr>
          </w:p>
        </w:tc>
        <w:tc>
          <w:tcPr>
            <w:tcW w:w="128" w:type="dxa"/>
            <w:tcBorders>
              <w:left w:val="single" w:sz="4" w:space="0" w:color="000000"/>
              <w:bottom w:val="single" w:sz="8" w:space="0" w:color="000000"/>
            </w:tcBorders>
          </w:tcPr>
          <w:p w14:paraId="720B023A" w14:textId="77777777" w:rsidR="005371F4" w:rsidRPr="00431698" w:rsidRDefault="005371F4">
            <w:pPr>
              <w:spacing w:after="160"/>
              <w:ind w:left="0" w:firstLine="0"/>
              <w:rPr>
                <w:b/>
                <w:sz w:val="23"/>
                <w:szCs w:val="23"/>
              </w:rPr>
            </w:pPr>
          </w:p>
        </w:tc>
        <w:tc>
          <w:tcPr>
            <w:tcW w:w="13245" w:type="dxa"/>
            <w:tcBorders>
              <w:top w:val="single" w:sz="4" w:space="0" w:color="auto"/>
              <w:left w:val="nil"/>
              <w:bottom w:val="single" w:sz="8" w:space="0" w:color="000000"/>
            </w:tcBorders>
          </w:tcPr>
          <w:tbl>
            <w:tblPr>
              <w:tblStyle w:val="TableGrid"/>
              <w:tblW w:w="10066" w:type="dxa"/>
              <w:tblInd w:w="5" w:type="dxa"/>
              <w:tblLayout w:type="fixed"/>
              <w:tblCellMar>
                <w:left w:w="108" w:type="dxa"/>
              </w:tblCellMar>
              <w:tblLook w:val="04A0" w:firstRow="1" w:lastRow="0" w:firstColumn="1" w:lastColumn="0" w:noHBand="0" w:noVBand="1"/>
            </w:tblPr>
            <w:tblGrid>
              <w:gridCol w:w="2998"/>
              <w:gridCol w:w="1757"/>
              <w:gridCol w:w="1633"/>
              <w:gridCol w:w="1633"/>
              <w:gridCol w:w="2045"/>
            </w:tblGrid>
            <w:tr w:rsidR="00981FB0" w:rsidRPr="00904E24" w14:paraId="20291756" w14:textId="15B7EF1E" w:rsidTr="00981FB0">
              <w:trPr>
                <w:trHeight w:val="838"/>
              </w:trPr>
              <w:tc>
                <w:tcPr>
                  <w:tcW w:w="2998" w:type="dxa"/>
                  <w:tcBorders>
                    <w:top w:val="single" w:sz="4" w:space="0" w:color="auto"/>
                    <w:left w:val="single" w:sz="4" w:space="0" w:color="auto"/>
                    <w:bottom w:val="single" w:sz="4" w:space="0" w:color="auto"/>
                    <w:right w:val="single" w:sz="4" w:space="0" w:color="auto"/>
                  </w:tcBorders>
                </w:tcPr>
                <w:p w14:paraId="4F0519DE" w14:textId="77777777" w:rsidR="00981FB0" w:rsidRPr="00904E24" w:rsidRDefault="00981FB0" w:rsidP="00235180">
                  <w:pPr>
                    <w:ind w:left="0" w:firstLine="0"/>
                    <w:rPr>
                      <w:sz w:val="23"/>
                      <w:szCs w:val="23"/>
                    </w:rPr>
                  </w:pPr>
                </w:p>
              </w:tc>
              <w:tc>
                <w:tcPr>
                  <w:tcW w:w="1757" w:type="dxa"/>
                  <w:tcBorders>
                    <w:top w:val="single" w:sz="4" w:space="0" w:color="auto"/>
                    <w:left w:val="single" w:sz="4" w:space="0" w:color="auto"/>
                    <w:bottom w:val="single" w:sz="4" w:space="0" w:color="auto"/>
                    <w:right w:val="single" w:sz="4" w:space="0" w:color="auto"/>
                  </w:tcBorders>
                </w:tcPr>
                <w:p w14:paraId="11BE446D" w14:textId="42458AB6" w:rsidR="00981FB0" w:rsidRPr="00904E24" w:rsidRDefault="00981FB0" w:rsidP="00235180">
                  <w:pPr>
                    <w:ind w:left="2" w:firstLine="0"/>
                    <w:rPr>
                      <w:sz w:val="23"/>
                      <w:szCs w:val="23"/>
                    </w:rPr>
                  </w:pPr>
                  <w:r>
                    <w:rPr>
                      <w:sz w:val="23"/>
                      <w:szCs w:val="23"/>
                    </w:rPr>
                    <w:t xml:space="preserve">  </w:t>
                  </w:r>
                  <w:r w:rsidRPr="00904E24">
                    <w:rPr>
                      <w:sz w:val="23"/>
                      <w:szCs w:val="23"/>
                    </w:rPr>
                    <w:t xml:space="preserve">Predviđeni </w:t>
                  </w:r>
                  <w:r>
                    <w:rPr>
                      <w:sz w:val="23"/>
                      <w:szCs w:val="23"/>
                    </w:rPr>
                    <w:t xml:space="preserve">   </w:t>
                  </w:r>
                  <w:r w:rsidRPr="00904E24">
                    <w:rPr>
                      <w:sz w:val="23"/>
                      <w:szCs w:val="23"/>
                    </w:rPr>
                    <w:t xml:space="preserve">indeks </w:t>
                  </w:r>
                </w:p>
                <w:p w14:paraId="659ABE4E" w14:textId="3E33CCB5" w:rsidR="00981FB0" w:rsidRPr="00904E24" w:rsidRDefault="00981FB0" w:rsidP="00BF18DF">
                  <w:pPr>
                    <w:ind w:left="2" w:firstLine="0"/>
                    <w:jc w:val="center"/>
                    <w:rPr>
                      <w:sz w:val="23"/>
                      <w:szCs w:val="23"/>
                    </w:rPr>
                  </w:pPr>
                  <w:r w:rsidRPr="00904E24">
                    <w:rPr>
                      <w:sz w:val="23"/>
                      <w:szCs w:val="23"/>
                    </w:rPr>
                    <w:t>202</w:t>
                  </w:r>
                  <w:r>
                    <w:rPr>
                      <w:sz w:val="23"/>
                      <w:szCs w:val="23"/>
                    </w:rPr>
                    <w:t>1</w:t>
                  </w:r>
                  <w:r w:rsidRPr="00904E24">
                    <w:rPr>
                      <w:sz w:val="23"/>
                      <w:szCs w:val="23"/>
                    </w:rPr>
                    <w:t>./202</w:t>
                  </w:r>
                  <w:r>
                    <w:rPr>
                      <w:sz w:val="23"/>
                      <w:szCs w:val="23"/>
                    </w:rPr>
                    <w:t>2</w:t>
                  </w:r>
                  <w:r w:rsidRPr="00904E24">
                    <w:rPr>
                      <w:sz w:val="23"/>
                      <w:szCs w:val="23"/>
                    </w:rPr>
                    <w:t>.</w:t>
                  </w:r>
                </w:p>
              </w:tc>
              <w:tc>
                <w:tcPr>
                  <w:tcW w:w="1633" w:type="dxa"/>
                  <w:tcBorders>
                    <w:top w:val="single" w:sz="4" w:space="0" w:color="auto"/>
                    <w:left w:val="single" w:sz="4" w:space="0" w:color="auto"/>
                    <w:bottom w:val="single" w:sz="4" w:space="0" w:color="auto"/>
                    <w:right w:val="single" w:sz="4" w:space="0" w:color="auto"/>
                  </w:tcBorders>
                </w:tcPr>
                <w:p w14:paraId="7C83B2DD" w14:textId="77777777" w:rsidR="00981FB0" w:rsidRPr="00904E24" w:rsidRDefault="00981FB0" w:rsidP="00235180">
                  <w:pPr>
                    <w:ind w:left="0" w:firstLine="0"/>
                    <w:rPr>
                      <w:sz w:val="23"/>
                      <w:szCs w:val="23"/>
                    </w:rPr>
                  </w:pPr>
                  <w:r w:rsidRPr="00904E24">
                    <w:rPr>
                      <w:b/>
                      <w:sz w:val="23"/>
                      <w:szCs w:val="23"/>
                    </w:rPr>
                    <w:t xml:space="preserve">                P</w:t>
                  </w:r>
                  <w:r w:rsidRPr="00904E24">
                    <w:rPr>
                      <w:sz w:val="23"/>
                      <w:szCs w:val="23"/>
                    </w:rPr>
                    <w:t xml:space="preserve">   </w:t>
                  </w:r>
                </w:p>
                <w:p w14:paraId="6371C424" w14:textId="61798CDB" w:rsidR="00981FB0" w:rsidRPr="00904E24" w:rsidRDefault="00981FB0" w:rsidP="00235180">
                  <w:pPr>
                    <w:ind w:left="0" w:firstLine="0"/>
                    <w:rPr>
                      <w:sz w:val="23"/>
                      <w:szCs w:val="23"/>
                    </w:rPr>
                  </w:pPr>
                  <w:r>
                    <w:rPr>
                      <w:sz w:val="23"/>
                      <w:szCs w:val="23"/>
                    </w:rPr>
                    <w:t xml:space="preserve">           </w:t>
                  </w:r>
                  <w:r w:rsidRPr="00904E24">
                    <w:rPr>
                      <w:sz w:val="23"/>
                      <w:szCs w:val="23"/>
                    </w:rPr>
                    <w:t xml:space="preserve">Indeks </w:t>
                  </w:r>
                </w:p>
                <w:p w14:paraId="1E7E7CA9" w14:textId="4AAE1AF0" w:rsidR="00981FB0" w:rsidRPr="00904E24" w:rsidRDefault="00981FB0" w:rsidP="00235180">
                  <w:pPr>
                    <w:ind w:left="0" w:firstLine="0"/>
                    <w:rPr>
                      <w:sz w:val="23"/>
                      <w:szCs w:val="23"/>
                    </w:rPr>
                  </w:pPr>
                  <w:r>
                    <w:rPr>
                      <w:sz w:val="23"/>
                      <w:szCs w:val="23"/>
                    </w:rPr>
                    <w:t xml:space="preserve">       </w:t>
                  </w:r>
                  <w:r w:rsidRPr="00904E24">
                    <w:rPr>
                      <w:sz w:val="23"/>
                      <w:szCs w:val="23"/>
                    </w:rPr>
                    <w:t>202</w:t>
                  </w:r>
                  <w:r>
                    <w:rPr>
                      <w:sz w:val="23"/>
                      <w:szCs w:val="23"/>
                    </w:rPr>
                    <w:t>2</w:t>
                  </w:r>
                  <w:r w:rsidRPr="00904E24">
                    <w:rPr>
                      <w:sz w:val="23"/>
                      <w:szCs w:val="23"/>
                    </w:rPr>
                    <w:t>./202</w:t>
                  </w:r>
                  <w:r>
                    <w:rPr>
                      <w:sz w:val="23"/>
                      <w:szCs w:val="23"/>
                    </w:rPr>
                    <w:t>3</w:t>
                  </w:r>
                  <w:r w:rsidRPr="00904E24">
                    <w:rPr>
                      <w:sz w:val="23"/>
                      <w:szCs w:val="23"/>
                    </w:rPr>
                    <w:t xml:space="preserve">. </w:t>
                  </w:r>
                </w:p>
              </w:tc>
              <w:tc>
                <w:tcPr>
                  <w:tcW w:w="1633" w:type="dxa"/>
                  <w:tcBorders>
                    <w:top w:val="single" w:sz="4" w:space="0" w:color="auto"/>
                    <w:left w:val="single" w:sz="4" w:space="0" w:color="auto"/>
                    <w:bottom w:val="single" w:sz="4" w:space="0" w:color="auto"/>
                    <w:right w:val="single" w:sz="4" w:space="0" w:color="auto"/>
                  </w:tcBorders>
                </w:tcPr>
                <w:p w14:paraId="7581223A" w14:textId="77777777" w:rsidR="00981FB0" w:rsidRPr="00904E24" w:rsidRDefault="00981FB0" w:rsidP="00235180">
                  <w:pPr>
                    <w:ind w:left="0" w:firstLine="0"/>
                    <w:rPr>
                      <w:sz w:val="23"/>
                      <w:szCs w:val="23"/>
                    </w:rPr>
                  </w:pPr>
                  <w:r w:rsidRPr="00904E24">
                    <w:rPr>
                      <w:b/>
                      <w:sz w:val="23"/>
                      <w:szCs w:val="23"/>
                    </w:rPr>
                    <w:t xml:space="preserve">R   O  J   E    K  </w:t>
                  </w:r>
                </w:p>
                <w:p w14:paraId="760B0C2B" w14:textId="1BE53921" w:rsidR="00981FB0" w:rsidRPr="00904E24" w:rsidRDefault="00981FB0" w:rsidP="00235180">
                  <w:pPr>
                    <w:ind w:left="0" w:firstLine="0"/>
                    <w:rPr>
                      <w:sz w:val="23"/>
                      <w:szCs w:val="23"/>
                    </w:rPr>
                  </w:pPr>
                  <w:r>
                    <w:rPr>
                      <w:sz w:val="23"/>
                      <w:szCs w:val="23"/>
                    </w:rPr>
                    <w:t xml:space="preserve">          </w:t>
                  </w:r>
                  <w:r w:rsidRPr="00904E24">
                    <w:rPr>
                      <w:sz w:val="23"/>
                      <w:szCs w:val="23"/>
                    </w:rPr>
                    <w:t xml:space="preserve">Indeks </w:t>
                  </w:r>
                </w:p>
                <w:p w14:paraId="20DECCA0" w14:textId="519B2B36" w:rsidR="00981FB0" w:rsidRPr="00904E24" w:rsidRDefault="00981FB0" w:rsidP="00235180">
                  <w:pPr>
                    <w:ind w:left="0" w:firstLine="0"/>
                    <w:rPr>
                      <w:sz w:val="23"/>
                      <w:szCs w:val="23"/>
                    </w:rPr>
                  </w:pPr>
                  <w:r>
                    <w:rPr>
                      <w:sz w:val="23"/>
                      <w:szCs w:val="23"/>
                    </w:rPr>
                    <w:t xml:space="preserve">       </w:t>
                  </w:r>
                  <w:r w:rsidRPr="00904E24">
                    <w:rPr>
                      <w:sz w:val="23"/>
                      <w:szCs w:val="23"/>
                    </w:rPr>
                    <w:t>202</w:t>
                  </w:r>
                  <w:r>
                    <w:rPr>
                      <w:sz w:val="23"/>
                      <w:szCs w:val="23"/>
                    </w:rPr>
                    <w:t>3</w:t>
                  </w:r>
                  <w:r w:rsidRPr="00904E24">
                    <w:rPr>
                      <w:sz w:val="23"/>
                      <w:szCs w:val="23"/>
                    </w:rPr>
                    <w:t>./202</w:t>
                  </w:r>
                  <w:r>
                    <w:rPr>
                      <w:sz w:val="23"/>
                      <w:szCs w:val="23"/>
                    </w:rPr>
                    <w:t>4</w:t>
                  </w:r>
                  <w:r w:rsidRPr="00904E24">
                    <w:rPr>
                      <w:sz w:val="23"/>
                      <w:szCs w:val="23"/>
                    </w:rPr>
                    <w:t xml:space="preserve">. </w:t>
                  </w:r>
                </w:p>
              </w:tc>
              <w:tc>
                <w:tcPr>
                  <w:tcW w:w="2045" w:type="dxa"/>
                  <w:tcBorders>
                    <w:top w:val="single" w:sz="4" w:space="0" w:color="auto"/>
                    <w:left w:val="single" w:sz="4" w:space="0" w:color="auto"/>
                    <w:bottom w:val="single" w:sz="4" w:space="0" w:color="auto"/>
                    <w:right w:val="single" w:sz="4" w:space="0" w:color="auto"/>
                  </w:tcBorders>
                </w:tcPr>
                <w:p w14:paraId="1E5CEB79" w14:textId="77777777" w:rsidR="00981FB0" w:rsidRPr="00904E24" w:rsidRDefault="00981FB0" w:rsidP="00235180">
                  <w:pPr>
                    <w:ind w:left="0" w:firstLine="0"/>
                    <w:rPr>
                      <w:sz w:val="23"/>
                      <w:szCs w:val="23"/>
                    </w:rPr>
                  </w:pPr>
                  <w:r w:rsidRPr="00904E24">
                    <w:rPr>
                      <w:b/>
                      <w:sz w:val="23"/>
                      <w:szCs w:val="23"/>
                    </w:rPr>
                    <w:t xml:space="preserve">C  I  J  A </w:t>
                  </w:r>
                </w:p>
                <w:p w14:paraId="2E1E5C76" w14:textId="77777777" w:rsidR="00981FB0" w:rsidRDefault="00981FB0" w:rsidP="00235180">
                  <w:pPr>
                    <w:ind w:left="0" w:firstLine="0"/>
                    <w:rPr>
                      <w:sz w:val="23"/>
                      <w:szCs w:val="23"/>
                    </w:rPr>
                  </w:pPr>
                  <w:r>
                    <w:rPr>
                      <w:sz w:val="23"/>
                      <w:szCs w:val="23"/>
                    </w:rPr>
                    <w:t xml:space="preserve">        </w:t>
                  </w:r>
                  <w:r w:rsidRPr="00904E24">
                    <w:rPr>
                      <w:sz w:val="23"/>
                      <w:szCs w:val="23"/>
                    </w:rPr>
                    <w:t xml:space="preserve">Indeks </w:t>
                  </w:r>
                </w:p>
                <w:p w14:paraId="4DBE7F5E" w14:textId="2FAD8043" w:rsidR="00981FB0" w:rsidRPr="00904E24" w:rsidRDefault="00981FB0" w:rsidP="00235180">
                  <w:pPr>
                    <w:ind w:left="0" w:firstLine="0"/>
                    <w:rPr>
                      <w:sz w:val="23"/>
                      <w:szCs w:val="23"/>
                    </w:rPr>
                  </w:pPr>
                  <w:r>
                    <w:rPr>
                      <w:sz w:val="23"/>
                      <w:szCs w:val="23"/>
                    </w:rPr>
                    <w:t xml:space="preserve">     </w:t>
                  </w:r>
                  <w:r w:rsidRPr="00904E24">
                    <w:rPr>
                      <w:sz w:val="23"/>
                      <w:szCs w:val="23"/>
                    </w:rPr>
                    <w:t>202</w:t>
                  </w:r>
                  <w:r>
                    <w:rPr>
                      <w:sz w:val="23"/>
                      <w:szCs w:val="23"/>
                    </w:rPr>
                    <w:t>4</w:t>
                  </w:r>
                  <w:r w:rsidRPr="00904E24">
                    <w:rPr>
                      <w:sz w:val="23"/>
                      <w:szCs w:val="23"/>
                    </w:rPr>
                    <w:t>./202</w:t>
                  </w:r>
                  <w:r>
                    <w:rPr>
                      <w:sz w:val="23"/>
                      <w:szCs w:val="23"/>
                    </w:rPr>
                    <w:t>5</w:t>
                  </w:r>
                  <w:r w:rsidRPr="00904E24">
                    <w:rPr>
                      <w:sz w:val="23"/>
                      <w:szCs w:val="23"/>
                    </w:rPr>
                    <w:t xml:space="preserve">. </w:t>
                  </w:r>
                </w:p>
              </w:tc>
            </w:tr>
            <w:tr w:rsidR="00981FB0" w:rsidRPr="00904E24" w14:paraId="0D1FC834" w14:textId="2819E03F" w:rsidTr="00981FB0">
              <w:trPr>
                <w:trHeight w:val="286"/>
              </w:trPr>
              <w:tc>
                <w:tcPr>
                  <w:tcW w:w="2998" w:type="dxa"/>
                  <w:tcBorders>
                    <w:top w:val="single" w:sz="4" w:space="0" w:color="auto"/>
                    <w:left w:val="single" w:sz="4" w:space="0" w:color="auto"/>
                    <w:bottom w:val="single" w:sz="4" w:space="0" w:color="auto"/>
                    <w:right w:val="single" w:sz="4" w:space="0" w:color="auto"/>
                  </w:tcBorders>
                </w:tcPr>
                <w:p w14:paraId="6370FE14" w14:textId="77777777" w:rsidR="00981FB0" w:rsidRPr="00904E24" w:rsidRDefault="00981FB0" w:rsidP="00235180">
                  <w:pPr>
                    <w:ind w:left="0" w:right="107" w:firstLine="0"/>
                    <w:jc w:val="right"/>
                    <w:rPr>
                      <w:sz w:val="23"/>
                      <w:szCs w:val="23"/>
                    </w:rPr>
                  </w:pPr>
                  <w:r w:rsidRPr="00904E24">
                    <w:rPr>
                      <w:sz w:val="23"/>
                      <w:szCs w:val="23"/>
                    </w:rPr>
                    <w:t xml:space="preserve">Rashodi za zaposlene </w:t>
                  </w:r>
                </w:p>
              </w:tc>
              <w:tc>
                <w:tcPr>
                  <w:tcW w:w="1757" w:type="dxa"/>
                  <w:tcBorders>
                    <w:top w:val="single" w:sz="4" w:space="0" w:color="auto"/>
                    <w:left w:val="single" w:sz="4" w:space="0" w:color="auto"/>
                    <w:bottom w:val="single" w:sz="4" w:space="0" w:color="auto"/>
                    <w:right w:val="single" w:sz="4" w:space="0" w:color="auto"/>
                  </w:tcBorders>
                </w:tcPr>
                <w:p w14:paraId="00D03C2E" w14:textId="6FD24C62" w:rsidR="00981FB0" w:rsidRPr="00904E24" w:rsidRDefault="00981FB0" w:rsidP="00235180">
                  <w:pPr>
                    <w:ind w:left="0" w:right="106" w:firstLine="0"/>
                    <w:jc w:val="center"/>
                    <w:rPr>
                      <w:sz w:val="23"/>
                      <w:szCs w:val="23"/>
                    </w:rPr>
                  </w:pPr>
                  <w:r w:rsidRPr="00904E24">
                    <w:rPr>
                      <w:sz w:val="23"/>
                      <w:szCs w:val="23"/>
                    </w:rPr>
                    <w:t>100,00</w:t>
                  </w:r>
                </w:p>
              </w:tc>
              <w:tc>
                <w:tcPr>
                  <w:tcW w:w="1633" w:type="dxa"/>
                  <w:tcBorders>
                    <w:top w:val="single" w:sz="4" w:space="0" w:color="auto"/>
                    <w:left w:val="single" w:sz="4" w:space="0" w:color="auto"/>
                    <w:bottom w:val="single" w:sz="4" w:space="0" w:color="auto"/>
                    <w:right w:val="single" w:sz="4" w:space="0" w:color="auto"/>
                  </w:tcBorders>
                </w:tcPr>
                <w:p w14:paraId="4FA16E4D" w14:textId="71C94CA0" w:rsidR="00981FB0" w:rsidRPr="00904E24" w:rsidRDefault="00981FB0" w:rsidP="00235180">
                  <w:pPr>
                    <w:ind w:left="0" w:right="108" w:firstLine="0"/>
                    <w:jc w:val="center"/>
                    <w:rPr>
                      <w:sz w:val="23"/>
                      <w:szCs w:val="23"/>
                    </w:rPr>
                  </w:pPr>
                  <w:r w:rsidRPr="00904E24">
                    <w:rPr>
                      <w:sz w:val="23"/>
                      <w:szCs w:val="23"/>
                    </w:rPr>
                    <w:t>100,00</w:t>
                  </w:r>
                </w:p>
              </w:tc>
              <w:tc>
                <w:tcPr>
                  <w:tcW w:w="1633" w:type="dxa"/>
                  <w:tcBorders>
                    <w:top w:val="single" w:sz="4" w:space="0" w:color="auto"/>
                    <w:left w:val="single" w:sz="4" w:space="0" w:color="auto"/>
                    <w:bottom w:val="single" w:sz="4" w:space="0" w:color="auto"/>
                    <w:right w:val="single" w:sz="4" w:space="0" w:color="auto"/>
                  </w:tcBorders>
                </w:tcPr>
                <w:p w14:paraId="7F1165A6" w14:textId="528D8E3C" w:rsidR="00981FB0" w:rsidRPr="00904E24" w:rsidRDefault="00981FB0" w:rsidP="00235180">
                  <w:pPr>
                    <w:ind w:left="0" w:right="108" w:firstLine="0"/>
                    <w:jc w:val="center"/>
                    <w:rPr>
                      <w:sz w:val="23"/>
                      <w:szCs w:val="23"/>
                    </w:rPr>
                  </w:pPr>
                  <w:r w:rsidRPr="00904E24">
                    <w:rPr>
                      <w:sz w:val="23"/>
                      <w:szCs w:val="23"/>
                    </w:rPr>
                    <w:t>100,00</w:t>
                  </w:r>
                </w:p>
              </w:tc>
              <w:tc>
                <w:tcPr>
                  <w:tcW w:w="2045" w:type="dxa"/>
                  <w:tcBorders>
                    <w:top w:val="single" w:sz="4" w:space="0" w:color="auto"/>
                    <w:left w:val="single" w:sz="4" w:space="0" w:color="auto"/>
                    <w:bottom w:val="single" w:sz="4" w:space="0" w:color="auto"/>
                    <w:right w:val="single" w:sz="4" w:space="0" w:color="auto"/>
                  </w:tcBorders>
                </w:tcPr>
                <w:p w14:paraId="59758943" w14:textId="6C24A99F" w:rsidR="00981FB0" w:rsidRPr="00904E24" w:rsidRDefault="00981FB0" w:rsidP="00BF18DF">
                  <w:pPr>
                    <w:ind w:left="0" w:right="108" w:firstLine="0"/>
                    <w:rPr>
                      <w:sz w:val="23"/>
                      <w:szCs w:val="23"/>
                    </w:rPr>
                  </w:pPr>
                  <w:r>
                    <w:rPr>
                      <w:sz w:val="23"/>
                      <w:szCs w:val="23"/>
                    </w:rPr>
                    <w:t xml:space="preserve">        100,00</w:t>
                  </w:r>
                </w:p>
              </w:tc>
            </w:tr>
            <w:tr w:rsidR="00981FB0" w:rsidRPr="00904E24" w14:paraId="22618177" w14:textId="758A2EC9" w:rsidTr="00981FB0">
              <w:trPr>
                <w:trHeight w:val="286"/>
              </w:trPr>
              <w:tc>
                <w:tcPr>
                  <w:tcW w:w="2998" w:type="dxa"/>
                  <w:tcBorders>
                    <w:top w:val="single" w:sz="4" w:space="0" w:color="auto"/>
                    <w:left w:val="single" w:sz="4" w:space="0" w:color="auto"/>
                    <w:bottom w:val="single" w:sz="4" w:space="0" w:color="auto"/>
                    <w:right w:val="single" w:sz="4" w:space="0" w:color="auto"/>
                  </w:tcBorders>
                </w:tcPr>
                <w:p w14:paraId="175025D8" w14:textId="77777777" w:rsidR="00981FB0" w:rsidRPr="00904E24" w:rsidRDefault="00981FB0" w:rsidP="00235180">
                  <w:pPr>
                    <w:ind w:left="0" w:right="111" w:firstLine="0"/>
                    <w:jc w:val="right"/>
                    <w:rPr>
                      <w:sz w:val="23"/>
                      <w:szCs w:val="23"/>
                    </w:rPr>
                  </w:pPr>
                  <w:r w:rsidRPr="00904E24">
                    <w:rPr>
                      <w:sz w:val="23"/>
                      <w:szCs w:val="23"/>
                    </w:rPr>
                    <w:t xml:space="preserve">Materijalni rashodi </w:t>
                  </w:r>
                </w:p>
              </w:tc>
              <w:tc>
                <w:tcPr>
                  <w:tcW w:w="1757" w:type="dxa"/>
                  <w:tcBorders>
                    <w:top w:val="single" w:sz="4" w:space="0" w:color="auto"/>
                    <w:left w:val="single" w:sz="4" w:space="0" w:color="auto"/>
                    <w:bottom w:val="single" w:sz="4" w:space="0" w:color="auto"/>
                    <w:right w:val="single" w:sz="4" w:space="0" w:color="auto"/>
                  </w:tcBorders>
                </w:tcPr>
                <w:p w14:paraId="78C896B9" w14:textId="75F5CC81" w:rsidR="00981FB0" w:rsidRPr="00904E24" w:rsidRDefault="00981FB0" w:rsidP="00235180">
                  <w:pPr>
                    <w:ind w:left="0" w:right="106" w:firstLine="0"/>
                    <w:jc w:val="center"/>
                    <w:rPr>
                      <w:sz w:val="23"/>
                      <w:szCs w:val="23"/>
                    </w:rPr>
                  </w:pPr>
                  <w:r w:rsidRPr="00904E24">
                    <w:rPr>
                      <w:sz w:val="23"/>
                      <w:szCs w:val="23"/>
                    </w:rPr>
                    <w:t>100,00</w:t>
                  </w:r>
                </w:p>
              </w:tc>
              <w:tc>
                <w:tcPr>
                  <w:tcW w:w="1633" w:type="dxa"/>
                  <w:tcBorders>
                    <w:top w:val="single" w:sz="4" w:space="0" w:color="auto"/>
                    <w:left w:val="single" w:sz="4" w:space="0" w:color="auto"/>
                    <w:bottom w:val="single" w:sz="4" w:space="0" w:color="auto"/>
                    <w:right w:val="single" w:sz="4" w:space="0" w:color="auto"/>
                  </w:tcBorders>
                </w:tcPr>
                <w:p w14:paraId="424B2D72" w14:textId="71B35F3B" w:rsidR="00981FB0" w:rsidRPr="00904E24" w:rsidRDefault="00981FB0" w:rsidP="00235180">
                  <w:pPr>
                    <w:ind w:left="0" w:right="108" w:firstLine="0"/>
                    <w:jc w:val="center"/>
                    <w:rPr>
                      <w:sz w:val="23"/>
                      <w:szCs w:val="23"/>
                    </w:rPr>
                  </w:pPr>
                  <w:r w:rsidRPr="00904E24">
                    <w:rPr>
                      <w:sz w:val="23"/>
                      <w:szCs w:val="23"/>
                    </w:rPr>
                    <w:t>100,00</w:t>
                  </w:r>
                </w:p>
              </w:tc>
              <w:tc>
                <w:tcPr>
                  <w:tcW w:w="1633" w:type="dxa"/>
                  <w:tcBorders>
                    <w:top w:val="single" w:sz="4" w:space="0" w:color="auto"/>
                    <w:left w:val="single" w:sz="4" w:space="0" w:color="auto"/>
                    <w:bottom w:val="single" w:sz="4" w:space="0" w:color="auto"/>
                    <w:right w:val="single" w:sz="4" w:space="0" w:color="auto"/>
                  </w:tcBorders>
                </w:tcPr>
                <w:p w14:paraId="591B3A2A" w14:textId="095949B5" w:rsidR="00981FB0" w:rsidRPr="00904E24" w:rsidRDefault="00981FB0" w:rsidP="00235180">
                  <w:pPr>
                    <w:ind w:left="0" w:right="108" w:firstLine="0"/>
                    <w:jc w:val="center"/>
                    <w:rPr>
                      <w:sz w:val="23"/>
                      <w:szCs w:val="23"/>
                    </w:rPr>
                  </w:pPr>
                  <w:r w:rsidRPr="00904E24">
                    <w:rPr>
                      <w:sz w:val="23"/>
                      <w:szCs w:val="23"/>
                    </w:rPr>
                    <w:t>100,00</w:t>
                  </w:r>
                </w:p>
              </w:tc>
              <w:tc>
                <w:tcPr>
                  <w:tcW w:w="2045" w:type="dxa"/>
                  <w:tcBorders>
                    <w:top w:val="single" w:sz="4" w:space="0" w:color="auto"/>
                    <w:left w:val="single" w:sz="4" w:space="0" w:color="auto"/>
                    <w:bottom w:val="single" w:sz="4" w:space="0" w:color="auto"/>
                    <w:right w:val="single" w:sz="4" w:space="0" w:color="auto"/>
                  </w:tcBorders>
                </w:tcPr>
                <w:p w14:paraId="04934F9A" w14:textId="7F117195" w:rsidR="00981FB0" w:rsidRPr="00904E24" w:rsidRDefault="00981FB0" w:rsidP="00BF18DF">
                  <w:pPr>
                    <w:ind w:left="0" w:right="108" w:firstLine="0"/>
                    <w:rPr>
                      <w:sz w:val="23"/>
                      <w:szCs w:val="23"/>
                    </w:rPr>
                  </w:pPr>
                  <w:r>
                    <w:rPr>
                      <w:sz w:val="23"/>
                      <w:szCs w:val="23"/>
                    </w:rPr>
                    <w:t xml:space="preserve">        100</w:t>
                  </w:r>
                  <w:r w:rsidRPr="00904E24">
                    <w:rPr>
                      <w:sz w:val="23"/>
                      <w:szCs w:val="23"/>
                    </w:rPr>
                    <w:t>,00</w:t>
                  </w:r>
                </w:p>
              </w:tc>
            </w:tr>
            <w:tr w:rsidR="00981FB0" w:rsidRPr="00904E24" w14:paraId="168A4B50" w14:textId="7F0D260A" w:rsidTr="00981FB0">
              <w:trPr>
                <w:trHeight w:val="524"/>
              </w:trPr>
              <w:tc>
                <w:tcPr>
                  <w:tcW w:w="2998" w:type="dxa"/>
                  <w:tcBorders>
                    <w:top w:val="single" w:sz="4" w:space="0" w:color="auto"/>
                    <w:left w:val="single" w:sz="4" w:space="0" w:color="auto"/>
                    <w:bottom w:val="single" w:sz="4" w:space="0" w:color="auto"/>
                    <w:right w:val="single" w:sz="4" w:space="0" w:color="auto"/>
                  </w:tcBorders>
                </w:tcPr>
                <w:p w14:paraId="11B086C1" w14:textId="77777777" w:rsidR="00981FB0" w:rsidRPr="00904E24" w:rsidRDefault="00981FB0" w:rsidP="00235180">
                  <w:pPr>
                    <w:ind w:left="0" w:right="107" w:firstLine="0"/>
                    <w:jc w:val="right"/>
                    <w:rPr>
                      <w:sz w:val="23"/>
                      <w:szCs w:val="23"/>
                    </w:rPr>
                  </w:pPr>
                  <w:r w:rsidRPr="00904E24">
                    <w:rPr>
                      <w:sz w:val="23"/>
                      <w:szCs w:val="23"/>
                    </w:rPr>
                    <w:t xml:space="preserve">Rashodi za nabavu imovine </w:t>
                  </w:r>
                </w:p>
              </w:tc>
              <w:tc>
                <w:tcPr>
                  <w:tcW w:w="1757" w:type="dxa"/>
                  <w:tcBorders>
                    <w:top w:val="single" w:sz="4" w:space="0" w:color="auto"/>
                    <w:left w:val="single" w:sz="4" w:space="0" w:color="auto"/>
                    <w:bottom w:val="single" w:sz="4" w:space="0" w:color="auto"/>
                    <w:right w:val="single" w:sz="4" w:space="0" w:color="auto"/>
                  </w:tcBorders>
                </w:tcPr>
                <w:p w14:paraId="3C2E4965" w14:textId="195D7270" w:rsidR="00981FB0" w:rsidRPr="00904E24" w:rsidRDefault="00981FB0" w:rsidP="00235180">
                  <w:pPr>
                    <w:ind w:left="0" w:right="106" w:firstLine="0"/>
                    <w:jc w:val="center"/>
                    <w:rPr>
                      <w:sz w:val="23"/>
                      <w:szCs w:val="23"/>
                    </w:rPr>
                  </w:pPr>
                  <w:r w:rsidRPr="00904E24">
                    <w:rPr>
                      <w:sz w:val="23"/>
                      <w:szCs w:val="23"/>
                    </w:rPr>
                    <w:t>100,00</w:t>
                  </w:r>
                </w:p>
              </w:tc>
              <w:tc>
                <w:tcPr>
                  <w:tcW w:w="1633" w:type="dxa"/>
                  <w:tcBorders>
                    <w:top w:val="single" w:sz="4" w:space="0" w:color="auto"/>
                    <w:left w:val="single" w:sz="4" w:space="0" w:color="auto"/>
                    <w:bottom w:val="single" w:sz="4" w:space="0" w:color="auto"/>
                    <w:right w:val="single" w:sz="4" w:space="0" w:color="auto"/>
                  </w:tcBorders>
                </w:tcPr>
                <w:p w14:paraId="56C272C5" w14:textId="30FBF4DA" w:rsidR="00981FB0" w:rsidRPr="00904E24" w:rsidRDefault="00981FB0" w:rsidP="00235180">
                  <w:pPr>
                    <w:ind w:left="0" w:right="108" w:firstLine="0"/>
                    <w:jc w:val="center"/>
                    <w:rPr>
                      <w:sz w:val="23"/>
                      <w:szCs w:val="23"/>
                    </w:rPr>
                  </w:pPr>
                  <w:r w:rsidRPr="00904E24">
                    <w:rPr>
                      <w:sz w:val="23"/>
                      <w:szCs w:val="23"/>
                    </w:rPr>
                    <w:t>100,00</w:t>
                  </w:r>
                </w:p>
              </w:tc>
              <w:tc>
                <w:tcPr>
                  <w:tcW w:w="1633" w:type="dxa"/>
                  <w:tcBorders>
                    <w:top w:val="single" w:sz="4" w:space="0" w:color="auto"/>
                    <w:left w:val="single" w:sz="4" w:space="0" w:color="auto"/>
                    <w:bottom w:val="single" w:sz="4" w:space="0" w:color="auto"/>
                    <w:right w:val="single" w:sz="4" w:space="0" w:color="auto"/>
                  </w:tcBorders>
                </w:tcPr>
                <w:p w14:paraId="7CB9C98D" w14:textId="4CED1195" w:rsidR="00981FB0" w:rsidRPr="00904E24" w:rsidRDefault="00981FB0" w:rsidP="00235180">
                  <w:pPr>
                    <w:ind w:left="0" w:right="108" w:firstLine="0"/>
                    <w:jc w:val="center"/>
                    <w:rPr>
                      <w:sz w:val="23"/>
                      <w:szCs w:val="23"/>
                    </w:rPr>
                  </w:pPr>
                  <w:r w:rsidRPr="00904E24">
                    <w:rPr>
                      <w:sz w:val="23"/>
                      <w:szCs w:val="23"/>
                    </w:rPr>
                    <w:t>100,00</w:t>
                  </w:r>
                </w:p>
              </w:tc>
              <w:tc>
                <w:tcPr>
                  <w:tcW w:w="2045" w:type="dxa"/>
                  <w:tcBorders>
                    <w:top w:val="single" w:sz="4" w:space="0" w:color="auto"/>
                    <w:left w:val="single" w:sz="4" w:space="0" w:color="auto"/>
                    <w:bottom w:val="single" w:sz="4" w:space="0" w:color="auto"/>
                    <w:right w:val="single" w:sz="4" w:space="0" w:color="auto"/>
                  </w:tcBorders>
                </w:tcPr>
                <w:p w14:paraId="7E762C31" w14:textId="79141A37" w:rsidR="00981FB0" w:rsidRPr="00904E24" w:rsidRDefault="00981FB0" w:rsidP="00BF18DF">
                  <w:pPr>
                    <w:ind w:left="0" w:right="108" w:firstLine="0"/>
                    <w:rPr>
                      <w:sz w:val="23"/>
                      <w:szCs w:val="23"/>
                    </w:rPr>
                  </w:pPr>
                  <w:r>
                    <w:rPr>
                      <w:sz w:val="23"/>
                      <w:szCs w:val="23"/>
                    </w:rPr>
                    <w:t xml:space="preserve">        100,00</w:t>
                  </w:r>
                </w:p>
              </w:tc>
            </w:tr>
          </w:tbl>
          <w:p w14:paraId="2B616F78" w14:textId="77777777" w:rsidR="005371F4" w:rsidRPr="00431698" w:rsidRDefault="005371F4" w:rsidP="005371F4">
            <w:pPr>
              <w:ind w:left="0" w:right="107"/>
              <w:jc w:val="right"/>
              <w:rPr>
                <w:b/>
                <w:sz w:val="23"/>
                <w:szCs w:val="23"/>
              </w:rPr>
            </w:pPr>
          </w:p>
        </w:tc>
        <w:tc>
          <w:tcPr>
            <w:tcW w:w="128" w:type="dxa"/>
            <w:tcBorders>
              <w:top w:val="single" w:sz="4" w:space="0" w:color="auto"/>
              <w:bottom w:val="single" w:sz="8" w:space="0" w:color="000000"/>
            </w:tcBorders>
          </w:tcPr>
          <w:p w14:paraId="53FE26EF" w14:textId="77777777" w:rsidR="005371F4" w:rsidRPr="00431698" w:rsidRDefault="005371F4" w:rsidP="005371F4">
            <w:pPr>
              <w:ind w:left="0" w:right="106"/>
              <w:jc w:val="right"/>
              <w:rPr>
                <w:b/>
                <w:sz w:val="23"/>
                <w:szCs w:val="23"/>
              </w:rPr>
            </w:pPr>
          </w:p>
        </w:tc>
        <w:tc>
          <w:tcPr>
            <w:tcW w:w="128" w:type="dxa"/>
            <w:tcBorders>
              <w:top w:val="single" w:sz="4" w:space="0" w:color="auto"/>
              <w:bottom w:val="single" w:sz="8" w:space="0" w:color="000000"/>
            </w:tcBorders>
          </w:tcPr>
          <w:p w14:paraId="58287E95" w14:textId="77777777" w:rsidR="005371F4" w:rsidRPr="00431698" w:rsidRDefault="005371F4" w:rsidP="005371F4">
            <w:pPr>
              <w:ind w:left="0" w:right="108"/>
              <w:jc w:val="right"/>
              <w:rPr>
                <w:b/>
                <w:sz w:val="23"/>
                <w:szCs w:val="23"/>
              </w:rPr>
            </w:pPr>
          </w:p>
        </w:tc>
        <w:tc>
          <w:tcPr>
            <w:tcW w:w="128" w:type="dxa"/>
            <w:tcBorders>
              <w:top w:val="single" w:sz="4" w:space="0" w:color="auto"/>
              <w:bottom w:val="single" w:sz="8" w:space="0" w:color="000000"/>
            </w:tcBorders>
          </w:tcPr>
          <w:p w14:paraId="248CF937" w14:textId="77777777" w:rsidR="005371F4" w:rsidRPr="00431698" w:rsidRDefault="005371F4" w:rsidP="005371F4">
            <w:pPr>
              <w:ind w:left="0" w:right="108"/>
              <w:jc w:val="right"/>
              <w:rPr>
                <w:b/>
                <w:sz w:val="23"/>
                <w:szCs w:val="23"/>
              </w:rPr>
            </w:pPr>
          </w:p>
        </w:tc>
        <w:tc>
          <w:tcPr>
            <w:tcW w:w="128" w:type="dxa"/>
            <w:gridSpan w:val="2"/>
            <w:tcBorders>
              <w:top w:val="single" w:sz="4" w:space="0" w:color="auto"/>
              <w:bottom w:val="single" w:sz="8" w:space="0" w:color="000000"/>
            </w:tcBorders>
          </w:tcPr>
          <w:p w14:paraId="4F4179B6" w14:textId="77777777" w:rsidR="005371F4" w:rsidRPr="00904E24" w:rsidRDefault="005371F4" w:rsidP="00D03D02">
            <w:pPr>
              <w:ind w:left="0"/>
              <w:rPr>
                <w:sz w:val="23"/>
                <w:szCs w:val="23"/>
              </w:rPr>
            </w:pPr>
          </w:p>
        </w:tc>
        <w:tc>
          <w:tcPr>
            <w:tcW w:w="128" w:type="dxa"/>
            <w:tcBorders>
              <w:left w:val="nil"/>
              <w:bottom w:val="single" w:sz="8" w:space="0" w:color="000000"/>
              <w:right w:val="single" w:sz="4" w:space="0" w:color="000000"/>
            </w:tcBorders>
          </w:tcPr>
          <w:p w14:paraId="1DE726F1" w14:textId="77777777" w:rsidR="005371F4" w:rsidRPr="00904E24" w:rsidRDefault="005371F4">
            <w:pPr>
              <w:spacing w:after="160"/>
              <w:ind w:left="0" w:firstLine="0"/>
              <w:rPr>
                <w:sz w:val="23"/>
                <w:szCs w:val="23"/>
              </w:rPr>
            </w:pPr>
          </w:p>
        </w:tc>
      </w:tr>
    </w:tbl>
    <w:p w14:paraId="388B27FF" w14:textId="77777777" w:rsidR="005C7CD1" w:rsidRPr="00904E24" w:rsidRDefault="00297F78">
      <w:pPr>
        <w:ind w:left="0" w:firstLine="0"/>
        <w:jc w:val="both"/>
        <w:rPr>
          <w:sz w:val="23"/>
          <w:szCs w:val="23"/>
        </w:rPr>
      </w:pPr>
      <w:r w:rsidRPr="00904E24">
        <w:rPr>
          <w:b/>
          <w:sz w:val="23"/>
          <w:szCs w:val="23"/>
        </w:rPr>
        <w:t xml:space="preserve"> </w:t>
      </w:r>
    </w:p>
    <w:p w14:paraId="4D8A3D0C" w14:textId="42132834" w:rsidR="005C7CD1" w:rsidRDefault="00297F78">
      <w:pPr>
        <w:ind w:left="0" w:firstLine="0"/>
        <w:jc w:val="both"/>
        <w:rPr>
          <w:b/>
          <w:sz w:val="23"/>
          <w:szCs w:val="23"/>
        </w:rPr>
      </w:pPr>
      <w:r w:rsidRPr="00904E24">
        <w:rPr>
          <w:b/>
          <w:sz w:val="23"/>
          <w:szCs w:val="23"/>
        </w:rPr>
        <w:t xml:space="preserve"> </w:t>
      </w:r>
    </w:p>
    <w:p w14:paraId="73FA381E" w14:textId="6147BFF2" w:rsidR="007121B9" w:rsidRDefault="007121B9">
      <w:pPr>
        <w:ind w:left="0" w:firstLine="0"/>
        <w:jc w:val="both"/>
        <w:rPr>
          <w:b/>
          <w:sz w:val="23"/>
          <w:szCs w:val="23"/>
        </w:rPr>
      </w:pPr>
    </w:p>
    <w:p w14:paraId="189B9A3B" w14:textId="247891D1" w:rsidR="007121B9" w:rsidRDefault="007121B9">
      <w:pPr>
        <w:ind w:left="0" w:firstLine="0"/>
        <w:jc w:val="both"/>
        <w:rPr>
          <w:b/>
          <w:sz w:val="23"/>
          <w:szCs w:val="23"/>
        </w:rPr>
      </w:pPr>
    </w:p>
    <w:p w14:paraId="407EC43C" w14:textId="5A3B0C4F" w:rsidR="007121B9" w:rsidRDefault="007121B9">
      <w:pPr>
        <w:ind w:left="0" w:firstLine="0"/>
        <w:jc w:val="both"/>
        <w:rPr>
          <w:b/>
          <w:sz w:val="23"/>
          <w:szCs w:val="23"/>
        </w:rPr>
      </w:pPr>
    </w:p>
    <w:p w14:paraId="26541CBA" w14:textId="03DEBFE0" w:rsidR="007121B9" w:rsidRDefault="007121B9">
      <w:pPr>
        <w:ind w:left="0" w:firstLine="0"/>
        <w:jc w:val="both"/>
        <w:rPr>
          <w:b/>
          <w:sz w:val="23"/>
          <w:szCs w:val="23"/>
        </w:rPr>
      </w:pPr>
    </w:p>
    <w:p w14:paraId="13739F9D" w14:textId="55BEF618" w:rsidR="007121B9" w:rsidRDefault="007121B9">
      <w:pPr>
        <w:ind w:left="0" w:firstLine="0"/>
        <w:jc w:val="both"/>
        <w:rPr>
          <w:b/>
          <w:sz w:val="23"/>
          <w:szCs w:val="23"/>
        </w:rPr>
      </w:pPr>
    </w:p>
    <w:p w14:paraId="19F3C911" w14:textId="77777777" w:rsidR="007121B9" w:rsidRPr="00904E24" w:rsidRDefault="007121B9">
      <w:pPr>
        <w:ind w:left="0" w:firstLine="0"/>
        <w:jc w:val="both"/>
        <w:rPr>
          <w:b/>
          <w:sz w:val="23"/>
          <w:szCs w:val="23"/>
        </w:rPr>
      </w:pPr>
    </w:p>
    <w:p w14:paraId="4B54E647" w14:textId="77777777" w:rsidR="005371F4" w:rsidRPr="00904E24" w:rsidRDefault="005371F4">
      <w:pPr>
        <w:ind w:left="0" w:firstLine="0"/>
        <w:jc w:val="both"/>
        <w:rPr>
          <w:b/>
          <w:sz w:val="23"/>
          <w:szCs w:val="23"/>
        </w:rPr>
      </w:pPr>
    </w:p>
    <w:p w14:paraId="1313015F" w14:textId="000136AA" w:rsidR="005371F4" w:rsidRDefault="005371F4">
      <w:pPr>
        <w:ind w:left="0" w:firstLine="0"/>
        <w:jc w:val="both"/>
        <w:rPr>
          <w:b/>
          <w:sz w:val="23"/>
          <w:szCs w:val="23"/>
        </w:rPr>
      </w:pPr>
    </w:p>
    <w:tbl>
      <w:tblPr>
        <w:tblStyle w:val="TableGrid"/>
        <w:tblW w:w="15048" w:type="dxa"/>
        <w:tblInd w:w="5" w:type="dxa"/>
        <w:tblCellMar>
          <w:left w:w="108" w:type="dxa"/>
          <w:right w:w="77" w:type="dxa"/>
        </w:tblCellMar>
        <w:tblLook w:val="04A0" w:firstRow="1" w:lastRow="0" w:firstColumn="1" w:lastColumn="0" w:noHBand="0" w:noVBand="1"/>
      </w:tblPr>
      <w:tblGrid>
        <w:gridCol w:w="1838"/>
        <w:gridCol w:w="9790"/>
        <w:gridCol w:w="3420"/>
      </w:tblGrid>
      <w:tr w:rsidR="007121B9" w14:paraId="53EFD930" w14:textId="77777777" w:rsidTr="004177AA">
        <w:trPr>
          <w:trHeight w:val="392"/>
        </w:trPr>
        <w:tc>
          <w:tcPr>
            <w:tcW w:w="1838" w:type="dxa"/>
            <w:tcBorders>
              <w:top w:val="single" w:sz="4" w:space="0" w:color="000000"/>
              <w:left w:val="single" w:sz="4" w:space="0" w:color="000000"/>
              <w:bottom w:val="single" w:sz="4" w:space="0" w:color="000000"/>
              <w:right w:val="single" w:sz="4" w:space="0" w:color="000000"/>
            </w:tcBorders>
            <w:hideMark/>
          </w:tcPr>
          <w:p w14:paraId="546D7B1C" w14:textId="77777777" w:rsidR="007121B9" w:rsidRDefault="007121B9" w:rsidP="004177AA">
            <w:pPr>
              <w:ind w:left="2" w:firstLine="0"/>
              <w:jc w:val="center"/>
            </w:pPr>
            <w:r>
              <w:rPr>
                <w:b/>
              </w:rPr>
              <w:lastRenderedPageBreak/>
              <w:t>Program</w:t>
            </w:r>
          </w:p>
        </w:tc>
        <w:tc>
          <w:tcPr>
            <w:tcW w:w="9790" w:type="dxa"/>
            <w:tcBorders>
              <w:top w:val="single" w:sz="4" w:space="0" w:color="000000"/>
              <w:left w:val="single" w:sz="4" w:space="0" w:color="000000"/>
              <w:bottom w:val="single" w:sz="4" w:space="0" w:color="000000"/>
              <w:right w:val="single" w:sz="4" w:space="0" w:color="000000"/>
            </w:tcBorders>
            <w:hideMark/>
          </w:tcPr>
          <w:p w14:paraId="0718C761" w14:textId="77777777" w:rsidR="007121B9" w:rsidRDefault="007121B9" w:rsidP="004177AA">
            <w:pPr>
              <w:ind w:left="0" w:firstLine="0"/>
            </w:pPr>
            <w:r>
              <w:rPr>
                <w:b/>
              </w:rPr>
              <w:t xml:space="preserve">18053 Predškolski odgoj i obrazovanje </w:t>
            </w:r>
          </w:p>
        </w:tc>
        <w:tc>
          <w:tcPr>
            <w:tcW w:w="3420" w:type="dxa"/>
            <w:tcBorders>
              <w:top w:val="single" w:sz="4" w:space="0" w:color="000000"/>
              <w:left w:val="single" w:sz="4" w:space="0" w:color="000000"/>
              <w:bottom w:val="single" w:sz="4" w:space="0" w:color="000000"/>
              <w:right w:val="single" w:sz="4" w:space="0" w:color="000000"/>
            </w:tcBorders>
            <w:hideMark/>
          </w:tcPr>
          <w:p w14:paraId="5CA57E6C" w14:textId="77777777" w:rsidR="007121B9" w:rsidRDefault="007121B9" w:rsidP="004177AA">
            <w:pPr>
              <w:ind w:left="2" w:firstLine="0"/>
            </w:pPr>
            <w:r>
              <w:rPr>
                <w:b/>
              </w:rPr>
              <w:t xml:space="preserve">                                89.932,00 €</w:t>
            </w:r>
          </w:p>
        </w:tc>
      </w:tr>
      <w:tr w:rsidR="007121B9" w14:paraId="561E9506" w14:textId="77777777" w:rsidTr="004177AA">
        <w:trPr>
          <w:trHeight w:val="412"/>
        </w:trPr>
        <w:tc>
          <w:tcPr>
            <w:tcW w:w="1838" w:type="dxa"/>
            <w:tcBorders>
              <w:top w:val="single" w:sz="4" w:space="0" w:color="000000"/>
              <w:left w:val="single" w:sz="4" w:space="0" w:color="000000"/>
              <w:bottom w:val="single" w:sz="4" w:space="0" w:color="000000"/>
              <w:right w:val="single" w:sz="4" w:space="0" w:color="000000"/>
            </w:tcBorders>
            <w:hideMark/>
          </w:tcPr>
          <w:p w14:paraId="336BEC1E" w14:textId="77777777" w:rsidR="007121B9" w:rsidRDefault="007121B9" w:rsidP="004177AA">
            <w:pPr>
              <w:ind w:left="2" w:firstLine="0"/>
              <w:jc w:val="center"/>
            </w:pPr>
            <w:bookmarkStart w:id="1" w:name="_Hlk117245683"/>
            <w:r>
              <w:rPr>
                <w:b/>
              </w:rPr>
              <w:t>Aktivnost:</w:t>
            </w:r>
          </w:p>
        </w:tc>
        <w:tc>
          <w:tcPr>
            <w:tcW w:w="9790" w:type="dxa"/>
            <w:tcBorders>
              <w:top w:val="single" w:sz="4" w:space="0" w:color="000000"/>
              <w:left w:val="single" w:sz="4" w:space="0" w:color="000000"/>
              <w:bottom w:val="single" w:sz="4" w:space="0" w:color="000000"/>
              <w:right w:val="single" w:sz="4" w:space="0" w:color="000000"/>
            </w:tcBorders>
            <w:hideMark/>
          </w:tcPr>
          <w:p w14:paraId="4E4E0108" w14:textId="77777777" w:rsidR="007121B9" w:rsidRDefault="007121B9" w:rsidP="004177AA">
            <w:pPr>
              <w:ind w:left="0" w:firstLine="0"/>
            </w:pPr>
            <w:r>
              <w:rPr>
                <w:b/>
              </w:rPr>
              <w:t xml:space="preserve">A 18053007 – Dnevni boravak Škole s posebnim potrebama </w:t>
            </w:r>
          </w:p>
        </w:tc>
        <w:tc>
          <w:tcPr>
            <w:tcW w:w="3420" w:type="dxa"/>
            <w:tcBorders>
              <w:top w:val="single" w:sz="4" w:space="0" w:color="000000"/>
              <w:left w:val="single" w:sz="4" w:space="0" w:color="000000"/>
              <w:bottom w:val="single" w:sz="4" w:space="0" w:color="000000"/>
              <w:right w:val="single" w:sz="4" w:space="0" w:color="000000"/>
            </w:tcBorders>
            <w:hideMark/>
          </w:tcPr>
          <w:p w14:paraId="218A6A59" w14:textId="77777777" w:rsidR="007121B9" w:rsidRDefault="007121B9" w:rsidP="004177AA">
            <w:pPr>
              <w:ind w:left="2" w:firstLine="0"/>
            </w:pPr>
            <w:r>
              <w:rPr>
                <w:b/>
              </w:rPr>
              <w:t xml:space="preserve">                                89.932,00 €</w:t>
            </w:r>
          </w:p>
        </w:tc>
      </w:tr>
      <w:tr w:rsidR="007121B9" w14:paraId="322C3615" w14:textId="77777777" w:rsidTr="004177AA">
        <w:trPr>
          <w:trHeight w:val="1114"/>
        </w:trPr>
        <w:tc>
          <w:tcPr>
            <w:tcW w:w="1838" w:type="dxa"/>
            <w:tcBorders>
              <w:top w:val="single" w:sz="4" w:space="0" w:color="000000"/>
              <w:left w:val="single" w:sz="4" w:space="0" w:color="000000"/>
              <w:bottom w:val="single" w:sz="4" w:space="0" w:color="000000"/>
              <w:right w:val="single" w:sz="4" w:space="0" w:color="000000"/>
            </w:tcBorders>
            <w:vAlign w:val="center"/>
            <w:hideMark/>
          </w:tcPr>
          <w:p w14:paraId="6E47E5F6" w14:textId="77777777" w:rsidR="007121B9" w:rsidRDefault="007121B9" w:rsidP="004177AA">
            <w:pPr>
              <w:ind w:left="2" w:firstLine="0"/>
              <w:jc w:val="center"/>
            </w:pPr>
            <w:r>
              <w:rPr>
                <w:b/>
              </w:rPr>
              <w:t>Opis:</w:t>
            </w:r>
          </w:p>
        </w:tc>
        <w:tc>
          <w:tcPr>
            <w:tcW w:w="13210" w:type="dxa"/>
            <w:gridSpan w:val="2"/>
            <w:tcBorders>
              <w:top w:val="single" w:sz="4" w:space="0" w:color="000000"/>
              <w:left w:val="single" w:sz="4" w:space="0" w:color="000000"/>
              <w:bottom w:val="single" w:sz="4" w:space="0" w:color="000000"/>
              <w:right w:val="single" w:sz="4" w:space="0" w:color="000000"/>
            </w:tcBorders>
          </w:tcPr>
          <w:p w14:paraId="574E05F4" w14:textId="77777777" w:rsidR="007121B9" w:rsidRDefault="007121B9" w:rsidP="004177AA">
            <w:pPr>
              <w:ind w:left="0" w:firstLine="0"/>
            </w:pPr>
            <w:r>
              <w:t xml:space="preserve">Učenici s posebnim potrebama, uz svu stručnu pomoć edukatora </w:t>
            </w:r>
            <w:proofErr w:type="spellStart"/>
            <w:r>
              <w:t>rehabilitatora</w:t>
            </w:r>
            <w:proofErr w:type="spellEnd"/>
            <w:r>
              <w:t xml:space="preserve"> trebaju pomoć medicinske sestre, fizioterapeuta i pedagoškog voditelja u razvijanju higijenskih navika, pomoć pri hranjenju, odijevanju, svladavanju najjednostavnijih prepreka. Grad osigurava sredstva za plaće i druga materijalna prava za pet djelatnika koja su za 2023. godinu planirana u iznosu od 85.473,00 </w:t>
            </w:r>
            <w:r>
              <w:rPr>
                <w:b/>
              </w:rPr>
              <w:t>€</w:t>
            </w:r>
          </w:p>
          <w:p w14:paraId="67473795" w14:textId="77777777" w:rsidR="007121B9" w:rsidRDefault="007121B9" w:rsidP="004177AA">
            <w:pPr>
              <w:ind w:left="0" w:firstLine="0"/>
            </w:pPr>
            <w:r>
              <w:t xml:space="preserve">Također i MZO osigurava sredstva za sufinanciranje programa javnih potreba u predškolskom odgoju i </w:t>
            </w:r>
            <w:proofErr w:type="spellStart"/>
            <w:r>
              <w:t>predškoli</w:t>
            </w:r>
            <w:proofErr w:type="spellEnd"/>
            <w:r>
              <w:t xml:space="preserve"> u planiranom iznosu za 2023. godinu od 4.459,00 </w:t>
            </w:r>
            <w:r>
              <w:rPr>
                <w:b/>
              </w:rPr>
              <w:t xml:space="preserve">€ </w:t>
            </w:r>
            <w:r w:rsidRPr="000B5B8C">
              <w:rPr>
                <w:bCs/>
              </w:rPr>
              <w:t>za nabavu didaktičkih sredstava potrebnih za provedbu verificiranih programa, stručno usavršavanje odgojitelja i stručnih suradnika koji provode te programe, nabavu suvremene literature i ostale potrebe programa radi povećanja kvalitete provedbe tih programa.</w:t>
            </w:r>
          </w:p>
        </w:tc>
      </w:tr>
      <w:tr w:rsidR="007121B9" w14:paraId="0CCBBF61" w14:textId="77777777" w:rsidTr="004177AA">
        <w:trPr>
          <w:trHeight w:val="616"/>
        </w:trPr>
        <w:tc>
          <w:tcPr>
            <w:tcW w:w="1838" w:type="dxa"/>
            <w:tcBorders>
              <w:top w:val="single" w:sz="4" w:space="0" w:color="000000"/>
              <w:left w:val="single" w:sz="4" w:space="0" w:color="000000"/>
              <w:bottom w:val="single" w:sz="4" w:space="0" w:color="000000"/>
              <w:right w:val="single" w:sz="4" w:space="0" w:color="000000"/>
            </w:tcBorders>
            <w:vAlign w:val="center"/>
          </w:tcPr>
          <w:p w14:paraId="65238D22" w14:textId="77777777" w:rsidR="007121B9" w:rsidRDefault="007121B9" w:rsidP="004177AA">
            <w:pPr>
              <w:ind w:left="2" w:firstLine="0"/>
              <w:jc w:val="center"/>
              <w:rPr>
                <w:b/>
              </w:rPr>
            </w:pPr>
            <w:r>
              <w:rPr>
                <w:b/>
              </w:rPr>
              <w:t>Ciljna skupina:</w:t>
            </w:r>
          </w:p>
        </w:tc>
        <w:tc>
          <w:tcPr>
            <w:tcW w:w="13210" w:type="dxa"/>
            <w:gridSpan w:val="2"/>
            <w:tcBorders>
              <w:top w:val="single" w:sz="4" w:space="0" w:color="000000"/>
              <w:left w:val="single" w:sz="4" w:space="0" w:color="000000"/>
              <w:bottom w:val="single" w:sz="4" w:space="0" w:color="000000"/>
              <w:right w:val="single" w:sz="4" w:space="0" w:color="000000"/>
            </w:tcBorders>
          </w:tcPr>
          <w:p w14:paraId="1FEA3276" w14:textId="77777777" w:rsidR="007121B9" w:rsidRDefault="007121B9" w:rsidP="004177AA">
            <w:pPr>
              <w:ind w:left="-10" w:firstLine="0"/>
            </w:pPr>
          </w:p>
          <w:p w14:paraId="769E9BED" w14:textId="77777777" w:rsidR="007121B9" w:rsidRDefault="007121B9" w:rsidP="004177AA">
            <w:pPr>
              <w:ind w:left="-10" w:firstLine="0"/>
            </w:pPr>
            <w:r>
              <w:t>Neposredni korisnici – 10 djece s teškoćama u razvoju</w:t>
            </w:r>
          </w:p>
          <w:p w14:paraId="3DD0C2BE" w14:textId="77777777" w:rsidR="007121B9" w:rsidRDefault="007121B9" w:rsidP="004177AA">
            <w:pPr>
              <w:ind w:left="-10" w:firstLine="0"/>
            </w:pPr>
            <w:r>
              <w:t>Posredni korisnici – roditelji i šira društvena zajednica</w:t>
            </w:r>
          </w:p>
        </w:tc>
      </w:tr>
      <w:tr w:rsidR="007121B9" w14:paraId="32B37F7F" w14:textId="77777777" w:rsidTr="004177AA">
        <w:trPr>
          <w:trHeight w:val="770"/>
        </w:trPr>
        <w:tc>
          <w:tcPr>
            <w:tcW w:w="1838" w:type="dxa"/>
            <w:tcBorders>
              <w:top w:val="single" w:sz="4" w:space="0" w:color="000000"/>
              <w:left w:val="single" w:sz="4" w:space="0" w:color="000000"/>
              <w:bottom w:val="single" w:sz="4" w:space="0" w:color="000000"/>
              <w:right w:val="single" w:sz="4" w:space="0" w:color="000000"/>
            </w:tcBorders>
            <w:vAlign w:val="center"/>
          </w:tcPr>
          <w:p w14:paraId="7F79A33B" w14:textId="77777777" w:rsidR="007121B9" w:rsidRPr="000B5B8C" w:rsidRDefault="007121B9" w:rsidP="004177AA">
            <w:pPr>
              <w:ind w:left="2" w:firstLine="0"/>
              <w:rPr>
                <w:b/>
                <w:sz w:val="20"/>
                <w:szCs w:val="20"/>
              </w:rPr>
            </w:pPr>
            <w:r w:rsidRPr="000B5B8C">
              <w:rPr>
                <w:b/>
                <w:sz w:val="20"/>
                <w:szCs w:val="20"/>
              </w:rPr>
              <w:t>Očekivani rezultati projekta:</w:t>
            </w:r>
          </w:p>
        </w:tc>
        <w:tc>
          <w:tcPr>
            <w:tcW w:w="13210" w:type="dxa"/>
            <w:gridSpan w:val="2"/>
            <w:tcBorders>
              <w:top w:val="single" w:sz="4" w:space="0" w:color="000000"/>
              <w:left w:val="single" w:sz="4" w:space="0" w:color="000000"/>
              <w:bottom w:val="single" w:sz="4" w:space="0" w:color="000000"/>
              <w:right w:val="single" w:sz="4" w:space="0" w:color="000000"/>
            </w:tcBorders>
          </w:tcPr>
          <w:p w14:paraId="78781B12" w14:textId="77777777" w:rsidR="007121B9" w:rsidRDefault="007121B9" w:rsidP="004177AA">
            <w:pPr>
              <w:ind w:left="-10" w:firstLine="0"/>
            </w:pPr>
            <w:r>
              <w:t>Dugotrajnim radom će se nastojati (koliko je to moguće) razviti nerazvijene funkcije. Socijalizacija i samostalnost kao bitne pretpostavke za uključivanje u društvene tijekove i samostalno življenje.</w:t>
            </w:r>
          </w:p>
        </w:tc>
      </w:tr>
      <w:bookmarkEnd w:id="1"/>
    </w:tbl>
    <w:p w14:paraId="2B2EEBA7" w14:textId="77777777" w:rsidR="007121B9" w:rsidRDefault="007121B9" w:rsidP="007121B9">
      <w:pPr>
        <w:ind w:left="0" w:firstLine="0"/>
        <w:jc w:val="both"/>
        <w:rPr>
          <w:sz w:val="23"/>
          <w:szCs w:val="23"/>
        </w:rPr>
      </w:pPr>
    </w:p>
    <w:p w14:paraId="499AC22B" w14:textId="5117BE1E" w:rsidR="00431698" w:rsidRDefault="00431698">
      <w:pPr>
        <w:ind w:left="0" w:firstLine="0"/>
        <w:jc w:val="both"/>
        <w:rPr>
          <w:b/>
          <w:sz w:val="23"/>
          <w:szCs w:val="23"/>
        </w:rPr>
      </w:pPr>
    </w:p>
    <w:p w14:paraId="16E56C14" w14:textId="7A6FF34F" w:rsidR="00431698" w:rsidRDefault="00431698">
      <w:pPr>
        <w:ind w:left="0" w:firstLine="0"/>
        <w:jc w:val="both"/>
        <w:rPr>
          <w:b/>
          <w:sz w:val="23"/>
          <w:szCs w:val="23"/>
        </w:rPr>
      </w:pPr>
    </w:p>
    <w:tbl>
      <w:tblPr>
        <w:tblStyle w:val="TableGrid"/>
        <w:tblW w:w="15048" w:type="dxa"/>
        <w:tblInd w:w="5" w:type="dxa"/>
        <w:tblCellMar>
          <w:left w:w="108" w:type="dxa"/>
          <w:right w:w="48" w:type="dxa"/>
        </w:tblCellMar>
        <w:tblLook w:val="04A0" w:firstRow="1" w:lastRow="0" w:firstColumn="1" w:lastColumn="0" w:noHBand="0" w:noVBand="1"/>
      </w:tblPr>
      <w:tblGrid>
        <w:gridCol w:w="1738"/>
        <w:gridCol w:w="10070"/>
        <w:gridCol w:w="3240"/>
      </w:tblGrid>
      <w:tr w:rsidR="006771B0" w:rsidRPr="00904E24" w14:paraId="05AB6EE5" w14:textId="77777777" w:rsidTr="005371F4">
        <w:trPr>
          <w:trHeight w:val="391"/>
        </w:trPr>
        <w:tc>
          <w:tcPr>
            <w:tcW w:w="1738" w:type="dxa"/>
            <w:tcBorders>
              <w:top w:val="single" w:sz="4" w:space="0" w:color="000000"/>
              <w:left w:val="single" w:sz="4" w:space="0" w:color="000000"/>
              <w:bottom w:val="single" w:sz="4" w:space="0" w:color="000000"/>
              <w:right w:val="single" w:sz="4" w:space="0" w:color="000000"/>
            </w:tcBorders>
          </w:tcPr>
          <w:p w14:paraId="53607300" w14:textId="5FE5EB7C" w:rsidR="006771B0" w:rsidRPr="00904E24" w:rsidRDefault="006771B0">
            <w:pPr>
              <w:ind w:left="2" w:firstLine="0"/>
              <w:jc w:val="both"/>
              <w:rPr>
                <w:b/>
                <w:sz w:val="23"/>
                <w:szCs w:val="23"/>
              </w:rPr>
            </w:pPr>
            <w:r>
              <w:rPr>
                <w:b/>
                <w:sz w:val="23"/>
                <w:szCs w:val="23"/>
              </w:rPr>
              <w:t>Program</w:t>
            </w:r>
          </w:p>
        </w:tc>
        <w:tc>
          <w:tcPr>
            <w:tcW w:w="10070" w:type="dxa"/>
            <w:tcBorders>
              <w:top w:val="single" w:sz="4" w:space="0" w:color="000000"/>
              <w:left w:val="single" w:sz="4" w:space="0" w:color="000000"/>
              <w:bottom w:val="single" w:sz="4" w:space="0" w:color="000000"/>
              <w:right w:val="single" w:sz="4" w:space="0" w:color="000000"/>
            </w:tcBorders>
          </w:tcPr>
          <w:p w14:paraId="3628AE67" w14:textId="71CAFD8E" w:rsidR="006771B0" w:rsidRDefault="006771B0">
            <w:pPr>
              <w:ind w:left="0" w:firstLine="0"/>
              <w:rPr>
                <w:b/>
                <w:sz w:val="23"/>
                <w:szCs w:val="23"/>
              </w:rPr>
            </w:pPr>
            <w:r>
              <w:rPr>
                <w:b/>
                <w:sz w:val="23"/>
                <w:szCs w:val="23"/>
              </w:rPr>
              <w:t>18054 DECENTRALIZIRANE FUNKCIJE – MINIMALNI FINANCIJSKI STANDARD</w:t>
            </w:r>
          </w:p>
        </w:tc>
        <w:tc>
          <w:tcPr>
            <w:tcW w:w="3240" w:type="dxa"/>
            <w:tcBorders>
              <w:top w:val="single" w:sz="4" w:space="0" w:color="000000"/>
              <w:left w:val="single" w:sz="4" w:space="0" w:color="000000"/>
              <w:bottom w:val="single" w:sz="4" w:space="0" w:color="000000"/>
              <w:right w:val="single" w:sz="4" w:space="0" w:color="000000"/>
            </w:tcBorders>
          </w:tcPr>
          <w:p w14:paraId="51B7725E" w14:textId="589E9D4B" w:rsidR="006771B0" w:rsidRDefault="006771B0" w:rsidP="00733735">
            <w:pPr>
              <w:ind w:left="2" w:firstLine="0"/>
              <w:rPr>
                <w:b/>
                <w:sz w:val="23"/>
                <w:szCs w:val="23"/>
              </w:rPr>
            </w:pPr>
            <w:r>
              <w:rPr>
                <w:b/>
                <w:sz w:val="23"/>
                <w:szCs w:val="23"/>
              </w:rPr>
              <w:t xml:space="preserve">                            1.575.155 ,00 </w:t>
            </w:r>
            <w:r w:rsidRPr="00904E24">
              <w:rPr>
                <w:sz w:val="23"/>
                <w:szCs w:val="23"/>
              </w:rPr>
              <w:t>€</w:t>
            </w:r>
          </w:p>
        </w:tc>
      </w:tr>
      <w:tr w:rsidR="005C7CD1" w:rsidRPr="00904E24" w14:paraId="06861448" w14:textId="77777777" w:rsidTr="005371F4">
        <w:trPr>
          <w:trHeight w:val="391"/>
        </w:trPr>
        <w:tc>
          <w:tcPr>
            <w:tcW w:w="1738" w:type="dxa"/>
            <w:tcBorders>
              <w:top w:val="single" w:sz="4" w:space="0" w:color="000000"/>
              <w:left w:val="single" w:sz="4" w:space="0" w:color="000000"/>
              <w:bottom w:val="single" w:sz="4" w:space="0" w:color="000000"/>
              <w:right w:val="single" w:sz="4" w:space="0" w:color="000000"/>
            </w:tcBorders>
          </w:tcPr>
          <w:p w14:paraId="4DEAE3CD" w14:textId="77777777" w:rsidR="005C7CD1" w:rsidRPr="00904E24" w:rsidRDefault="00297F78">
            <w:pPr>
              <w:ind w:left="2" w:firstLine="0"/>
              <w:jc w:val="both"/>
              <w:rPr>
                <w:sz w:val="23"/>
                <w:szCs w:val="23"/>
              </w:rPr>
            </w:pPr>
            <w:r w:rsidRPr="00904E24">
              <w:rPr>
                <w:b/>
                <w:sz w:val="23"/>
                <w:szCs w:val="23"/>
              </w:rPr>
              <w:t xml:space="preserve">AKTIVNOST: </w:t>
            </w:r>
          </w:p>
        </w:tc>
        <w:tc>
          <w:tcPr>
            <w:tcW w:w="10070" w:type="dxa"/>
            <w:tcBorders>
              <w:top w:val="single" w:sz="4" w:space="0" w:color="000000"/>
              <w:left w:val="single" w:sz="4" w:space="0" w:color="000000"/>
              <w:bottom w:val="single" w:sz="4" w:space="0" w:color="000000"/>
              <w:right w:val="single" w:sz="4" w:space="0" w:color="000000"/>
            </w:tcBorders>
          </w:tcPr>
          <w:p w14:paraId="4732015F" w14:textId="3C8DB0E1" w:rsidR="005C7CD1" w:rsidRPr="00904E24" w:rsidRDefault="00501EA6">
            <w:pPr>
              <w:ind w:left="0" w:firstLine="0"/>
              <w:rPr>
                <w:sz w:val="23"/>
                <w:szCs w:val="23"/>
              </w:rPr>
            </w:pPr>
            <w:r>
              <w:rPr>
                <w:b/>
                <w:sz w:val="23"/>
                <w:szCs w:val="23"/>
              </w:rPr>
              <w:t>A</w:t>
            </w:r>
            <w:r w:rsidR="00C96971">
              <w:rPr>
                <w:b/>
                <w:sz w:val="23"/>
                <w:szCs w:val="23"/>
              </w:rPr>
              <w:t>18054001 MATERIJALNI I FINANCIJSKI RASHODI</w:t>
            </w:r>
            <w:r w:rsidR="00297F78" w:rsidRPr="00904E24">
              <w:rPr>
                <w:b/>
                <w:sz w:val="23"/>
                <w:szCs w:val="23"/>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646B6171" w14:textId="64DC938A" w:rsidR="005C7CD1" w:rsidRPr="00904E24" w:rsidRDefault="00C96971" w:rsidP="00733735">
            <w:pPr>
              <w:ind w:left="2" w:firstLine="0"/>
              <w:rPr>
                <w:sz w:val="23"/>
                <w:szCs w:val="23"/>
              </w:rPr>
            </w:pPr>
            <w:r>
              <w:rPr>
                <w:b/>
                <w:sz w:val="23"/>
                <w:szCs w:val="23"/>
              </w:rPr>
              <w:t xml:space="preserve">                                107.373</w:t>
            </w:r>
            <w:r w:rsidR="00BF18DF">
              <w:rPr>
                <w:b/>
                <w:sz w:val="23"/>
                <w:szCs w:val="23"/>
              </w:rPr>
              <w:t>,00</w:t>
            </w:r>
            <w:r w:rsidR="00297F78" w:rsidRPr="00904E24">
              <w:rPr>
                <w:sz w:val="23"/>
                <w:szCs w:val="23"/>
              </w:rPr>
              <w:t xml:space="preserve"> </w:t>
            </w:r>
            <w:r w:rsidR="006B0662" w:rsidRPr="00904E24">
              <w:rPr>
                <w:sz w:val="23"/>
                <w:szCs w:val="23"/>
              </w:rPr>
              <w:t>€</w:t>
            </w:r>
          </w:p>
        </w:tc>
      </w:tr>
      <w:tr w:rsidR="005C7CD1" w:rsidRPr="00904E24" w14:paraId="056D0720" w14:textId="77777777" w:rsidTr="005371F4">
        <w:trPr>
          <w:trHeight w:val="3530"/>
        </w:trPr>
        <w:tc>
          <w:tcPr>
            <w:tcW w:w="1738" w:type="dxa"/>
            <w:tcBorders>
              <w:top w:val="single" w:sz="4" w:space="0" w:color="000000"/>
              <w:left w:val="single" w:sz="4" w:space="0" w:color="000000"/>
              <w:bottom w:val="single" w:sz="4" w:space="0" w:color="000000"/>
              <w:right w:val="single" w:sz="4" w:space="0" w:color="000000"/>
            </w:tcBorders>
            <w:vAlign w:val="center"/>
          </w:tcPr>
          <w:p w14:paraId="60C4B4AB" w14:textId="77777777" w:rsidR="005C7CD1" w:rsidRPr="00904E24" w:rsidRDefault="00297F78" w:rsidP="005371F4">
            <w:pPr>
              <w:ind w:left="2" w:firstLine="0"/>
              <w:jc w:val="center"/>
              <w:rPr>
                <w:sz w:val="23"/>
                <w:szCs w:val="23"/>
              </w:rPr>
            </w:pPr>
            <w:r w:rsidRPr="00904E24">
              <w:rPr>
                <w:b/>
                <w:sz w:val="23"/>
                <w:szCs w:val="23"/>
              </w:rPr>
              <w:t>Opis:</w:t>
            </w:r>
          </w:p>
        </w:tc>
        <w:tc>
          <w:tcPr>
            <w:tcW w:w="13310" w:type="dxa"/>
            <w:gridSpan w:val="2"/>
            <w:tcBorders>
              <w:top w:val="single" w:sz="4" w:space="0" w:color="000000"/>
              <w:left w:val="single" w:sz="4" w:space="0" w:color="000000"/>
              <w:bottom w:val="single" w:sz="4" w:space="0" w:color="000000"/>
              <w:right w:val="single" w:sz="4" w:space="0" w:color="000000"/>
            </w:tcBorders>
          </w:tcPr>
          <w:p w14:paraId="7553EBE5" w14:textId="77777777" w:rsidR="005371F4" w:rsidRPr="00BF18DF" w:rsidRDefault="00297F78" w:rsidP="00733735">
            <w:pPr>
              <w:ind w:left="0" w:right="51" w:firstLine="0"/>
              <w:rPr>
                <w:sz w:val="23"/>
                <w:szCs w:val="23"/>
              </w:rPr>
            </w:pPr>
            <w:r w:rsidRPr="00BF18DF">
              <w:rPr>
                <w:sz w:val="23"/>
                <w:szCs w:val="23"/>
              </w:rPr>
              <w:t xml:space="preserve">Kroz ovu aktivnost  podmiruju se opći i rashodi za tekuće i investicijsko održavanje škole.                                                                       </w:t>
            </w:r>
          </w:p>
          <w:p w14:paraId="2F8D9FFC" w14:textId="77777777" w:rsidR="005371F4" w:rsidRPr="00501EA6" w:rsidRDefault="005371F4" w:rsidP="00733735">
            <w:pPr>
              <w:ind w:left="0" w:right="51" w:firstLine="0"/>
              <w:rPr>
                <w:b/>
                <w:bCs/>
                <w:sz w:val="23"/>
                <w:szCs w:val="23"/>
              </w:rPr>
            </w:pPr>
          </w:p>
          <w:p w14:paraId="673F60AF" w14:textId="77777777" w:rsidR="005C7CD1" w:rsidRPr="00501EA6" w:rsidRDefault="00297F78" w:rsidP="00733735">
            <w:pPr>
              <w:ind w:left="0" w:right="51" w:firstLine="0"/>
              <w:rPr>
                <w:b/>
                <w:bCs/>
                <w:sz w:val="23"/>
                <w:szCs w:val="23"/>
              </w:rPr>
            </w:pPr>
            <w:r w:rsidRPr="00501EA6">
              <w:rPr>
                <w:b/>
                <w:bCs/>
                <w:sz w:val="23"/>
                <w:szCs w:val="23"/>
              </w:rPr>
              <w:t xml:space="preserve">Opći rashodi: </w:t>
            </w:r>
            <w:r w:rsidRPr="00BF18DF">
              <w:rPr>
                <w:sz w:val="23"/>
                <w:szCs w:val="23"/>
              </w:rPr>
              <w:t>dnevnice, smještaj i troškovi prijevoza na  službena putovanja, stručna usavršavanja prema programu MZO, pedagošku dokumentaciju, uredski i materijal za nastavu, pedagoška i druga obvez</w:t>
            </w:r>
            <w:r w:rsidR="006B0662" w:rsidRPr="00BF18DF">
              <w:rPr>
                <w:sz w:val="23"/>
                <w:szCs w:val="23"/>
              </w:rPr>
              <w:t>na</w:t>
            </w:r>
            <w:r w:rsidRPr="00BF18DF">
              <w:rPr>
                <w:sz w:val="23"/>
                <w:szCs w:val="23"/>
              </w:rPr>
              <w:t xml:space="preserve"> periodika, seminari, stručna literatura i časopisi prema uputi MZO, nabava pribora za izvođenje nastavnih planova i programa, nabava sitnog inventara i sredstava zaštite na radu, zakupnine prostora i opreme za realizaciju nastave,  materijal i usluge za tekuće održavanje zgrada, opreme i sredstava rada, ostali materijal, , sredstva za zaštitu na radu, materijala za održavanje i čišćenje zgrada, energenti, komunalne usluge i naknade, telefonske i ostale   usluge za komunikaciju i prijevoz, povećani troškovi za održavanje računalne opreme, intelektualne usluge, ugovori o djelu, zdravstveni pregledi zaposlenika, osiguranje imovine, rashodi za redovite propisane kontrole instalacija i postrojenja čije ne</w:t>
            </w:r>
            <w:r w:rsidR="00733735" w:rsidRPr="00BF18DF">
              <w:rPr>
                <w:sz w:val="23"/>
                <w:szCs w:val="23"/>
              </w:rPr>
              <w:t xml:space="preserve"> o</w:t>
            </w:r>
            <w:r w:rsidRPr="00BF18DF">
              <w:rPr>
                <w:sz w:val="23"/>
                <w:szCs w:val="23"/>
              </w:rPr>
              <w:t>tklanjanje ugrožava sigurnost učenika i zaposlenika, otklanjanje nedostataka utvrđenih po ovlaštenim pravnim osobama i upravnim tijelima (inspekcijski nalazi), reprezentacija, bankarske usluge i zatezne kamate, ostali tekući troškovi, usluge i financijski rashodi koji su nužni za ostvarivanje nastavnog plana i programa škole.</w:t>
            </w:r>
            <w:r w:rsidRPr="00501EA6">
              <w:rPr>
                <w:b/>
                <w:bCs/>
                <w:sz w:val="23"/>
                <w:szCs w:val="23"/>
              </w:rPr>
              <w:t xml:space="preserve"> </w:t>
            </w:r>
          </w:p>
        </w:tc>
      </w:tr>
      <w:tr w:rsidR="005C7CD1" w:rsidRPr="00904E24" w14:paraId="2315EE09" w14:textId="77777777" w:rsidTr="00BF18DF">
        <w:trPr>
          <w:trHeight w:val="2561"/>
        </w:trPr>
        <w:tc>
          <w:tcPr>
            <w:tcW w:w="1738" w:type="dxa"/>
            <w:tcBorders>
              <w:top w:val="single" w:sz="4" w:space="0" w:color="000000"/>
              <w:left w:val="single" w:sz="4" w:space="0" w:color="000000"/>
              <w:bottom w:val="single" w:sz="4" w:space="0" w:color="000000"/>
              <w:right w:val="single" w:sz="4" w:space="0" w:color="000000"/>
            </w:tcBorders>
          </w:tcPr>
          <w:p w14:paraId="42B6F92B" w14:textId="77777777" w:rsidR="005C7CD1" w:rsidRPr="00904E24" w:rsidRDefault="005C7CD1">
            <w:pPr>
              <w:spacing w:after="160"/>
              <w:ind w:left="0" w:firstLine="0"/>
              <w:rPr>
                <w:sz w:val="23"/>
                <w:szCs w:val="23"/>
              </w:rPr>
            </w:pPr>
          </w:p>
        </w:tc>
        <w:tc>
          <w:tcPr>
            <w:tcW w:w="13310" w:type="dxa"/>
            <w:gridSpan w:val="2"/>
            <w:tcBorders>
              <w:top w:val="single" w:sz="4" w:space="0" w:color="000000"/>
              <w:left w:val="single" w:sz="4" w:space="0" w:color="000000"/>
              <w:bottom w:val="single" w:sz="4" w:space="0" w:color="000000"/>
              <w:right w:val="single" w:sz="4" w:space="0" w:color="000000"/>
            </w:tcBorders>
          </w:tcPr>
          <w:p w14:paraId="0081B659" w14:textId="77777777" w:rsidR="005C7CD1" w:rsidRPr="00BF18DF" w:rsidRDefault="00297F78">
            <w:pPr>
              <w:spacing w:line="302" w:lineRule="auto"/>
              <w:ind w:left="0" w:firstLine="0"/>
              <w:rPr>
                <w:sz w:val="23"/>
                <w:szCs w:val="23"/>
              </w:rPr>
            </w:pPr>
            <w:r w:rsidRPr="00BF18DF">
              <w:rPr>
                <w:sz w:val="23"/>
                <w:szCs w:val="23"/>
              </w:rPr>
              <w:t xml:space="preserve">Rashodi za tekuće i investicijsko održavanje: troškovi tekućeg i investicijskog održavanja postrojenja i opreme, troškovi tekućeg i investicijskog održavanja građevinskih objekata </w:t>
            </w:r>
          </w:p>
          <w:p w14:paraId="0B3D3200" w14:textId="77777777" w:rsidR="005371F4" w:rsidRPr="00BF18DF" w:rsidRDefault="00297F78" w:rsidP="005371F4">
            <w:pPr>
              <w:spacing w:line="266" w:lineRule="auto"/>
              <w:ind w:left="0" w:firstLine="0"/>
              <w:rPr>
                <w:sz w:val="23"/>
                <w:szCs w:val="23"/>
              </w:rPr>
            </w:pPr>
            <w:r w:rsidRPr="00BF18DF">
              <w:rPr>
                <w:sz w:val="23"/>
                <w:szCs w:val="23"/>
              </w:rPr>
              <w:t>Kontinuirano održavanje  školskog prostora. U 20</w:t>
            </w:r>
            <w:r w:rsidR="00733735" w:rsidRPr="00BF18DF">
              <w:rPr>
                <w:sz w:val="23"/>
                <w:szCs w:val="23"/>
              </w:rPr>
              <w:t>2</w:t>
            </w:r>
            <w:r w:rsidR="006B0662" w:rsidRPr="00BF18DF">
              <w:rPr>
                <w:sz w:val="23"/>
                <w:szCs w:val="23"/>
              </w:rPr>
              <w:t>3</w:t>
            </w:r>
            <w:r w:rsidRPr="00BF18DF">
              <w:rPr>
                <w:sz w:val="23"/>
                <w:szCs w:val="23"/>
              </w:rPr>
              <w:t>. godini planiraju  se redovita održavanja instalacija centralnog grijanja</w:t>
            </w:r>
            <w:r w:rsidR="00733735" w:rsidRPr="00BF18DF">
              <w:rPr>
                <w:sz w:val="23"/>
                <w:szCs w:val="23"/>
              </w:rPr>
              <w:t xml:space="preserve"> i </w:t>
            </w:r>
            <w:r w:rsidRPr="00BF18DF">
              <w:rPr>
                <w:sz w:val="23"/>
                <w:szCs w:val="23"/>
              </w:rPr>
              <w:t xml:space="preserve"> elektroinstalacija, i sve ostale usluge tekućeg i investicijskog održavanja zgrada i opreme nužne za održavanje minimalnog pedagoškog standarda. </w:t>
            </w:r>
          </w:p>
          <w:p w14:paraId="45B3F049" w14:textId="39B62523" w:rsidR="005C7CD1" w:rsidRPr="00501EA6" w:rsidRDefault="00297F78" w:rsidP="005371F4">
            <w:pPr>
              <w:spacing w:line="271" w:lineRule="auto"/>
              <w:ind w:left="0" w:firstLine="0"/>
              <w:rPr>
                <w:b/>
                <w:bCs/>
                <w:sz w:val="23"/>
                <w:szCs w:val="23"/>
              </w:rPr>
            </w:pPr>
            <w:r w:rsidRPr="00BF18DF">
              <w:rPr>
                <w:sz w:val="23"/>
                <w:szCs w:val="23"/>
              </w:rPr>
              <w:t>U 20</w:t>
            </w:r>
            <w:r w:rsidR="00733735" w:rsidRPr="00BF18DF">
              <w:rPr>
                <w:sz w:val="23"/>
                <w:szCs w:val="23"/>
              </w:rPr>
              <w:t>2</w:t>
            </w:r>
            <w:r w:rsidR="006B0662" w:rsidRPr="00BF18DF">
              <w:rPr>
                <w:sz w:val="23"/>
                <w:szCs w:val="23"/>
              </w:rPr>
              <w:t>3</w:t>
            </w:r>
            <w:r w:rsidRPr="00BF18DF">
              <w:rPr>
                <w:sz w:val="23"/>
                <w:szCs w:val="23"/>
              </w:rPr>
              <w:t xml:space="preserve">. sredstva su procijenjena u iznosu </w:t>
            </w:r>
            <w:r w:rsidR="006B0662" w:rsidRPr="00BF18DF">
              <w:rPr>
                <w:sz w:val="23"/>
                <w:szCs w:val="23"/>
              </w:rPr>
              <w:t xml:space="preserve"> </w:t>
            </w:r>
            <w:r w:rsidR="00C96971" w:rsidRPr="00BF18DF">
              <w:rPr>
                <w:sz w:val="23"/>
                <w:szCs w:val="23"/>
              </w:rPr>
              <w:t>107.373</w:t>
            </w:r>
            <w:r w:rsidR="00BF18DF" w:rsidRPr="00BF18DF">
              <w:rPr>
                <w:sz w:val="23"/>
                <w:szCs w:val="23"/>
              </w:rPr>
              <w:t>,00</w:t>
            </w:r>
            <w:r w:rsidR="006B0662" w:rsidRPr="00BF18DF">
              <w:rPr>
                <w:sz w:val="23"/>
                <w:szCs w:val="23"/>
              </w:rPr>
              <w:t xml:space="preserve"> € (</w:t>
            </w:r>
            <w:r w:rsidR="00C96971" w:rsidRPr="00BF18DF">
              <w:rPr>
                <w:sz w:val="23"/>
                <w:szCs w:val="23"/>
              </w:rPr>
              <w:t>809</w:t>
            </w:r>
            <w:r w:rsidR="00733735" w:rsidRPr="00BF18DF">
              <w:rPr>
                <w:sz w:val="23"/>
                <w:szCs w:val="23"/>
              </w:rPr>
              <w:t>.000,00 k</w:t>
            </w:r>
            <w:r w:rsidRPr="00BF18DF">
              <w:rPr>
                <w:sz w:val="23"/>
                <w:szCs w:val="23"/>
              </w:rPr>
              <w:t>n</w:t>
            </w:r>
            <w:r w:rsidR="006B0662" w:rsidRPr="00BF18DF">
              <w:rPr>
                <w:sz w:val="23"/>
                <w:szCs w:val="23"/>
              </w:rPr>
              <w:t>)</w:t>
            </w:r>
            <w:r w:rsidRPr="00BF18DF">
              <w:rPr>
                <w:sz w:val="23"/>
                <w:szCs w:val="23"/>
              </w:rPr>
              <w:t xml:space="preserve"> a za 202</w:t>
            </w:r>
            <w:r w:rsidR="006B0662" w:rsidRPr="00BF18DF">
              <w:rPr>
                <w:sz w:val="23"/>
                <w:szCs w:val="23"/>
              </w:rPr>
              <w:t>4</w:t>
            </w:r>
            <w:r w:rsidRPr="00BF18DF">
              <w:rPr>
                <w:sz w:val="23"/>
                <w:szCs w:val="23"/>
              </w:rPr>
              <w:t>. i 202</w:t>
            </w:r>
            <w:r w:rsidR="006B0662" w:rsidRPr="00BF18DF">
              <w:rPr>
                <w:sz w:val="23"/>
                <w:szCs w:val="23"/>
              </w:rPr>
              <w:t>5</w:t>
            </w:r>
            <w:r w:rsidRPr="00BF18DF">
              <w:rPr>
                <w:sz w:val="23"/>
                <w:szCs w:val="23"/>
              </w:rPr>
              <w:t xml:space="preserve">.g. planiraju se u </w:t>
            </w:r>
            <w:r w:rsidR="00EA50E2" w:rsidRPr="00BF18DF">
              <w:rPr>
                <w:sz w:val="23"/>
                <w:szCs w:val="23"/>
              </w:rPr>
              <w:t xml:space="preserve"> istom</w:t>
            </w:r>
            <w:r w:rsidRPr="00BF18DF">
              <w:rPr>
                <w:sz w:val="23"/>
                <w:szCs w:val="23"/>
              </w:rPr>
              <w:t xml:space="preserve"> iznosu</w:t>
            </w:r>
            <w:r w:rsidR="00C96971" w:rsidRPr="00BF18DF">
              <w:rPr>
                <w:sz w:val="23"/>
                <w:szCs w:val="23"/>
              </w:rPr>
              <w:t>.</w:t>
            </w:r>
            <w:r w:rsidRPr="00BF18DF">
              <w:rPr>
                <w:sz w:val="23"/>
                <w:szCs w:val="23"/>
              </w:rPr>
              <w:t xml:space="preserve"> Izračun je napravljen temeljem  Odluke o kriterijima i mjerilima te načinu financiranja decentraliziranih funkcija osnovnog školstva Grada Dubrovnika </w:t>
            </w:r>
            <w:r w:rsidR="00AD7026" w:rsidRPr="00BF18DF">
              <w:rPr>
                <w:sz w:val="23"/>
                <w:szCs w:val="23"/>
              </w:rPr>
              <w:t>.</w:t>
            </w:r>
            <w:r w:rsidR="00AD7026" w:rsidRPr="00501EA6">
              <w:rPr>
                <w:b/>
                <w:bCs/>
                <w:sz w:val="23"/>
                <w:szCs w:val="23"/>
              </w:rPr>
              <w:t xml:space="preserve"> </w:t>
            </w:r>
          </w:p>
        </w:tc>
      </w:tr>
    </w:tbl>
    <w:p w14:paraId="2F67B15B" w14:textId="77777777" w:rsidR="006D7687" w:rsidRPr="00904E24" w:rsidRDefault="00297F78">
      <w:pPr>
        <w:ind w:left="0" w:firstLine="0"/>
        <w:jc w:val="both"/>
        <w:rPr>
          <w:b/>
          <w:sz w:val="23"/>
          <w:szCs w:val="23"/>
        </w:rPr>
      </w:pPr>
      <w:r w:rsidRPr="00904E24">
        <w:rPr>
          <w:b/>
          <w:sz w:val="23"/>
          <w:szCs w:val="23"/>
        </w:rPr>
        <w:t xml:space="preserve"> </w:t>
      </w:r>
    </w:p>
    <w:p w14:paraId="71CCF1FB" w14:textId="77777777" w:rsidR="00431698" w:rsidRPr="00904E24" w:rsidRDefault="00431698">
      <w:pPr>
        <w:ind w:left="0" w:firstLine="0"/>
        <w:jc w:val="both"/>
        <w:rPr>
          <w:b/>
          <w:sz w:val="23"/>
          <w:szCs w:val="23"/>
        </w:rPr>
      </w:pPr>
    </w:p>
    <w:tbl>
      <w:tblPr>
        <w:tblStyle w:val="TableGrid"/>
        <w:tblW w:w="15048" w:type="dxa"/>
        <w:tblInd w:w="5" w:type="dxa"/>
        <w:tblCellMar>
          <w:left w:w="108" w:type="dxa"/>
          <w:right w:w="48" w:type="dxa"/>
        </w:tblCellMar>
        <w:tblLook w:val="04A0" w:firstRow="1" w:lastRow="0" w:firstColumn="1" w:lastColumn="0" w:noHBand="0" w:noVBand="1"/>
      </w:tblPr>
      <w:tblGrid>
        <w:gridCol w:w="1738"/>
        <w:gridCol w:w="10070"/>
        <w:gridCol w:w="3240"/>
      </w:tblGrid>
      <w:tr w:rsidR="005C7CD1" w:rsidRPr="00904E24" w14:paraId="17C40E33" w14:textId="77777777" w:rsidTr="005371F4">
        <w:trPr>
          <w:trHeight w:val="520"/>
        </w:trPr>
        <w:tc>
          <w:tcPr>
            <w:tcW w:w="1738" w:type="dxa"/>
            <w:tcBorders>
              <w:top w:val="single" w:sz="4" w:space="0" w:color="000000"/>
              <w:left w:val="single" w:sz="4" w:space="0" w:color="000000"/>
              <w:bottom w:val="single" w:sz="4" w:space="0" w:color="000000"/>
              <w:right w:val="single" w:sz="4" w:space="0" w:color="000000"/>
            </w:tcBorders>
          </w:tcPr>
          <w:p w14:paraId="3502E89C" w14:textId="77777777" w:rsidR="005C7CD1" w:rsidRPr="00904E24" w:rsidRDefault="00297F78">
            <w:pPr>
              <w:ind w:left="2" w:firstLine="0"/>
              <w:jc w:val="both"/>
              <w:rPr>
                <w:sz w:val="23"/>
                <w:szCs w:val="23"/>
              </w:rPr>
            </w:pPr>
            <w:r w:rsidRPr="00904E24">
              <w:rPr>
                <w:b/>
                <w:sz w:val="23"/>
                <w:szCs w:val="23"/>
              </w:rPr>
              <w:t xml:space="preserve">AKTIVNOST: </w:t>
            </w:r>
          </w:p>
        </w:tc>
        <w:tc>
          <w:tcPr>
            <w:tcW w:w="10070" w:type="dxa"/>
            <w:tcBorders>
              <w:top w:val="single" w:sz="4" w:space="0" w:color="000000"/>
              <w:left w:val="single" w:sz="4" w:space="0" w:color="000000"/>
              <w:bottom w:val="single" w:sz="4" w:space="0" w:color="000000"/>
              <w:right w:val="single" w:sz="4" w:space="0" w:color="000000"/>
            </w:tcBorders>
          </w:tcPr>
          <w:p w14:paraId="4BA27EC4" w14:textId="634A6D35" w:rsidR="005C7CD1" w:rsidRPr="00904E24" w:rsidRDefault="00501EA6">
            <w:pPr>
              <w:ind w:left="0" w:firstLine="0"/>
              <w:rPr>
                <w:sz w:val="23"/>
                <w:szCs w:val="23"/>
              </w:rPr>
            </w:pPr>
            <w:r>
              <w:rPr>
                <w:b/>
                <w:sz w:val="23"/>
                <w:szCs w:val="23"/>
              </w:rPr>
              <w:t>T18054004</w:t>
            </w:r>
            <w:r w:rsidR="00297F78" w:rsidRPr="00904E24">
              <w:rPr>
                <w:b/>
                <w:sz w:val="23"/>
                <w:szCs w:val="23"/>
              </w:rPr>
              <w:t xml:space="preserve"> </w:t>
            </w:r>
            <w:r>
              <w:rPr>
                <w:b/>
                <w:sz w:val="23"/>
                <w:szCs w:val="23"/>
              </w:rPr>
              <w:t xml:space="preserve"> - Plaće i ostali rashodi za zaposlene – redovna </w:t>
            </w:r>
            <w:proofErr w:type="spellStart"/>
            <w:r>
              <w:rPr>
                <w:b/>
                <w:sz w:val="23"/>
                <w:szCs w:val="23"/>
              </w:rPr>
              <w:t>djelatost</w:t>
            </w:r>
            <w:proofErr w:type="spellEnd"/>
            <w:r>
              <w:rPr>
                <w:b/>
                <w:sz w:val="23"/>
                <w:szCs w:val="23"/>
              </w:rPr>
              <w:t xml:space="preserve"> osnovnog obrazovanja</w:t>
            </w:r>
          </w:p>
        </w:tc>
        <w:tc>
          <w:tcPr>
            <w:tcW w:w="3240" w:type="dxa"/>
            <w:tcBorders>
              <w:top w:val="single" w:sz="4" w:space="0" w:color="000000"/>
              <w:left w:val="single" w:sz="4" w:space="0" w:color="000000"/>
              <w:bottom w:val="single" w:sz="4" w:space="0" w:color="000000"/>
              <w:right w:val="single" w:sz="4" w:space="0" w:color="000000"/>
            </w:tcBorders>
          </w:tcPr>
          <w:p w14:paraId="33E5F3BB" w14:textId="4A2233BC" w:rsidR="005C7CD1" w:rsidRPr="00904E24" w:rsidRDefault="00297F78" w:rsidP="00501EA6">
            <w:pPr>
              <w:ind w:left="2" w:firstLine="0"/>
              <w:jc w:val="right"/>
              <w:rPr>
                <w:b/>
                <w:sz w:val="23"/>
                <w:szCs w:val="23"/>
              </w:rPr>
            </w:pPr>
            <w:r w:rsidRPr="00904E24">
              <w:rPr>
                <w:b/>
                <w:sz w:val="23"/>
                <w:szCs w:val="23"/>
              </w:rPr>
              <w:t xml:space="preserve">      </w:t>
            </w:r>
            <w:r w:rsidR="00501EA6">
              <w:rPr>
                <w:b/>
                <w:sz w:val="23"/>
                <w:szCs w:val="23"/>
              </w:rPr>
              <w:t>1.467,782</w:t>
            </w:r>
            <w:r w:rsidR="006B0662" w:rsidRPr="00904E24">
              <w:rPr>
                <w:b/>
                <w:sz w:val="23"/>
                <w:szCs w:val="23"/>
              </w:rPr>
              <w:t>,00 €</w:t>
            </w:r>
            <w:r w:rsidRPr="00904E24">
              <w:rPr>
                <w:b/>
                <w:sz w:val="23"/>
                <w:szCs w:val="23"/>
              </w:rPr>
              <w:t xml:space="preserve"> </w:t>
            </w:r>
          </w:p>
        </w:tc>
      </w:tr>
      <w:tr w:rsidR="005C7CD1" w:rsidRPr="00904E24" w14:paraId="1EEDC943" w14:textId="77777777">
        <w:trPr>
          <w:trHeight w:val="5232"/>
        </w:trPr>
        <w:tc>
          <w:tcPr>
            <w:tcW w:w="1738" w:type="dxa"/>
            <w:tcBorders>
              <w:top w:val="single" w:sz="4" w:space="0" w:color="000000"/>
              <w:left w:val="single" w:sz="4" w:space="0" w:color="000000"/>
              <w:bottom w:val="single" w:sz="4" w:space="0" w:color="000000"/>
              <w:right w:val="single" w:sz="4" w:space="0" w:color="000000"/>
            </w:tcBorders>
            <w:vAlign w:val="center"/>
          </w:tcPr>
          <w:p w14:paraId="57617605" w14:textId="77777777" w:rsidR="005C7CD1" w:rsidRPr="00904E24" w:rsidRDefault="00297F78" w:rsidP="005371F4">
            <w:pPr>
              <w:ind w:left="2" w:firstLine="0"/>
              <w:jc w:val="center"/>
              <w:rPr>
                <w:sz w:val="23"/>
                <w:szCs w:val="23"/>
              </w:rPr>
            </w:pPr>
            <w:r w:rsidRPr="00904E24">
              <w:rPr>
                <w:b/>
                <w:sz w:val="23"/>
                <w:szCs w:val="23"/>
              </w:rPr>
              <w:t>Opis:</w:t>
            </w:r>
          </w:p>
        </w:tc>
        <w:tc>
          <w:tcPr>
            <w:tcW w:w="13310" w:type="dxa"/>
            <w:gridSpan w:val="2"/>
            <w:tcBorders>
              <w:top w:val="single" w:sz="4" w:space="0" w:color="000000"/>
              <w:left w:val="single" w:sz="4" w:space="0" w:color="000000"/>
              <w:bottom w:val="single" w:sz="4" w:space="0" w:color="000000"/>
              <w:right w:val="single" w:sz="4" w:space="0" w:color="000000"/>
            </w:tcBorders>
            <w:vAlign w:val="center"/>
          </w:tcPr>
          <w:p w14:paraId="50F98032" w14:textId="77777777" w:rsidR="005C7CD1" w:rsidRPr="00904E24" w:rsidRDefault="00297F78">
            <w:pPr>
              <w:spacing w:line="288" w:lineRule="auto"/>
              <w:ind w:left="0" w:firstLine="0"/>
              <w:rPr>
                <w:sz w:val="23"/>
                <w:szCs w:val="23"/>
              </w:rPr>
            </w:pPr>
            <w:r w:rsidRPr="00904E24">
              <w:rPr>
                <w:sz w:val="23"/>
                <w:szCs w:val="23"/>
              </w:rPr>
              <w:t xml:space="preserve">Izdatke za zaposlene financira Država kroz resorno ministarstvo u čijoj je ovlasti cijelo područje radnih odnosa i plaća zaposlenika u školstvu. Obračun i isplata plaća </w:t>
            </w:r>
            <w:r w:rsidR="00674219" w:rsidRPr="00904E24">
              <w:rPr>
                <w:sz w:val="23"/>
                <w:szCs w:val="23"/>
              </w:rPr>
              <w:t>i materijalnih prava zaposlenika</w:t>
            </w:r>
            <w:r w:rsidRPr="00904E24">
              <w:rPr>
                <w:sz w:val="23"/>
                <w:szCs w:val="23"/>
              </w:rPr>
              <w:t xml:space="preserve"> vrše se kroz Centralni obra</w:t>
            </w:r>
            <w:r w:rsidR="002D07AB" w:rsidRPr="00904E24">
              <w:rPr>
                <w:sz w:val="23"/>
                <w:szCs w:val="23"/>
              </w:rPr>
              <w:t>čun plaća (COP</w:t>
            </w:r>
            <w:r w:rsidRPr="00904E24">
              <w:rPr>
                <w:sz w:val="23"/>
                <w:szCs w:val="23"/>
              </w:rPr>
              <w:t>)</w:t>
            </w:r>
            <w:r w:rsidR="005371F4" w:rsidRPr="00904E24">
              <w:rPr>
                <w:sz w:val="23"/>
                <w:szCs w:val="23"/>
              </w:rPr>
              <w:t>.</w:t>
            </w:r>
            <w:r w:rsidRPr="00904E24">
              <w:rPr>
                <w:sz w:val="23"/>
                <w:szCs w:val="23"/>
              </w:rPr>
              <w:t xml:space="preserve"> </w:t>
            </w:r>
          </w:p>
          <w:p w14:paraId="0EB7EAF7" w14:textId="77777777" w:rsidR="005C7CD1" w:rsidRPr="00904E24" w:rsidRDefault="00297F78">
            <w:pPr>
              <w:ind w:left="0" w:firstLine="0"/>
              <w:rPr>
                <w:sz w:val="23"/>
                <w:szCs w:val="23"/>
              </w:rPr>
            </w:pPr>
            <w:r w:rsidRPr="00904E24">
              <w:rPr>
                <w:sz w:val="23"/>
                <w:szCs w:val="23"/>
              </w:rPr>
              <w:t xml:space="preserve"> </w:t>
            </w:r>
          </w:p>
          <w:p w14:paraId="40BDAF51" w14:textId="77777777" w:rsidR="006B0662" w:rsidRPr="00904E24" w:rsidRDefault="00297F78" w:rsidP="006B0662">
            <w:pPr>
              <w:rPr>
                <w:color w:val="auto"/>
                <w:sz w:val="23"/>
                <w:szCs w:val="23"/>
              </w:rPr>
            </w:pPr>
            <w:r w:rsidRPr="00904E24">
              <w:rPr>
                <w:sz w:val="23"/>
                <w:szCs w:val="23"/>
              </w:rPr>
              <w:t xml:space="preserve">Nastavno osoblje obavlja odgojno obrazovne poslove u svezi s izvođenjem nastavnog plana i programa, neposrednog odgojno obrazovnog rada s učenicima, aktivnosti u skladu s potrebama i interesima učenika te promicanje stručno-pedagoškog rada škole i ostalih stručno pedagoških poslova u skladu sa zakonom, provedbenim propisima, godišnjim planom i programom rada škole i školskim kurikulumom u 40-satnom radnom tjednu, o čemu im se izdaje rješenje o tjednom i godišnjem zaduženju. Tjedne radne obveze učitelja i stručnih suradnika propisuje ministar Pravilnikom. </w:t>
            </w:r>
            <w:r w:rsidR="006B0662" w:rsidRPr="00904E24">
              <w:rPr>
                <w:sz w:val="23"/>
                <w:szCs w:val="23"/>
              </w:rPr>
              <w:t>Povećanje ili smanjenje izdataka za zaposlene ovisit će o politici Vlade i dogovoru Vlade i sindikata oko reguliranja prava zaposlenih u kolektivnim ugovorima, te ih je moguće planirati okvirno, prema podacima iz tekuće godine.</w:t>
            </w:r>
          </w:p>
          <w:p w14:paraId="47FB88FF" w14:textId="77777777" w:rsidR="005C7CD1" w:rsidRPr="00904E24" w:rsidRDefault="005C7CD1" w:rsidP="005371F4">
            <w:pPr>
              <w:spacing w:line="304" w:lineRule="auto"/>
              <w:rPr>
                <w:sz w:val="23"/>
                <w:szCs w:val="23"/>
              </w:rPr>
            </w:pPr>
          </w:p>
          <w:p w14:paraId="17C37EEC" w14:textId="77777777" w:rsidR="005C7CD1" w:rsidRPr="00904E24" w:rsidRDefault="00297F78">
            <w:pPr>
              <w:spacing w:after="21"/>
              <w:ind w:left="108" w:firstLine="0"/>
              <w:rPr>
                <w:sz w:val="23"/>
                <w:szCs w:val="23"/>
              </w:rPr>
            </w:pPr>
            <w:r w:rsidRPr="00904E24">
              <w:rPr>
                <w:sz w:val="23"/>
                <w:szCs w:val="23"/>
              </w:rPr>
              <w:t xml:space="preserve"> </w:t>
            </w:r>
          </w:p>
          <w:p w14:paraId="41E8E6DF" w14:textId="114A2A4C" w:rsidR="005C7CD1" w:rsidRPr="00904E24" w:rsidRDefault="00297F78" w:rsidP="006B0662">
            <w:pPr>
              <w:spacing w:after="211" w:line="267" w:lineRule="auto"/>
              <w:ind w:right="118"/>
              <w:rPr>
                <w:sz w:val="23"/>
                <w:szCs w:val="23"/>
              </w:rPr>
            </w:pPr>
            <w:r w:rsidRPr="00904E24">
              <w:rPr>
                <w:sz w:val="23"/>
                <w:szCs w:val="23"/>
              </w:rPr>
              <w:t>Nenastavno osoblje prema  Pravilnik</w:t>
            </w:r>
            <w:r w:rsidR="00501EA6">
              <w:rPr>
                <w:sz w:val="23"/>
                <w:szCs w:val="23"/>
              </w:rPr>
              <w:t xml:space="preserve">u </w:t>
            </w:r>
            <w:r w:rsidRPr="00904E24">
              <w:rPr>
                <w:sz w:val="23"/>
                <w:szCs w:val="23"/>
              </w:rPr>
              <w:t xml:space="preserve"> o djelokrugu rada tajnika te administrativno tehničkim i pomoćnim poslovima koji se obavljaju u osnovnoškolskoj ustanovi (N.N.br</w:t>
            </w:r>
            <w:r w:rsidRPr="00904E24">
              <w:rPr>
                <w:color w:val="FF0000"/>
                <w:sz w:val="23"/>
                <w:szCs w:val="23"/>
              </w:rPr>
              <w:t xml:space="preserve">. </w:t>
            </w:r>
            <w:r w:rsidRPr="00904E24">
              <w:rPr>
                <w:sz w:val="23"/>
                <w:szCs w:val="23"/>
              </w:rPr>
              <w:t>40/14.)</w:t>
            </w:r>
            <w:r w:rsidRPr="00904E24">
              <w:rPr>
                <w:color w:val="FF0000"/>
                <w:sz w:val="23"/>
                <w:szCs w:val="23"/>
              </w:rPr>
              <w:t xml:space="preserve"> </w:t>
            </w:r>
            <w:r w:rsidRPr="00904E24">
              <w:rPr>
                <w:sz w:val="23"/>
                <w:szCs w:val="23"/>
              </w:rPr>
              <w:t xml:space="preserve">obavlja opće, pravne i kadrovske   poslove, računovodstvene i knjigovodstvene poslove, poslove vođenja i čuvanja pedagoške dokumentacije i evidenciju te ostale evidencije, poslove tehničkog održavanja i rukovanja opremom i uređajima, poslove održavanja čistoće objekata i okoliša te druge pomoćne poslove u skladu sa zakonskim propisima, podzakonskim i provedbenim propisima te  godišnjim planom i programom rada Škole. Djelokrug rada, popis poslova, broj izvršitelja te količinu radnog vremena na tim poslovima propisuje ministar.  </w:t>
            </w:r>
          </w:p>
        </w:tc>
      </w:tr>
    </w:tbl>
    <w:p w14:paraId="6D683D2F" w14:textId="77777777" w:rsidR="005C7CD1" w:rsidRPr="00904E24" w:rsidRDefault="00297F78">
      <w:pPr>
        <w:ind w:left="0" w:firstLine="0"/>
        <w:jc w:val="both"/>
        <w:rPr>
          <w:sz w:val="23"/>
          <w:szCs w:val="23"/>
        </w:rPr>
      </w:pPr>
      <w:r w:rsidRPr="00904E24">
        <w:rPr>
          <w:b/>
          <w:sz w:val="23"/>
          <w:szCs w:val="23"/>
        </w:rPr>
        <w:t xml:space="preserve"> </w:t>
      </w:r>
    </w:p>
    <w:p w14:paraId="53001CAC" w14:textId="77777777" w:rsidR="005C7CD1" w:rsidRPr="00904E24" w:rsidRDefault="00297F78">
      <w:pPr>
        <w:ind w:left="0" w:firstLine="0"/>
        <w:jc w:val="both"/>
        <w:rPr>
          <w:sz w:val="23"/>
          <w:szCs w:val="23"/>
        </w:rPr>
      </w:pPr>
      <w:r w:rsidRPr="00904E24">
        <w:rPr>
          <w:b/>
          <w:sz w:val="23"/>
          <w:szCs w:val="23"/>
        </w:rPr>
        <w:t xml:space="preserve"> </w:t>
      </w:r>
    </w:p>
    <w:tbl>
      <w:tblPr>
        <w:tblStyle w:val="TableGrid"/>
        <w:tblW w:w="15062" w:type="dxa"/>
        <w:tblInd w:w="5" w:type="dxa"/>
        <w:tblCellMar>
          <w:left w:w="110" w:type="dxa"/>
          <w:right w:w="101" w:type="dxa"/>
        </w:tblCellMar>
        <w:tblLook w:val="04A0" w:firstRow="1" w:lastRow="0" w:firstColumn="1" w:lastColumn="0" w:noHBand="0" w:noVBand="1"/>
      </w:tblPr>
      <w:tblGrid>
        <w:gridCol w:w="1838"/>
        <w:gridCol w:w="13224"/>
      </w:tblGrid>
      <w:tr w:rsidR="005C7CD1" w:rsidRPr="00904E24" w14:paraId="545E2B35" w14:textId="77777777" w:rsidTr="005371F4">
        <w:trPr>
          <w:trHeight w:val="494"/>
        </w:trPr>
        <w:tc>
          <w:tcPr>
            <w:tcW w:w="1838" w:type="dxa"/>
            <w:tcBorders>
              <w:top w:val="single" w:sz="4" w:space="0" w:color="000000"/>
              <w:left w:val="single" w:sz="4" w:space="0" w:color="000000"/>
              <w:bottom w:val="single" w:sz="4" w:space="0" w:color="000000"/>
              <w:right w:val="single" w:sz="4" w:space="0" w:color="000000"/>
            </w:tcBorders>
          </w:tcPr>
          <w:p w14:paraId="79A4091D" w14:textId="732B98A2" w:rsidR="005C7CD1" w:rsidRPr="00904E24" w:rsidRDefault="00297F78" w:rsidP="005371F4">
            <w:pPr>
              <w:ind w:left="0" w:firstLine="0"/>
              <w:jc w:val="center"/>
              <w:rPr>
                <w:sz w:val="23"/>
                <w:szCs w:val="23"/>
              </w:rPr>
            </w:pPr>
            <w:r w:rsidRPr="00904E24">
              <w:rPr>
                <w:b/>
                <w:sz w:val="23"/>
                <w:szCs w:val="23"/>
              </w:rPr>
              <w:lastRenderedPageBreak/>
              <w:t xml:space="preserve">  </w:t>
            </w:r>
            <w:r w:rsidRPr="00904E24">
              <w:rPr>
                <w:b/>
                <w:sz w:val="23"/>
                <w:szCs w:val="23"/>
                <w:u w:val="single" w:color="000000"/>
              </w:rPr>
              <w:t>PROGRAM:</w:t>
            </w:r>
          </w:p>
        </w:tc>
        <w:tc>
          <w:tcPr>
            <w:tcW w:w="13224" w:type="dxa"/>
            <w:tcBorders>
              <w:top w:val="single" w:sz="4" w:space="0" w:color="000000"/>
              <w:left w:val="single" w:sz="4" w:space="0" w:color="000000"/>
              <w:bottom w:val="single" w:sz="4" w:space="0" w:color="000000"/>
              <w:right w:val="single" w:sz="4" w:space="0" w:color="000000"/>
            </w:tcBorders>
          </w:tcPr>
          <w:p w14:paraId="24FE8C6E" w14:textId="7811BB88" w:rsidR="005C7CD1" w:rsidRPr="00904E24" w:rsidRDefault="006771B0">
            <w:pPr>
              <w:ind w:left="0" w:firstLine="0"/>
              <w:rPr>
                <w:sz w:val="23"/>
                <w:szCs w:val="23"/>
              </w:rPr>
            </w:pPr>
            <w:r>
              <w:rPr>
                <w:b/>
                <w:sz w:val="23"/>
                <w:szCs w:val="23"/>
              </w:rPr>
              <w:t xml:space="preserve">18055 </w:t>
            </w:r>
            <w:r w:rsidR="00297F78" w:rsidRPr="00904E24">
              <w:rPr>
                <w:b/>
                <w:sz w:val="23"/>
                <w:szCs w:val="23"/>
              </w:rPr>
              <w:t xml:space="preserve">Decentralizirane funkcije iznad minimalnog financijskog standarda </w:t>
            </w:r>
            <w:r w:rsidR="00BA75E8" w:rsidRPr="00904E24">
              <w:rPr>
                <w:b/>
                <w:sz w:val="23"/>
                <w:szCs w:val="23"/>
              </w:rPr>
              <w:t xml:space="preserve">                                                       </w:t>
            </w:r>
            <w:r w:rsidR="00FC3E96">
              <w:rPr>
                <w:b/>
                <w:sz w:val="23"/>
                <w:szCs w:val="23"/>
              </w:rPr>
              <w:t xml:space="preserve">                     </w:t>
            </w:r>
            <w:r w:rsidR="001C5E34">
              <w:rPr>
                <w:b/>
                <w:sz w:val="23"/>
                <w:szCs w:val="23"/>
              </w:rPr>
              <w:t>298.838</w:t>
            </w:r>
            <w:r w:rsidR="00BA75E8" w:rsidRPr="00904E24">
              <w:rPr>
                <w:b/>
                <w:sz w:val="23"/>
                <w:szCs w:val="23"/>
              </w:rPr>
              <w:t xml:space="preserve">,00 </w:t>
            </w:r>
            <w:r w:rsidR="00EA50E2">
              <w:rPr>
                <w:b/>
                <w:sz w:val="23"/>
                <w:szCs w:val="23"/>
              </w:rPr>
              <w:t>€</w:t>
            </w:r>
          </w:p>
        </w:tc>
      </w:tr>
      <w:tr w:rsidR="005C7CD1" w:rsidRPr="00904E24" w14:paraId="18A7CAC3" w14:textId="77777777" w:rsidTr="005371F4">
        <w:trPr>
          <w:trHeight w:val="416"/>
        </w:trPr>
        <w:tc>
          <w:tcPr>
            <w:tcW w:w="1838" w:type="dxa"/>
            <w:tcBorders>
              <w:top w:val="single" w:sz="4" w:space="0" w:color="000000"/>
              <w:left w:val="single" w:sz="4" w:space="0" w:color="000000"/>
              <w:bottom w:val="single" w:sz="4" w:space="0" w:color="000000"/>
              <w:right w:val="single" w:sz="4" w:space="0" w:color="000000"/>
            </w:tcBorders>
          </w:tcPr>
          <w:p w14:paraId="3BAC6287" w14:textId="77777777" w:rsidR="005C7CD1" w:rsidRPr="00904E24" w:rsidRDefault="00297F78" w:rsidP="005371F4">
            <w:pPr>
              <w:ind w:left="0" w:firstLine="0"/>
              <w:jc w:val="center"/>
              <w:rPr>
                <w:sz w:val="23"/>
                <w:szCs w:val="23"/>
              </w:rPr>
            </w:pPr>
            <w:r w:rsidRPr="00904E24">
              <w:rPr>
                <w:b/>
                <w:sz w:val="23"/>
                <w:szCs w:val="23"/>
              </w:rPr>
              <w:t>Opći cilj:</w:t>
            </w:r>
          </w:p>
        </w:tc>
        <w:tc>
          <w:tcPr>
            <w:tcW w:w="13224" w:type="dxa"/>
            <w:tcBorders>
              <w:top w:val="single" w:sz="4" w:space="0" w:color="000000"/>
              <w:left w:val="single" w:sz="4" w:space="0" w:color="000000"/>
              <w:bottom w:val="single" w:sz="4" w:space="0" w:color="000000"/>
              <w:right w:val="single" w:sz="4" w:space="0" w:color="000000"/>
            </w:tcBorders>
          </w:tcPr>
          <w:p w14:paraId="5F4C9973" w14:textId="77777777" w:rsidR="005C7CD1" w:rsidRPr="00904E24" w:rsidRDefault="00297F78">
            <w:pPr>
              <w:ind w:left="0" w:firstLine="0"/>
              <w:rPr>
                <w:sz w:val="23"/>
                <w:szCs w:val="23"/>
              </w:rPr>
            </w:pPr>
            <w:r w:rsidRPr="00904E24">
              <w:rPr>
                <w:sz w:val="23"/>
                <w:szCs w:val="23"/>
              </w:rPr>
              <w:t>Poboljšanje standarda u osnovnom školstvu iznad minimalnog a sukladno pedagoškim standardima</w:t>
            </w:r>
            <w:r w:rsidR="002D07AB" w:rsidRPr="00904E24">
              <w:rPr>
                <w:sz w:val="23"/>
                <w:szCs w:val="23"/>
              </w:rPr>
              <w:t>.</w:t>
            </w:r>
            <w:r w:rsidRPr="00904E24">
              <w:rPr>
                <w:sz w:val="23"/>
                <w:szCs w:val="23"/>
              </w:rPr>
              <w:t xml:space="preserve"> </w:t>
            </w:r>
          </w:p>
        </w:tc>
      </w:tr>
      <w:tr w:rsidR="005C7CD1" w:rsidRPr="00904E24" w14:paraId="2347B458" w14:textId="77777777">
        <w:trPr>
          <w:trHeight w:val="1392"/>
        </w:trPr>
        <w:tc>
          <w:tcPr>
            <w:tcW w:w="1838" w:type="dxa"/>
            <w:tcBorders>
              <w:top w:val="single" w:sz="4" w:space="0" w:color="000000"/>
              <w:left w:val="single" w:sz="4" w:space="0" w:color="000000"/>
              <w:bottom w:val="single" w:sz="4" w:space="0" w:color="000000"/>
              <w:right w:val="single" w:sz="4" w:space="0" w:color="000000"/>
            </w:tcBorders>
          </w:tcPr>
          <w:p w14:paraId="781A6996" w14:textId="77777777" w:rsidR="005371F4" w:rsidRPr="00904E24" w:rsidRDefault="005371F4" w:rsidP="005371F4">
            <w:pPr>
              <w:ind w:left="0" w:firstLine="0"/>
              <w:jc w:val="center"/>
              <w:rPr>
                <w:b/>
                <w:sz w:val="23"/>
                <w:szCs w:val="23"/>
              </w:rPr>
            </w:pPr>
          </w:p>
          <w:p w14:paraId="28519C06" w14:textId="77777777" w:rsidR="005371F4" w:rsidRPr="00904E24" w:rsidRDefault="005371F4" w:rsidP="005371F4">
            <w:pPr>
              <w:ind w:left="0" w:firstLine="0"/>
              <w:jc w:val="center"/>
              <w:rPr>
                <w:b/>
                <w:sz w:val="23"/>
                <w:szCs w:val="23"/>
              </w:rPr>
            </w:pPr>
          </w:p>
          <w:p w14:paraId="5DDB67D2" w14:textId="77777777" w:rsidR="005C7CD1" w:rsidRPr="00904E24" w:rsidRDefault="00297F78" w:rsidP="005371F4">
            <w:pPr>
              <w:ind w:left="0" w:firstLine="0"/>
              <w:jc w:val="center"/>
              <w:rPr>
                <w:sz w:val="23"/>
                <w:szCs w:val="23"/>
              </w:rPr>
            </w:pPr>
            <w:r w:rsidRPr="00904E24">
              <w:rPr>
                <w:b/>
                <w:sz w:val="23"/>
                <w:szCs w:val="23"/>
              </w:rPr>
              <w:t>Posebni cilj:</w:t>
            </w:r>
          </w:p>
        </w:tc>
        <w:tc>
          <w:tcPr>
            <w:tcW w:w="13224" w:type="dxa"/>
            <w:tcBorders>
              <w:top w:val="single" w:sz="4" w:space="0" w:color="000000"/>
              <w:left w:val="single" w:sz="4" w:space="0" w:color="000000"/>
              <w:bottom w:val="single" w:sz="4" w:space="0" w:color="000000"/>
              <w:right w:val="single" w:sz="4" w:space="0" w:color="000000"/>
            </w:tcBorders>
          </w:tcPr>
          <w:p w14:paraId="172FE3ED" w14:textId="00F9FF96" w:rsidR="005C7CD1" w:rsidRPr="00904E24" w:rsidRDefault="00297F78" w:rsidP="00501EA6">
            <w:pPr>
              <w:spacing w:line="320" w:lineRule="auto"/>
              <w:ind w:left="0" w:firstLine="0"/>
              <w:rPr>
                <w:sz w:val="23"/>
                <w:szCs w:val="23"/>
              </w:rPr>
            </w:pPr>
            <w:r w:rsidRPr="00904E24">
              <w:rPr>
                <w:sz w:val="23"/>
                <w:szCs w:val="23"/>
              </w:rPr>
              <w:t>Omogućiti učenicima razvijanje različitih sposobnosti i zanimanja za određena područja i specijalnosti uz mentorstvo naših profesora izvan redovne nastave kroz Projekte: Produženi bor</w:t>
            </w:r>
            <w:r w:rsidR="005371F4" w:rsidRPr="00904E24">
              <w:rPr>
                <w:sz w:val="23"/>
                <w:szCs w:val="23"/>
              </w:rPr>
              <w:t>avak,  p</w:t>
            </w:r>
            <w:r w:rsidRPr="00904E24">
              <w:rPr>
                <w:sz w:val="23"/>
                <w:szCs w:val="23"/>
              </w:rPr>
              <w:t xml:space="preserve">omoćnik u nastavi za djecu s teškoćama, </w:t>
            </w:r>
            <w:r w:rsidR="00501EA6">
              <w:rPr>
                <w:sz w:val="23"/>
                <w:szCs w:val="23"/>
              </w:rPr>
              <w:t>s</w:t>
            </w:r>
            <w:r w:rsidR="005371F4" w:rsidRPr="00904E24">
              <w:rPr>
                <w:sz w:val="23"/>
                <w:szCs w:val="23"/>
              </w:rPr>
              <w:t>ufinanciranje u</w:t>
            </w:r>
            <w:r w:rsidRPr="00904E24">
              <w:rPr>
                <w:sz w:val="23"/>
                <w:szCs w:val="23"/>
              </w:rPr>
              <w:t xml:space="preserve">čenička natjecanja, </w:t>
            </w:r>
            <w:r w:rsidR="005371F4" w:rsidRPr="00904E24">
              <w:rPr>
                <w:sz w:val="23"/>
                <w:szCs w:val="23"/>
              </w:rPr>
              <w:t>shema školskog voća</w:t>
            </w:r>
            <w:r w:rsidR="00651285" w:rsidRPr="00904E24">
              <w:rPr>
                <w:sz w:val="23"/>
                <w:szCs w:val="23"/>
              </w:rPr>
              <w:t>.</w:t>
            </w:r>
            <w:r w:rsidRPr="00904E24">
              <w:rPr>
                <w:sz w:val="23"/>
                <w:szCs w:val="23"/>
              </w:rPr>
              <w:t xml:space="preserve"> </w:t>
            </w:r>
          </w:p>
        </w:tc>
      </w:tr>
      <w:tr w:rsidR="005C7CD1" w:rsidRPr="00904E24" w14:paraId="60020BA2" w14:textId="77777777">
        <w:trPr>
          <w:trHeight w:val="2494"/>
        </w:trPr>
        <w:tc>
          <w:tcPr>
            <w:tcW w:w="1838" w:type="dxa"/>
            <w:tcBorders>
              <w:top w:val="single" w:sz="4" w:space="0" w:color="000000"/>
              <w:left w:val="single" w:sz="4" w:space="0" w:color="000000"/>
              <w:bottom w:val="single" w:sz="4" w:space="0" w:color="000000"/>
              <w:right w:val="single" w:sz="4" w:space="0" w:color="000000"/>
            </w:tcBorders>
          </w:tcPr>
          <w:p w14:paraId="10DE651F" w14:textId="77777777" w:rsidR="005371F4" w:rsidRPr="00904E24" w:rsidRDefault="005371F4" w:rsidP="005371F4">
            <w:pPr>
              <w:ind w:left="0" w:firstLine="0"/>
              <w:jc w:val="center"/>
              <w:rPr>
                <w:b/>
                <w:sz w:val="23"/>
                <w:szCs w:val="23"/>
              </w:rPr>
            </w:pPr>
          </w:p>
          <w:p w14:paraId="3ED9FEE0" w14:textId="77777777" w:rsidR="005371F4" w:rsidRPr="00904E24" w:rsidRDefault="005371F4" w:rsidP="005371F4">
            <w:pPr>
              <w:ind w:left="0" w:firstLine="0"/>
              <w:jc w:val="center"/>
              <w:rPr>
                <w:b/>
                <w:sz w:val="23"/>
                <w:szCs w:val="23"/>
              </w:rPr>
            </w:pPr>
          </w:p>
          <w:p w14:paraId="4C139C15" w14:textId="77777777" w:rsidR="005371F4" w:rsidRPr="00904E24" w:rsidRDefault="005371F4" w:rsidP="005371F4">
            <w:pPr>
              <w:ind w:left="0" w:firstLine="0"/>
              <w:jc w:val="center"/>
              <w:rPr>
                <w:b/>
                <w:sz w:val="23"/>
                <w:szCs w:val="23"/>
              </w:rPr>
            </w:pPr>
          </w:p>
          <w:p w14:paraId="2757C120" w14:textId="77777777" w:rsidR="005C7CD1" w:rsidRPr="00904E24" w:rsidRDefault="00297F78" w:rsidP="005371F4">
            <w:pPr>
              <w:ind w:left="0" w:firstLine="0"/>
              <w:jc w:val="center"/>
              <w:rPr>
                <w:sz w:val="23"/>
                <w:szCs w:val="23"/>
              </w:rPr>
            </w:pPr>
            <w:r w:rsidRPr="00904E24">
              <w:rPr>
                <w:b/>
                <w:sz w:val="23"/>
                <w:szCs w:val="23"/>
              </w:rPr>
              <w:t>Zakonska osnova:</w:t>
            </w:r>
          </w:p>
        </w:tc>
        <w:tc>
          <w:tcPr>
            <w:tcW w:w="13224" w:type="dxa"/>
            <w:tcBorders>
              <w:top w:val="single" w:sz="4" w:space="0" w:color="000000"/>
              <w:left w:val="single" w:sz="4" w:space="0" w:color="000000"/>
              <w:bottom w:val="single" w:sz="4" w:space="0" w:color="000000"/>
              <w:right w:val="single" w:sz="4" w:space="0" w:color="000000"/>
            </w:tcBorders>
          </w:tcPr>
          <w:p w14:paraId="6C98A6E3" w14:textId="77777777" w:rsidR="005C7CD1" w:rsidRPr="00904E24" w:rsidRDefault="00297F78">
            <w:pPr>
              <w:ind w:left="0" w:firstLine="0"/>
              <w:rPr>
                <w:sz w:val="23"/>
                <w:szCs w:val="23"/>
              </w:rPr>
            </w:pPr>
            <w:r w:rsidRPr="00904E24">
              <w:rPr>
                <w:sz w:val="23"/>
                <w:szCs w:val="23"/>
              </w:rPr>
              <w:t xml:space="preserve">Zakon o odgoju i obrazovanju u osnovnoj i srednjoj školi (NN br. 87/08., 86/09., 92/10., 105/10., 90/11., 5/12.,  16/12., 86/12., </w:t>
            </w:r>
          </w:p>
          <w:p w14:paraId="3747507F" w14:textId="77777777" w:rsidR="005C7CD1" w:rsidRPr="00904E24" w:rsidRDefault="00297F78">
            <w:pPr>
              <w:spacing w:after="50"/>
              <w:ind w:left="0" w:firstLine="0"/>
              <w:rPr>
                <w:sz w:val="23"/>
                <w:szCs w:val="23"/>
              </w:rPr>
            </w:pPr>
            <w:r w:rsidRPr="00904E24">
              <w:rPr>
                <w:sz w:val="23"/>
                <w:szCs w:val="23"/>
              </w:rPr>
              <w:t>126/12., 94/13.,  152/14., 07/17, i 68/18.</w:t>
            </w:r>
            <w:r w:rsidR="00E8569D" w:rsidRPr="00904E24">
              <w:rPr>
                <w:sz w:val="23"/>
                <w:szCs w:val="23"/>
              </w:rPr>
              <w:t>, 64/20</w:t>
            </w:r>
            <w:r w:rsidRPr="00904E24">
              <w:rPr>
                <w:sz w:val="23"/>
                <w:szCs w:val="23"/>
              </w:rPr>
              <w:t>)</w:t>
            </w:r>
            <w:r w:rsidR="002D07AB" w:rsidRPr="00904E24">
              <w:rPr>
                <w:sz w:val="23"/>
                <w:szCs w:val="23"/>
              </w:rPr>
              <w:t>.</w:t>
            </w:r>
            <w:r w:rsidRPr="00904E24">
              <w:rPr>
                <w:sz w:val="23"/>
                <w:szCs w:val="23"/>
              </w:rPr>
              <w:t xml:space="preserve"> </w:t>
            </w:r>
          </w:p>
          <w:p w14:paraId="45E7DFB1" w14:textId="77777777" w:rsidR="005C7CD1" w:rsidRPr="00904E24" w:rsidRDefault="00297F78">
            <w:pPr>
              <w:spacing w:line="257" w:lineRule="auto"/>
              <w:ind w:left="0" w:firstLine="0"/>
              <w:rPr>
                <w:sz w:val="23"/>
                <w:szCs w:val="23"/>
              </w:rPr>
            </w:pPr>
            <w:r w:rsidRPr="00904E24">
              <w:rPr>
                <w:sz w:val="23"/>
                <w:szCs w:val="23"/>
              </w:rPr>
              <w:t>Upute  za izradu  proračuna Grada Dubrovnika i Financijskih planova proračunskih korisnika Grada Dubrovnika za razdoblje 20</w:t>
            </w:r>
            <w:r w:rsidR="00E8569D" w:rsidRPr="00904E24">
              <w:rPr>
                <w:sz w:val="23"/>
                <w:szCs w:val="23"/>
              </w:rPr>
              <w:t>2</w:t>
            </w:r>
            <w:r w:rsidR="00BA18E1" w:rsidRPr="00904E24">
              <w:rPr>
                <w:sz w:val="23"/>
                <w:szCs w:val="23"/>
              </w:rPr>
              <w:t>3</w:t>
            </w:r>
            <w:r w:rsidRPr="00904E24">
              <w:rPr>
                <w:sz w:val="23"/>
                <w:szCs w:val="23"/>
              </w:rPr>
              <w:t>.</w:t>
            </w:r>
            <w:r w:rsidR="00E8569D" w:rsidRPr="00904E24">
              <w:rPr>
                <w:sz w:val="23"/>
                <w:szCs w:val="23"/>
              </w:rPr>
              <w:t xml:space="preserve">, </w:t>
            </w:r>
            <w:r w:rsidRPr="00904E24">
              <w:rPr>
                <w:sz w:val="23"/>
                <w:szCs w:val="23"/>
              </w:rPr>
              <w:t>202</w:t>
            </w:r>
            <w:r w:rsidR="00BA18E1" w:rsidRPr="00904E24">
              <w:rPr>
                <w:sz w:val="23"/>
                <w:szCs w:val="23"/>
              </w:rPr>
              <w:t>4</w:t>
            </w:r>
            <w:r w:rsidRPr="00904E24">
              <w:rPr>
                <w:sz w:val="23"/>
                <w:szCs w:val="23"/>
              </w:rPr>
              <w:t>.</w:t>
            </w:r>
            <w:r w:rsidR="00E8569D" w:rsidRPr="00904E24">
              <w:rPr>
                <w:sz w:val="23"/>
                <w:szCs w:val="23"/>
              </w:rPr>
              <w:t xml:space="preserve"> i 202</w:t>
            </w:r>
            <w:r w:rsidR="00BA18E1" w:rsidRPr="00904E24">
              <w:rPr>
                <w:sz w:val="23"/>
                <w:szCs w:val="23"/>
              </w:rPr>
              <w:t>5</w:t>
            </w:r>
            <w:r w:rsidR="00E8569D" w:rsidRPr="00904E24">
              <w:rPr>
                <w:sz w:val="23"/>
                <w:szCs w:val="23"/>
              </w:rPr>
              <w:t>.</w:t>
            </w:r>
            <w:r w:rsidRPr="00904E24">
              <w:rPr>
                <w:sz w:val="23"/>
                <w:szCs w:val="23"/>
              </w:rPr>
              <w:t xml:space="preserve"> </w:t>
            </w:r>
            <w:r w:rsidRPr="00BC407B">
              <w:rPr>
                <w:sz w:val="23"/>
                <w:szCs w:val="23"/>
              </w:rPr>
              <w:t xml:space="preserve">od </w:t>
            </w:r>
            <w:r w:rsidR="00623057" w:rsidRPr="00BC407B">
              <w:rPr>
                <w:sz w:val="23"/>
                <w:szCs w:val="23"/>
              </w:rPr>
              <w:t>2</w:t>
            </w:r>
            <w:r w:rsidR="00EA50E2">
              <w:rPr>
                <w:sz w:val="23"/>
                <w:szCs w:val="23"/>
              </w:rPr>
              <w:t>7</w:t>
            </w:r>
            <w:r w:rsidR="00E8569D" w:rsidRPr="00BC407B">
              <w:rPr>
                <w:sz w:val="23"/>
                <w:szCs w:val="23"/>
              </w:rPr>
              <w:t xml:space="preserve">. </w:t>
            </w:r>
            <w:r w:rsidR="00623057" w:rsidRPr="00BC407B">
              <w:rPr>
                <w:sz w:val="23"/>
                <w:szCs w:val="23"/>
              </w:rPr>
              <w:t>rujn</w:t>
            </w:r>
            <w:r w:rsidR="00E8569D" w:rsidRPr="00BC407B">
              <w:rPr>
                <w:sz w:val="23"/>
                <w:szCs w:val="23"/>
              </w:rPr>
              <w:t>a 202</w:t>
            </w:r>
            <w:r w:rsidR="00BC407B" w:rsidRPr="00BC407B">
              <w:rPr>
                <w:sz w:val="23"/>
                <w:szCs w:val="23"/>
              </w:rPr>
              <w:t>2</w:t>
            </w:r>
            <w:r w:rsidR="00E8569D" w:rsidRPr="00BC407B">
              <w:rPr>
                <w:sz w:val="23"/>
                <w:szCs w:val="23"/>
              </w:rPr>
              <w:t>. godine</w:t>
            </w:r>
            <w:r w:rsidR="00E8569D" w:rsidRPr="00904E24">
              <w:rPr>
                <w:sz w:val="23"/>
                <w:szCs w:val="23"/>
              </w:rPr>
              <w:t>.( Klasa 400-06/2</w:t>
            </w:r>
            <w:r w:rsidR="00BC407B">
              <w:rPr>
                <w:sz w:val="23"/>
                <w:szCs w:val="23"/>
              </w:rPr>
              <w:t>2</w:t>
            </w:r>
            <w:r w:rsidR="00E8569D" w:rsidRPr="00904E24">
              <w:rPr>
                <w:sz w:val="23"/>
                <w:szCs w:val="23"/>
              </w:rPr>
              <w:t xml:space="preserve">-02/01; </w:t>
            </w:r>
            <w:proofErr w:type="spellStart"/>
            <w:r w:rsidR="00E8569D" w:rsidRPr="00904E24">
              <w:rPr>
                <w:sz w:val="23"/>
                <w:szCs w:val="23"/>
              </w:rPr>
              <w:t>Ur.broj</w:t>
            </w:r>
            <w:proofErr w:type="spellEnd"/>
            <w:r w:rsidR="00E8569D" w:rsidRPr="00904E24">
              <w:rPr>
                <w:sz w:val="23"/>
                <w:szCs w:val="23"/>
              </w:rPr>
              <w:t xml:space="preserve"> 2117/01-0</w:t>
            </w:r>
            <w:r w:rsidR="00EA50E2">
              <w:rPr>
                <w:sz w:val="23"/>
                <w:szCs w:val="23"/>
              </w:rPr>
              <w:t>7</w:t>
            </w:r>
            <w:r w:rsidR="00E8569D" w:rsidRPr="00904E24">
              <w:rPr>
                <w:sz w:val="23"/>
                <w:szCs w:val="23"/>
              </w:rPr>
              <w:t>-2</w:t>
            </w:r>
            <w:r w:rsidR="00BC407B">
              <w:rPr>
                <w:sz w:val="23"/>
                <w:szCs w:val="23"/>
              </w:rPr>
              <w:t>2</w:t>
            </w:r>
            <w:r w:rsidR="00E8569D" w:rsidRPr="00904E24">
              <w:rPr>
                <w:sz w:val="23"/>
                <w:szCs w:val="23"/>
              </w:rPr>
              <w:t>-</w:t>
            </w:r>
            <w:r w:rsidR="00EA50E2">
              <w:rPr>
                <w:sz w:val="23"/>
                <w:szCs w:val="23"/>
              </w:rPr>
              <w:t>01</w:t>
            </w:r>
            <w:r w:rsidR="00E8569D" w:rsidRPr="00904E24">
              <w:rPr>
                <w:sz w:val="23"/>
                <w:szCs w:val="23"/>
              </w:rPr>
              <w:t>).</w:t>
            </w:r>
            <w:r w:rsidRPr="00904E24">
              <w:rPr>
                <w:sz w:val="23"/>
                <w:szCs w:val="23"/>
              </w:rPr>
              <w:t xml:space="preserve">  </w:t>
            </w:r>
          </w:p>
          <w:p w14:paraId="6B7D750C" w14:textId="77777777" w:rsidR="005C7CD1" w:rsidRPr="00904E24" w:rsidRDefault="00297F78">
            <w:pPr>
              <w:spacing w:after="73" w:line="238" w:lineRule="auto"/>
              <w:ind w:left="0" w:right="5559" w:firstLine="0"/>
              <w:rPr>
                <w:sz w:val="23"/>
                <w:szCs w:val="23"/>
              </w:rPr>
            </w:pPr>
            <w:r w:rsidRPr="00904E24">
              <w:rPr>
                <w:sz w:val="23"/>
                <w:szCs w:val="23"/>
              </w:rPr>
              <w:t>Godišnji plan i program rada škole za školsku godinu 20</w:t>
            </w:r>
            <w:r w:rsidR="00E8569D" w:rsidRPr="00904E24">
              <w:rPr>
                <w:sz w:val="23"/>
                <w:szCs w:val="23"/>
              </w:rPr>
              <w:t>2</w:t>
            </w:r>
            <w:r w:rsidR="00BC407B">
              <w:rPr>
                <w:sz w:val="23"/>
                <w:szCs w:val="23"/>
              </w:rPr>
              <w:t>2</w:t>
            </w:r>
            <w:r w:rsidRPr="00904E24">
              <w:rPr>
                <w:sz w:val="23"/>
                <w:szCs w:val="23"/>
              </w:rPr>
              <w:t>./20</w:t>
            </w:r>
            <w:r w:rsidR="00E8569D" w:rsidRPr="00904E24">
              <w:rPr>
                <w:sz w:val="23"/>
                <w:szCs w:val="23"/>
              </w:rPr>
              <w:t>2</w:t>
            </w:r>
            <w:r w:rsidR="00BC407B">
              <w:rPr>
                <w:sz w:val="23"/>
                <w:szCs w:val="23"/>
              </w:rPr>
              <w:t>3</w:t>
            </w:r>
            <w:r w:rsidR="002D07AB" w:rsidRPr="00904E24">
              <w:rPr>
                <w:sz w:val="23"/>
                <w:szCs w:val="23"/>
              </w:rPr>
              <w:t xml:space="preserve">. Kurikulum </w:t>
            </w:r>
            <w:r w:rsidR="00E8569D" w:rsidRPr="00904E24">
              <w:rPr>
                <w:sz w:val="23"/>
                <w:szCs w:val="23"/>
              </w:rPr>
              <w:t>š</w:t>
            </w:r>
            <w:r w:rsidRPr="00904E24">
              <w:rPr>
                <w:sz w:val="23"/>
                <w:szCs w:val="23"/>
              </w:rPr>
              <w:t>kole za školsku godinu 20</w:t>
            </w:r>
            <w:r w:rsidR="00BC407B">
              <w:rPr>
                <w:sz w:val="23"/>
                <w:szCs w:val="23"/>
              </w:rPr>
              <w:t>22</w:t>
            </w:r>
            <w:r w:rsidRPr="00904E24">
              <w:rPr>
                <w:sz w:val="23"/>
                <w:szCs w:val="23"/>
              </w:rPr>
              <w:t>./20</w:t>
            </w:r>
            <w:r w:rsidR="00E8569D" w:rsidRPr="00904E24">
              <w:rPr>
                <w:sz w:val="23"/>
                <w:szCs w:val="23"/>
              </w:rPr>
              <w:t>2</w:t>
            </w:r>
            <w:r w:rsidR="00BC407B">
              <w:rPr>
                <w:sz w:val="23"/>
                <w:szCs w:val="23"/>
              </w:rPr>
              <w:t>3</w:t>
            </w:r>
            <w:r w:rsidRPr="00904E24">
              <w:rPr>
                <w:sz w:val="23"/>
                <w:szCs w:val="23"/>
              </w:rPr>
              <w:t xml:space="preserve">. </w:t>
            </w:r>
          </w:p>
          <w:p w14:paraId="47002ED7" w14:textId="77777777" w:rsidR="005C7CD1" w:rsidRPr="00904E24" w:rsidRDefault="00297F78">
            <w:pPr>
              <w:spacing w:line="257" w:lineRule="auto"/>
              <w:ind w:left="0" w:firstLine="0"/>
              <w:rPr>
                <w:sz w:val="23"/>
                <w:szCs w:val="23"/>
              </w:rPr>
            </w:pPr>
            <w:r w:rsidRPr="00904E24">
              <w:rPr>
                <w:sz w:val="23"/>
                <w:szCs w:val="23"/>
              </w:rPr>
              <w:t xml:space="preserve">Obavijest o odobrenim sredstvima ( limiti ) u proračunu Grada Dubrovnika,  Upravni odjel za obrazovanje, šport, socijalnu skrb i civilno društvo, </w:t>
            </w:r>
            <w:r w:rsidR="00E8569D" w:rsidRPr="00904E24">
              <w:rPr>
                <w:sz w:val="23"/>
                <w:szCs w:val="23"/>
              </w:rPr>
              <w:t xml:space="preserve">od </w:t>
            </w:r>
            <w:r w:rsidR="00BC407B" w:rsidRPr="00BC407B">
              <w:rPr>
                <w:sz w:val="23"/>
                <w:szCs w:val="23"/>
              </w:rPr>
              <w:t>07</w:t>
            </w:r>
            <w:r w:rsidR="00E8569D" w:rsidRPr="00BC407B">
              <w:rPr>
                <w:sz w:val="23"/>
                <w:szCs w:val="23"/>
              </w:rPr>
              <w:t xml:space="preserve">. </w:t>
            </w:r>
            <w:r w:rsidR="00623057" w:rsidRPr="00BC407B">
              <w:rPr>
                <w:sz w:val="23"/>
                <w:szCs w:val="23"/>
              </w:rPr>
              <w:t>listopad</w:t>
            </w:r>
            <w:r w:rsidR="00E8569D" w:rsidRPr="00BC407B">
              <w:rPr>
                <w:sz w:val="23"/>
                <w:szCs w:val="23"/>
              </w:rPr>
              <w:t>a 202</w:t>
            </w:r>
            <w:r w:rsidR="00BC407B" w:rsidRPr="00BC407B">
              <w:rPr>
                <w:sz w:val="23"/>
                <w:szCs w:val="23"/>
              </w:rPr>
              <w:t>2</w:t>
            </w:r>
            <w:r w:rsidR="00E8569D" w:rsidRPr="00BC407B">
              <w:rPr>
                <w:sz w:val="23"/>
                <w:szCs w:val="23"/>
              </w:rPr>
              <w:t>. godine.</w:t>
            </w:r>
            <w:r w:rsidR="00E8569D" w:rsidRPr="00904E24">
              <w:rPr>
                <w:sz w:val="23"/>
                <w:szCs w:val="23"/>
              </w:rPr>
              <w:t xml:space="preserve"> </w:t>
            </w:r>
            <w:r w:rsidRPr="00904E24">
              <w:rPr>
                <w:sz w:val="23"/>
                <w:szCs w:val="23"/>
              </w:rPr>
              <w:t xml:space="preserve"> </w:t>
            </w:r>
          </w:p>
          <w:p w14:paraId="6D11D415" w14:textId="77777777" w:rsidR="005C7CD1" w:rsidRPr="00904E24" w:rsidRDefault="00297F78">
            <w:pPr>
              <w:ind w:left="0" w:firstLine="0"/>
              <w:rPr>
                <w:sz w:val="23"/>
                <w:szCs w:val="23"/>
              </w:rPr>
            </w:pPr>
            <w:r w:rsidRPr="00904E24">
              <w:rPr>
                <w:sz w:val="23"/>
                <w:szCs w:val="23"/>
              </w:rPr>
              <w:t xml:space="preserve"> </w:t>
            </w:r>
          </w:p>
        </w:tc>
      </w:tr>
    </w:tbl>
    <w:p w14:paraId="47D6B8C2" w14:textId="77777777" w:rsidR="00307892" w:rsidRDefault="00307892">
      <w:pPr>
        <w:ind w:left="115" w:firstLine="0"/>
        <w:jc w:val="both"/>
        <w:rPr>
          <w:b/>
          <w:sz w:val="23"/>
          <w:szCs w:val="23"/>
        </w:rPr>
      </w:pPr>
    </w:p>
    <w:tbl>
      <w:tblPr>
        <w:tblStyle w:val="TableGrid"/>
        <w:tblW w:w="15062" w:type="dxa"/>
        <w:tblInd w:w="5" w:type="dxa"/>
        <w:tblCellMar>
          <w:left w:w="108" w:type="dxa"/>
          <w:right w:w="77" w:type="dxa"/>
        </w:tblCellMar>
        <w:tblLook w:val="04A0" w:firstRow="1" w:lastRow="0" w:firstColumn="1" w:lastColumn="0" w:noHBand="0" w:noVBand="1"/>
      </w:tblPr>
      <w:tblGrid>
        <w:gridCol w:w="1838"/>
        <w:gridCol w:w="8830"/>
        <w:gridCol w:w="960"/>
        <w:gridCol w:w="3420"/>
        <w:gridCol w:w="14"/>
      </w:tblGrid>
      <w:tr w:rsidR="00307892" w14:paraId="2F9AEDBB" w14:textId="77777777" w:rsidTr="00E970FC">
        <w:trPr>
          <w:gridAfter w:val="1"/>
          <w:wAfter w:w="14" w:type="dxa"/>
          <w:trHeight w:val="533"/>
        </w:trPr>
        <w:tc>
          <w:tcPr>
            <w:tcW w:w="1838" w:type="dxa"/>
            <w:tcBorders>
              <w:top w:val="single" w:sz="4" w:space="0" w:color="000000"/>
              <w:left w:val="single" w:sz="4" w:space="0" w:color="000000"/>
              <w:bottom w:val="single" w:sz="4" w:space="0" w:color="000000"/>
              <w:right w:val="single" w:sz="4" w:space="0" w:color="000000"/>
            </w:tcBorders>
            <w:hideMark/>
          </w:tcPr>
          <w:p w14:paraId="3D6EEFE6" w14:textId="77777777" w:rsidR="00307892" w:rsidRDefault="00307892" w:rsidP="004177AA">
            <w:pPr>
              <w:ind w:left="2" w:firstLine="0"/>
              <w:jc w:val="center"/>
            </w:pPr>
            <w:r>
              <w:rPr>
                <w:b/>
              </w:rPr>
              <w:t>Aktivnost:</w:t>
            </w:r>
          </w:p>
        </w:tc>
        <w:tc>
          <w:tcPr>
            <w:tcW w:w="9790" w:type="dxa"/>
            <w:gridSpan w:val="2"/>
            <w:tcBorders>
              <w:top w:val="single" w:sz="4" w:space="0" w:color="000000"/>
              <w:left w:val="single" w:sz="4" w:space="0" w:color="000000"/>
              <w:bottom w:val="single" w:sz="4" w:space="0" w:color="000000"/>
              <w:right w:val="single" w:sz="4" w:space="0" w:color="000000"/>
            </w:tcBorders>
            <w:hideMark/>
          </w:tcPr>
          <w:p w14:paraId="63F6164E" w14:textId="77777777" w:rsidR="00307892" w:rsidRDefault="00307892" w:rsidP="004177AA">
            <w:pPr>
              <w:ind w:left="0" w:firstLine="0"/>
            </w:pPr>
            <w:r>
              <w:rPr>
                <w:b/>
              </w:rPr>
              <w:t xml:space="preserve">A18055002 - Ostali projekti u osnovnom školstvu </w:t>
            </w:r>
          </w:p>
        </w:tc>
        <w:tc>
          <w:tcPr>
            <w:tcW w:w="3420" w:type="dxa"/>
            <w:tcBorders>
              <w:top w:val="single" w:sz="4" w:space="0" w:color="000000"/>
              <w:left w:val="single" w:sz="4" w:space="0" w:color="000000"/>
              <w:bottom w:val="single" w:sz="4" w:space="0" w:color="000000"/>
              <w:right w:val="single" w:sz="4" w:space="0" w:color="000000"/>
            </w:tcBorders>
            <w:hideMark/>
          </w:tcPr>
          <w:p w14:paraId="72C2A0AC" w14:textId="3207AF33" w:rsidR="00307892" w:rsidRDefault="001C5E34" w:rsidP="004177AA">
            <w:pPr>
              <w:ind w:left="2" w:firstLine="0"/>
            </w:pPr>
            <w:r>
              <w:rPr>
                <w:b/>
              </w:rPr>
              <w:t xml:space="preserve">                                  32.118,00</w:t>
            </w:r>
            <w:r w:rsidR="00307892">
              <w:rPr>
                <w:b/>
              </w:rPr>
              <w:t xml:space="preserve"> €</w:t>
            </w:r>
          </w:p>
        </w:tc>
      </w:tr>
      <w:tr w:rsidR="00307892" w14:paraId="008A1DEB" w14:textId="77777777" w:rsidTr="00E970FC">
        <w:trPr>
          <w:gridAfter w:val="1"/>
          <w:wAfter w:w="14" w:type="dxa"/>
          <w:trHeight w:val="1114"/>
        </w:trPr>
        <w:tc>
          <w:tcPr>
            <w:tcW w:w="1838" w:type="dxa"/>
            <w:tcBorders>
              <w:top w:val="single" w:sz="4" w:space="0" w:color="000000"/>
              <w:left w:val="single" w:sz="4" w:space="0" w:color="000000"/>
              <w:bottom w:val="single" w:sz="4" w:space="0" w:color="000000"/>
              <w:right w:val="single" w:sz="4" w:space="0" w:color="000000"/>
            </w:tcBorders>
            <w:vAlign w:val="center"/>
            <w:hideMark/>
          </w:tcPr>
          <w:p w14:paraId="659EF387" w14:textId="77777777" w:rsidR="00307892" w:rsidRDefault="00307892" w:rsidP="004177AA">
            <w:pPr>
              <w:ind w:left="2" w:firstLine="0"/>
              <w:jc w:val="center"/>
            </w:pPr>
            <w:r>
              <w:rPr>
                <w:b/>
              </w:rPr>
              <w:t>Opis:</w:t>
            </w:r>
          </w:p>
        </w:tc>
        <w:tc>
          <w:tcPr>
            <w:tcW w:w="13210" w:type="dxa"/>
            <w:gridSpan w:val="3"/>
            <w:tcBorders>
              <w:top w:val="single" w:sz="4" w:space="0" w:color="000000"/>
              <w:left w:val="single" w:sz="4" w:space="0" w:color="000000"/>
              <w:bottom w:val="single" w:sz="4" w:space="0" w:color="000000"/>
              <w:right w:val="single" w:sz="4" w:space="0" w:color="000000"/>
            </w:tcBorders>
          </w:tcPr>
          <w:p w14:paraId="1DF15EA8" w14:textId="77777777" w:rsidR="00307892" w:rsidRPr="006E18E9" w:rsidRDefault="00307892" w:rsidP="004177AA">
            <w:pPr>
              <w:ind w:left="-10" w:firstLine="0"/>
            </w:pPr>
            <w:r w:rsidRPr="006E18E9">
              <w:t>Unutar ovog projekta planirana su:</w:t>
            </w:r>
          </w:p>
          <w:p w14:paraId="4FC919FD" w14:textId="77777777" w:rsidR="00307892" w:rsidRPr="006E18E9" w:rsidRDefault="00307892" w:rsidP="004177AA">
            <w:pPr>
              <w:pStyle w:val="Odlomakpopisa"/>
              <w:numPr>
                <w:ilvl w:val="0"/>
                <w:numId w:val="18"/>
              </w:numPr>
            </w:pPr>
            <w:r w:rsidRPr="006E18E9">
              <w:t xml:space="preserve">sredstva od Grada u iznosu od </w:t>
            </w:r>
            <w:r>
              <w:t>265</w:t>
            </w:r>
            <w:r w:rsidRPr="006E18E9">
              <w:t xml:space="preserve"> </w:t>
            </w:r>
            <w:r w:rsidRPr="006E18E9">
              <w:rPr>
                <w:sz w:val="23"/>
                <w:szCs w:val="23"/>
              </w:rPr>
              <w:t>€ za izradu maski za Maškarani školski dan i njihovo</w:t>
            </w:r>
          </w:p>
          <w:p w14:paraId="70F6D945" w14:textId="77777777" w:rsidR="00307892" w:rsidRPr="006E18E9" w:rsidRDefault="00307892" w:rsidP="004177AA">
            <w:pPr>
              <w:ind w:left="-10" w:firstLine="0"/>
            </w:pPr>
            <w:r w:rsidRPr="006E18E9">
              <w:rPr>
                <w:sz w:val="23"/>
                <w:szCs w:val="23"/>
              </w:rPr>
              <w:t xml:space="preserve">             sudjelovanje u Dubrovačkom karnevalu</w:t>
            </w:r>
            <w:r>
              <w:rPr>
                <w:sz w:val="23"/>
                <w:szCs w:val="23"/>
              </w:rPr>
              <w:t>.</w:t>
            </w:r>
            <w:r w:rsidRPr="006E18E9">
              <w:rPr>
                <w:sz w:val="23"/>
                <w:szCs w:val="23"/>
              </w:rPr>
              <w:t xml:space="preserve"> </w:t>
            </w:r>
          </w:p>
          <w:p w14:paraId="48FA2E84" w14:textId="77777777" w:rsidR="00307892" w:rsidRPr="006E18E9" w:rsidRDefault="00307892" w:rsidP="004177AA">
            <w:pPr>
              <w:pStyle w:val="Odlomakpopisa"/>
              <w:numPr>
                <w:ilvl w:val="0"/>
                <w:numId w:val="18"/>
              </w:numPr>
            </w:pPr>
            <w:r w:rsidRPr="006E18E9">
              <w:t>sredstva vlastitih prihoda, koje škola ostvari od iznajmljivanja dvorane</w:t>
            </w:r>
            <w:r>
              <w:t xml:space="preserve"> i kamata na depozite po viđenju</w:t>
            </w:r>
            <w:r w:rsidRPr="006E18E9">
              <w:t xml:space="preserve"> u iznosu od 1.088,00 </w:t>
            </w:r>
            <w:r w:rsidRPr="006E18E9">
              <w:rPr>
                <w:sz w:val="23"/>
                <w:szCs w:val="23"/>
              </w:rPr>
              <w:t>€</w:t>
            </w:r>
            <w:r w:rsidRPr="006E18E9">
              <w:t xml:space="preserve">. </w:t>
            </w:r>
            <w:proofErr w:type="spellStart"/>
            <w:r w:rsidRPr="006E18E9">
              <w:t>Sredtva</w:t>
            </w:r>
            <w:proofErr w:type="spellEnd"/>
            <w:r w:rsidRPr="006E18E9">
              <w:t xml:space="preserve"> se troše sukladno odluci o trošenju vlastitih prihoda.</w:t>
            </w:r>
          </w:p>
          <w:p w14:paraId="40D760EF" w14:textId="77777777" w:rsidR="00307892" w:rsidRPr="006E18E9" w:rsidRDefault="00307892" w:rsidP="004177AA">
            <w:pPr>
              <w:pStyle w:val="Odlomakpopisa"/>
              <w:numPr>
                <w:ilvl w:val="0"/>
                <w:numId w:val="18"/>
              </w:numPr>
            </w:pPr>
            <w:r w:rsidRPr="006E18E9">
              <w:t xml:space="preserve">sredstva  od tekućih donacija koja će se utrošiti za potrebe djece s posebnim potrebama – 119 </w:t>
            </w:r>
            <w:r w:rsidRPr="006E18E9">
              <w:rPr>
                <w:sz w:val="23"/>
                <w:szCs w:val="23"/>
              </w:rPr>
              <w:t>€.</w:t>
            </w:r>
          </w:p>
          <w:p w14:paraId="21AE88A4" w14:textId="77777777" w:rsidR="00307892" w:rsidRPr="006E18E9" w:rsidRDefault="00307892" w:rsidP="004177AA">
            <w:pPr>
              <w:pStyle w:val="Odlomakpopisa"/>
              <w:numPr>
                <w:ilvl w:val="0"/>
                <w:numId w:val="18"/>
              </w:numPr>
            </w:pPr>
            <w:r w:rsidRPr="006E18E9">
              <w:rPr>
                <w:sz w:val="23"/>
                <w:szCs w:val="23"/>
              </w:rPr>
              <w:t xml:space="preserve">Sredstva za županijska natjecanja planirana su u iznosu od 1.526,00 </w:t>
            </w:r>
            <w:r w:rsidRPr="006E18E9">
              <w:t xml:space="preserve"> </w:t>
            </w:r>
            <w:r w:rsidRPr="006E18E9">
              <w:rPr>
                <w:sz w:val="23"/>
                <w:szCs w:val="23"/>
              </w:rPr>
              <w:t>€ a utrošit će se za troškove organiziranja županijskog natjecanja iz povijesti.</w:t>
            </w:r>
          </w:p>
          <w:p w14:paraId="3FBCD0EC" w14:textId="77777777" w:rsidR="00307892" w:rsidRPr="006E18E9" w:rsidRDefault="00307892" w:rsidP="004177AA">
            <w:pPr>
              <w:pStyle w:val="Odlomakpopisa"/>
              <w:numPr>
                <w:ilvl w:val="0"/>
                <w:numId w:val="18"/>
              </w:numPr>
            </w:pPr>
            <w:r w:rsidRPr="006E18E9">
              <w:t xml:space="preserve">Sredstva od nefinancijske imovine od planiranih 133 </w:t>
            </w:r>
            <w:r w:rsidRPr="006E18E9">
              <w:rPr>
                <w:sz w:val="23"/>
                <w:szCs w:val="23"/>
              </w:rPr>
              <w:t>€ utrošit će se za tekuće održavanje.</w:t>
            </w:r>
          </w:p>
          <w:p w14:paraId="49A7C34D" w14:textId="77777777" w:rsidR="00307892" w:rsidRPr="006E18E9" w:rsidRDefault="00307892" w:rsidP="004177AA">
            <w:pPr>
              <w:pStyle w:val="Odlomakpopisa"/>
              <w:numPr>
                <w:ilvl w:val="0"/>
                <w:numId w:val="18"/>
              </w:numPr>
            </w:pPr>
            <w:r w:rsidRPr="006E18E9">
              <w:t xml:space="preserve">Sredstva s naslova osiguranja, refundacije štete i totalne štete od planiranih 531,00 </w:t>
            </w:r>
            <w:r w:rsidRPr="006E18E9">
              <w:rPr>
                <w:sz w:val="23"/>
                <w:szCs w:val="23"/>
              </w:rPr>
              <w:t>€ utrošit će se za popravak tableta učenika.</w:t>
            </w:r>
          </w:p>
          <w:p w14:paraId="43FC4B72" w14:textId="49C9C3C0" w:rsidR="00307892" w:rsidRPr="006E18E9" w:rsidRDefault="00307892" w:rsidP="004177AA">
            <w:pPr>
              <w:pStyle w:val="Odlomakpopisa"/>
              <w:numPr>
                <w:ilvl w:val="0"/>
                <w:numId w:val="18"/>
              </w:numPr>
            </w:pPr>
            <w:r w:rsidRPr="006E18E9">
              <w:rPr>
                <w:sz w:val="23"/>
                <w:szCs w:val="23"/>
              </w:rPr>
              <w:t xml:space="preserve">Sredstva dobivena od MZO-a za Školu s posebnim potrebama, planiranih u iznosu od </w:t>
            </w:r>
            <w:r w:rsidR="001C5E34">
              <w:rPr>
                <w:sz w:val="23"/>
                <w:szCs w:val="23"/>
              </w:rPr>
              <w:t>28.118,00</w:t>
            </w:r>
            <w:r w:rsidRPr="006E18E9">
              <w:rPr>
                <w:sz w:val="23"/>
                <w:szCs w:val="23"/>
              </w:rPr>
              <w:t xml:space="preserve"> € utrošit će set za prehranu , didaktiku, troškove goriva za školski kombi i individualnog prijevoza djece te za rad stručnih aktiva ( 2 aktiva).</w:t>
            </w:r>
          </w:p>
          <w:p w14:paraId="40E73286" w14:textId="77777777" w:rsidR="00307892" w:rsidRDefault="00307892" w:rsidP="004177AA">
            <w:pPr>
              <w:pStyle w:val="Odlomakpopisa"/>
              <w:numPr>
                <w:ilvl w:val="0"/>
                <w:numId w:val="18"/>
              </w:numPr>
            </w:pPr>
            <w:r w:rsidRPr="006E18E9">
              <w:t xml:space="preserve">Ostali nespomenuti prihodi – utrošit će se za namjenu za koju su predviđeni – planirano 345 </w:t>
            </w:r>
            <w:r w:rsidRPr="006E18E9">
              <w:rPr>
                <w:sz w:val="23"/>
                <w:szCs w:val="23"/>
              </w:rPr>
              <w:t>€.</w:t>
            </w:r>
          </w:p>
        </w:tc>
      </w:tr>
      <w:tr w:rsidR="005C7CD1" w:rsidRPr="00904E24" w14:paraId="2EDE84BA" w14:textId="77777777" w:rsidTr="00E970FC">
        <w:tblPrEx>
          <w:tblCellMar>
            <w:right w:w="70" w:type="dxa"/>
          </w:tblCellMar>
        </w:tblPrEx>
        <w:trPr>
          <w:trHeight w:val="513"/>
        </w:trPr>
        <w:tc>
          <w:tcPr>
            <w:tcW w:w="1838" w:type="dxa"/>
            <w:tcBorders>
              <w:top w:val="single" w:sz="4" w:space="0" w:color="000000"/>
              <w:left w:val="single" w:sz="4" w:space="0" w:color="000000"/>
              <w:bottom w:val="single" w:sz="4" w:space="0" w:color="000000"/>
              <w:right w:val="single" w:sz="4" w:space="0" w:color="000000"/>
            </w:tcBorders>
          </w:tcPr>
          <w:p w14:paraId="42D91EDE" w14:textId="77777777" w:rsidR="005C7CD1" w:rsidRPr="00904E24" w:rsidRDefault="00297F78" w:rsidP="005371F4">
            <w:pPr>
              <w:ind w:left="2" w:firstLine="0"/>
              <w:jc w:val="center"/>
              <w:rPr>
                <w:sz w:val="23"/>
                <w:szCs w:val="23"/>
              </w:rPr>
            </w:pPr>
            <w:r w:rsidRPr="00904E24">
              <w:rPr>
                <w:b/>
                <w:sz w:val="23"/>
                <w:szCs w:val="23"/>
              </w:rPr>
              <w:lastRenderedPageBreak/>
              <w:t>Projekt:</w:t>
            </w:r>
          </w:p>
        </w:tc>
        <w:tc>
          <w:tcPr>
            <w:tcW w:w="8830" w:type="dxa"/>
            <w:tcBorders>
              <w:top w:val="single" w:sz="4" w:space="0" w:color="000000"/>
              <w:left w:val="single" w:sz="4" w:space="0" w:color="000000"/>
              <w:bottom w:val="single" w:sz="4" w:space="0" w:color="000000"/>
              <w:right w:val="single" w:sz="4" w:space="0" w:color="000000"/>
            </w:tcBorders>
          </w:tcPr>
          <w:p w14:paraId="1E820ADC" w14:textId="076F72CB" w:rsidR="005C7CD1" w:rsidRPr="00904E24" w:rsidRDefault="00307892">
            <w:pPr>
              <w:ind w:left="2" w:firstLine="0"/>
              <w:rPr>
                <w:sz w:val="23"/>
                <w:szCs w:val="23"/>
              </w:rPr>
            </w:pPr>
            <w:r>
              <w:rPr>
                <w:b/>
                <w:sz w:val="23"/>
                <w:szCs w:val="23"/>
              </w:rPr>
              <w:t xml:space="preserve"> A </w:t>
            </w:r>
            <w:r w:rsidR="00501EA6">
              <w:rPr>
                <w:b/>
                <w:sz w:val="23"/>
                <w:szCs w:val="23"/>
              </w:rPr>
              <w:t xml:space="preserve">18055006 </w:t>
            </w:r>
            <w:r w:rsidR="00297F78" w:rsidRPr="00904E24">
              <w:rPr>
                <w:b/>
                <w:sz w:val="23"/>
                <w:szCs w:val="23"/>
              </w:rPr>
              <w:t xml:space="preserve">Produženi boravak </w:t>
            </w:r>
          </w:p>
        </w:tc>
        <w:tc>
          <w:tcPr>
            <w:tcW w:w="4394" w:type="dxa"/>
            <w:gridSpan w:val="3"/>
            <w:tcBorders>
              <w:top w:val="single" w:sz="4" w:space="0" w:color="000000"/>
              <w:left w:val="single" w:sz="4" w:space="0" w:color="000000"/>
              <w:bottom w:val="single" w:sz="4" w:space="0" w:color="000000"/>
              <w:right w:val="single" w:sz="4" w:space="0" w:color="000000"/>
            </w:tcBorders>
          </w:tcPr>
          <w:p w14:paraId="7DE75616" w14:textId="6B0740E2" w:rsidR="005C7CD1" w:rsidRPr="00904E24" w:rsidRDefault="00297F78" w:rsidP="00D00A94">
            <w:pPr>
              <w:ind w:left="0" w:firstLine="0"/>
              <w:jc w:val="right"/>
              <w:rPr>
                <w:sz w:val="23"/>
                <w:szCs w:val="23"/>
              </w:rPr>
            </w:pPr>
            <w:r w:rsidRPr="00904E24">
              <w:rPr>
                <w:b/>
                <w:sz w:val="23"/>
                <w:szCs w:val="23"/>
              </w:rPr>
              <w:t xml:space="preserve">                                         </w:t>
            </w:r>
            <w:r w:rsidR="00501EA6">
              <w:rPr>
                <w:b/>
                <w:sz w:val="23"/>
                <w:szCs w:val="23"/>
              </w:rPr>
              <w:t>131.475</w:t>
            </w:r>
            <w:r w:rsidRPr="00904E24">
              <w:rPr>
                <w:sz w:val="23"/>
                <w:szCs w:val="23"/>
              </w:rPr>
              <w:t xml:space="preserve"> </w:t>
            </w:r>
            <w:r w:rsidR="00BA18E1" w:rsidRPr="00904E24">
              <w:rPr>
                <w:sz w:val="23"/>
                <w:szCs w:val="23"/>
              </w:rPr>
              <w:t>€</w:t>
            </w:r>
          </w:p>
        </w:tc>
      </w:tr>
      <w:tr w:rsidR="005C7CD1" w:rsidRPr="00904E24" w14:paraId="1F9875FD" w14:textId="77777777" w:rsidTr="00E970FC">
        <w:tblPrEx>
          <w:tblCellMar>
            <w:right w:w="70" w:type="dxa"/>
          </w:tblCellMar>
        </w:tblPrEx>
        <w:trPr>
          <w:trHeight w:val="2395"/>
        </w:trPr>
        <w:tc>
          <w:tcPr>
            <w:tcW w:w="1838" w:type="dxa"/>
            <w:tcBorders>
              <w:top w:val="single" w:sz="4" w:space="0" w:color="000000"/>
              <w:left w:val="single" w:sz="4" w:space="0" w:color="000000"/>
              <w:bottom w:val="single" w:sz="4" w:space="0" w:color="000000"/>
              <w:right w:val="single" w:sz="4" w:space="0" w:color="000000"/>
            </w:tcBorders>
            <w:vAlign w:val="center"/>
          </w:tcPr>
          <w:p w14:paraId="29969B6E" w14:textId="77777777" w:rsidR="005C7CD1" w:rsidRPr="00904E24" w:rsidRDefault="00297F78" w:rsidP="005371F4">
            <w:pPr>
              <w:ind w:left="2" w:firstLine="0"/>
              <w:jc w:val="center"/>
              <w:rPr>
                <w:sz w:val="23"/>
                <w:szCs w:val="23"/>
              </w:rPr>
            </w:pPr>
            <w:r w:rsidRPr="00904E24">
              <w:rPr>
                <w:b/>
                <w:sz w:val="23"/>
                <w:szCs w:val="23"/>
              </w:rPr>
              <w:t>Opis:</w:t>
            </w:r>
          </w:p>
        </w:tc>
        <w:tc>
          <w:tcPr>
            <w:tcW w:w="13224" w:type="dxa"/>
            <w:gridSpan w:val="4"/>
            <w:tcBorders>
              <w:top w:val="single" w:sz="4" w:space="0" w:color="000000"/>
              <w:left w:val="single" w:sz="4" w:space="0" w:color="000000"/>
              <w:bottom w:val="single" w:sz="4" w:space="0" w:color="000000"/>
              <w:right w:val="single" w:sz="4" w:space="0" w:color="000000"/>
            </w:tcBorders>
          </w:tcPr>
          <w:p w14:paraId="11D585DC" w14:textId="6987CF61" w:rsidR="005C7CD1" w:rsidRPr="00904E24" w:rsidRDefault="00297F78">
            <w:pPr>
              <w:spacing w:after="15" w:line="284" w:lineRule="auto"/>
              <w:ind w:left="2" w:firstLine="0"/>
              <w:rPr>
                <w:sz w:val="23"/>
                <w:szCs w:val="23"/>
              </w:rPr>
            </w:pPr>
            <w:r w:rsidRPr="00904E24">
              <w:rPr>
                <w:sz w:val="23"/>
                <w:szCs w:val="23"/>
              </w:rPr>
              <w:t xml:space="preserve">Produženi boravak provodi se kao sustavni program brige za djecu nižih razreda (1. i 2. </w:t>
            </w:r>
            <w:proofErr w:type="spellStart"/>
            <w:r w:rsidRPr="00904E24">
              <w:rPr>
                <w:sz w:val="23"/>
                <w:szCs w:val="23"/>
              </w:rPr>
              <w:t>raz</w:t>
            </w:r>
            <w:proofErr w:type="spellEnd"/>
            <w:r w:rsidRPr="00904E24">
              <w:rPr>
                <w:sz w:val="23"/>
                <w:szCs w:val="23"/>
              </w:rPr>
              <w:t>.), koji uključuje organizirani boravak u školi izvan nastave, dodatni odgojno-obrazovni rad i prehranu. Organizaciju i način financiranja Programa produženog boravka u osnovnim školama Grada Dubrovnika, Grad Dubrovnik  utvrdio je Pravilnikom o organizaciji Programa produženog boravka u o</w:t>
            </w:r>
            <w:r w:rsidR="000F2E76" w:rsidRPr="00904E24">
              <w:rPr>
                <w:sz w:val="23"/>
                <w:szCs w:val="23"/>
              </w:rPr>
              <w:t>s</w:t>
            </w:r>
            <w:r w:rsidRPr="00904E24">
              <w:rPr>
                <w:sz w:val="23"/>
                <w:szCs w:val="23"/>
              </w:rPr>
              <w:t xml:space="preserve">novnim školama grada Dubrovnika kojeg je donijelo Gradsko vijeće Grada Dubrovnika ( Sl. gl. Br: 14/17. i 23/18. ). U </w:t>
            </w:r>
            <w:proofErr w:type="spellStart"/>
            <w:r w:rsidRPr="00904E24">
              <w:rPr>
                <w:sz w:val="23"/>
                <w:szCs w:val="23"/>
              </w:rPr>
              <w:t>šk.god</w:t>
            </w:r>
            <w:proofErr w:type="spellEnd"/>
            <w:r w:rsidRPr="00904E24">
              <w:rPr>
                <w:sz w:val="23"/>
                <w:szCs w:val="23"/>
              </w:rPr>
              <w:t>. 20</w:t>
            </w:r>
            <w:r w:rsidR="00131B12" w:rsidRPr="00904E24">
              <w:rPr>
                <w:sz w:val="23"/>
                <w:szCs w:val="23"/>
              </w:rPr>
              <w:t>2</w:t>
            </w:r>
            <w:r w:rsidR="00BA18E1" w:rsidRPr="00904E24">
              <w:rPr>
                <w:sz w:val="23"/>
                <w:szCs w:val="23"/>
              </w:rPr>
              <w:t>2</w:t>
            </w:r>
            <w:r w:rsidRPr="00904E24">
              <w:rPr>
                <w:sz w:val="23"/>
                <w:szCs w:val="23"/>
              </w:rPr>
              <w:t>./20</w:t>
            </w:r>
            <w:r w:rsidR="000F2E76" w:rsidRPr="00904E24">
              <w:rPr>
                <w:sz w:val="23"/>
                <w:szCs w:val="23"/>
              </w:rPr>
              <w:t>2</w:t>
            </w:r>
            <w:r w:rsidR="00BA18E1" w:rsidRPr="00904E24">
              <w:rPr>
                <w:sz w:val="23"/>
                <w:szCs w:val="23"/>
              </w:rPr>
              <w:t>3</w:t>
            </w:r>
            <w:r w:rsidRPr="00904E24">
              <w:rPr>
                <w:sz w:val="23"/>
                <w:szCs w:val="23"/>
              </w:rPr>
              <w:t xml:space="preserve">. usluge produženog boravka koristit će </w:t>
            </w:r>
            <w:r w:rsidR="00F86EAF">
              <w:rPr>
                <w:sz w:val="23"/>
                <w:szCs w:val="23"/>
              </w:rPr>
              <w:t>65</w:t>
            </w:r>
            <w:r w:rsidR="000F2E76" w:rsidRPr="00904E24">
              <w:rPr>
                <w:sz w:val="23"/>
                <w:szCs w:val="23"/>
              </w:rPr>
              <w:t xml:space="preserve"> učenika.</w:t>
            </w:r>
            <w:r w:rsidRPr="00904E24">
              <w:rPr>
                <w:sz w:val="23"/>
                <w:szCs w:val="23"/>
              </w:rPr>
              <w:t xml:space="preserve"> </w:t>
            </w:r>
          </w:p>
          <w:p w14:paraId="477CF38E" w14:textId="6DE81174" w:rsidR="005C7CD1" w:rsidRPr="00904E24" w:rsidRDefault="00297F78" w:rsidP="00FE5D4F">
            <w:pPr>
              <w:ind w:left="2" w:firstLine="0"/>
              <w:rPr>
                <w:sz w:val="23"/>
                <w:szCs w:val="23"/>
              </w:rPr>
            </w:pPr>
            <w:r w:rsidRPr="00904E24">
              <w:rPr>
                <w:sz w:val="23"/>
                <w:szCs w:val="23"/>
              </w:rPr>
              <w:t xml:space="preserve">Za provedbu projekta osigurana su sredstva u gradskom proračunu u iznosu od </w:t>
            </w:r>
            <w:r w:rsidR="00F86EAF">
              <w:rPr>
                <w:sz w:val="23"/>
                <w:szCs w:val="23"/>
              </w:rPr>
              <w:t>92.906,00</w:t>
            </w:r>
            <w:r w:rsidR="000F2E76" w:rsidRPr="00904E24">
              <w:rPr>
                <w:sz w:val="23"/>
                <w:szCs w:val="23"/>
              </w:rPr>
              <w:t>0</w:t>
            </w:r>
            <w:r w:rsidRPr="00904E24">
              <w:rPr>
                <w:sz w:val="23"/>
                <w:szCs w:val="23"/>
              </w:rPr>
              <w:t xml:space="preserve"> </w:t>
            </w:r>
            <w:r w:rsidR="00BA18E1" w:rsidRPr="00904E24">
              <w:rPr>
                <w:sz w:val="23"/>
                <w:szCs w:val="23"/>
              </w:rPr>
              <w:t>€</w:t>
            </w:r>
            <w:r w:rsidR="00F86EAF">
              <w:rPr>
                <w:sz w:val="23"/>
                <w:szCs w:val="23"/>
              </w:rPr>
              <w:t xml:space="preserve"> (plaće i naknade za 5 učiteljica i pomoćnu kuharicu)</w:t>
            </w:r>
            <w:r w:rsidRPr="00904E24">
              <w:rPr>
                <w:sz w:val="23"/>
                <w:szCs w:val="23"/>
              </w:rPr>
              <w:t xml:space="preserve"> i</w:t>
            </w:r>
            <w:r w:rsidR="0021005E">
              <w:rPr>
                <w:sz w:val="23"/>
                <w:szCs w:val="23"/>
              </w:rPr>
              <w:t xml:space="preserve"> </w:t>
            </w:r>
            <w:r w:rsidRPr="00904E24">
              <w:rPr>
                <w:sz w:val="23"/>
                <w:szCs w:val="23"/>
              </w:rPr>
              <w:t>sufinanciranj</w:t>
            </w:r>
            <w:r w:rsidR="0021005E">
              <w:rPr>
                <w:sz w:val="23"/>
                <w:szCs w:val="23"/>
              </w:rPr>
              <w:t>e</w:t>
            </w:r>
            <w:r w:rsidRPr="00904E24">
              <w:rPr>
                <w:sz w:val="23"/>
                <w:szCs w:val="23"/>
              </w:rPr>
              <w:t xml:space="preserve"> roditelja u iznosu od </w:t>
            </w:r>
            <w:r w:rsidR="00F86EAF">
              <w:rPr>
                <w:sz w:val="23"/>
                <w:szCs w:val="23"/>
              </w:rPr>
              <w:t>38.569</w:t>
            </w:r>
            <w:r w:rsidRPr="00904E24">
              <w:rPr>
                <w:sz w:val="23"/>
                <w:szCs w:val="23"/>
              </w:rPr>
              <w:t xml:space="preserve"> </w:t>
            </w:r>
            <w:r w:rsidR="00BA18E1" w:rsidRPr="00904E24">
              <w:rPr>
                <w:sz w:val="23"/>
                <w:szCs w:val="23"/>
              </w:rPr>
              <w:t>€</w:t>
            </w:r>
            <w:r w:rsidR="0002774E" w:rsidRPr="00904E24">
              <w:rPr>
                <w:sz w:val="23"/>
                <w:szCs w:val="23"/>
              </w:rPr>
              <w:t xml:space="preserve">. </w:t>
            </w:r>
          </w:p>
        </w:tc>
      </w:tr>
      <w:tr w:rsidR="00BA75E8" w:rsidRPr="00904E24" w14:paraId="1F93E262" w14:textId="77777777" w:rsidTr="00E970FC">
        <w:tblPrEx>
          <w:tblCellMar>
            <w:right w:w="70" w:type="dxa"/>
          </w:tblCellMar>
        </w:tblPrEx>
        <w:trPr>
          <w:trHeight w:val="1684"/>
        </w:trPr>
        <w:tc>
          <w:tcPr>
            <w:tcW w:w="1838" w:type="dxa"/>
            <w:tcBorders>
              <w:top w:val="single" w:sz="4" w:space="0" w:color="000000"/>
              <w:left w:val="single" w:sz="4" w:space="0" w:color="000000"/>
              <w:bottom w:val="single" w:sz="4" w:space="0" w:color="000000"/>
              <w:right w:val="single" w:sz="4" w:space="0" w:color="000000"/>
            </w:tcBorders>
            <w:vAlign w:val="center"/>
          </w:tcPr>
          <w:p w14:paraId="38DAA6D9" w14:textId="77777777" w:rsidR="00BA75E8" w:rsidRPr="00904E24" w:rsidRDefault="00BA75E8" w:rsidP="005371F4">
            <w:pPr>
              <w:ind w:left="2" w:firstLine="0"/>
              <w:jc w:val="center"/>
              <w:rPr>
                <w:b/>
                <w:sz w:val="23"/>
                <w:szCs w:val="23"/>
              </w:rPr>
            </w:pPr>
            <w:r w:rsidRPr="00904E24">
              <w:rPr>
                <w:b/>
                <w:sz w:val="23"/>
                <w:szCs w:val="23"/>
              </w:rPr>
              <w:t>Zakonska osnova:</w:t>
            </w:r>
          </w:p>
        </w:tc>
        <w:tc>
          <w:tcPr>
            <w:tcW w:w="13224" w:type="dxa"/>
            <w:gridSpan w:val="4"/>
            <w:tcBorders>
              <w:top w:val="single" w:sz="4" w:space="0" w:color="000000"/>
              <w:left w:val="single" w:sz="4" w:space="0" w:color="000000"/>
              <w:bottom w:val="single" w:sz="4" w:space="0" w:color="000000"/>
              <w:right w:val="single" w:sz="4" w:space="0" w:color="000000"/>
            </w:tcBorders>
          </w:tcPr>
          <w:p w14:paraId="373FA46E" w14:textId="77777777" w:rsidR="00BA75E8" w:rsidRPr="00904E24" w:rsidRDefault="00BA75E8" w:rsidP="00BA75E8">
            <w:pPr>
              <w:spacing w:after="15" w:line="284" w:lineRule="auto"/>
              <w:ind w:left="2" w:firstLine="0"/>
              <w:rPr>
                <w:sz w:val="23"/>
                <w:szCs w:val="23"/>
              </w:rPr>
            </w:pPr>
            <w:r w:rsidRPr="00904E24">
              <w:rPr>
                <w:sz w:val="23"/>
                <w:szCs w:val="23"/>
              </w:rPr>
              <w:t xml:space="preserve">Pravilnik o organizaciji programa produženog boravka u osnovnim školama Grada Dubrovnika od 30. lipnja 2017.g. (Klasa: 602-01/17-02/10, </w:t>
            </w:r>
            <w:proofErr w:type="spellStart"/>
            <w:r w:rsidRPr="00904E24">
              <w:rPr>
                <w:sz w:val="23"/>
                <w:szCs w:val="23"/>
              </w:rPr>
              <w:t>Urbroj</w:t>
            </w:r>
            <w:proofErr w:type="spellEnd"/>
            <w:r w:rsidRPr="00904E24">
              <w:rPr>
                <w:sz w:val="23"/>
                <w:szCs w:val="23"/>
              </w:rPr>
              <w:t>: 2117/01-09-17-3)</w:t>
            </w:r>
            <w:r w:rsidR="004F0C60" w:rsidRPr="00904E24">
              <w:rPr>
                <w:sz w:val="23"/>
                <w:szCs w:val="23"/>
              </w:rPr>
              <w:t xml:space="preserve"> i Izmjene i dopune Pravilnika o organizaciji programa produženog boravka u osnovnim školama Grada Dubrovnika od 09. studenog 2018.g. (Klasa: 602-01/18-02/04, </w:t>
            </w:r>
            <w:proofErr w:type="spellStart"/>
            <w:r w:rsidR="004F0C60" w:rsidRPr="00904E24">
              <w:rPr>
                <w:sz w:val="23"/>
                <w:szCs w:val="23"/>
              </w:rPr>
              <w:t>Urbroj</w:t>
            </w:r>
            <w:proofErr w:type="spellEnd"/>
            <w:r w:rsidR="004F0C60" w:rsidRPr="00904E24">
              <w:rPr>
                <w:sz w:val="23"/>
                <w:szCs w:val="23"/>
              </w:rPr>
              <w:t>: 2117/01-09-18-02).</w:t>
            </w:r>
          </w:p>
        </w:tc>
      </w:tr>
    </w:tbl>
    <w:p w14:paraId="07609BF4" w14:textId="77777777" w:rsidR="005C7CD1" w:rsidRPr="00904E24" w:rsidRDefault="00297F78">
      <w:pPr>
        <w:ind w:left="0" w:firstLine="0"/>
        <w:jc w:val="both"/>
        <w:rPr>
          <w:sz w:val="23"/>
          <w:szCs w:val="23"/>
        </w:rPr>
      </w:pPr>
      <w:r w:rsidRPr="00904E24">
        <w:rPr>
          <w:sz w:val="23"/>
          <w:szCs w:val="23"/>
        </w:rPr>
        <w:t xml:space="preserve"> </w:t>
      </w:r>
    </w:p>
    <w:tbl>
      <w:tblPr>
        <w:tblStyle w:val="TableGrid"/>
        <w:tblW w:w="15283" w:type="dxa"/>
        <w:tblInd w:w="5" w:type="dxa"/>
        <w:tblCellMar>
          <w:left w:w="108" w:type="dxa"/>
          <w:right w:w="77" w:type="dxa"/>
        </w:tblCellMar>
        <w:tblLook w:val="04A0" w:firstRow="1" w:lastRow="0" w:firstColumn="1" w:lastColumn="0" w:noHBand="0" w:noVBand="1"/>
      </w:tblPr>
      <w:tblGrid>
        <w:gridCol w:w="1783"/>
        <w:gridCol w:w="55"/>
        <w:gridCol w:w="10025"/>
        <w:gridCol w:w="3185"/>
        <w:gridCol w:w="235"/>
      </w:tblGrid>
      <w:tr w:rsidR="005C7CD1" w:rsidRPr="00904E24" w14:paraId="782DE0CA" w14:textId="77777777" w:rsidTr="00307892">
        <w:trPr>
          <w:gridAfter w:val="1"/>
          <w:wAfter w:w="235" w:type="dxa"/>
          <w:trHeight w:val="1390"/>
        </w:trPr>
        <w:tc>
          <w:tcPr>
            <w:tcW w:w="1838" w:type="dxa"/>
            <w:gridSpan w:val="2"/>
            <w:tcBorders>
              <w:top w:val="single" w:sz="4" w:space="0" w:color="000000"/>
              <w:left w:val="single" w:sz="4" w:space="0" w:color="000000"/>
              <w:bottom w:val="single" w:sz="4" w:space="0" w:color="auto"/>
              <w:right w:val="single" w:sz="4" w:space="0" w:color="000000"/>
            </w:tcBorders>
            <w:vAlign w:val="center"/>
          </w:tcPr>
          <w:p w14:paraId="028341F9" w14:textId="59531BDD" w:rsidR="005C7CD1" w:rsidRPr="00904E24" w:rsidRDefault="00F245F9" w:rsidP="005371F4">
            <w:pPr>
              <w:ind w:left="2" w:firstLine="0"/>
              <w:jc w:val="center"/>
              <w:rPr>
                <w:sz w:val="23"/>
                <w:szCs w:val="23"/>
              </w:rPr>
            </w:pPr>
            <w:r w:rsidRPr="00F245F9">
              <w:rPr>
                <w:b/>
                <w:bCs/>
                <w:sz w:val="23"/>
                <w:szCs w:val="23"/>
              </w:rPr>
              <w:t>Očekivani rezultati projekta</w:t>
            </w:r>
            <w:r>
              <w:rPr>
                <w:sz w:val="23"/>
                <w:szCs w:val="23"/>
              </w:rPr>
              <w:t>:</w:t>
            </w:r>
          </w:p>
        </w:tc>
        <w:tc>
          <w:tcPr>
            <w:tcW w:w="13210" w:type="dxa"/>
            <w:gridSpan w:val="2"/>
            <w:tcBorders>
              <w:top w:val="single" w:sz="4" w:space="0" w:color="000000"/>
              <w:left w:val="single" w:sz="4" w:space="0" w:color="000000"/>
              <w:bottom w:val="single" w:sz="4" w:space="0" w:color="auto"/>
              <w:right w:val="single" w:sz="4" w:space="0" w:color="000000"/>
            </w:tcBorders>
          </w:tcPr>
          <w:p w14:paraId="524C95D8" w14:textId="77777777" w:rsidR="00F245F9" w:rsidRDefault="00F245F9">
            <w:pPr>
              <w:ind w:left="0" w:firstLine="0"/>
              <w:rPr>
                <w:sz w:val="23"/>
                <w:szCs w:val="23"/>
              </w:rPr>
            </w:pPr>
            <w:r>
              <w:rPr>
                <w:sz w:val="23"/>
                <w:szCs w:val="23"/>
              </w:rPr>
              <w:t>Racionalno korištenje slobodnog vremena, smanjenje i kontrola negativnih društvenih utjecaja, socijalizacija,</w:t>
            </w:r>
          </w:p>
          <w:p w14:paraId="7F68F28C" w14:textId="5F1D6944" w:rsidR="005C7CD1" w:rsidRPr="00904E24" w:rsidRDefault="00F245F9">
            <w:pPr>
              <w:ind w:left="0" w:firstLine="0"/>
              <w:rPr>
                <w:sz w:val="23"/>
                <w:szCs w:val="23"/>
              </w:rPr>
            </w:pPr>
            <w:r>
              <w:rPr>
                <w:sz w:val="23"/>
                <w:szCs w:val="23"/>
              </w:rPr>
              <w:t xml:space="preserve"> planiranje rada, samostalnost.</w:t>
            </w:r>
          </w:p>
        </w:tc>
      </w:tr>
      <w:tr w:rsidR="00307892" w:rsidRPr="00904E24" w14:paraId="52AD2A66" w14:textId="77777777" w:rsidTr="00307892">
        <w:trPr>
          <w:gridAfter w:val="1"/>
          <w:wAfter w:w="235" w:type="dxa"/>
          <w:trHeight w:val="1125"/>
        </w:trPr>
        <w:tc>
          <w:tcPr>
            <w:tcW w:w="1838" w:type="dxa"/>
            <w:gridSpan w:val="2"/>
            <w:tcBorders>
              <w:top w:val="single" w:sz="4" w:space="0" w:color="auto"/>
            </w:tcBorders>
            <w:vAlign w:val="center"/>
          </w:tcPr>
          <w:p w14:paraId="3B49B32B" w14:textId="77777777" w:rsidR="00307892" w:rsidRPr="00F245F9" w:rsidRDefault="00307892" w:rsidP="005371F4">
            <w:pPr>
              <w:ind w:left="2" w:firstLine="0"/>
              <w:jc w:val="center"/>
              <w:rPr>
                <w:b/>
                <w:bCs/>
                <w:sz w:val="23"/>
                <w:szCs w:val="23"/>
              </w:rPr>
            </w:pPr>
          </w:p>
        </w:tc>
        <w:tc>
          <w:tcPr>
            <w:tcW w:w="13210" w:type="dxa"/>
            <w:gridSpan w:val="2"/>
            <w:tcBorders>
              <w:top w:val="single" w:sz="4" w:space="0" w:color="auto"/>
            </w:tcBorders>
          </w:tcPr>
          <w:p w14:paraId="054B25C4" w14:textId="77777777" w:rsidR="00307892" w:rsidRDefault="00307892">
            <w:pPr>
              <w:ind w:left="0" w:firstLine="0"/>
              <w:rPr>
                <w:sz w:val="23"/>
                <w:szCs w:val="23"/>
              </w:rPr>
            </w:pPr>
          </w:p>
          <w:p w14:paraId="7308376D" w14:textId="77777777" w:rsidR="00E970FC" w:rsidRDefault="00E970FC">
            <w:pPr>
              <w:ind w:left="0" w:firstLine="0"/>
              <w:rPr>
                <w:sz w:val="23"/>
                <w:szCs w:val="23"/>
              </w:rPr>
            </w:pPr>
          </w:p>
          <w:p w14:paraId="39BF02CF" w14:textId="77777777" w:rsidR="00E970FC" w:rsidRDefault="00E970FC">
            <w:pPr>
              <w:ind w:left="0" w:firstLine="0"/>
              <w:rPr>
                <w:sz w:val="23"/>
                <w:szCs w:val="23"/>
              </w:rPr>
            </w:pPr>
          </w:p>
          <w:p w14:paraId="579BFA05" w14:textId="77777777" w:rsidR="00E970FC" w:rsidRDefault="00E970FC">
            <w:pPr>
              <w:ind w:left="0" w:firstLine="0"/>
              <w:rPr>
                <w:sz w:val="23"/>
                <w:szCs w:val="23"/>
              </w:rPr>
            </w:pPr>
          </w:p>
          <w:p w14:paraId="6999ABED" w14:textId="77777777" w:rsidR="00E970FC" w:rsidRDefault="00E970FC">
            <w:pPr>
              <w:ind w:left="0" w:firstLine="0"/>
              <w:rPr>
                <w:sz w:val="23"/>
                <w:szCs w:val="23"/>
              </w:rPr>
            </w:pPr>
          </w:p>
          <w:p w14:paraId="20171F94" w14:textId="77777777" w:rsidR="00E970FC" w:rsidRDefault="00E970FC">
            <w:pPr>
              <w:ind w:left="0" w:firstLine="0"/>
              <w:rPr>
                <w:sz w:val="23"/>
                <w:szCs w:val="23"/>
              </w:rPr>
            </w:pPr>
          </w:p>
          <w:p w14:paraId="0D653FD5" w14:textId="77777777" w:rsidR="00E970FC" w:rsidRDefault="00E970FC">
            <w:pPr>
              <w:ind w:left="0" w:firstLine="0"/>
              <w:rPr>
                <w:sz w:val="23"/>
                <w:szCs w:val="23"/>
              </w:rPr>
            </w:pPr>
          </w:p>
          <w:p w14:paraId="5DC48CA5" w14:textId="77777777" w:rsidR="00E970FC" w:rsidRDefault="00E970FC">
            <w:pPr>
              <w:ind w:left="0" w:firstLine="0"/>
              <w:rPr>
                <w:sz w:val="23"/>
                <w:szCs w:val="23"/>
              </w:rPr>
            </w:pPr>
          </w:p>
          <w:p w14:paraId="3C0BD7CC" w14:textId="77777777" w:rsidR="00E970FC" w:rsidRDefault="00E970FC">
            <w:pPr>
              <w:ind w:left="0" w:firstLine="0"/>
              <w:rPr>
                <w:sz w:val="23"/>
                <w:szCs w:val="23"/>
              </w:rPr>
            </w:pPr>
          </w:p>
          <w:p w14:paraId="39B754BE" w14:textId="77777777" w:rsidR="00E970FC" w:rsidRDefault="00E970FC">
            <w:pPr>
              <w:ind w:left="0" w:firstLine="0"/>
              <w:rPr>
                <w:sz w:val="23"/>
                <w:szCs w:val="23"/>
              </w:rPr>
            </w:pPr>
          </w:p>
          <w:p w14:paraId="156B5BCB" w14:textId="2D62933D" w:rsidR="00E970FC" w:rsidRDefault="00E970FC">
            <w:pPr>
              <w:ind w:left="0" w:firstLine="0"/>
              <w:rPr>
                <w:sz w:val="23"/>
                <w:szCs w:val="23"/>
              </w:rPr>
            </w:pPr>
          </w:p>
        </w:tc>
      </w:tr>
      <w:tr w:rsidR="00307892" w:rsidRPr="00904E24" w14:paraId="50CB3AD4" w14:textId="77777777" w:rsidTr="00F245F9">
        <w:tblPrEx>
          <w:tblCellMar>
            <w:left w:w="110" w:type="dxa"/>
            <w:right w:w="12" w:type="dxa"/>
          </w:tblCellMar>
        </w:tblPrEx>
        <w:trPr>
          <w:trHeight w:val="538"/>
        </w:trPr>
        <w:tc>
          <w:tcPr>
            <w:tcW w:w="1783" w:type="dxa"/>
            <w:tcBorders>
              <w:top w:val="single" w:sz="4" w:space="0" w:color="000000"/>
              <w:left w:val="single" w:sz="4" w:space="0" w:color="000000"/>
              <w:bottom w:val="single" w:sz="4" w:space="0" w:color="000000"/>
              <w:right w:val="single" w:sz="4" w:space="0" w:color="000000"/>
            </w:tcBorders>
          </w:tcPr>
          <w:p w14:paraId="06B9BD49" w14:textId="45C57BF2" w:rsidR="00307892" w:rsidRPr="00904E24" w:rsidRDefault="00307892" w:rsidP="00307892">
            <w:pPr>
              <w:ind w:left="0" w:firstLine="0"/>
              <w:jc w:val="center"/>
              <w:rPr>
                <w:sz w:val="23"/>
                <w:szCs w:val="23"/>
              </w:rPr>
            </w:pPr>
            <w:r w:rsidRPr="00904E24">
              <w:rPr>
                <w:sz w:val="23"/>
                <w:szCs w:val="23"/>
              </w:rPr>
              <w:lastRenderedPageBreak/>
              <w:t xml:space="preserve"> </w:t>
            </w:r>
            <w:r w:rsidRPr="00904E24">
              <w:rPr>
                <w:b/>
                <w:sz w:val="23"/>
                <w:szCs w:val="23"/>
              </w:rPr>
              <w:t>Pr</w:t>
            </w:r>
            <w:r>
              <w:rPr>
                <w:b/>
                <w:sz w:val="23"/>
                <w:szCs w:val="23"/>
              </w:rPr>
              <w:t>o</w:t>
            </w:r>
            <w:r w:rsidRPr="00904E24">
              <w:rPr>
                <w:b/>
                <w:sz w:val="23"/>
                <w:szCs w:val="23"/>
              </w:rPr>
              <w:t>jekt:</w:t>
            </w:r>
          </w:p>
        </w:tc>
        <w:tc>
          <w:tcPr>
            <w:tcW w:w="10080" w:type="dxa"/>
            <w:gridSpan w:val="2"/>
            <w:tcBorders>
              <w:top w:val="single" w:sz="4" w:space="0" w:color="000000"/>
              <w:left w:val="single" w:sz="4" w:space="0" w:color="000000"/>
              <w:bottom w:val="single" w:sz="4" w:space="0" w:color="000000"/>
              <w:right w:val="single" w:sz="4" w:space="0" w:color="000000"/>
            </w:tcBorders>
          </w:tcPr>
          <w:p w14:paraId="1E9F3D6A" w14:textId="3CB5D4C7" w:rsidR="00307892" w:rsidRPr="00904E24" w:rsidRDefault="00307892" w:rsidP="00307892">
            <w:pPr>
              <w:ind w:left="0" w:firstLine="0"/>
              <w:rPr>
                <w:sz w:val="23"/>
                <w:szCs w:val="23"/>
              </w:rPr>
            </w:pPr>
            <w:r>
              <w:rPr>
                <w:b/>
                <w:sz w:val="23"/>
                <w:szCs w:val="23"/>
              </w:rPr>
              <w:t xml:space="preserve">A 18055036 </w:t>
            </w:r>
            <w:r w:rsidRPr="00904E24">
              <w:rPr>
                <w:b/>
                <w:sz w:val="23"/>
                <w:szCs w:val="23"/>
              </w:rPr>
              <w:t xml:space="preserve">Pomoćnik u nastavi za djecu s teškoćama </w:t>
            </w:r>
          </w:p>
        </w:tc>
        <w:tc>
          <w:tcPr>
            <w:tcW w:w="3420" w:type="dxa"/>
            <w:gridSpan w:val="2"/>
            <w:tcBorders>
              <w:top w:val="single" w:sz="4" w:space="0" w:color="000000"/>
              <w:left w:val="single" w:sz="4" w:space="0" w:color="000000"/>
              <w:bottom w:val="single" w:sz="4" w:space="0" w:color="000000"/>
              <w:right w:val="single" w:sz="4" w:space="0" w:color="000000"/>
            </w:tcBorders>
          </w:tcPr>
          <w:p w14:paraId="5E03BF35" w14:textId="01F074BC" w:rsidR="00307892" w:rsidRPr="00904E24" w:rsidRDefault="00307892" w:rsidP="00307892">
            <w:pPr>
              <w:ind w:left="0" w:firstLine="0"/>
              <w:jc w:val="right"/>
              <w:rPr>
                <w:sz w:val="23"/>
                <w:szCs w:val="23"/>
              </w:rPr>
            </w:pPr>
            <w:r w:rsidRPr="00904E24">
              <w:rPr>
                <w:b/>
                <w:sz w:val="23"/>
                <w:szCs w:val="23"/>
              </w:rPr>
              <w:t xml:space="preserve">                      </w:t>
            </w:r>
            <w:r>
              <w:rPr>
                <w:b/>
                <w:sz w:val="23"/>
                <w:szCs w:val="23"/>
              </w:rPr>
              <w:t>100.339</w:t>
            </w:r>
            <w:r w:rsidRPr="00904E24">
              <w:rPr>
                <w:b/>
                <w:sz w:val="23"/>
                <w:szCs w:val="23"/>
              </w:rPr>
              <w:t>,00 €</w:t>
            </w:r>
          </w:p>
        </w:tc>
      </w:tr>
      <w:tr w:rsidR="00307892" w:rsidRPr="00904E24" w14:paraId="42CF68A4" w14:textId="77777777" w:rsidTr="00F245F9">
        <w:tblPrEx>
          <w:tblCellMar>
            <w:left w:w="110" w:type="dxa"/>
            <w:right w:w="12" w:type="dxa"/>
          </w:tblCellMar>
        </w:tblPrEx>
        <w:trPr>
          <w:trHeight w:val="5091"/>
        </w:trPr>
        <w:tc>
          <w:tcPr>
            <w:tcW w:w="1783" w:type="dxa"/>
            <w:tcBorders>
              <w:top w:val="single" w:sz="4" w:space="0" w:color="000000"/>
              <w:left w:val="single" w:sz="4" w:space="0" w:color="000000"/>
              <w:bottom w:val="single" w:sz="4" w:space="0" w:color="000000"/>
              <w:right w:val="single" w:sz="4" w:space="0" w:color="000000"/>
            </w:tcBorders>
            <w:vAlign w:val="center"/>
          </w:tcPr>
          <w:p w14:paraId="1F9CCA68" w14:textId="77777777" w:rsidR="00307892" w:rsidRPr="00904E24" w:rsidRDefault="00307892" w:rsidP="00307892">
            <w:pPr>
              <w:ind w:left="0" w:firstLine="0"/>
              <w:jc w:val="center"/>
              <w:rPr>
                <w:sz w:val="23"/>
                <w:szCs w:val="23"/>
              </w:rPr>
            </w:pPr>
            <w:r w:rsidRPr="00904E24">
              <w:rPr>
                <w:b/>
                <w:sz w:val="23"/>
                <w:szCs w:val="23"/>
              </w:rPr>
              <w:t>Opis:</w:t>
            </w:r>
          </w:p>
        </w:tc>
        <w:tc>
          <w:tcPr>
            <w:tcW w:w="13500" w:type="dxa"/>
            <w:gridSpan w:val="4"/>
            <w:tcBorders>
              <w:top w:val="single" w:sz="4" w:space="0" w:color="000000"/>
              <w:left w:val="single" w:sz="4" w:space="0" w:color="000000"/>
              <w:bottom w:val="single" w:sz="4" w:space="0" w:color="000000"/>
              <w:right w:val="single" w:sz="4" w:space="0" w:color="000000"/>
            </w:tcBorders>
          </w:tcPr>
          <w:p w14:paraId="5D0DC721" w14:textId="77777777" w:rsidR="00307892" w:rsidRPr="002471B2" w:rsidRDefault="00307892" w:rsidP="00307892">
            <w:pPr>
              <w:spacing w:after="20" w:line="256" w:lineRule="auto"/>
              <w:ind w:left="0" w:firstLine="0"/>
              <w:jc w:val="both"/>
              <w:rPr>
                <w:sz w:val="23"/>
                <w:szCs w:val="23"/>
              </w:rPr>
            </w:pPr>
            <w:r w:rsidRPr="002471B2">
              <w:rPr>
                <w:sz w:val="23"/>
                <w:szCs w:val="23"/>
              </w:rPr>
              <w:t xml:space="preserve">Asistent u nastavi, oblik je podrške učenicima s posebnim obrazovnim potrebama koji su uključeni u redovan sustav odgoja i obrazovanja. Asistent u nastavi direktno radi u nastavi i predstavlja podršku:  </w:t>
            </w:r>
          </w:p>
          <w:p w14:paraId="749D2489" w14:textId="77777777" w:rsidR="00307892" w:rsidRPr="002471B2" w:rsidRDefault="00307892" w:rsidP="00307892">
            <w:pPr>
              <w:numPr>
                <w:ilvl w:val="0"/>
                <w:numId w:val="4"/>
              </w:numPr>
              <w:spacing w:after="59"/>
              <w:ind w:hanging="360"/>
              <w:rPr>
                <w:sz w:val="23"/>
                <w:szCs w:val="23"/>
              </w:rPr>
            </w:pPr>
            <w:r w:rsidRPr="002471B2">
              <w:rPr>
                <w:sz w:val="23"/>
                <w:szCs w:val="23"/>
              </w:rPr>
              <w:t xml:space="preserve">učeniku s posebnim potrebama (za uključivanje u razred, savladavanje socijalno-psiholoških prepreka) </w:t>
            </w:r>
          </w:p>
          <w:p w14:paraId="4B8F9D05" w14:textId="77777777" w:rsidR="00307892" w:rsidRPr="002471B2" w:rsidRDefault="00307892" w:rsidP="00307892">
            <w:pPr>
              <w:numPr>
                <w:ilvl w:val="0"/>
                <w:numId w:val="4"/>
              </w:numPr>
              <w:spacing w:after="5" w:line="315" w:lineRule="auto"/>
              <w:ind w:hanging="360"/>
              <w:rPr>
                <w:sz w:val="23"/>
                <w:szCs w:val="23"/>
              </w:rPr>
            </w:pPr>
            <w:r w:rsidRPr="002471B2">
              <w:rPr>
                <w:sz w:val="23"/>
                <w:szCs w:val="23"/>
              </w:rPr>
              <w:t xml:space="preserve">učitelju i drugim stručnjacima (kreiranje ciljeva, zajednička izrada individualnog plana rada s učenikom, realizacija planiranog s učiteljima i drugim stručnjacima direktnim radom s učenikom, povratna informacija...) </w:t>
            </w:r>
          </w:p>
          <w:p w14:paraId="5F87AF64" w14:textId="77777777" w:rsidR="00307892" w:rsidRPr="002471B2" w:rsidRDefault="00307892" w:rsidP="00307892">
            <w:pPr>
              <w:numPr>
                <w:ilvl w:val="0"/>
                <w:numId w:val="4"/>
              </w:numPr>
              <w:ind w:hanging="360"/>
              <w:rPr>
                <w:sz w:val="23"/>
                <w:szCs w:val="23"/>
              </w:rPr>
            </w:pPr>
            <w:r w:rsidRPr="002471B2">
              <w:rPr>
                <w:sz w:val="23"/>
                <w:szCs w:val="23"/>
              </w:rPr>
              <w:t xml:space="preserve">kurikulumu ( u skladu sa sposobnostima učenika) </w:t>
            </w:r>
          </w:p>
          <w:p w14:paraId="736082B7" w14:textId="77777777" w:rsidR="00307892" w:rsidRPr="002471B2" w:rsidRDefault="00307892" w:rsidP="00307892">
            <w:pPr>
              <w:numPr>
                <w:ilvl w:val="0"/>
                <w:numId w:val="4"/>
              </w:numPr>
              <w:spacing w:line="296" w:lineRule="auto"/>
              <w:ind w:hanging="360"/>
              <w:rPr>
                <w:sz w:val="23"/>
                <w:szCs w:val="23"/>
              </w:rPr>
            </w:pPr>
            <w:r w:rsidRPr="002471B2">
              <w:rPr>
                <w:sz w:val="23"/>
                <w:szCs w:val="23"/>
              </w:rPr>
              <w:t xml:space="preserve">školi (rad u timu, sudjelovanje u životu škole, poznavanje pravila u školi)  Svaki asistent prolazi edukaciju organiziranu od strane stručnog tima Udruge «IDEM»  (kasnije Centra za edukacijsku inkluziju) i to:  </w:t>
            </w:r>
          </w:p>
          <w:p w14:paraId="58839C31" w14:textId="77777777" w:rsidR="00307892" w:rsidRPr="002471B2" w:rsidRDefault="00307892" w:rsidP="00307892">
            <w:pPr>
              <w:numPr>
                <w:ilvl w:val="0"/>
                <w:numId w:val="4"/>
              </w:numPr>
              <w:spacing w:after="50"/>
              <w:ind w:hanging="360"/>
              <w:rPr>
                <w:sz w:val="23"/>
                <w:szCs w:val="23"/>
              </w:rPr>
            </w:pPr>
            <w:r w:rsidRPr="002471B2">
              <w:rPr>
                <w:sz w:val="23"/>
                <w:szCs w:val="23"/>
              </w:rPr>
              <w:t xml:space="preserve">uvodni seminar (najmanje 5 sati) </w:t>
            </w:r>
          </w:p>
          <w:p w14:paraId="4C0BEB6D" w14:textId="77777777" w:rsidR="00307892" w:rsidRPr="002471B2" w:rsidRDefault="00307892" w:rsidP="00307892">
            <w:pPr>
              <w:numPr>
                <w:ilvl w:val="0"/>
                <w:numId w:val="4"/>
              </w:numPr>
              <w:ind w:hanging="360"/>
              <w:rPr>
                <w:sz w:val="23"/>
                <w:szCs w:val="23"/>
              </w:rPr>
            </w:pPr>
            <w:r w:rsidRPr="002471B2">
              <w:rPr>
                <w:sz w:val="23"/>
                <w:szCs w:val="23"/>
              </w:rPr>
              <w:t xml:space="preserve">učenje iz literature </w:t>
            </w:r>
          </w:p>
          <w:p w14:paraId="00539675" w14:textId="77777777" w:rsidR="00307892" w:rsidRPr="002471B2" w:rsidRDefault="00307892" w:rsidP="00307892">
            <w:pPr>
              <w:numPr>
                <w:ilvl w:val="0"/>
                <w:numId w:val="4"/>
              </w:numPr>
              <w:spacing w:after="51"/>
              <w:ind w:hanging="360"/>
              <w:rPr>
                <w:sz w:val="23"/>
                <w:szCs w:val="23"/>
              </w:rPr>
            </w:pPr>
            <w:r w:rsidRPr="002471B2">
              <w:rPr>
                <w:sz w:val="23"/>
                <w:szCs w:val="23"/>
              </w:rPr>
              <w:t xml:space="preserve">sudjeluje na edukacijama koje provodi MST u školi </w:t>
            </w:r>
          </w:p>
          <w:p w14:paraId="21BFC286" w14:textId="77777777" w:rsidR="00307892" w:rsidRPr="002471B2" w:rsidRDefault="00307892" w:rsidP="00307892">
            <w:pPr>
              <w:numPr>
                <w:ilvl w:val="0"/>
                <w:numId w:val="4"/>
              </w:numPr>
              <w:spacing w:after="3"/>
              <w:ind w:hanging="360"/>
              <w:rPr>
                <w:sz w:val="23"/>
                <w:szCs w:val="23"/>
              </w:rPr>
            </w:pPr>
            <w:r w:rsidRPr="002471B2">
              <w:rPr>
                <w:sz w:val="23"/>
                <w:szCs w:val="23"/>
              </w:rPr>
              <w:t xml:space="preserve">učenje putem praćenja zajedničkog rada učitelja, koordinatora i drugih stručnjaka škole </w:t>
            </w:r>
          </w:p>
          <w:p w14:paraId="5496551D" w14:textId="77777777" w:rsidR="00307892" w:rsidRPr="002471B2" w:rsidRDefault="00307892" w:rsidP="00307892">
            <w:pPr>
              <w:numPr>
                <w:ilvl w:val="0"/>
                <w:numId w:val="4"/>
              </w:numPr>
              <w:spacing w:after="39"/>
              <w:ind w:hanging="360"/>
              <w:rPr>
                <w:sz w:val="23"/>
                <w:szCs w:val="23"/>
              </w:rPr>
            </w:pPr>
            <w:r w:rsidRPr="002471B2">
              <w:rPr>
                <w:sz w:val="23"/>
                <w:szCs w:val="23"/>
              </w:rPr>
              <w:t xml:space="preserve">skupna supervizija  </w:t>
            </w:r>
          </w:p>
          <w:p w14:paraId="264C17DF" w14:textId="77777777" w:rsidR="00307892" w:rsidRPr="002471B2" w:rsidRDefault="00307892" w:rsidP="00307892">
            <w:pPr>
              <w:spacing w:line="254" w:lineRule="auto"/>
              <w:ind w:left="0" w:firstLine="0"/>
              <w:rPr>
                <w:sz w:val="23"/>
                <w:szCs w:val="23"/>
              </w:rPr>
            </w:pPr>
            <w:r w:rsidRPr="002471B2">
              <w:rPr>
                <w:sz w:val="23"/>
                <w:szCs w:val="23"/>
              </w:rPr>
              <w:t xml:space="preserve">Asistent u nastavi direktno radi s učenikom po 4 sata dnevno, 5 dana u tjednu (ukupno 20 sati tjedno) u razrednoj nastavi te 5 sati dnevno, 5 dana u tjednu (ukupno 25 sati) u predmetnoj nastavi.  </w:t>
            </w:r>
          </w:p>
          <w:p w14:paraId="503C93C9" w14:textId="726A9877" w:rsidR="00307892" w:rsidRPr="002471B2" w:rsidRDefault="00307892" w:rsidP="00307892">
            <w:pPr>
              <w:ind w:left="0" w:firstLine="0"/>
              <w:rPr>
                <w:sz w:val="23"/>
                <w:szCs w:val="23"/>
              </w:rPr>
            </w:pPr>
            <w:r w:rsidRPr="002471B2">
              <w:rPr>
                <w:sz w:val="23"/>
                <w:szCs w:val="23"/>
              </w:rPr>
              <w:t>Troškovi provedbe projekta (financiranje rada asistenta) pokrivena su iz sredstava Grada 61.849,00 € i 38.490 € iz sredstava EU za 14 asistenata</w:t>
            </w:r>
          </w:p>
          <w:p w14:paraId="3EFE74B0" w14:textId="77777777" w:rsidR="00307892" w:rsidRPr="002471B2" w:rsidRDefault="00307892" w:rsidP="00307892">
            <w:pPr>
              <w:ind w:left="0" w:firstLine="0"/>
              <w:rPr>
                <w:sz w:val="23"/>
                <w:szCs w:val="23"/>
              </w:rPr>
            </w:pPr>
          </w:p>
        </w:tc>
      </w:tr>
      <w:tr w:rsidR="00307892" w:rsidRPr="00904E24" w14:paraId="619BFDD7" w14:textId="77777777" w:rsidTr="00F245F9">
        <w:tblPrEx>
          <w:tblCellMar>
            <w:left w:w="110" w:type="dxa"/>
            <w:right w:w="12" w:type="dxa"/>
          </w:tblCellMar>
        </w:tblPrEx>
        <w:trPr>
          <w:trHeight w:val="1114"/>
        </w:trPr>
        <w:tc>
          <w:tcPr>
            <w:tcW w:w="1783" w:type="dxa"/>
            <w:tcBorders>
              <w:top w:val="single" w:sz="4" w:space="0" w:color="000000"/>
              <w:left w:val="single" w:sz="4" w:space="0" w:color="000000"/>
              <w:bottom w:val="single" w:sz="4" w:space="0" w:color="000000"/>
              <w:right w:val="single" w:sz="4" w:space="0" w:color="000000"/>
            </w:tcBorders>
            <w:vAlign w:val="center"/>
          </w:tcPr>
          <w:p w14:paraId="3551ACB5" w14:textId="41F747C5" w:rsidR="00307892" w:rsidRPr="00904E24" w:rsidRDefault="00307892" w:rsidP="00307892">
            <w:pPr>
              <w:ind w:left="0" w:firstLine="0"/>
              <w:jc w:val="center"/>
              <w:rPr>
                <w:b/>
                <w:sz w:val="23"/>
                <w:szCs w:val="23"/>
              </w:rPr>
            </w:pPr>
            <w:r>
              <w:rPr>
                <w:b/>
                <w:sz w:val="23"/>
                <w:szCs w:val="23"/>
              </w:rPr>
              <w:t>Zakonska osnova:</w:t>
            </w:r>
          </w:p>
        </w:tc>
        <w:tc>
          <w:tcPr>
            <w:tcW w:w="13500" w:type="dxa"/>
            <w:gridSpan w:val="4"/>
            <w:tcBorders>
              <w:top w:val="single" w:sz="4" w:space="0" w:color="000000"/>
              <w:left w:val="single" w:sz="4" w:space="0" w:color="000000"/>
              <w:bottom w:val="single" w:sz="4" w:space="0" w:color="000000"/>
              <w:right w:val="single" w:sz="4" w:space="0" w:color="000000"/>
            </w:tcBorders>
          </w:tcPr>
          <w:p w14:paraId="195B60C4" w14:textId="7BC6939C" w:rsidR="00307892" w:rsidRPr="00904E24" w:rsidRDefault="00307892" w:rsidP="00307892">
            <w:pPr>
              <w:spacing w:line="321" w:lineRule="auto"/>
              <w:ind w:left="0" w:right="125" w:firstLine="0"/>
              <w:rPr>
                <w:sz w:val="23"/>
                <w:szCs w:val="23"/>
              </w:rPr>
            </w:pPr>
            <w:r>
              <w:rPr>
                <w:sz w:val="23"/>
                <w:szCs w:val="23"/>
              </w:rPr>
              <w:t>Sporazum o partnerstvu u provedbi operacije Pomoćnici u nastavi u osnovnim školama Grada Dubrovnika, Operativni program učinkoviti ljudski potencijali 2014. – 2020. g.</w:t>
            </w:r>
          </w:p>
        </w:tc>
      </w:tr>
      <w:tr w:rsidR="00307892" w:rsidRPr="00904E24" w14:paraId="6961CF42" w14:textId="77777777" w:rsidTr="00F245F9">
        <w:tblPrEx>
          <w:tblCellMar>
            <w:left w:w="110" w:type="dxa"/>
            <w:right w:w="12" w:type="dxa"/>
          </w:tblCellMar>
        </w:tblPrEx>
        <w:trPr>
          <w:trHeight w:val="1114"/>
        </w:trPr>
        <w:tc>
          <w:tcPr>
            <w:tcW w:w="1783" w:type="dxa"/>
            <w:tcBorders>
              <w:top w:val="single" w:sz="4" w:space="0" w:color="000000"/>
              <w:left w:val="single" w:sz="4" w:space="0" w:color="000000"/>
              <w:bottom w:val="single" w:sz="4" w:space="0" w:color="000000"/>
              <w:right w:val="single" w:sz="4" w:space="0" w:color="000000"/>
            </w:tcBorders>
            <w:vAlign w:val="center"/>
          </w:tcPr>
          <w:p w14:paraId="1FD4EBAB" w14:textId="77777777" w:rsidR="00307892" w:rsidRPr="00904E24" w:rsidRDefault="00307892" w:rsidP="00307892">
            <w:pPr>
              <w:ind w:left="0" w:firstLine="0"/>
              <w:jc w:val="center"/>
              <w:rPr>
                <w:sz w:val="23"/>
                <w:szCs w:val="23"/>
              </w:rPr>
            </w:pPr>
            <w:r w:rsidRPr="00904E24">
              <w:rPr>
                <w:b/>
                <w:sz w:val="23"/>
                <w:szCs w:val="23"/>
              </w:rPr>
              <w:t>Pokazatelj uspješnosti:</w:t>
            </w:r>
          </w:p>
        </w:tc>
        <w:tc>
          <w:tcPr>
            <w:tcW w:w="13500" w:type="dxa"/>
            <w:gridSpan w:val="4"/>
            <w:tcBorders>
              <w:top w:val="single" w:sz="4" w:space="0" w:color="000000"/>
              <w:left w:val="single" w:sz="4" w:space="0" w:color="000000"/>
              <w:bottom w:val="single" w:sz="4" w:space="0" w:color="000000"/>
              <w:right w:val="single" w:sz="4" w:space="0" w:color="000000"/>
            </w:tcBorders>
          </w:tcPr>
          <w:p w14:paraId="4661CFAB" w14:textId="77777777" w:rsidR="00307892" w:rsidRPr="00904E24" w:rsidRDefault="00307892" w:rsidP="00307892">
            <w:pPr>
              <w:spacing w:line="321" w:lineRule="auto"/>
              <w:ind w:left="0" w:right="125" w:firstLine="0"/>
              <w:rPr>
                <w:sz w:val="23"/>
                <w:szCs w:val="23"/>
              </w:rPr>
            </w:pPr>
            <w:r w:rsidRPr="00904E24">
              <w:rPr>
                <w:sz w:val="23"/>
                <w:szCs w:val="23"/>
              </w:rPr>
              <w:t xml:space="preserve">Podizanje kvalitete školovanja učenika s posebnim odgojno obrazovnim potrebama u sustavu redovnog osnovnog školovanja,  kvalitetniji oblik podrške učenicima s teškoćama u razvoju pri integraciji u redovni sustav obrazovanja.  </w:t>
            </w:r>
          </w:p>
          <w:p w14:paraId="3168B714" w14:textId="77777777" w:rsidR="00307892" w:rsidRPr="00904E24" w:rsidRDefault="00307892" w:rsidP="00307892">
            <w:pPr>
              <w:ind w:left="0" w:firstLine="0"/>
              <w:rPr>
                <w:sz w:val="23"/>
                <w:szCs w:val="23"/>
              </w:rPr>
            </w:pPr>
            <w:r w:rsidRPr="00904E24">
              <w:rPr>
                <w:sz w:val="23"/>
                <w:szCs w:val="23"/>
              </w:rPr>
              <w:t xml:space="preserve">Pomoćnik (asistent) u nastavi tijekom nastavnog procesa pruža potporu učeniku s TUR, profesoru i  razrednom odjelu u cjelini. </w:t>
            </w:r>
          </w:p>
          <w:p w14:paraId="19443995" w14:textId="77777777" w:rsidR="00307892" w:rsidRPr="00904E24" w:rsidRDefault="00307892" w:rsidP="00307892">
            <w:pPr>
              <w:ind w:left="0" w:firstLine="0"/>
              <w:rPr>
                <w:sz w:val="23"/>
                <w:szCs w:val="23"/>
              </w:rPr>
            </w:pPr>
            <w:r w:rsidRPr="00904E24">
              <w:rPr>
                <w:sz w:val="23"/>
                <w:szCs w:val="23"/>
              </w:rPr>
              <w:t xml:space="preserve"> </w:t>
            </w:r>
          </w:p>
        </w:tc>
      </w:tr>
    </w:tbl>
    <w:p w14:paraId="175249D8" w14:textId="77777777" w:rsidR="005C7CD1" w:rsidRPr="00904E24" w:rsidRDefault="005C7CD1">
      <w:pPr>
        <w:ind w:left="0" w:firstLine="0"/>
        <w:jc w:val="both"/>
        <w:rPr>
          <w:sz w:val="23"/>
          <w:szCs w:val="23"/>
        </w:rPr>
      </w:pPr>
    </w:p>
    <w:p w14:paraId="4AE7ACF9" w14:textId="00C182EB" w:rsidR="005166FB" w:rsidRDefault="005166FB">
      <w:pPr>
        <w:ind w:left="0" w:firstLine="0"/>
        <w:jc w:val="both"/>
        <w:rPr>
          <w:sz w:val="23"/>
          <w:szCs w:val="23"/>
        </w:rPr>
      </w:pPr>
    </w:p>
    <w:p w14:paraId="1AC833C3" w14:textId="0D7670C6" w:rsidR="0032722A" w:rsidRDefault="0032722A">
      <w:pPr>
        <w:ind w:left="0" w:firstLine="0"/>
        <w:jc w:val="both"/>
        <w:rPr>
          <w:sz w:val="23"/>
          <w:szCs w:val="23"/>
        </w:rPr>
      </w:pPr>
    </w:p>
    <w:p w14:paraId="13D10C00" w14:textId="55C61056" w:rsidR="0032722A" w:rsidRDefault="0032722A">
      <w:pPr>
        <w:ind w:left="0" w:firstLine="0"/>
        <w:jc w:val="both"/>
        <w:rPr>
          <w:sz w:val="23"/>
          <w:szCs w:val="23"/>
        </w:rPr>
      </w:pPr>
    </w:p>
    <w:p w14:paraId="2A6D9B82" w14:textId="77777777" w:rsidR="0032722A" w:rsidRPr="00904E24" w:rsidRDefault="0032722A">
      <w:pPr>
        <w:ind w:left="0" w:firstLine="0"/>
        <w:jc w:val="both"/>
        <w:rPr>
          <w:sz w:val="23"/>
          <w:szCs w:val="23"/>
        </w:rPr>
      </w:pPr>
    </w:p>
    <w:tbl>
      <w:tblPr>
        <w:tblStyle w:val="TableGrid"/>
        <w:tblW w:w="15048" w:type="dxa"/>
        <w:tblInd w:w="5" w:type="dxa"/>
        <w:tblCellMar>
          <w:left w:w="108" w:type="dxa"/>
          <w:right w:w="72" w:type="dxa"/>
        </w:tblCellMar>
        <w:tblLook w:val="04A0" w:firstRow="1" w:lastRow="0" w:firstColumn="1" w:lastColumn="0" w:noHBand="0" w:noVBand="1"/>
      </w:tblPr>
      <w:tblGrid>
        <w:gridCol w:w="1838"/>
        <w:gridCol w:w="9790"/>
        <w:gridCol w:w="3420"/>
      </w:tblGrid>
      <w:tr w:rsidR="00097868" w:rsidRPr="00904E24" w14:paraId="0F27F2C1" w14:textId="77777777" w:rsidTr="0032722A">
        <w:trPr>
          <w:trHeight w:val="562"/>
        </w:trPr>
        <w:tc>
          <w:tcPr>
            <w:tcW w:w="1838" w:type="dxa"/>
            <w:tcBorders>
              <w:top w:val="single" w:sz="4" w:space="0" w:color="000000"/>
              <w:left w:val="single" w:sz="4" w:space="0" w:color="000000"/>
              <w:bottom w:val="single" w:sz="4" w:space="0" w:color="000000"/>
              <w:right w:val="single" w:sz="4" w:space="0" w:color="000000"/>
            </w:tcBorders>
          </w:tcPr>
          <w:p w14:paraId="7D03638A" w14:textId="1D6B26C0" w:rsidR="00097868" w:rsidRDefault="00097868" w:rsidP="004177AA">
            <w:pPr>
              <w:ind w:left="3" w:firstLine="0"/>
              <w:jc w:val="center"/>
              <w:rPr>
                <w:b/>
                <w:sz w:val="23"/>
                <w:szCs w:val="23"/>
              </w:rPr>
            </w:pPr>
            <w:r>
              <w:rPr>
                <w:b/>
                <w:sz w:val="23"/>
                <w:szCs w:val="23"/>
              </w:rPr>
              <w:lastRenderedPageBreak/>
              <w:t>Projekt:</w:t>
            </w:r>
          </w:p>
          <w:p w14:paraId="0840C9B3" w14:textId="650B492E" w:rsidR="00097868" w:rsidRPr="00904E24" w:rsidRDefault="00097868" w:rsidP="004177AA">
            <w:pPr>
              <w:ind w:left="3" w:firstLine="0"/>
              <w:jc w:val="center"/>
              <w:rPr>
                <w:sz w:val="23"/>
                <w:szCs w:val="23"/>
              </w:rPr>
            </w:pPr>
          </w:p>
        </w:tc>
        <w:tc>
          <w:tcPr>
            <w:tcW w:w="9790" w:type="dxa"/>
            <w:tcBorders>
              <w:top w:val="single" w:sz="4" w:space="0" w:color="000000"/>
              <w:left w:val="single" w:sz="4" w:space="0" w:color="000000"/>
              <w:bottom w:val="single" w:sz="4" w:space="0" w:color="000000"/>
              <w:right w:val="single" w:sz="4" w:space="0" w:color="000000"/>
            </w:tcBorders>
          </w:tcPr>
          <w:p w14:paraId="3886885B" w14:textId="0EE690F4" w:rsidR="00097868" w:rsidRPr="00904E24" w:rsidRDefault="00097868" w:rsidP="004177AA">
            <w:pPr>
              <w:ind w:left="0" w:firstLine="0"/>
              <w:rPr>
                <w:sz w:val="23"/>
                <w:szCs w:val="23"/>
              </w:rPr>
            </w:pPr>
            <w:r>
              <w:rPr>
                <w:b/>
                <w:sz w:val="23"/>
                <w:szCs w:val="23"/>
              </w:rPr>
              <w:t xml:space="preserve"> A 18055037 Sufinanciranje školskog športa</w:t>
            </w:r>
            <w:r w:rsidRPr="00904E24">
              <w:rPr>
                <w:b/>
                <w:sz w:val="23"/>
                <w:szCs w:val="23"/>
              </w:rPr>
              <w:t xml:space="preserve"> </w:t>
            </w:r>
          </w:p>
        </w:tc>
        <w:tc>
          <w:tcPr>
            <w:tcW w:w="3420" w:type="dxa"/>
            <w:tcBorders>
              <w:top w:val="single" w:sz="4" w:space="0" w:color="000000"/>
              <w:left w:val="single" w:sz="4" w:space="0" w:color="000000"/>
              <w:bottom w:val="single" w:sz="4" w:space="0" w:color="000000"/>
              <w:right w:val="single" w:sz="4" w:space="0" w:color="000000"/>
            </w:tcBorders>
            <w:vAlign w:val="center"/>
          </w:tcPr>
          <w:p w14:paraId="1C29EAF8" w14:textId="34682D8E" w:rsidR="00097868" w:rsidRPr="00904E24" w:rsidRDefault="00097868" w:rsidP="004177AA">
            <w:pPr>
              <w:ind w:left="3" w:firstLine="0"/>
              <w:rPr>
                <w:sz w:val="23"/>
                <w:szCs w:val="23"/>
              </w:rPr>
            </w:pPr>
            <w:r w:rsidRPr="00904E24">
              <w:rPr>
                <w:b/>
                <w:sz w:val="23"/>
                <w:szCs w:val="23"/>
              </w:rPr>
              <w:t xml:space="preserve">                             </w:t>
            </w:r>
            <w:r w:rsidR="00A00C3A">
              <w:rPr>
                <w:b/>
                <w:sz w:val="23"/>
                <w:szCs w:val="23"/>
              </w:rPr>
              <w:t xml:space="preserve">   </w:t>
            </w:r>
            <w:r w:rsidRPr="00904E24">
              <w:rPr>
                <w:b/>
                <w:sz w:val="23"/>
                <w:szCs w:val="23"/>
              </w:rPr>
              <w:t xml:space="preserve"> </w:t>
            </w:r>
            <w:r>
              <w:rPr>
                <w:b/>
                <w:sz w:val="23"/>
                <w:szCs w:val="23"/>
              </w:rPr>
              <w:t>10.485,00</w:t>
            </w:r>
            <w:r w:rsidRPr="00904E24">
              <w:rPr>
                <w:b/>
                <w:sz w:val="23"/>
                <w:szCs w:val="23"/>
              </w:rPr>
              <w:t xml:space="preserve"> €</w:t>
            </w:r>
          </w:p>
        </w:tc>
      </w:tr>
      <w:tr w:rsidR="00097868" w:rsidRPr="00904E24" w14:paraId="2E2DCEE5" w14:textId="77777777" w:rsidTr="0032722A">
        <w:trPr>
          <w:trHeight w:val="562"/>
        </w:trPr>
        <w:tc>
          <w:tcPr>
            <w:tcW w:w="1838" w:type="dxa"/>
            <w:tcBorders>
              <w:top w:val="single" w:sz="4" w:space="0" w:color="000000"/>
              <w:left w:val="single" w:sz="4" w:space="0" w:color="000000"/>
              <w:bottom w:val="single" w:sz="4" w:space="0" w:color="000000"/>
              <w:right w:val="single" w:sz="4" w:space="0" w:color="000000"/>
            </w:tcBorders>
          </w:tcPr>
          <w:p w14:paraId="1188BBD9" w14:textId="77777777" w:rsidR="0032722A" w:rsidRDefault="0032722A" w:rsidP="004177AA">
            <w:pPr>
              <w:ind w:left="3" w:firstLine="0"/>
              <w:jc w:val="center"/>
              <w:rPr>
                <w:b/>
                <w:sz w:val="23"/>
                <w:szCs w:val="23"/>
              </w:rPr>
            </w:pPr>
          </w:p>
          <w:p w14:paraId="4E858A7D" w14:textId="7AA470CF" w:rsidR="00097868" w:rsidRDefault="00097868" w:rsidP="004177AA">
            <w:pPr>
              <w:ind w:left="3" w:firstLine="0"/>
              <w:jc w:val="center"/>
              <w:rPr>
                <w:b/>
                <w:sz w:val="23"/>
                <w:szCs w:val="23"/>
              </w:rPr>
            </w:pPr>
            <w:r>
              <w:rPr>
                <w:b/>
                <w:sz w:val="23"/>
                <w:szCs w:val="23"/>
              </w:rPr>
              <w:t>Opis:</w:t>
            </w:r>
          </w:p>
        </w:tc>
        <w:tc>
          <w:tcPr>
            <w:tcW w:w="9790" w:type="dxa"/>
            <w:tcBorders>
              <w:top w:val="single" w:sz="4" w:space="0" w:color="000000"/>
              <w:left w:val="single" w:sz="4" w:space="0" w:color="000000"/>
              <w:bottom w:val="single" w:sz="4" w:space="0" w:color="000000"/>
            </w:tcBorders>
          </w:tcPr>
          <w:p w14:paraId="741EABDB" w14:textId="41D400C6" w:rsidR="00097868" w:rsidRPr="00A50979" w:rsidRDefault="00FF22E4" w:rsidP="004177AA">
            <w:pPr>
              <w:ind w:left="0" w:firstLine="0"/>
              <w:rPr>
                <w:bCs/>
                <w:sz w:val="23"/>
                <w:szCs w:val="23"/>
              </w:rPr>
            </w:pPr>
            <w:r w:rsidRPr="00A50979">
              <w:rPr>
                <w:bCs/>
                <w:sz w:val="23"/>
                <w:szCs w:val="23"/>
              </w:rPr>
              <w:t xml:space="preserve">U Školi postoji ŠŠK Vidra u kojem se ostvaruju aktivnosti iz košarke (muška, ženska),  odbojke, </w:t>
            </w:r>
            <w:r w:rsidR="0032722A" w:rsidRPr="00A50979">
              <w:rPr>
                <w:bCs/>
                <w:sz w:val="23"/>
                <w:szCs w:val="23"/>
              </w:rPr>
              <w:t>b</w:t>
            </w:r>
            <w:r w:rsidRPr="00A50979">
              <w:rPr>
                <w:bCs/>
                <w:sz w:val="23"/>
                <w:szCs w:val="23"/>
              </w:rPr>
              <w:t>admintona, juda i šaha. Uključeno je 1</w:t>
            </w:r>
            <w:r w:rsidR="00274AEA" w:rsidRPr="00A50979">
              <w:rPr>
                <w:bCs/>
                <w:sz w:val="23"/>
                <w:szCs w:val="23"/>
              </w:rPr>
              <w:t>6</w:t>
            </w:r>
            <w:r w:rsidRPr="00A50979">
              <w:rPr>
                <w:bCs/>
                <w:sz w:val="23"/>
                <w:szCs w:val="23"/>
              </w:rPr>
              <w:t xml:space="preserve">0 učenika. Za isplatu ugovora o djelu  (6 trenera) </w:t>
            </w:r>
            <w:r w:rsidR="0034626D" w:rsidRPr="00A50979">
              <w:rPr>
                <w:bCs/>
                <w:sz w:val="23"/>
                <w:szCs w:val="23"/>
              </w:rPr>
              <w:t xml:space="preserve">planirana su sredstva </w:t>
            </w:r>
            <w:r w:rsidR="0032722A" w:rsidRPr="00A50979">
              <w:rPr>
                <w:bCs/>
                <w:sz w:val="23"/>
                <w:szCs w:val="23"/>
              </w:rPr>
              <w:t>iz Grada 2.654,00 € (razlika između mjesečno prikupljenih i potrebnih sredstava za isplatu ugovora o djelu)  i od članarina 7.831,00 €</w:t>
            </w:r>
          </w:p>
        </w:tc>
        <w:tc>
          <w:tcPr>
            <w:tcW w:w="3420" w:type="dxa"/>
            <w:tcBorders>
              <w:top w:val="single" w:sz="4" w:space="0" w:color="000000"/>
              <w:bottom w:val="single" w:sz="4" w:space="0" w:color="000000"/>
              <w:right w:val="single" w:sz="4" w:space="0" w:color="000000"/>
            </w:tcBorders>
            <w:vAlign w:val="center"/>
          </w:tcPr>
          <w:p w14:paraId="5E8B1B09" w14:textId="77777777" w:rsidR="00097868" w:rsidRDefault="00097868" w:rsidP="004177AA">
            <w:pPr>
              <w:ind w:left="3" w:firstLine="0"/>
              <w:rPr>
                <w:b/>
                <w:sz w:val="23"/>
                <w:szCs w:val="23"/>
              </w:rPr>
            </w:pPr>
          </w:p>
          <w:p w14:paraId="57B3F794" w14:textId="34B6A956" w:rsidR="00FF22E4" w:rsidRPr="00904E24" w:rsidRDefault="00FF22E4" w:rsidP="004177AA">
            <w:pPr>
              <w:ind w:left="3" w:firstLine="0"/>
              <w:rPr>
                <w:b/>
                <w:sz w:val="23"/>
                <w:szCs w:val="23"/>
              </w:rPr>
            </w:pPr>
          </w:p>
        </w:tc>
      </w:tr>
      <w:tr w:rsidR="00FF22E4" w:rsidRPr="00904E24" w14:paraId="629CF56E" w14:textId="77777777" w:rsidTr="0032722A">
        <w:trPr>
          <w:trHeight w:val="562"/>
        </w:trPr>
        <w:tc>
          <w:tcPr>
            <w:tcW w:w="1838" w:type="dxa"/>
            <w:tcBorders>
              <w:top w:val="single" w:sz="4" w:space="0" w:color="000000"/>
              <w:left w:val="single" w:sz="4" w:space="0" w:color="000000"/>
              <w:bottom w:val="single" w:sz="4" w:space="0" w:color="000000"/>
              <w:right w:val="single" w:sz="4" w:space="0" w:color="000000"/>
            </w:tcBorders>
          </w:tcPr>
          <w:p w14:paraId="6B82C621" w14:textId="77777777" w:rsidR="00FF22E4" w:rsidRDefault="00FF22E4" w:rsidP="004177AA">
            <w:pPr>
              <w:ind w:left="3" w:firstLine="0"/>
              <w:jc w:val="center"/>
              <w:rPr>
                <w:b/>
                <w:sz w:val="23"/>
                <w:szCs w:val="23"/>
              </w:rPr>
            </w:pPr>
          </w:p>
          <w:p w14:paraId="20B28029" w14:textId="14292B9B" w:rsidR="00FF22E4" w:rsidRDefault="00FF22E4" w:rsidP="004177AA">
            <w:pPr>
              <w:ind w:left="3" w:firstLine="0"/>
              <w:jc w:val="center"/>
              <w:rPr>
                <w:b/>
                <w:sz w:val="23"/>
                <w:szCs w:val="23"/>
              </w:rPr>
            </w:pPr>
            <w:r>
              <w:rPr>
                <w:b/>
                <w:sz w:val="23"/>
                <w:szCs w:val="23"/>
              </w:rPr>
              <w:t>Cilj:</w:t>
            </w:r>
          </w:p>
        </w:tc>
        <w:tc>
          <w:tcPr>
            <w:tcW w:w="9790" w:type="dxa"/>
            <w:tcBorders>
              <w:top w:val="single" w:sz="4" w:space="0" w:color="000000"/>
              <w:left w:val="single" w:sz="4" w:space="0" w:color="000000"/>
              <w:bottom w:val="single" w:sz="4" w:space="0" w:color="000000"/>
            </w:tcBorders>
          </w:tcPr>
          <w:p w14:paraId="6B0A0666" w14:textId="77777777" w:rsidR="0032722A" w:rsidRPr="00A50979" w:rsidRDefault="0032722A" w:rsidP="004177AA">
            <w:pPr>
              <w:ind w:left="0" w:firstLine="0"/>
              <w:rPr>
                <w:bCs/>
                <w:sz w:val="23"/>
                <w:szCs w:val="23"/>
              </w:rPr>
            </w:pPr>
          </w:p>
          <w:p w14:paraId="7AEB5D3D" w14:textId="20189B49" w:rsidR="00FF22E4" w:rsidRPr="00A50979" w:rsidRDefault="0032722A" w:rsidP="004177AA">
            <w:pPr>
              <w:ind w:left="0" w:firstLine="0"/>
              <w:rPr>
                <w:bCs/>
                <w:sz w:val="23"/>
                <w:szCs w:val="23"/>
              </w:rPr>
            </w:pPr>
            <w:r w:rsidRPr="00A50979">
              <w:rPr>
                <w:bCs/>
                <w:sz w:val="23"/>
                <w:szCs w:val="23"/>
              </w:rPr>
              <w:t>Poticanje zdravog načina života i bavljenje sportom.</w:t>
            </w:r>
          </w:p>
        </w:tc>
        <w:tc>
          <w:tcPr>
            <w:tcW w:w="3420" w:type="dxa"/>
            <w:tcBorders>
              <w:top w:val="single" w:sz="4" w:space="0" w:color="000000"/>
              <w:bottom w:val="single" w:sz="4" w:space="0" w:color="000000"/>
              <w:right w:val="single" w:sz="4" w:space="0" w:color="000000"/>
            </w:tcBorders>
            <w:vAlign w:val="center"/>
          </w:tcPr>
          <w:p w14:paraId="3264DDC7" w14:textId="77777777" w:rsidR="00FF22E4" w:rsidRDefault="00FF22E4" w:rsidP="004177AA">
            <w:pPr>
              <w:ind w:left="3" w:firstLine="0"/>
              <w:rPr>
                <w:b/>
                <w:sz w:val="23"/>
                <w:szCs w:val="23"/>
              </w:rPr>
            </w:pPr>
          </w:p>
        </w:tc>
      </w:tr>
      <w:tr w:rsidR="00FF22E4" w:rsidRPr="00904E24" w14:paraId="09B3682F" w14:textId="77777777" w:rsidTr="0032722A">
        <w:trPr>
          <w:trHeight w:val="562"/>
        </w:trPr>
        <w:tc>
          <w:tcPr>
            <w:tcW w:w="1838" w:type="dxa"/>
            <w:tcBorders>
              <w:top w:val="single" w:sz="4" w:space="0" w:color="000000"/>
              <w:left w:val="single" w:sz="4" w:space="0" w:color="000000"/>
              <w:bottom w:val="single" w:sz="4" w:space="0" w:color="000000"/>
              <w:right w:val="single" w:sz="4" w:space="0" w:color="000000"/>
            </w:tcBorders>
          </w:tcPr>
          <w:p w14:paraId="334F992F" w14:textId="01101A82" w:rsidR="00FF22E4" w:rsidRDefault="00FF22E4" w:rsidP="004177AA">
            <w:pPr>
              <w:ind w:left="3" w:firstLine="0"/>
              <w:jc w:val="center"/>
              <w:rPr>
                <w:b/>
                <w:sz w:val="23"/>
                <w:szCs w:val="23"/>
              </w:rPr>
            </w:pPr>
            <w:r>
              <w:rPr>
                <w:b/>
                <w:sz w:val="23"/>
                <w:szCs w:val="23"/>
              </w:rPr>
              <w:t>Pokazatelj uspješnosti:</w:t>
            </w:r>
          </w:p>
        </w:tc>
        <w:tc>
          <w:tcPr>
            <w:tcW w:w="9790" w:type="dxa"/>
            <w:tcBorders>
              <w:top w:val="single" w:sz="4" w:space="0" w:color="000000"/>
              <w:left w:val="single" w:sz="4" w:space="0" w:color="000000"/>
              <w:bottom w:val="single" w:sz="4" w:space="0" w:color="000000"/>
            </w:tcBorders>
          </w:tcPr>
          <w:p w14:paraId="6DCB1B91" w14:textId="77777777" w:rsidR="005D6F38" w:rsidRPr="00A50979" w:rsidRDefault="005D6F38" w:rsidP="004177AA">
            <w:pPr>
              <w:ind w:left="0" w:firstLine="0"/>
              <w:rPr>
                <w:bCs/>
                <w:sz w:val="23"/>
                <w:szCs w:val="23"/>
              </w:rPr>
            </w:pPr>
          </w:p>
          <w:p w14:paraId="0FB47AE4" w14:textId="75B9A3BA" w:rsidR="00FF22E4" w:rsidRPr="00A50979" w:rsidRDefault="0032722A" w:rsidP="004177AA">
            <w:pPr>
              <w:ind w:left="0" w:firstLine="0"/>
              <w:rPr>
                <w:bCs/>
                <w:sz w:val="23"/>
                <w:szCs w:val="23"/>
              </w:rPr>
            </w:pPr>
            <w:r w:rsidRPr="00A50979">
              <w:rPr>
                <w:bCs/>
                <w:sz w:val="23"/>
                <w:szCs w:val="23"/>
              </w:rPr>
              <w:t>Uključenost učenika u aktivnost ŠŠK, sudjelovanje na sportskim natjecanjima</w:t>
            </w:r>
          </w:p>
        </w:tc>
        <w:tc>
          <w:tcPr>
            <w:tcW w:w="3420" w:type="dxa"/>
            <w:tcBorders>
              <w:top w:val="single" w:sz="4" w:space="0" w:color="000000"/>
              <w:bottom w:val="single" w:sz="4" w:space="0" w:color="000000"/>
              <w:right w:val="single" w:sz="4" w:space="0" w:color="000000"/>
            </w:tcBorders>
            <w:vAlign w:val="center"/>
          </w:tcPr>
          <w:p w14:paraId="19DB3600" w14:textId="77777777" w:rsidR="00FF22E4" w:rsidRDefault="00FF22E4" w:rsidP="004177AA">
            <w:pPr>
              <w:ind w:left="3" w:firstLine="0"/>
              <w:rPr>
                <w:b/>
                <w:sz w:val="23"/>
                <w:szCs w:val="23"/>
              </w:rPr>
            </w:pPr>
          </w:p>
        </w:tc>
      </w:tr>
    </w:tbl>
    <w:p w14:paraId="19193EC1" w14:textId="55AA6045" w:rsidR="00282D99" w:rsidRDefault="00282D99">
      <w:pPr>
        <w:ind w:left="0" w:firstLine="0"/>
        <w:jc w:val="both"/>
        <w:rPr>
          <w:sz w:val="23"/>
          <w:szCs w:val="23"/>
        </w:rPr>
      </w:pPr>
    </w:p>
    <w:p w14:paraId="043C1960" w14:textId="77777777" w:rsidR="006771B0" w:rsidRDefault="006771B0">
      <w:pPr>
        <w:ind w:left="0" w:firstLine="0"/>
        <w:jc w:val="both"/>
        <w:rPr>
          <w:sz w:val="23"/>
          <w:szCs w:val="23"/>
        </w:rPr>
      </w:pPr>
    </w:p>
    <w:p w14:paraId="64DB8C83" w14:textId="77777777" w:rsidR="006771B0" w:rsidRDefault="006771B0">
      <w:pPr>
        <w:ind w:left="0" w:firstLine="0"/>
        <w:jc w:val="both"/>
        <w:rPr>
          <w:sz w:val="23"/>
          <w:szCs w:val="23"/>
        </w:rPr>
      </w:pPr>
    </w:p>
    <w:tbl>
      <w:tblPr>
        <w:tblStyle w:val="TableGrid"/>
        <w:tblW w:w="15048" w:type="dxa"/>
        <w:tblInd w:w="5" w:type="dxa"/>
        <w:tblCellMar>
          <w:left w:w="108" w:type="dxa"/>
          <w:right w:w="48" w:type="dxa"/>
        </w:tblCellMar>
        <w:tblLook w:val="04A0" w:firstRow="1" w:lastRow="0" w:firstColumn="1" w:lastColumn="0" w:noHBand="0" w:noVBand="1"/>
      </w:tblPr>
      <w:tblGrid>
        <w:gridCol w:w="1615"/>
        <w:gridCol w:w="10194"/>
        <w:gridCol w:w="3239"/>
      </w:tblGrid>
      <w:tr w:rsidR="006771B0" w:rsidRPr="00904E24" w14:paraId="0C568B40" w14:textId="77777777" w:rsidTr="004177AA">
        <w:trPr>
          <w:trHeight w:val="416"/>
        </w:trPr>
        <w:tc>
          <w:tcPr>
            <w:tcW w:w="1615" w:type="dxa"/>
            <w:tcBorders>
              <w:top w:val="single" w:sz="4" w:space="0" w:color="000000"/>
              <w:left w:val="single" w:sz="4" w:space="0" w:color="000000"/>
              <w:bottom w:val="single" w:sz="4" w:space="0" w:color="000000"/>
              <w:right w:val="single" w:sz="4" w:space="0" w:color="000000"/>
            </w:tcBorders>
          </w:tcPr>
          <w:p w14:paraId="1BB8B167" w14:textId="77777777" w:rsidR="006771B0" w:rsidRPr="00904E24" w:rsidRDefault="006771B0" w:rsidP="004177AA">
            <w:pPr>
              <w:ind w:left="2" w:firstLine="0"/>
              <w:jc w:val="both"/>
              <w:rPr>
                <w:sz w:val="23"/>
                <w:szCs w:val="23"/>
              </w:rPr>
            </w:pPr>
            <w:r>
              <w:rPr>
                <w:b/>
                <w:sz w:val="23"/>
                <w:szCs w:val="23"/>
              </w:rPr>
              <w:t>A</w:t>
            </w:r>
            <w:r w:rsidRPr="00904E24">
              <w:rPr>
                <w:b/>
                <w:sz w:val="23"/>
                <w:szCs w:val="23"/>
              </w:rPr>
              <w:t xml:space="preserve">KTIVNOST: </w:t>
            </w:r>
          </w:p>
        </w:tc>
        <w:tc>
          <w:tcPr>
            <w:tcW w:w="10194" w:type="dxa"/>
            <w:tcBorders>
              <w:top w:val="single" w:sz="4" w:space="0" w:color="000000"/>
              <w:left w:val="single" w:sz="4" w:space="0" w:color="000000"/>
              <w:bottom w:val="single" w:sz="4" w:space="0" w:color="000000"/>
              <w:right w:val="single" w:sz="4" w:space="0" w:color="000000"/>
            </w:tcBorders>
          </w:tcPr>
          <w:p w14:paraId="177A7E95" w14:textId="77777777" w:rsidR="006771B0" w:rsidRPr="00904E24" w:rsidRDefault="006771B0" w:rsidP="004177AA">
            <w:pPr>
              <w:ind w:left="0" w:firstLine="0"/>
              <w:rPr>
                <w:sz w:val="23"/>
                <w:szCs w:val="23"/>
              </w:rPr>
            </w:pPr>
            <w:r>
              <w:rPr>
                <w:b/>
                <w:sz w:val="23"/>
                <w:szCs w:val="23"/>
              </w:rPr>
              <w:t xml:space="preserve">18055039 </w:t>
            </w:r>
            <w:r w:rsidRPr="00904E24">
              <w:rPr>
                <w:b/>
                <w:sz w:val="23"/>
                <w:szCs w:val="23"/>
              </w:rPr>
              <w:t>Nabava školskih udžbenika</w:t>
            </w:r>
          </w:p>
        </w:tc>
        <w:tc>
          <w:tcPr>
            <w:tcW w:w="3239" w:type="dxa"/>
            <w:tcBorders>
              <w:top w:val="single" w:sz="4" w:space="0" w:color="000000"/>
              <w:left w:val="single" w:sz="4" w:space="0" w:color="000000"/>
              <w:bottom w:val="single" w:sz="4" w:space="0" w:color="000000"/>
              <w:right w:val="single" w:sz="4" w:space="0" w:color="000000"/>
            </w:tcBorders>
          </w:tcPr>
          <w:p w14:paraId="5156DC84" w14:textId="77777777" w:rsidR="006771B0" w:rsidRPr="00904E24" w:rsidRDefault="006771B0" w:rsidP="004177AA">
            <w:pPr>
              <w:ind w:left="2" w:firstLine="0"/>
              <w:rPr>
                <w:b/>
                <w:sz w:val="23"/>
                <w:szCs w:val="23"/>
              </w:rPr>
            </w:pPr>
            <w:r w:rsidRPr="00904E24">
              <w:rPr>
                <w:b/>
                <w:sz w:val="23"/>
                <w:szCs w:val="23"/>
              </w:rPr>
              <w:t xml:space="preserve">                       </w:t>
            </w:r>
            <w:r>
              <w:rPr>
                <w:b/>
                <w:sz w:val="23"/>
                <w:szCs w:val="23"/>
              </w:rPr>
              <w:t xml:space="preserve">         21.634</w:t>
            </w:r>
            <w:r w:rsidRPr="00904E24">
              <w:rPr>
                <w:b/>
                <w:sz w:val="23"/>
                <w:szCs w:val="23"/>
              </w:rPr>
              <w:t>,00</w:t>
            </w:r>
            <w:r>
              <w:rPr>
                <w:b/>
                <w:sz w:val="23"/>
                <w:szCs w:val="23"/>
              </w:rPr>
              <w:t xml:space="preserve"> </w:t>
            </w:r>
            <w:r w:rsidRPr="00904E24">
              <w:rPr>
                <w:b/>
                <w:sz w:val="23"/>
                <w:szCs w:val="23"/>
              </w:rPr>
              <w:t>€</w:t>
            </w:r>
          </w:p>
        </w:tc>
      </w:tr>
      <w:tr w:rsidR="006771B0" w:rsidRPr="001D3174" w14:paraId="4C7D9C05" w14:textId="77777777" w:rsidTr="004177AA">
        <w:trPr>
          <w:trHeight w:val="1257"/>
        </w:trPr>
        <w:tc>
          <w:tcPr>
            <w:tcW w:w="1615" w:type="dxa"/>
            <w:tcBorders>
              <w:top w:val="single" w:sz="4" w:space="0" w:color="000000"/>
              <w:left w:val="single" w:sz="4" w:space="0" w:color="000000"/>
              <w:bottom w:val="single" w:sz="4" w:space="0" w:color="000000"/>
              <w:right w:val="single" w:sz="4" w:space="0" w:color="000000"/>
            </w:tcBorders>
            <w:vAlign w:val="center"/>
          </w:tcPr>
          <w:p w14:paraId="6F28BAD0" w14:textId="77777777" w:rsidR="006771B0" w:rsidRPr="00904E24" w:rsidRDefault="006771B0" w:rsidP="004177AA">
            <w:pPr>
              <w:ind w:left="2" w:firstLine="0"/>
              <w:jc w:val="center"/>
              <w:rPr>
                <w:sz w:val="23"/>
                <w:szCs w:val="23"/>
              </w:rPr>
            </w:pPr>
            <w:r w:rsidRPr="00904E24">
              <w:rPr>
                <w:b/>
                <w:sz w:val="23"/>
                <w:szCs w:val="23"/>
              </w:rPr>
              <w:t>Opis:</w:t>
            </w:r>
          </w:p>
        </w:tc>
        <w:tc>
          <w:tcPr>
            <w:tcW w:w="13433" w:type="dxa"/>
            <w:gridSpan w:val="2"/>
            <w:tcBorders>
              <w:top w:val="single" w:sz="4" w:space="0" w:color="000000"/>
              <w:left w:val="single" w:sz="4" w:space="0" w:color="000000"/>
              <w:bottom w:val="single" w:sz="4" w:space="0" w:color="000000"/>
              <w:right w:val="single" w:sz="4" w:space="0" w:color="000000"/>
            </w:tcBorders>
          </w:tcPr>
          <w:p w14:paraId="0893AFFB" w14:textId="77777777" w:rsidR="006771B0" w:rsidRPr="001D3174" w:rsidRDefault="006771B0" w:rsidP="004177AA">
            <w:pPr>
              <w:ind w:left="0" w:right="51" w:firstLine="0"/>
              <w:rPr>
                <w:sz w:val="23"/>
                <w:szCs w:val="23"/>
              </w:rPr>
            </w:pPr>
          </w:p>
          <w:p w14:paraId="24D2F1BF" w14:textId="77777777" w:rsidR="006771B0" w:rsidRPr="001D3174" w:rsidRDefault="006771B0" w:rsidP="004177AA">
            <w:pPr>
              <w:ind w:left="0" w:right="51" w:firstLine="0"/>
              <w:rPr>
                <w:sz w:val="23"/>
                <w:szCs w:val="23"/>
              </w:rPr>
            </w:pPr>
          </w:p>
          <w:p w14:paraId="4B9103C1" w14:textId="77777777" w:rsidR="006771B0" w:rsidRPr="001D3174" w:rsidRDefault="006771B0" w:rsidP="004177AA">
            <w:pPr>
              <w:ind w:left="0" w:right="51" w:firstLine="0"/>
              <w:rPr>
                <w:sz w:val="23"/>
                <w:szCs w:val="23"/>
              </w:rPr>
            </w:pPr>
            <w:r w:rsidRPr="001D3174">
              <w:rPr>
                <w:sz w:val="23"/>
                <w:szCs w:val="23"/>
              </w:rPr>
              <w:t>MZO financira nabavu udžbenika od 1. do 8. razreda. Udžbenici nabavljeni sredstvima Državnog proračuna vlasništvo su škole, a postupanje s njima regulirano je Naputkom o načinu uporabe, vraćanja i obnavljanja udžbenika ( Narodne novine, broj 46/2019.)</w:t>
            </w:r>
          </w:p>
          <w:p w14:paraId="1549D503" w14:textId="77777777" w:rsidR="006771B0" w:rsidRPr="001D3174" w:rsidRDefault="006771B0" w:rsidP="004177AA">
            <w:pPr>
              <w:ind w:left="0" w:right="51" w:firstLine="0"/>
              <w:rPr>
                <w:sz w:val="23"/>
                <w:szCs w:val="23"/>
              </w:rPr>
            </w:pPr>
            <w:r w:rsidRPr="001D3174">
              <w:rPr>
                <w:sz w:val="23"/>
                <w:szCs w:val="23"/>
              </w:rPr>
              <w:t>Sredstvima Državnog proračuna nabavljaju se isključivo udžbenici za obvezne i izborne nastavne predmete sukladno Odluci o odabiru koju je škola donijela  objavila na svojim mrežnim stranicama.</w:t>
            </w:r>
          </w:p>
        </w:tc>
      </w:tr>
      <w:tr w:rsidR="006771B0" w:rsidRPr="001D3174" w14:paraId="5D494A5A" w14:textId="77777777" w:rsidTr="004177AA">
        <w:trPr>
          <w:trHeight w:val="2073"/>
        </w:trPr>
        <w:tc>
          <w:tcPr>
            <w:tcW w:w="1615" w:type="dxa"/>
            <w:tcBorders>
              <w:top w:val="single" w:sz="4" w:space="0" w:color="000000"/>
              <w:left w:val="single" w:sz="4" w:space="0" w:color="000000"/>
              <w:bottom w:val="single" w:sz="4" w:space="0" w:color="000000"/>
              <w:right w:val="single" w:sz="4" w:space="0" w:color="000000"/>
            </w:tcBorders>
            <w:vAlign w:val="center"/>
          </w:tcPr>
          <w:p w14:paraId="09D7540C" w14:textId="77777777" w:rsidR="006771B0" w:rsidRPr="00904E24" w:rsidRDefault="006771B0" w:rsidP="004177AA">
            <w:pPr>
              <w:ind w:left="0" w:firstLine="0"/>
              <w:jc w:val="center"/>
              <w:rPr>
                <w:b/>
                <w:sz w:val="23"/>
                <w:szCs w:val="23"/>
              </w:rPr>
            </w:pPr>
            <w:r w:rsidRPr="00904E24">
              <w:rPr>
                <w:b/>
                <w:sz w:val="23"/>
                <w:szCs w:val="23"/>
              </w:rPr>
              <w:t>Zakonska osnova:</w:t>
            </w:r>
          </w:p>
        </w:tc>
        <w:tc>
          <w:tcPr>
            <w:tcW w:w="13433" w:type="dxa"/>
            <w:gridSpan w:val="2"/>
            <w:tcBorders>
              <w:top w:val="single" w:sz="4" w:space="0" w:color="000000"/>
              <w:left w:val="single" w:sz="4" w:space="0" w:color="000000"/>
              <w:bottom w:val="single" w:sz="4" w:space="0" w:color="000000"/>
              <w:right w:val="single" w:sz="4" w:space="0" w:color="000000"/>
            </w:tcBorders>
          </w:tcPr>
          <w:p w14:paraId="24BFF6E0" w14:textId="77777777" w:rsidR="006771B0" w:rsidRPr="001D3174" w:rsidRDefault="006771B0" w:rsidP="004177AA">
            <w:pPr>
              <w:ind w:left="0" w:right="51" w:firstLine="0"/>
              <w:rPr>
                <w:sz w:val="23"/>
                <w:szCs w:val="23"/>
              </w:rPr>
            </w:pPr>
          </w:p>
          <w:p w14:paraId="736EB0C9" w14:textId="77777777" w:rsidR="006771B0" w:rsidRPr="001D3174" w:rsidRDefault="006771B0" w:rsidP="004177AA">
            <w:pPr>
              <w:ind w:left="0" w:right="51" w:firstLine="0"/>
              <w:rPr>
                <w:sz w:val="23"/>
                <w:szCs w:val="23"/>
              </w:rPr>
            </w:pPr>
          </w:p>
          <w:p w14:paraId="7880FECF" w14:textId="77777777" w:rsidR="006771B0" w:rsidRPr="001D3174" w:rsidRDefault="006771B0" w:rsidP="004177AA">
            <w:pPr>
              <w:ind w:left="0" w:right="51" w:firstLine="0"/>
              <w:rPr>
                <w:sz w:val="23"/>
                <w:szCs w:val="23"/>
              </w:rPr>
            </w:pPr>
          </w:p>
          <w:p w14:paraId="07BC4BB4" w14:textId="77777777" w:rsidR="006771B0" w:rsidRPr="001D3174" w:rsidRDefault="006771B0" w:rsidP="004177AA">
            <w:pPr>
              <w:ind w:left="0" w:right="51" w:firstLine="0"/>
              <w:rPr>
                <w:sz w:val="23"/>
                <w:szCs w:val="23"/>
              </w:rPr>
            </w:pPr>
            <w:r w:rsidRPr="001D3174">
              <w:rPr>
                <w:sz w:val="23"/>
                <w:szCs w:val="23"/>
              </w:rPr>
              <w:t xml:space="preserve">Odluka o financiranju obveznih udžbenika za učenike srednjih škola u Republici Hrvatskoj za školsku godinu 2022/2023 sredstvima iz Državnog proračuna RH, a na temelju čl. 14. st.2. Zakona o udžbenicima i drugim obrazovnim materijalima za osnovnu i srednju školu (NN 116/18) – Vlada </w:t>
            </w:r>
            <w:proofErr w:type="spellStart"/>
            <w:r w:rsidRPr="001D3174">
              <w:rPr>
                <w:sz w:val="23"/>
                <w:szCs w:val="23"/>
              </w:rPr>
              <w:t>Rebublike</w:t>
            </w:r>
            <w:proofErr w:type="spellEnd"/>
            <w:r w:rsidRPr="001D3174">
              <w:rPr>
                <w:sz w:val="23"/>
                <w:szCs w:val="23"/>
              </w:rPr>
              <w:t xml:space="preserve"> Hrvatske.</w:t>
            </w:r>
          </w:p>
          <w:p w14:paraId="5DB0FFA5" w14:textId="77777777" w:rsidR="006771B0" w:rsidRPr="001D3174" w:rsidRDefault="006771B0" w:rsidP="004177AA">
            <w:pPr>
              <w:ind w:left="0" w:right="51" w:firstLine="0"/>
              <w:rPr>
                <w:sz w:val="23"/>
                <w:szCs w:val="23"/>
              </w:rPr>
            </w:pPr>
          </w:p>
          <w:p w14:paraId="6A4C532D" w14:textId="77777777" w:rsidR="006771B0" w:rsidRPr="001D3174" w:rsidRDefault="006771B0" w:rsidP="004177AA">
            <w:pPr>
              <w:ind w:left="0" w:right="51" w:firstLine="0"/>
              <w:rPr>
                <w:sz w:val="23"/>
                <w:szCs w:val="23"/>
              </w:rPr>
            </w:pPr>
          </w:p>
          <w:p w14:paraId="0D1FD751" w14:textId="77777777" w:rsidR="006771B0" w:rsidRPr="001D3174" w:rsidRDefault="006771B0" w:rsidP="004177AA">
            <w:pPr>
              <w:ind w:left="0" w:right="51" w:firstLine="0"/>
              <w:rPr>
                <w:sz w:val="23"/>
                <w:szCs w:val="23"/>
              </w:rPr>
            </w:pPr>
          </w:p>
          <w:p w14:paraId="1993FC78" w14:textId="77777777" w:rsidR="006771B0" w:rsidRPr="001D3174" w:rsidRDefault="006771B0" w:rsidP="004177AA">
            <w:pPr>
              <w:ind w:left="0" w:right="51" w:firstLine="0"/>
              <w:rPr>
                <w:sz w:val="23"/>
                <w:szCs w:val="23"/>
              </w:rPr>
            </w:pPr>
          </w:p>
        </w:tc>
      </w:tr>
      <w:tr w:rsidR="006771B0" w:rsidRPr="001D3174" w14:paraId="234D65AC" w14:textId="77777777" w:rsidTr="004177AA">
        <w:trPr>
          <w:trHeight w:val="889"/>
        </w:trPr>
        <w:tc>
          <w:tcPr>
            <w:tcW w:w="1615" w:type="dxa"/>
            <w:tcBorders>
              <w:top w:val="single" w:sz="4" w:space="0" w:color="000000"/>
              <w:left w:val="single" w:sz="4" w:space="0" w:color="000000"/>
              <w:bottom w:val="single" w:sz="4" w:space="0" w:color="000000"/>
              <w:right w:val="single" w:sz="4" w:space="0" w:color="000000"/>
            </w:tcBorders>
            <w:vAlign w:val="center"/>
          </w:tcPr>
          <w:p w14:paraId="5FB658D4" w14:textId="77777777" w:rsidR="006771B0" w:rsidRPr="00904E24" w:rsidRDefault="006771B0" w:rsidP="004177AA">
            <w:pPr>
              <w:ind w:left="2" w:firstLine="0"/>
              <w:jc w:val="center"/>
              <w:rPr>
                <w:b/>
                <w:sz w:val="23"/>
                <w:szCs w:val="23"/>
              </w:rPr>
            </w:pPr>
            <w:r>
              <w:rPr>
                <w:b/>
                <w:sz w:val="23"/>
                <w:szCs w:val="23"/>
              </w:rPr>
              <w:t>C</w:t>
            </w:r>
            <w:r w:rsidRPr="00904E24">
              <w:rPr>
                <w:b/>
                <w:sz w:val="23"/>
                <w:szCs w:val="23"/>
              </w:rPr>
              <w:t>ilj:</w:t>
            </w:r>
          </w:p>
        </w:tc>
        <w:tc>
          <w:tcPr>
            <w:tcW w:w="13433" w:type="dxa"/>
            <w:gridSpan w:val="2"/>
            <w:tcBorders>
              <w:top w:val="single" w:sz="4" w:space="0" w:color="000000"/>
              <w:left w:val="single" w:sz="4" w:space="0" w:color="000000"/>
              <w:bottom w:val="single" w:sz="4" w:space="0" w:color="000000"/>
              <w:right w:val="single" w:sz="4" w:space="0" w:color="000000"/>
            </w:tcBorders>
          </w:tcPr>
          <w:p w14:paraId="717A99B3" w14:textId="77777777" w:rsidR="006771B0" w:rsidRPr="001D3174" w:rsidRDefault="006771B0" w:rsidP="004177AA">
            <w:pPr>
              <w:ind w:left="0" w:right="51" w:firstLine="0"/>
              <w:rPr>
                <w:sz w:val="23"/>
                <w:szCs w:val="23"/>
              </w:rPr>
            </w:pPr>
          </w:p>
          <w:p w14:paraId="07675C52" w14:textId="77777777" w:rsidR="006771B0" w:rsidRPr="001D3174" w:rsidRDefault="006771B0" w:rsidP="004177AA">
            <w:pPr>
              <w:ind w:left="0" w:right="51" w:firstLine="0"/>
              <w:rPr>
                <w:sz w:val="23"/>
                <w:szCs w:val="23"/>
              </w:rPr>
            </w:pPr>
            <w:r w:rsidRPr="001D3174">
              <w:rPr>
                <w:sz w:val="23"/>
                <w:szCs w:val="23"/>
              </w:rPr>
              <w:t>Pomoć kućnom budžetu roditelja pri realizaciji obveznog osnovnog obrazovanja u RH.</w:t>
            </w:r>
          </w:p>
        </w:tc>
      </w:tr>
    </w:tbl>
    <w:p w14:paraId="1C0F04F3" w14:textId="073D8FF5" w:rsidR="00A50979" w:rsidRDefault="00A50979">
      <w:pPr>
        <w:ind w:left="0" w:firstLine="0"/>
        <w:jc w:val="both"/>
        <w:rPr>
          <w:sz w:val="23"/>
          <w:szCs w:val="23"/>
        </w:rPr>
      </w:pPr>
    </w:p>
    <w:p w14:paraId="732B5780" w14:textId="77777777" w:rsidR="00A50979" w:rsidRDefault="00A50979">
      <w:pPr>
        <w:ind w:left="0" w:firstLine="0"/>
        <w:jc w:val="both"/>
        <w:rPr>
          <w:sz w:val="23"/>
          <w:szCs w:val="23"/>
        </w:rPr>
      </w:pPr>
    </w:p>
    <w:tbl>
      <w:tblPr>
        <w:tblStyle w:val="TableGrid"/>
        <w:tblW w:w="15048" w:type="dxa"/>
        <w:tblInd w:w="5" w:type="dxa"/>
        <w:tblCellMar>
          <w:left w:w="108" w:type="dxa"/>
          <w:right w:w="72" w:type="dxa"/>
        </w:tblCellMar>
        <w:tblLook w:val="04A0" w:firstRow="1" w:lastRow="0" w:firstColumn="1" w:lastColumn="0" w:noHBand="0" w:noVBand="1"/>
      </w:tblPr>
      <w:tblGrid>
        <w:gridCol w:w="1838"/>
        <w:gridCol w:w="9790"/>
        <w:gridCol w:w="3420"/>
      </w:tblGrid>
      <w:tr w:rsidR="005C7CD1" w:rsidRPr="00904E24" w14:paraId="3A250F17" w14:textId="77777777">
        <w:trPr>
          <w:trHeight w:val="562"/>
        </w:trPr>
        <w:tc>
          <w:tcPr>
            <w:tcW w:w="1838" w:type="dxa"/>
            <w:tcBorders>
              <w:top w:val="single" w:sz="4" w:space="0" w:color="000000"/>
              <w:left w:val="single" w:sz="4" w:space="0" w:color="000000"/>
              <w:bottom w:val="single" w:sz="4" w:space="0" w:color="000000"/>
              <w:right w:val="single" w:sz="4" w:space="0" w:color="000000"/>
            </w:tcBorders>
          </w:tcPr>
          <w:p w14:paraId="74EFDC02" w14:textId="77777777" w:rsidR="005C7CD1" w:rsidRPr="00904E24" w:rsidRDefault="00297F78" w:rsidP="005166FB">
            <w:pPr>
              <w:ind w:left="3" w:firstLine="0"/>
              <w:jc w:val="center"/>
              <w:rPr>
                <w:sz w:val="23"/>
                <w:szCs w:val="23"/>
              </w:rPr>
            </w:pPr>
            <w:r w:rsidRPr="00904E24">
              <w:rPr>
                <w:b/>
                <w:sz w:val="23"/>
                <w:szCs w:val="23"/>
              </w:rPr>
              <w:t>Aktivnost:</w:t>
            </w:r>
          </w:p>
        </w:tc>
        <w:tc>
          <w:tcPr>
            <w:tcW w:w="9790" w:type="dxa"/>
            <w:tcBorders>
              <w:top w:val="single" w:sz="4" w:space="0" w:color="000000"/>
              <w:left w:val="single" w:sz="4" w:space="0" w:color="000000"/>
              <w:bottom w:val="single" w:sz="4" w:space="0" w:color="000000"/>
              <w:right w:val="single" w:sz="4" w:space="0" w:color="000000"/>
            </w:tcBorders>
          </w:tcPr>
          <w:p w14:paraId="30D83675" w14:textId="0E5DBEA7" w:rsidR="005C7CD1" w:rsidRPr="00904E24" w:rsidRDefault="0021005E">
            <w:pPr>
              <w:ind w:left="0" w:firstLine="0"/>
              <w:rPr>
                <w:sz w:val="23"/>
                <w:szCs w:val="23"/>
              </w:rPr>
            </w:pPr>
            <w:r>
              <w:rPr>
                <w:b/>
                <w:sz w:val="23"/>
                <w:szCs w:val="23"/>
              </w:rPr>
              <w:t xml:space="preserve"> A 18055040 </w:t>
            </w:r>
            <w:r w:rsidR="00297F78" w:rsidRPr="00904E24">
              <w:rPr>
                <w:b/>
                <w:sz w:val="23"/>
                <w:szCs w:val="23"/>
              </w:rPr>
              <w:t xml:space="preserve">Shema školskog voća </w:t>
            </w:r>
          </w:p>
        </w:tc>
        <w:tc>
          <w:tcPr>
            <w:tcW w:w="3420" w:type="dxa"/>
            <w:tcBorders>
              <w:top w:val="single" w:sz="4" w:space="0" w:color="000000"/>
              <w:left w:val="single" w:sz="4" w:space="0" w:color="000000"/>
              <w:bottom w:val="single" w:sz="4" w:space="0" w:color="000000"/>
              <w:right w:val="single" w:sz="4" w:space="0" w:color="000000"/>
            </w:tcBorders>
            <w:vAlign w:val="center"/>
          </w:tcPr>
          <w:p w14:paraId="71ADF88C" w14:textId="1F63B490" w:rsidR="005C7CD1" w:rsidRPr="00904E24" w:rsidRDefault="00297F78" w:rsidP="00EC374E">
            <w:pPr>
              <w:ind w:left="3" w:firstLine="0"/>
              <w:rPr>
                <w:sz w:val="23"/>
                <w:szCs w:val="23"/>
              </w:rPr>
            </w:pPr>
            <w:r w:rsidRPr="00904E24">
              <w:rPr>
                <w:b/>
                <w:sz w:val="23"/>
                <w:szCs w:val="23"/>
              </w:rPr>
              <w:t xml:space="preserve">                            </w:t>
            </w:r>
            <w:r w:rsidR="00A00C3A">
              <w:rPr>
                <w:b/>
                <w:sz w:val="23"/>
                <w:szCs w:val="23"/>
              </w:rPr>
              <w:t xml:space="preserve">    </w:t>
            </w:r>
            <w:r w:rsidRPr="00904E24">
              <w:rPr>
                <w:b/>
                <w:sz w:val="23"/>
                <w:szCs w:val="23"/>
              </w:rPr>
              <w:t xml:space="preserve">  </w:t>
            </w:r>
            <w:r w:rsidR="0021005E">
              <w:rPr>
                <w:b/>
                <w:sz w:val="23"/>
                <w:szCs w:val="23"/>
              </w:rPr>
              <w:t>2.787,00</w:t>
            </w:r>
            <w:r w:rsidR="00282D99" w:rsidRPr="00904E24">
              <w:rPr>
                <w:b/>
                <w:sz w:val="23"/>
                <w:szCs w:val="23"/>
              </w:rPr>
              <w:t xml:space="preserve"> €</w:t>
            </w:r>
          </w:p>
        </w:tc>
      </w:tr>
      <w:tr w:rsidR="005C7CD1" w:rsidRPr="00904E24" w14:paraId="04534FE3" w14:textId="77777777" w:rsidTr="0032722A">
        <w:trPr>
          <w:trHeight w:val="983"/>
        </w:trPr>
        <w:tc>
          <w:tcPr>
            <w:tcW w:w="1838" w:type="dxa"/>
            <w:tcBorders>
              <w:top w:val="single" w:sz="4" w:space="0" w:color="000000"/>
              <w:left w:val="single" w:sz="4" w:space="0" w:color="000000"/>
              <w:bottom w:val="single" w:sz="4" w:space="0" w:color="000000"/>
              <w:right w:val="single" w:sz="4" w:space="0" w:color="000000"/>
            </w:tcBorders>
            <w:vAlign w:val="center"/>
          </w:tcPr>
          <w:p w14:paraId="3AC0C57D" w14:textId="77777777" w:rsidR="005C7CD1" w:rsidRPr="00904E24" w:rsidRDefault="00297F78" w:rsidP="005166FB">
            <w:pPr>
              <w:ind w:left="3" w:firstLine="0"/>
              <w:jc w:val="center"/>
              <w:rPr>
                <w:sz w:val="23"/>
                <w:szCs w:val="23"/>
              </w:rPr>
            </w:pPr>
            <w:r w:rsidRPr="00904E24">
              <w:rPr>
                <w:b/>
                <w:sz w:val="23"/>
                <w:szCs w:val="23"/>
              </w:rPr>
              <w:t>Opis:</w:t>
            </w:r>
          </w:p>
        </w:tc>
        <w:tc>
          <w:tcPr>
            <w:tcW w:w="13210" w:type="dxa"/>
            <w:gridSpan w:val="2"/>
            <w:tcBorders>
              <w:top w:val="single" w:sz="4" w:space="0" w:color="000000"/>
              <w:left w:val="single" w:sz="4" w:space="0" w:color="000000"/>
              <w:bottom w:val="single" w:sz="4" w:space="0" w:color="000000"/>
              <w:right w:val="single" w:sz="4" w:space="0" w:color="000000"/>
            </w:tcBorders>
          </w:tcPr>
          <w:p w14:paraId="106527FA" w14:textId="77777777" w:rsidR="005C7CD1" w:rsidRPr="0021005E" w:rsidRDefault="00297F78">
            <w:pPr>
              <w:spacing w:after="48"/>
              <w:ind w:left="0" w:firstLine="0"/>
              <w:rPr>
                <w:b/>
                <w:bCs/>
                <w:sz w:val="23"/>
                <w:szCs w:val="23"/>
              </w:rPr>
            </w:pPr>
            <w:r w:rsidRPr="0021005E">
              <w:rPr>
                <w:b/>
                <w:bCs/>
                <w:sz w:val="23"/>
                <w:szCs w:val="23"/>
              </w:rPr>
              <w:t xml:space="preserve"> </w:t>
            </w:r>
          </w:p>
          <w:p w14:paraId="13BB53F3" w14:textId="77777777" w:rsidR="005C7CD1" w:rsidRPr="00A50979" w:rsidRDefault="00297F78">
            <w:pPr>
              <w:spacing w:after="30" w:line="258" w:lineRule="auto"/>
              <w:ind w:left="0" w:firstLine="0"/>
              <w:rPr>
                <w:sz w:val="23"/>
                <w:szCs w:val="23"/>
              </w:rPr>
            </w:pPr>
            <w:r w:rsidRPr="0021005E">
              <w:rPr>
                <w:b/>
                <w:bCs/>
                <w:sz w:val="23"/>
                <w:szCs w:val="23"/>
              </w:rPr>
              <w:t xml:space="preserve"> </w:t>
            </w:r>
            <w:r w:rsidRPr="00A50979">
              <w:rPr>
                <w:sz w:val="22"/>
              </w:rPr>
              <w:t xml:space="preserve">Republika Hrvatska od 2013. godine po principima Europske unije provodi Školsku shemu kao mjeru namijenjenu učenicima osnovnih i srednjih škola u svrhu:  </w:t>
            </w:r>
          </w:p>
          <w:p w14:paraId="1490589D" w14:textId="6298F041" w:rsidR="005C7CD1" w:rsidRPr="00A50979" w:rsidRDefault="00297F78" w:rsidP="00A50979">
            <w:pPr>
              <w:pStyle w:val="Odlomakpopisa"/>
              <w:numPr>
                <w:ilvl w:val="0"/>
                <w:numId w:val="11"/>
              </w:numPr>
              <w:spacing w:after="29" w:line="318" w:lineRule="auto"/>
              <w:rPr>
                <w:sz w:val="23"/>
                <w:szCs w:val="23"/>
              </w:rPr>
            </w:pPr>
            <w:r w:rsidRPr="00A50979">
              <w:rPr>
                <w:sz w:val="22"/>
              </w:rPr>
              <w:t xml:space="preserve">promoviranja zdrave prehrambene navike s ciljem povećanja udjela voća i povrća, mlijeka i mliječnih proizvoda u svakodnevnoj prehrani kako bi se spriječila debljina i bolesti uzrokovane neadekvatnom prehranom u dječjoj dobi,  </w:t>
            </w:r>
          </w:p>
          <w:p w14:paraId="00A42F85" w14:textId="77777777" w:rsidR="005C7CD1" w:rsidRPr="00A50979" w:rsidRDefault="00297F78">
            <w:pPr>
              <w:numPr>
                <w:ilvl w:val="0"/>
                <w:numId w:val="11"/>
              </w:numPr>
              <w:spacing w:after="97"/>
              <w:ind w:firstLine="0"/>
              <w:rPr>
                <w:sz w:val="23"/>
                <w:szCs w:val="23"/>
              </w:rPr>
            </w:pPr>
            <w:r w:rsidRPr="00A50979">
              <w:rPr>
                <w:sz w:val="22"/>
              </w:rPr>
              <w:t xml:space="preserve">oblikovanja prehrambenih navika djece i ograničenja unosa hrane s visokim sadržajem masti, šećera i soli,  </w:t>
            </w:r>
          </w:p>
          <w:p w14:paraId="35BFA270" w14:textId="77777777" w:rsidR="005C7CD1" w:rsidRPr="00A50979" w:rsidRDefault="00297F78" w:rsidP="00A2185E">
            <w:pPr>
              <w:numPr>
                <w:ilvl w:val="0"/>
                <w:numId w:val="11"/>
              </w:numPr>
              <w:spacing w:after="54" w:line="316" w:lineRule="auto"/>
              <w:ind w:firstLine="0"/>
              <w:rPr>
                <w:sz w:val="23"/>
                <w:szCs w:val="23"/>
              </w:rPr>
            </w:pPr>
            <w:r w:rsidRPr="00A50979">
              <w:rPr>
                <w:sz w:val="22"/>
              </w:rPr>
              <w:t>omogućavanja školskoj djeci dodatnog obroka svježeg voća ili povrća, mlijeka ili mliječnih proizvoda. Školska shema u školskoj godini 20</w:t>
            </w:r>
            <w:r w:rsidR="00131B12" w:rsidRPr="00A50979">
              <w:rPr>
                <w:sz w:val="22"/>
              </w:rPr>
              <w:t>2</w:t>
            </w:r>
            <w:r w:rsidR="00282D99" w:rsidRPr="00A50979">
              <w:rPr>
                <w:sz w:val="22"/>
              </w:rPr>
              <w:t>2</w:t>
            </w:r>
            <w:r w:rsidRPr="00A50979">
              <w:rPr>
                <w:sz w:val="22"/>
              </w:rPr>
              <w:t>/20</w:t>
            </w:r>
            <w:r w:rsidR="001E4CD2" w:rsidRPr="00A50979">
              <w:rPr>
                <w:sz w:val="22"/>
              </w:rPr>
              <w:t>2</w:t>
            </w:r>
            <w:r w:rsidR="00282D99" w:rsidRPr="00A50979">
              <w:rPr>
                <w:sz w:val="22"/>
              </w:rPr>
              <w:t>3</w:t>
            </w:r>
            <w:r w:rsidRPr="00A50979">
              <w:rPr>
                <w:sz w:val="22"/>
              </w:rPr>
              <w:t xml:space="preserve"> se provodi jednako na području čitave Republike Hrvatske od l. </w:t>
            </w:r>
            <w:r w:rsidR="001E4CD2" w:rsidRPr="00A50979">
              <w:rPr>
                <w:sz w:val="22"/>
              </w:rPr>
              <w:t>rujna</w:t>
            </w:r>
            <w:r w:rsidRPr="00A50979">
              <w:rPr>
                <w:sz w:val="22"/>
              </w:rPr>
              <w:t xml:space="preserve"> 201</w:t>
            </w:r>
            <w:r w:rsidR="001E4CD2" w:rsidRPr="00A50979">
              <w:rPr>
                <w:sz w:val="22"/>
              </w:rPr>
              <w:t>9</w:t>
            </w:r>
            <w:r w:rsidRPr="00A50979">
              <w:rPr>
                <w:sz w:val="22"/>
              </w:rPr>
              <w:t xml:space="preserve">. do </w:t>
            </w:r>
            <w:r w:rsidR="00655D84" w:rsidRPr="00A50979">
              <w:rPr>
                <w:sz w:val="22"/>
              </w:rPr>
              <w:t>15</w:t>
            </w:r>
            <w:r w:rsidRPr="00A50979">
              <w:rPr>
                <w:sz w:val="22"/>
              </w:rPr>
              <w:t xml:space="preserve">. </w:t>
            </w:r>
            <w:r w:rsidR="00655D84" w:rsidRPr="00A50979">
              <w:rPr>
                <w:sz w:val="22"/>
              </w:rPr>
              <w:t>lipnja</w:t>
            </w:r>
            <w:r w:rsidRPr="00A50979">
              <w:rPr>
                <w:sz w:val="22"/>
              </w:rPr>
              <w:t xml:space="preserve"> 20</w:t>
            </w:r>
            <w:r w:rsidR="00655D84" w:rsidRPr="00A50979">
              <w:rPr>
                <w:sz w:val="22"/>
              </w:rPr>
              <w:t>20</w:t>
            </w:r>
            <w:r w:rsidRPr="00A50979">
              <w:rPr>
                <w:sz w:val="22"/>
              </w:rPr>
              <w:t>. godine sukladno Pravilniku o Školskoj shemi voća i povrća te mlijeka i mliječnih proizvoda (Narodne novine broj 69/2018)</w:t>
            </w:r>
            <w:r w:rsidR="005166FB" w:rsidRPr="00A50979">
              <w:rPr>
                <w:sz w:val="22"/>
              </w:rPr>
              <w:t>.</w:t>
            </w:r>
            <w:r w:rsidRPr="00A50979">
              <w:rPr>
                <w:sz w:val="22"/>
              </w:rPr>
              <w:t xml:space="preserve"> </w:t>
            </w:r>
          </w:p>
          <w:p w14:paraId="13C7611B" w14:textId="77777777" w:rsidR="005C7CD1" w:rsidRPr="00A50979" w:rsidRDefault="00297F78">
            <w:pPr>
              <w:spacing w:line="278" w:lineRule="auto"/>
              <w:ind w:left="0" w:firstLine="0"/>
              <w:rPr>
                <w:sz w:val="23"/>
                <w:szCs w:val="23"/>
              </w:rPr>
            </w:pPr>
            <w:r w:rsidRPr="00A50979">
              <w:rPr>
                <w:sz w:val="22"/>
              </w:rPr>
              <w:t xml:space="preserve">Interes za iskazivanje sudjelovanja u Shemi iskazuje osnivač školske ustanove, te odobrena sredstva raspodjeljuje po školskim ustanovama prema broju učenika upisanih u e-maticu MZO-a z školsku godinu, a potom sklapa ugovor sa školskom ustanovom kojoj je osnivač. </w:t>
            </w:r>
          </w:p>
          <w:p w14:paraId="62E51383" w14:textId="77777777" w:rsidR="005C7CD1" w:rsidRPr="0021005E" w:rsidRDefault="00297F78">
            <w:pPr>
              <w:spacing w:after="6"/>
              <w:ind w:left="0" w:firstLine="0"/>
              <w:rPr>
                <w:b/>
                <w:bCs/>
                <w:sz w:val="23"/>
                <w:szCs w:val="23"/>
              </w:rPr>
            </w:pPr>
            <w:r w:rsidRPr="0021005E">
              <w:rPr>
                <w:b/>
                <w:bCs/>
                <w:sz w:val="22"/>
              </w:rPr>
              <w:t xml:space="preserve">  </w:t>
            </w:r>
          </w:p>
          <w:p w14:paraId="092A661B" w14:textId="3A7047D5" w:rsidR="005C7CD1" w:rsidRPr="00A50979" w:rsidRDefault="00297F78">
            <w:pPr>
              <w:spacing w:line="245" w:lineRule="auto"/>
              <w:ind w:left="0" w:firstLine="0"/>
              <w:rPr>
                <w:sz w:val="23"/>
                <w:szCs w:val="23"/>
              </w:rPr>
            </w:pPr>
            <w:r w:rsidRPr="00A50979">
              <w:rPr>
                <w:sz w:val="22"/>
              </w:rPr>
              <w:t>U okviru Školske sheme voće,  u našoj ustanovi učenicima  se nudi zaseban obrok voća neovisno od obroka u okviru školske prehrane, kontinuirano kroz cijelu školsku godinu jedan put tjedno. Sredstva za ovu namjenu osigurava  Grad Dubrovnik, putem EU fondova</w:t>
            </w:r>
            <w:r w:rsidR="0021005E" w:rsidRPr="00A50979">
              <w:rPr>
                <w:sz w:val="22"/>
              </w:rPr>
              <w:t xml:space="preserve"> u iznosu  od 2.787,00 </w:t>
            </w:r>
            <w:r w:rsidR="0021005E" w:rsidRPr="00A50979">
              <w:rPr>
                <w:sz w:val="23"/>
                <w:szCs w:val="23"/>
              </w:rPr>
              <w:t>€.</w:t>
            </w:r>
          </w:p>
          <w:p w14:paraId="3A9BC14C" w14:textId="77777777" w:rsidR="005C7CD1" w:rsidRPr="0021005E" w:rsidRDefault="00297F78">
            <w:pPr>
              <w:ind w:left="0" w:firstLine="0"/>
              <w:rPr>
                <w:b/>
                <w:bCs/>
                <w:sz w:val="23"/>
                <w:szCs w:val="23"/>
              </w:rPr>
            </w:pPr>
            <w:r w:rsidRPr="0021005E">
              <w:rPr>
                <w:b/>
                <w:bCs/>
                <w:sz w:val="23"/>
                <w:szCs w:val="23"/>
              </w:rPr>
              <w:t xml:space="preserve"> </w:t>
            </w:r>
          </w:p>
        </w:tc>
      </w:tr>
      <w:tr w:rsidR="005C7CD1" w:rsidRPr="00904E24" w14:paraId="2A38AB42" w14:textId="77777777" w:rsidTr="005166FB">
        <w:trPr>
          <w:trHeight w:val="808"/>
        </w:trPr>
        <w:tc>
          <w:tcPr>
            <w:tcW w:w="1838" w:type="dxa"/>
            <w:tcBorders>
              <w:top w:val="single" w:sz="4" w:space="0" w:color="000000"/>
              <w:left w:val="single" w:sz="4" w:space="0" w:color="000000"/>
              <w:bottom w:val="single" w:sz="4" w:space="0" w:color="000000"/>
              <w:right w:val="single" w:sz="4" w:space="0" w:color="000000"/>
            </w:tcBorders>
          </w:tcPr>
          <w:p w14:paraId="0B2C71B0" w14:textId="77777777" w:rsidR="005C7CD1" w:rsidRPr="00904E24" w:rsidRDefault="00297F78" w:rsidP="005166FB">
            <w:pPr>
              <w:ind w:left="3" w:firstLine="0"/>
              <w:jc w:val="center"/>
              <w:rPr>
                <w:sz w:val="23"/>
                <w:szCs w:val="23"/>
              </w:rPr>
            </w:pPr>
            <w:r w:rsidRPr="00904E24">
              <w:rPr>
                <w:b/>
                <w:sz w:val="23"/>
                <w:szCs w:val="23"/>
              </w:rPr>
              <w:t>Pokazatelj uspješnosti:</w:t>
            </w:r>
          </w:p>
        </w:tc>
        <w:tc>
          <w:tcPr>
            <w:tcW w:w="13210" w:type="dxa"/>
            <w:gridSpan w:val="2"/>
            <w:tcBorders>
              <w:top w:val="single" w:sz="4" w:space="0" w:color="000000"/>
              <w:left w:val="single" w:sz="4" w:space="0" w:color="000000"/>
              <w:bottom w:val="single" w:sz="4" w:space="0" w:color="000000"/>
              <w:right w:val="single" w:sz="4" w:space="0" w:color="000000"/>
            </w:tcBorders>
          </w:tcPr>
          <w:p w14:paraId="43122595" w14:textId="7AADBA5D" w:rsidR="005C7CD1" w:rsidRPr="00A50979" w:rsidRDefault="00297F78">
            <w:pPr>
              <w:ind w:left="0" w:firstLine="0"/>
              <w:rPr>
                <w:sz w:val="23"/>
                <w:szCs w:val="23"/>
              </w:rPr>
            </w:pPr>
            <w:r w:rsidRPr="00A50979">
              <w:rPr>
                <w:sz w:val="23"/>
                <w:szCs w:val="23"/>
              </w:rPr>
              <w:t xml:space="preserve">Redovita isporuka voća, podjela učenicima istog dana, briga učitelja, nastavnika i ostalog osoblja oko provedbe programa Školske sheme.  </w:t>
            </w:r>
            <w:r w:rsidR="0021005E" w:rsidRPr="00A50979">
              <w:rPr>
                <w:sz w:val="23"/>
                <w:szCs w:val="23"/>
              </w:rPr>
              <w:t>Zadovoljstvo učenika i roditelja te isticanje potrebe za nastavkom projekta.</w:t>
            </w:r>
          </w:p>
        </w:tc>
      </w:tr>
      <w:tr w:rsidR="004F0C60" w:rsidRPr="00904E24" w14:paraId="17E49BA1" w14:textId="77777777" w:rsidTr="005166FB">
        <w:trPr>
          <w:trHeight w:val="909"/>
        </w:trPr>
        <w:tc>
          <w:tcPr>
            <w:tcW w:w="1838" w:type="dxa"/>
            <w:tcBorders>
              <w:top w:val="single" w:sz="4" w:space="0" w:color="000000"/>
              <w:left w:val="single" w:sz="4" w:space="0" w:color="000000"/>
              <w:bottom w:val="single" w:sz="4" w:space="0" w:color="000000"/>
              <w:right w:val="single" w:sz="4" w:space="0" w:color="000000"/>
            </w:tcBorders>
          </w:tcPr>
          <w:p w14:paraId="5CA727CB" w14:textId="77777777" w:rsidR="005166FB" w:rsidRPr="00904E24" w:rsidRDefault="005166FB" w:rsidP="005166FB">
            <w:pPr>
              <w:ind w:left="0" w:right="369" w:firstLine="0"/>
              <w:rPr>
                <w:b/>
                <w:sz w:val="23"/>
                <w:szCs w:val="23"/>
              </w:rPr>
            </w:pPr>
          </w:p>
          <w:p w14:paraId="13AE8737" w14:textId="77777777" w:rsidR="004F0C60" w:rsidRPr="00904E24" w:rsidRDefault="004F0C60" w:rsidP="005166FB">
            <w:pPr>
              <w:ind w:left="0" w:right="369" w:firstLine="0"/>
              <w:jc w:val="center"/>
              <w:rPr>
                <w:b/>
                <w:sz w:val="23"/>
                <w:szCs w:val="23"/>
              </w:rPr>
            </w:pPr>
            <w:r w:rsidRPr="00904E24">
              <w:rPr>
                <w:b/>
                <w:sz w:val="23"/>
                <w:szCs w:val="23"/>
              </w:rPr>
              <w:t>Zakonska osnova:</w:t>
            </w:r>
          </w:p>
        </w:tc>
        <w:tc>
          <w:tcPr>
            <w:tcW w:w="13210" w:type="dxa"/>
            <w:gridSpan w:val="2"/>
            <w:tcBorders>
              <w:top w:val="single" w:sz="4" w:space="0" w:color="000000"/>
              <w:left w:val="single" w:sz="4" w:space="0" w:color="000000"/>
              <w:bottom w:val="single" w:sz="4" w:space="0" w:color="000000"/>
              <w:right w:val="single" w:sz="4" w:space="0" w:color="000000"/>
            </w:tcBorders>
            <w:vAlign w:val="center"/>
          </w:tcPr>
          <w:p w14:paraId="2986151C" w14:textId="77777777" w:rsidR="004F0C60" w:rsidRPr="00A50979" w:rsidRDefault="004F0C60" w:rsidP="00F41500">
            <w:pPr>
              <w:spacing w:line="297" w:lineRule="auto"/>
              <w:ind w:left="0" w:firstLine="0"/>
              <w:rPr>
                <w:sz w:val="23"/>
                <w:szCs w:val="23"/>
              </w:rPr>
            </w:pPr>
            <w:r w:rsidRPr="00A50979">
              <w:rPr>
                <w:sz w:val="23"/>
                <w:szCs w:val="23"/>
              </w:rPr>
              <w:t>Pravilnik o školskoj shemi voća i povrća te mlijeka i mliječnih proizvoda</w:t>
            </w:r>
            <w:r w:rsidR="00AF6F8E" w:rsidRPr="00A50979">
              <w:rPr>
                <w:sz w:val="23"/>
                <w:szCs w:val="23"/>
              </w:rPr>
              <w:t xml:space="preserve"> (NN</w:t>
            </w:r>
            <w:r w:rsidR="00F41500" w:rsidRPr="00A50979">
              <w:rPr>
                <w:sz w:val="23"/>
                <w:szCs w:val="23"/>
              </w:rPr>
              <w:t xml:space="preserve"> </w:t>
            </w:r>
            <w:r w:rsidR="00AF6F8E" w:rsidRPr="00A50979">
              <w:rPr>
                <w:sz w:val="23"/>
                <w:szCs w:val="23"/>
              </w:rPr>
              <w:t>69/18)</w:t>
            </w:r>
            <w:r w:rsidR="005166FB" w:rsidRPr="00A50979">
              <w:rPr>
                <w:sz w:val="23"/>
                <w:szCs w:val="23"/>
              </w:rPr>
              <w:t>.</w:t>
            </w:r>
          </w:p>
        </w:tc>
      </w:tr>
    </w:tbl>
    <w:p w14:paraId="38333BC4" w14:textId="77777777" w:rsidR="005C7CD1" w:rsidRPr="00904E24" w:rsidRDefault="00297F78">
      <w:pPr>
        <w:ind w:left="0" w:firstLine="0"/>
        <w:jc w:val="both"/>
        <w:rPr>
          <w:sz w:val="23"/>
          <w:szCs w:val="23"/>
        </w:rPr>
      </w:pPr>
      <w:r w:rsidRPr="00904E24">
        <w:rPr>
          <w:sz w:val="23"/>
          <w:szCs w:val="23"/>
        </w:rPr>
        <w:t xml:space="preserve"> </w:t>
      </w:r>
    </w:p>
    <w:p w14:paraId="351F459E" w14:textId="10A63758" w:rsidR="005166FB" w:rsidRDefault="00297F78">
      <w:pPr>
        <w:ind w:left="0" w:firstLine="0"/>
        <w:jc w:val="both"/>
        <w:rPr>
          <w:sz w:val="23"/>
          <w:szCs w:val="23"/>
        </w:rPr>
      </w:pPr>
      <w:r w:rsidRPr="00904E24">
        <w:rPr>
          <w:sz w:val="23"/>
          <w:szCs w:val="23"/>
        </w:rPr>
        <w:t xml:space="preserve">    </w:t>
      </w:r>
    </w:p>
    <w:p w14:paraId="53A5D8AD" w14:textId="1C76370C" w:rsidR="006771B0" w:rsidRDefault="006771B0">
      <w:pPr>
        <w:ind w:left="0" w:firstLine="0"/>
        <w:jc w:val="both"/>
        <w:rPr>
          <w:sz w:val="23"/>
          <w:szCs w:val="23"/>
        </w:rPr>
      </w:pPr>
    </w:p>
    <w:p w14:paraId="7E2A84CC" w14:textId="40358437" w:rsidR="006771B0" w:rsidRDefault="006771B0">
      <w:pPr>
        <w:ind w:left="0" w:firstLine="0"/>
        <w:jc w:val="both"/>
        <w:rPr>
          <w:sz w:val="23"/>
          <w:szCs w:val="23"/>
        </w:rPr>
      </w:pPr>
    </w:p>
    <w:p w14:paraId="601E006E" w14:textId="77777777" w:rsidR="006771B0" w:rsidRPr="00904E24" w:rsidRDefault="006771B0">
      <w:pPr>
        <w:ind w:left="0" w:firstLine="0"/>
        <w:jc w:val="both"/>
        <w:rPr>
          <w:sz w:val="23"/>
          <w:szCs w:val="23"/>
        </w:rPr>
      </w:pPr>
    </w:p>
    <w:p w14:paraId="5FC23F45" w14:textId="7E5368E2" w:rsidR="005C7CD1" w:rsidRPr="00904E24" w:rsidRDefault="00297F78" w:rsidP="00802C91">
      <w:pPr>
        <w:ind w:right="13294"/>
        <w:jc w:val="both"/>
        <w:rPr>
          <w:sz w:val="23"/>
          <w:szCs w:val="23"/>
        </w:rPr>
      </w:pPr>
      <w:r w:rsidRPr="00904E24">
        <w:rPr>
          <w:sz w:val="23"/>
          <w:szCs w:val="23"/>
        </w:rPr>
        <w:t xml:space="preserve"> </w:t>
      </w:r>
    </w:p>
    <w:tbl>
      <w:tblPr>
        <w:tblStyle w:val="TableGrid"/>
        <w:tblW w:w="15048" w:type="dxa"/>
        <w:tblInd w:w="5" w:type="dxa"/>
        <w:tblCellMar>
          <w:left w:w="108" w:type="dxa"/>
          <w:right w:w="48" w:type="dxa"/>
        </w:tblCellMar>
        <w:tblLook w:val="04A0" w:firstRow="1" w:lastRow="0" w:firstColumn="1" w:lastColumn="0" w:noHBand="0" w:noVBand="1"/>
      </w:tblPr>
      <w:tblGrid>
        <w:gridCol w:w="1838"/>
        <w:gridCol w:w="13210"/>
      </w:tblGrid>
      <w:tr w:rsidR="005C7CD1" w:rsidRPr="00904E24" w14:paraId="12C97726" w14:textId="77777777">
        <w:trPr>
          <w:trHeight w:val="454"/>
        </w:trPr>
        <w:tc>
          <w:tcPr>
            <w:tcW w:w="1838" w:type="dxa"/>
            <w:tcBorders>
              <w:top w:val="single" w:sz="4" w:space="0" w:color="000000"/>
              <w:left w:val="single" w:sz="4" w:space="0" w:color="000000"/>
              <w:bottom w:val="single" w:sz="4" w:space="0" w:color="000000"/>
              <w:right w:val="single" w:sz="4" w:space="0" w:color="000000"/>
            </w:tcBorders>
          </w:tcPr>
          <w:p w14:paraId="3A022238" w14:textId="25988D65" w:rsidR="005C7CD1" w:rsidRPr="00904E24" w:rsidRDefault="00BB585E" w:rsidP="00802C91">
            <w:pPr>
              <w:ind w:left="2" w:firstLine="0"/>
              <w:jc w:val="center"/>
              <w:rPr>
                <w:sz w:val="23"/>
                <w:szCs w:val="23"/>
              </w:rPr>
            </w:pPr>
            <w:r>
              <w:rPr>
                <w:b/>
                <w:sz w:val="23"/>
                <w:szCs w:val="23"/>
                <w:u w:val="single" w:color="000000"/>
              </w:rPr>
              <w:lastRenderedPageBreak/>
              <w:t>Program</w:t>
            </w:r>
            <w:r w:rsidR="00297F78" w:rsidRPr="00904E24">
              <w:rPr>
                <w:b/>
                <w:sz w:val="23"/>
                <w:szCs w:val="23"/>
                <w:u w:val="single" w:color="000000"/>
              </w:rPr>
              <w:t>:</w:t>
            </w:r>
          </w:p>
        </w:tc>
        <w:tc>
          <w:tcPr>
            <w:tcW w:w="13210" w:type="dxa"/>
            <w:tcBorders>
              <w:top w:val="single" w:sz="4" w:space="0" w:color="000000"/>
              <w:left w:val="single" w:sz="4" w:space="0" w:color="000000"/>
              <w:bottom w:val="single" w:sz="4" w:space="0" w:color="000000"/>
              <w:right w:val="single" w:sz="4" w:space="0" w:color="000000"/>
            </w:tcBorders>
          </w:tcPr>
          <w:p w14:paraId="7EE78440" w14:textId="74722D0B" w:rsidR="005C7CD1" w:rsidRPr="00904E24" w:rsidRDefault="006E7D51" w:rsidP="006E7D51">
            <w:pPr>
              <w:ind w:left="0" w:firstLine="0"/>
              <w:rPr>
                <w:sz w:val="23"/>
                <w:szCs w:val="23"/>
              </w:rPr>
            </w:pPr>
            <w:r>
              <w:rPr>
                <w:b/>
                <w:sz w:val="23"/>
                <w:szCs w:val="23"/>
              </w:rPr>
              <w:t xml:space="preserve">18056 </w:t>
            </w:r>
            <w:r w:rsidR="00297F78" w:rsidRPr="00904E24">
              <w:rPr>
                <w:b/>
                <w:sz w:val="23"/>
                <w:szCs w:val="23"/>
              </w:rPr>
              <w:t xml:space="preserve">Kapitalno ulaganje u školstvo - minimalni financijski standard                                                            </w:t>
            </w:r>
            <w:r w:rsidR="00EC374E" w:rsidRPr="00904E24">
              <w:rPr>
                <w:b/>
                <w:sz w:val="23"/>
                <w:szCs w:val="23"/>
              </w:rPr>
              <w:t xml:space="preserve">          </w:t>
            </w:r>
            <w:r>
              <w:rPr>
                <w:b/>
                <w:sz w:val="23"/>
                <w:szCs w:val="23"/>
              </w:rPr>
              <w:t xml:space="preserve">              </w:t>
            </w:r>
            <w:r w:rsidR="00EC374E" w:rsidRPr="00904E24">
              <w:rPr>
                <w:b/>
                <w:sz w:val="23"/>
                <w:szCs w:val="23"/>
              </w:rPr>
              <w:t xml:space="preserve"> </w:t>
            </w:r>
            <w:r w:rsidR="00C27E98">
              <w:rPr>
                <w:b/>
                <w:sz w:val="23"/>
                <w:szCs w:val="23"/>
              </w:rPr>
              <w:t>21.236</w:t>
            </w:r>
            <w:r w:rsidR="00282D99" w:rsidRPr="00904E24">
              <w:rPr>
                <w:b/>
                <w:sz w:val="23"/>
                <w:szCs w:val="23"/>
              </w:rPr>
              <w:t>,00 €</w:t>
            </w:r>
          </w:p>
        </w:tc>
      </w:tr>
      <w:tr w:rsidR="005C7CD1" w:rsidRPr="00904E24" w14:paraId="0BE2ADEB" w14:textId="77777777" w:rsidTr="00802C91">
        <w:trPr>
          <w:trHeight w:val="1335"/>
        </w:trPr>
        <w:tc>
          <w:tcPr>
            <w:tcW w:w="1838" w:type="dxa"/>
            <w:tcBorders>
              <w:top w:val="single" w:sz="4" w:space="0" w:color="000000"/>
              <w:left w:val="single" w:sz="4" w:space="0" w:color="000000"/>
              <w:bottom w:val="single" w:sz="4" w:space="0" w:color="000000"/>
              <w:right w:val="single" w:sz="4" w:space="0" w:color="000000"/>
            </w:tcBorders>
          </w:tcPr>
          <w:p w14:paraId="55ECB5DC" w14:textId="77777777" w:rsidR="005C7CD1" w:rsidRPr="00904E24" w:rsidRDefault="00297F78" w:rsidP="00802C91">
            <w:pPr>
              <w:ind w:left="2" w:firstLine="0"/>
              <w:jc w:val="center"/>
              <w:rPr>
                <w:sz w:val="23"/>
                <w:szCs w:val="23"/>
              </w:rPr>
            </w:pPr>
            <w:r w:rsidRPr="00904E24">
              <w:rPr>
                <w:b/>
                <w:sz w:val="23"/>
                <w:szCs w:val="23"/>
              </w:rPr>
              <w:t>Opći cilj:</w:t>
            </w:r>
          </w:p>
        </w:tc>
        <w:tc>
          <w:tcPr>
            <w:tcW w:w="13210" w:type="dxa"/>
            <w:tcBorders>
              <w:top w:val="single" w:sz="4" w:space="0" w:color="000000"/>
              <w:left w:val="single" w:sz="4" w:space="0" w:color="000000"/>
              <w:bottom w:val="single" w:sz="4" w:space="0" w:color="000000"/>
              <w:right w:val="single" w:sz="4" w:space="0" w:color="000000"/>
            </w:tcBorders>
          </w:tcPr>
          <w:p w14:paraId="75099694" w14:textId="31E5A40B" w:rsidR="005C7CD1" w:rsidRPr="001D3174" w:rsidRDefault="00297F78" w:rsidP="00D43EC2">
            <w:pPr>
              <w:ind w:left="0" w:firstLine="0"/>
              <w:rPr>
                <w:sz w:val="23"/>
                <w:szCs w:val="23"/>
              </w:rPr>
            </w:pPr>
            <w:r w:rsidRPr="001D3174">
              <w:rPr>
                <w:sz w:val="23"/>
                <w:szCs w:val="23"/>
              </w:rPr>
              <w:t xml:space="preserve">Održavanje  standarda u osnovnom školstvu  u skladu s minimalnim  pedagoškim standardima -  Povećanje i održavanje imovine </w:t>
            </w:r>
            <w:r w:rsidR="00802C91" w:rsidRPr="001D3174">
              <w:rPr>
                <w:sz w:val="23"/>
                <w:szCs w:val="23"/>
              </w:rPr>
              <w:t xml:space="preserve">       (</w:t>
            </w:r>
            <w:r w:rsidRPr="001D3174">
              <w:rPr>
                <w:sz w:val="23"/>
                <w:szCs w:val="23"/>
              </w:rPr>
              <w:t>zamjena dotrajale nefunkcionalne opreme  novom</w:t>
            </w:r>
            <w:r w:rsidR="00BB585E" w:rsidRPr="001D3174">
              <w:rPr>
                <w:sz w:val="23"/>
                <w:szCs w:val="23"/>
              </w:rPr>
              <w:t>)</w:t>
            </w:r>
            <w:r w:rsidRPr="001D3174">
              <w:rPr>
                <w:sz w:val="23"/>
                <w:szCs w:val="23"/>
              </w:rPr>
              <w:t xml:space="preserve">,    iz Proračuna Grada Dubrovnika , a koja će se povući sukladno s DEC funkcijama iz Državnog proračuna. </w:t>
            </w:r>
          </w:p>
        </w:tc>
      </w:tr>
      <w:tr w:rsidR="005C7CD1" w:rsidRPr="00904E24" w14:paraId="4962E69B" w14:textId="77777777" w:rsidTr="001D3174">
        <w:trPr>
          <w:trHeight w:val="985"/>
        </w:trPr>
        <w:tc>
          <w:tcPr>
            <w:tcW w:w="1838" w:type="dxa"/>
            <w:tcBorders>
              <w:top w:val="single" w:sz="4" w:space="0" w:color="000000"/>
              <w:left w:val="single" w:sz="4" w:space="0" w:color="000000"/>
              <w:bottom w:val="single" w:sz="4" w:space="0" w:color="000000"/>
              <w:right w:val="single" w:sz="4" w:space="0" w:color="000000"/>
            </w:tcBorders>
          </w:tcPr>
          <w:p w14:paraId="1236D77B" w14:textId="77777777" w:rsidR="005C7CD1" w:rsidRPr="00904E24" w:rsidRDefault="00297F78" w:rsidP="00802C91">
            <w:pPr>
              <w:ind w:left="2" w:firstLine="0"/>
              <w:jc w:val="center"/>
              <w:rPr>
                <w:sz w:val="23"/>
                <w:szCs w:val="23"/>
              </w:rPr>
            </w:pPr>
            <w:r w:rsidRPr="00904E24">
              <w:rPr>
                <w:b/>
                <w:sz w:val="23"/>
                <w:szCs w:val="23"/>
              </w:rPr>
              <w:t>Posebni cilj:</w:t>
            </w:r>
          </w:p>
        </w:tc>
        <w:tc>
          <w:tcPr>
            <w:tcW w:w="13210" w:type="dxa"/>
            <w:tcBorders>
              <w:top w:val="single" w:sz="4" w:space="0" w:color="000000"/>
              <w:left w:val="single" w:sz="4" w:space="0" w:color="000000"/>
              <w:bottom w:val="single" w:sz="4" w:space="0" w:color="000000"/>
              <w:right w:val="single" w:sz="4" w:space="0" w:color="000000"/>
            </w:tcBorders>
          </w:tcPr>
          <w:p w14:paraId="5CF54B9E" w14:textId="39D40B51" w:rsidR="005C7CD1" w:rsidRPr="001D3174" w:rsidRDefault="00297F78" w:rsidP="00D43EC2">
            <w:pPr>
              <w:ind w:left="0" w:firstLine="0"/>
              <w:rPr>
                <w:sz w:val="23"/>
                <w:szCs w:val="23"/>
              </w:rPr>
            </w:pPr>
            <w:r w:rsidRPr="001D3174">
              <w:rPr>
                <w:sz w:val="23"/>
                <w:szCs w:val="23"/>
              </w:rPr>
              <w:t xml:space="preserve">Poboljšanje uvjeta rada u postojećim objektima Osnovne škole </w:t>
            </w:r>
            <w:r w:rsidR="00D43EC2" w:rsidRPr="001D3174">
              <w:rPr>
                <w:sz w:val="23"/>
                <w:szCs w:val="23"/>
              </w:rPr>
              <w:t xml:space="preserve">Marina </w:t>
            </w:r>
            <w:r w:rsidR="00BB585E" w:rsidRPr="001D3174">
              <w:rPr>
                <w:sz w:val="23"/>
                <w:szCs w:val="23"/>
              </w:rPr>
              <w:t>Držića</w:t>
            </w:r>
            <w:r w:rsidRPr="001D3174">
              <w:rPr>
                <w:sz w:val="23"/>
                <w:szCs w:val="23"/>
              </w:rPr>
              <w:t>, poboljšanje opremljeno</w:t>
            </w:r>
            <w:r w:rsidR="00802C91" w:rsidRPr="001D3174">
              <w:rPr>
                <w:sz w:val="23"/>
                <w:szCs w:val="23"/>
              </w:rPr>
              <w:t>sti učionica i kabineta opremom.</w:t>
            </w:r>
            <w:r w:rsidRPr="001D3174">
              <w:rPr>
                <w:sz w:val="23"/>
                <w:szCs w:val="23"/>
              </w:rPr>
              <w:t xml:space="preserve">  </w:t>
            </w:r>
          </w:p>
        </w:tc>
      </w:tr>
      <w:tr w:rsidR="005C7CD1" w:rsidRPr="00904E24" w14:paraId="2CAF98F4" w14:textId="77777777" w:rsidTr="001D3174">
        <w:trPr>
          <w:trHeight w:val="1266"/>
        </w:trPr>
        <w:tc>
          <w:tcPr>
            <w:tcW w:w="1838" w:type="dxa"/>
            <w:tcBorders>
              <w:top w:val="single" w:sz="4" w:space="0" w:color="000000"/>
              <w:left w:val="single" w:sz="4" w:space="0" w:color="000000"/>
              <w:bottom w:val="single" w:sz="4" w:space="0" w:color="auto"/>
              <w:right w:val="single" w:sz="4" w:space="0" w:color="000000"/>
            </w:tcBorders>
          </w:tcPr>
          <w:p w14:paraId="7235ABF6" w14:textId="77777777" w:rsidR="005C7CD1" w:rsidRPr="00904E24" w:rsidRDefault="00297F78" w:rsidP="00802C91">
            <w:pPr>
              <w:ind w:left="2" w:firstLine="0"/>
              <w:jc w:val="center"/>
              <w:rPr>
                <w:sz w:val="23"/>
                <w:szCs w:val="23"/>
              </w:rPr>
            </w:pPr>
            <w:r w:rsidRPr="00904E24">
              <w:rPr>
                <w:b/>
                <w:sz w:val="23"/>
                <w:szCs w:val="23"/>
              </w:rPr>
              <w:t>Zakonska osnova:</w:t>
            </w:r>
          </w:p>
        </w:tc>
        <w:tc>
          <w:tcPr>
            <w:tcW w:w="13210" w:type="dxa"/>
            <w:tcBorders>
              <w:top w:val="single" w:sz="4" w:space="0" w:color="000000"/>
              <w:left w:val="single" w:sz="4" w:space="0" w:color="000000"/>
              <w:bottom w:val="single" w:sz="4" w:space="0" w:color="auto"/>
              <w:right w:val="single" w:sz="4" w:space="0" w:color="000000"/>
            </w:tcBorders>
          </w:tcPr>
          <w:p w14:paraId="1012EC8A" w14:textId="77777777" w:rsidR="005C7CD1" w:rsidRPr="001D3174" w:rsidRDefault="00297F78">
            <w:pPr>
              <w:ind w:left="0" w:firstLine="0"/>
              <w:rPr>
                <w:sz w:val="23"/>
                <w:szCs w:val="23"/>
              </w:rPr>
            </w:pPr>
            <w:r w:rsidRPr="001D3174">
              <w:rPr>
                <w:sz w:val="23"/>
                <w:szCs w:val="23"/>
              </w:rPr>
              <w:t xml:space="preserve">Zakon o odgoju i obrazovanju u osnovnoj i srednjoj školi (NN br. 87/08, 86/09., 92/10., 105/10., 90/11., 05/12., 16/12., 86/12., </w:t>
            </w:r>
          </w:p>
          <w:p w14:paraId="41091A76" w14:textId="77777777" w:rsidR="005C7CD1" w:rsidRPr="001D3174" w:rsidRDefault="00297F78">
            <w:pPr>
              <w:ind w:left="0" w:firstLine="0"/>
              <w:rPr>
                <w:sz w:val="23"/>
                <w:szCs w:val="23"/>
              </w:rPr>
            </w:pPr>
            <w:r w:rsidRPr="001D3174">
              <w:rPr>
                <w:sz w:val="23"/>
                <w:szCs w:val="23"/>
              </w:rPr>
              <w:t>126/12., 94/13. i 152/14., 07/17.</w:t>
            </w:r>
            <w:r w:rsidR="00D43EC2" w:rsidRPr="001D3174">
              <w:rPr>
                <w:sz w:val="23"/>
                <w:szCs w:val="23"/>
              </w:rPr>
              <w:t>, 64/20)</w:t>
            </w:r>
            <w:r w:rsidRPr="001D3174">
              <w:rPr>
                <w:sz w:val="23"/>
                <w:szCs w:val="23"/>
              </w:rPr>
              <w:t xml:space="preserve"> </w:t>
            </w:r>
          </w:p>
          <w:p w14:paraId="154900C7" w14:textId="77777777" w:rsidR="005C7CD1" w:rsidRPr="001D3174" w:rsidRDefault="00297F78" w:rsidP="00D43EC2">
            <w:pPr>
              <w:ind w:left="0" w:firstLine="0"/>
              <w:jc w:val="both"/>
              <w:rPr>
                <w:sz w:val="23"/>
                <w:szCs w:val="23"/>
              </w:rPr>
            </w:pPr>
            <w:r w:rsidRPr="001D3174">
              <w:rPr>
                <w:sz w:val="23"/>
                <w:szCs w:val="23"/>
              </w:rPr>
              <w:t>Poziv za predlaganje programa i projekata javnih potreba u predškolskom odgoju, osnovnom, srednjem i visokom školstvu Grada Dubrovnika za 20</w:t>
            </w:r>
            <w:r w:rsidR="00D43EC2" w:rsidRPr="001D3174">
              <w:rPr>
                <w:sz w:val="23"/>
                <w:szCs w:val="23"/>
              </w:rPr>
              <w:t>2</w:t>
            </w:r>
            <w:r w:rsidR="00461945" w:rsidRPr="001D3174">
              <w:rPr>
                <w:sz w:val="23"/>
                <w:szCs w:val="23"/>
              </w:rPr>
              <w:t>1.</w:t>
            </w:r>
            <w:r w:rsidRPr="001D3174">
              <w:rPr>
                <w:sz w:val="23"/>
                <w:szCs w:val="23"/>
              </w:rPr>
              <w:t xml:space="preserve"> godinu, Klasa: 602-01/18-01/38, </w:t>
            </w:r>
            <w:proofErr w:type="spellStart"/>
            <w:r w:rsidRPr="001D3174">
              <w:rPr>
                <w:sz w:val="23"/>
                <w:szCs w:val="23"/>
              </w:rPr>
              <w:t>Urbroj</w:t>
            </w:r>
            <w:proofErr w:type="spellEnd"/>
            <w:r w:rsidRPr="001D3174">
              <w:rPr>
                <w:sz w:val="23"/>
                <w:szCs w:val="23"/>
              </w:rPr>
              <w:t xml:space="preserve">: 2117/01-01-18-03 </w:t>
            </w:r>
            <w:r w:rsidR="00EC2AF8" w:rsidRPr="001D3174">
              <w:rPr>
                <w:sz w:val="23"/>
                <w:szCs w:val="23"/>
              </w:rPr>
              <w:t>.</w:t>
            </w:r>
          </w:p>
        </w:tc>
      </w:tr>
      <w:tr w:rsidR="001D3174" w:rsidRPr="00904E24" w14:paraId="1C4F13F5" w14:textId="77777777" w:rsidTr="001D3174">
        <w:trPr>
          <w:trHeight w:val="1127"/>
        </w:trPr>
        <w:tc>
          <w:tcPr>
            <w:tcW w:w="1838" w:type="dxa"/>
            <w:tcBorders>
              <w:top w:val="single" w:sz="4" w:space="0" w:color="auto"/>
              <w:bottom w:val="single" w:sz="4" w:space="0" w:color="auto"/>
            </w:tcBorders>
          </w:tcPr>
          <w:p w14:paraId="128505ED" w14:textId="77777777" w:rsidR="001D3174" w:rsidRDefault="001D3174" w:rsidP="00A50979">
            <w:pPr>
              <w:ind w:left="2" w:firstLine="0"/>
              <w:jc w:val="center"/>
              <w:rPr>
                <w:b/>
                <w:sz w:val="23"/>
                <w:szCs w:val="23"/>
              </w:rPr>
            </w:pPr>
          </w:p>
        </w:tc>
        <w:tc>
          <w:tcPr>
            <w:tcW w:w="13210" w:type="dxa"/>
            <w:tcBorders>
              <w:top w:val="single" w:sz="4" w:space="0" w:color="auto"/>
              <w:bottom w:val="single" w:sz="4" w:space="0" w:color="auto"/>
            </w:tcBorders>
          </w:tcPr>
          <w:p w14:paraId="60C13849" w14:textId="77777777" w:rsidR="001D3174" w:rsidRDefault="001D3174" w:rsidP="00A50979">
            <w:pPr>
              <w:ind w:left="0" w:firstLine="0"/>
              <w:rPr>
                <w:b/>
                <w:bCs/>
                <w:sz w:val="23"/>
                <w:szCs w:val="23"/>
              </w:rPr>
            </w:pPr>
          </w:p>
          <w:p w14:paraId="1440FDA3" w14:textId="26B09E9A" w:rsidR="00307892" w:rsidRDefault="00307892" w:rsidP="00A50979">
            <w:pPr>
              <w:ind w:left="0" w:firstLine="0"/>
              <w:rPr>
                <w:b/>
                <w:bCs/>
                <w:sz w:val="23"/>
                <w:szCs w:val="23"/>
              </w:rPr>
            </w:pPr>
          </w:p>
        </w:tc>
      </w:tr>
      <w:tr w:rsidR="00A50979" w:rsidRPr="00904E24" w14:paraId="3C5C1F48" w14:textId="77777777" w:rsidTr="001D3174">
        <w:trPr>
          <w:trHeight w:val="1127"/>
        </w:trPr>
        <w:tc>
          <w:tcPr>
            <w:tcW w:w="1838" w:type="dxa"/>
            <w:tcBorders>
              <w:top w:val="single" w:sz="4" w:space="0" w:color="auto"/>
              <w:left w:val="single" w:sz="4" w:space="0" w:color="000000"/>
              <w:bottom w:val="single" w:sz="4" w:space="0" w:color="000000"/>
              <w:right w:val="single" w:sz="4" w:space="0" w:color="000000"/>
            </w:tcBorders>
          </w:tcPr>
          <w:p w14:paraId="593EE32C" w14:textId="77777777" w:rsidR="00A50979" w:rsidRDefault="00A50979" w:rsidP="00A50979">
            <w:pPr>
              <w:ind w:left="2" w:firstLine="0"/>
              <w:jc w:val="center"/>
              <w:rPr>
                <w:b/>
                <w:sz w:val="23"/>
                <w:szCs w:val="23"/>
              </w:rPr>
            </w:pPr>
          </w:p>
          <w:p w14:paraId="14B82D0F" w14:textId="1BE91E5F" w:rsidR="00A50979" w:rsidRDefault="00A50979" w:rsidP="00A50979">
            <w:pPr>
              <w:ind w:left="2" w:firstLine="0"/>
              <w:jc w:val="center"/>
              <w:rPr>
                <w:b/>
                <w:sz w:val="23"/>
                <w:szCs w:val="23"/>
              </w:rPr>
            </w:pPr>
            <w:r>
              <w:rPr>
                <w:b/>
                <w:sz w:val="23"/>
                <w:szCs w:val="23"/>
              </w:rPr>
              <w:t>Projekt:</w:t>
            </w:r>
          </w:p>
          <w:p w14:paraId="7F0D1002" w14:textId="77777777" w:rsidR="00A50979" w:rsidRDefault="00A50979" w:rsidP="00802C91">
            <w:pPr>
              <w:ind w:left="2" w:firstLine="0"/>
              <w:jc w:val="center"/>
              <w:rPr>
                <w:b/>
                <w:sz w:val="23"/>
                <w:szCs w:val="23"/>
              </w:rPr>
            </w:pPr>
          </w:p>
        </w:tc>
        <w:tc>
          <w:tcPr>
            <w:tcW w:w="13210" w:type="dxa"/>
            <w:tcBorders>
              <w:top w:val="single" w:sz="4" w:space="0" w:color="auto"/>
              <w:left w:val="single" w:sz="4" w:space="0" w:color="000000"/>
              <w:bottom w:val="single" w:sz="4" w:space="0" w:color="000000"/>
              <w:right w:val="single" w:sz="4" w:space="0" w:color="000000"/>
            </w:tcBorders>
          </w:tcPr>
          <w:p w14:paraId="35522647" w14:textId="77777777" w:rsidR="00A50979" w:rsidRDefault="00A50979" w:rsidP="00A50979">
            <w:pPr>
              <w:ind w:left="0" w:firstLine="0"/>
              <w:rPr>
                <w:b/>
                <w:bCs/>
                <w:sz w:val="23"/>
                <w:szCs w:val="23"/>
              </w:rPr>
            </w:pPr>
          </w:p>
          <w:p w14:paraId="7C246950" w14:textId="1822B15B" w:rsidR="00A50979" w:rsidRDefault="00A50979" w:rsidP="00A50979">
            <w:pPr>
              <w:ind w:left="0" w:firstLine="0"/>
              <w:rPr>
                <w:b/>
                <w:bCs/>
                <w:sz w:val="23"/>
                <w:szCs w:val="23"/>
              </w:rPr>
            </w:pPr>
            <w:r>
              <w:rPr>
                <w:b/>
                <w:bCs/>
                <w:sz w:val="23"/>
                <w:szCs w:val="23"/>
              </w:rPr>
              <w:t xml:space="preserve">18056002 Školska oprema </w:t>
            </w:r>
            <w:r w:rsidR="001D3174">
              <w:rPr>
                <w:b/>
                <w:bCs/>
                <w:sz w:val="23"/>
                <w:szCs w:val="23"/>
              </w:rPr>
              <w:t xml:space="preserve">                                                                                                                                                                </w:t>
            </w:r>
            <w:r>
              <w:rPr>
                <w:b/>
                <w:sz w:val="23"/>
                <w:szCs w:val="23"/>
              </w:rPr>
              <w:t>21.236</w:t>
            </w:r>
            <w:r w:rsidRPr="00904E24">
              <w:rPr>
                <w:b/>
                <w:sz w:val="23"/>
                <w:szCs w:val="23"/>
              </w:rPr>
              <w:t>,00 €</w:t>
            </w:r>
          </w:p>
          <w:p w14:paraId="332C0F85" w14:textId="77777777" w:rsidR="00A50979" w:rsidRDefault="00A50979" w:rsidP="00A50979">
            <w:pPr>
              <w:ind w:left="0" w:firstLine="0"/>
              <w:rPr>
                <w:b/>
                <w:bCs/>
                <w:sz w:val="23"/>
                <w:szCs w:val="23"/>
              </w:rPr>
            </w:pPr>
          </w:p>
        </w:tc>
      </w:tr>
      <w:tr w:rsidR="00BB585E" w:rsidRPr="00904E24" w14:paraId="4DF54563" w14:textId="77777777" w:rsidTr="000B5B8C">
        <w:trPr>
          <w:trHeight w:val="1127"/>
        </w:trPr>
        <w:tc>
          <w:tcPr>
            <w:tcW w:w="1838" w:type="dxa"/>
            <w:tcBorders>
              <w:top w:val="single" w:sz="4" w:space="0" w:color="000000"/>
              <w:left w:val="single" w:sz="4" w:space="0" w:color="000000"/>
              <w:bottom w:val="single" w:sz="4" w:space="0" w:color="000000"/>
              <w:right w:val="single" w:sz="4" w:space="0" w:color="000000"/>
            </w:tcBorders>
          </w:tcPr>
          <w:p w14:paraId="7F71219F" w14:textId="77777777" w:rsidR="001D3174" w:rsidRDefault="001D3174" w:rsidP="00802C91">
            <w:pPr>
              <w:ind w:left="2" w:firstLine="0"/>
              <w:jc w:val="center"/>
              <w:rPr>
                <w:b/>
                <w:sz w:val="23"/>
                <w:szCs w:val="23"/>
              </w:rPr>
            </w:pPr>
          </w:p>
          <w:p w14:paraId="7A41D156" w14:textId="05FABEAA" w:rsidR="006E7D51" w:rsidRPr="00904E24" w:rsidRDefault="006E7D51" w:rsidP="00802C91">
            <w:pPr>
              <w:ind w:left="2" w:firstLine="0"/>
              <w:jc w:val="center"/>
              <w:rPr>
                <w:b/>
                <w:sz w:val="23"/>
                <w:szCs w:val="23"/>
              </w:rPr>
            </w:pPr>
            <w:r>
              <w:rPr>
                <w:b/>
                <w:sz w:val="23"/>
                <w:szCs w:val="23"/>
              </w:rPr>
              <w:t>Opis:</w:t>
            </w:r>
          </w:p>
        </w:tc>
        <w:tc>
          <w:tcPr>
            <w:tcW w:w="13210" w:type="dxa"/>
            <w:tcBorders>
              <w:top w:val="single" w:sz="4" w:space="0" w:color="000000"/>
              <w:left w:val="single" w:sz="4" w:space="0" w:color="000000"/>
              <w:bottom w:val="single" w:sz="4" w:space="0" w:color="000000"/>
              <w:right w:val="single" w:sz="4" w:space="0" w:color="000000"/>
            </w:tcBorders>
          </w:tcPr>
          <w:p w14:paraId="13DB01C7" w14:textId="35C615D8" w:rsidR="00BB585E" w:rsidRPr="001D3174" w:rsidRDefault="006E7D51">
            <w:pPr>
              <w:ind w:left="0" w:firstLine="0"/>
              <w:rPr>
                <w:sz w:val="23"/>
                <w:szCs w:val="23"/>
              </w:rPr>
            </w:pPr>
            <w:r w:rsidRPr="001D3174">
              <w:rPr>
                <w:sz w:val="23"/>
                <w:szCs w:val="23"/>
              </w:rPr>
              <w:t>U 2023. godini planiraju se ulaganja u novu opremu kako bi se održao minimalni pedagoški standard u iznosu od 21.236,00  €. Planira se nabaviti računala i računalne opreme u iznosu od 4.194,00 €, uredskog namještaja 2.084,00 €, uređaja za 133,00 €,</w:t>
            </w:r>
          </w:p>
          <w:p w14:paraId="0B40DEEE" w14:textId="1AE3253D" w:rsidR="006E7D51" w:rsidRPr="001D3174" w:rsidRDefault="006E7D51">
            <w:pPr>
              <w:ind w:left="0" w:firstLine="0"/>
              <w:rPr>
                <w:sz w:val="23"/>
                <w:szCs w:val="23"/>
              </w:rPr>
            </w:pPr>
            <w:r w:rsidRPr="001D3174">
              <w:rPr>
                <w:sz w:val="23"/>
                <w:szCs w:val="23"/>
              </w:rPr>
              <w:t xml:space="preserve">strojeva </w:t>
            </w:r>
            <w:r w:rsidR="00253044" w:rsidRPr="001D3174">
              <w:rPr>
                <w:sz w:val="23"/>
                <w:szCs w:val="23"/>
              </w:rPr>
              <w:t>i opreme u iznosu 13.763,00 € i knjiga u knjižnici za 1.062,00 €.</w:t>
            </w:r>
          </w:p>
          <w:p w14:paraId="4A08C834" w14:textId="4EE7209D" w:rsidR="006E7D51" w:rsidRPr="001D3174" w:rsidRDefault="006E7D51">
            <w:pPr>
              <w:ind w:left="0" w:firstLine="0"/>
              <w:rPr>
                <w:sz w:val="23"/>
                <w:szCs w:val="23"/>
              </w:rPr>
            </w:pPr>
          </w:p>
        </w:tc>
      </w:tr>
      <w:tr w:rsidR="00253044" w:rsidRPr="00904E24" w14:paraId="57D91DF5" w14:textId="77777777" w:rsidTr="000B5B8C">
        <w:trPr>
          <w:trHeight w:val="650"/>
        </w:trPr>
        <w:tc>
          <w:tcPr>
            <w:tcW w:w="1838" w:type="dxa"/>
            <w:tcBorders>
              <w:top w:val="single" w:sz="4" w:space="0" w:color="000000"/>
              <w:left w:val="single" w:sz="4" w:space="0" w:color="000000"/>
              <w:bottom w:val="single" w:sz="4" w:space="0" w:color="000000"/>
              <w:right w:val="single" w:sz="4" w:space="0" w:color="000000"/>
            </w:tcBorders>
          </w:tcPr>
          <w:p w14:paraId="794B7832" w14:textId="77777777" w:rsidR="00253044" w:rsidRDefault="00253044" w:rsidP="00802C91">
            <w:pPr>
              <w:ind w:left="2" w:firstLine="0"/>
              <w:jc w:val="center"/>
              <w:rPr>
                <w:b/>
                <w:sz w:val="23"/>
                <w:szCs w:val="23"/>
              </w:rPr>
            </w:pPr>
          </w:p>
          <w:p w14:paraId="4EB355AD" w14:textId="6C72559E" w:rsidR="00253044" w:rsidRDefault="00253044" w:rsidP="00802C91">
            <w:pPr>
              <w:ind w:left="2" w:firstLine="0"/>
              <w:jc w:val="center"/>
              <w:rPr>
                <w:b/>
                <w:sz w:val="23"/>
                <w:szCs w:val="23"/>
              </w:rPr>
            </w:pPr>
            <w:r>
              <w:rPr>
                <w:b/>
                <w:sz w:val="23"/>
                <w:szCs w:val="23"/>
              </w:rPr>
              <w:t>Cilj:</w:t>
            </w:r>
          </w:p>
        </w:tc>
        <w:tc>
          <w:tcPr>
            <w:tcW w:w="13210" w:type="dxa"/>
            <w:tcBorders>
              <w:top w:val="single" w:sz="4" w:space="0" w:color="000000"/>
              <w:left w:val="single" w:sz="4" w:space="0" w:color="000000"/>
              <w:bottom w:val="single" w:sz="4" w:space="0" w:color="000000"/>
              <w:right w:val="single" w:sz="4" w:space="0" w:color="000000"/>
            </w:tcBorders>
          </w:tcPr>
          <w:p w14:paraId="0FBF78D4" w14:textId="77777777" w:rsidR="00253044" w:rsidRPr="001D3174" w:rsidRDefault="00253044">
            <w:pPr>
              <w:ind w:left="0" w:firstLine="0"/>
              <w:rPr>
                <w:sz w:val="23"/>
                <w:szCs w:val="23"/>
              </w:rPr>
            </w:pPr>
          </w:p>
          <w:p w14:paraId="50EAB972" w14:textId="3D9B740A" w:rsidR="00253044" w:rsidRPr="001D3174" w:rsidRDefault="00253044">
            <w:pPr>
              <w:ind w:left="0" w:firstLine="0"/>
              <w:rPr>
                <w:sz w:val="23"/>
                <w:szCs w:val="23"/>
              </w:rPr>
            </w:pPr>
            <w:r w:rsidRPr="001D3174">
              <w:rPr>
                <w:sz w:val="23"/>
                <w:szCs w:val="23"/>
              </w:rPr>
              <w:t>Kontinuirana zamjena dotrajale opreme i nabava nove u skladu s novim zahtjevima nastavnih procesa.</w:t>
            </w:r>
          </w:p>
        </w:tc>
      </w:tr>
      <w:tr w:rsidR="00253044" w:rsidRPr="00904E24" w14:paraId="51D5EB48" w14:textId="77777777" w:rsidTr="000B5B8C">
        <w:trPr>
          <w:trHeight w:val="560"/>
        </w:trPr>
        <w:tc>
          <w:tcPr>
            <w:tcW w:w="1838" w:type="dxa"/>
            <w:tcBorders>
              <w:top w:val="single" w:sz="4" w:space="0" w:color="000000"/>
              <w:left w:val="single" w:sz="4" w:space="0" w:color="000000"/>
              <w:bottom w:val="single" w:sz="4" w:space="0" w:color="000000"/>
              <w:right w:val="single" w:sz="4" w:space="0" w:color="000000"/>
            </w:tcBorders>
          </w:tcPr>
          <w:p w14:paraId="2C11EE1A" w14:textId="29B56207" w:rsidR="00253044" w:rsidRDefault="00253044" w:rsidP="00802C91">
            <w:pPr>
              <w:ind w:left="2" w:firstLine="0"/>
              <w:jc w:val="center"/>
              <w:rPr>
                <w:b/>
                <w:sz w:val="23"/>
                <w:szCs w:val="23"/>
              </w:rPr>
            </w:pPr>
            <w:r>
              <w:rPr>
                <w:b/>
                <w:sz w:val="23"/>
                <w:szCs w:val="23"/>
              </w:rPr>
              <w:t>Pokazatelj uspješnosti:</w:t>
            </w:r>
          </w:p>
        </w:tc>
        <w:tc>
          <w:tcPr>
            <w:tcW w:w="13210" w:type="dxa"/>
            <w:tcBorders>
              <w:top w:val="single" w:sz="4" w:space="0" w:color="000000"/>
              <w:left w:val="single" w:sz="4" w:space="0" w:color="000000"/>
              <w:bottom w:val="single" w:sz="4" w:space="0" w:color="000000"/>
              <w:right w:val="single" w:sz="4" w:space="0" w:color="000000"/>
            </w:tcBorders>
          </w:tcPr>
          <w:p w14:paraId="4CB79779" w14:textId="77777777" w:rsidR="00253044" w:rsidRPr="001D3174" w:rsidRDefault="00253044">
            <w:pPr>
              <w:ind w:left="0" w:firstLine="0"/>
              <w:rPr>
                <w:sz w:val="23"/>
                <w:szCs w:val="23"/>
              </w:rPr>
            </w:pPr>
          </w:p>
          <w:p w14:paraId="46E81E0E" w14:textId="31D8295D" w:rsidR="00253044" w:rsidRPr="001D3174" w:rsidRDefault="00253044">
            <w:pPr>
              <w:ind w:left="0" w:firstLine="0"/>
              <w:rPr>
                <w:sz w:val="23"/>
                <w:szCs w:val="23"/>
              </w:rPr>
            </w:pPr>
            <w:r w:rsidRPr="001D3174">
              <w:rPr>
                <w:sz w:val="23"/>
                <w:szCs w:val="23"/>
              </w:rPr>
              <w:t>Zamjenjuje se stara nefunkcionalna oprema u učionicama i uredima, knjižnica obogaćuje novim naslovima.</w:t>
            </w:r>
          </w:p>
        </w:tc>
      </w:tr>
    </w:tbl>
    <w:p w14:paraId="678B8721" w14:textId="124A6A67" w:rsidR="00FB7409" w:rsidRDefault="00297F78" w:rsidP="0084292A">
      <w:pPr>
        <w:ind w:left="0" w:firstLine="0"/>
        <w:jc w:val="both"/>
        <w:rPr>
          <w:sz w:val="23"/>
          <w:szCs w:val="23"/>
        </w:rPr>
      </w:pPr>
      <w:r w:rsidRPr="00904E24">
        <w:rPr>
          <w:sz w:val="23"/>
          <w:szCs w:val="23"/>
        </w:rPr>
        <w:t xml:space="preserve"> </w:t>
      </w:r>
    </w:p>
    <w:p w14:paraId="1FCBF45C" w14:textId="77777777" w:rsidR="00282D99" w:rsidRPr="00904E24" w:rsidRDefault="00282D99" w:rsidP="0084292A">
      <w:pPr>
        <w:ind w:left="0" w:firstLine="0"/>
        <w:jc w:val="both"/>
        <w:rPr>
          <w:sz w:val="23"/>
          <w:szCs w:val="23"/>
        </w:rPr>
      </w:pPr>
    </w:p>
    <w:p w14:paraId="2782943A" w14:textId="77777777" w:rsidR="0084292A" w:rsidRPr="00904E24" w:rsidRDefault="0084292A" w:rsidP="00816D70">
      <w:pPr>
        <w:ind w:left="0" w:firstLine="0"/>
        <w:jc w:val="both"/>
        <w:rPr>
          <w:sz w:val="23"/>
          <w:szCs w:val="23"/>
        </w:rPr>
      </w:pPr>
    </w:p>
    <w:p w14:paraId="577D2CE4" w14:textId="77777777" w:rsidR="00FB7E05" w:rsidRPr="00904E24" w:rsidRDefault="00FB7E05" w:rsidP="00816D70">
      <w:pPr>
        <w:ind w:left="0" w:firstLine="0"/>
        <w:jc w:val="both"/>
        <w:rPr>
          <w:sz w:val="23"/>
          <w:szCs w:val="23"/>
          <w:highlight w:val="yellow"/>
        </w:rPr>
      </w:pPr>
    </w:p>
    <w:p w14:paraId="7F9E1015" w14:textId="369C9EA0" w:rsidR="009C1075" w:rsidRDefault="00A00C3A" w:rsidP="00FC3E96">
      <w:pPr>
        <w:spacing w:line="240" w:lineRule="auto"/>
        <w:ind w:left="567" w:firstLine="0"/>
        <w:jc w:val="both"/>
        <w:rPr>
          <w:b/>
          <w:szCs w:val="24"/>
        </w:rPr>
      </w:pPr>
      <w:r>
        <w:rPr>
          <w:b/>
          <w:szCs w:val="24"/>
        </w:rPr>
        <w:t>I</w:t>
      </w:r>
      <w:r w:rsidR="009C1075" w:rsidRPr="00FC3E96">
        <w:rPr>
          <w:b/>
          <w:szCs w:val="24"/>
        </w:rPr>
        <w:t>zvještaji o postignutim ciljevima i rezultatima programa temeljenim na pokazateljima uspješnosti iz nadležnosti proračunskog korisnika u prethodnoj godini</w:t>
      </w:r>
    </w:p>
    <w:p w14:paraId="317E3FF6" w14:textId="5368800E" w:rsidR="004177AA" w:rsidRDefault="004177AA" w:rsidP="00FC3E96">
      <w:pPr>
        <w:spacing w:line="240" w:lineRule="auto"/>
        <w:ind w:left="567" w:firstLine="0"/>
        <w:jc w:val="both"/>
        <w:rPr>
          <w:b/>
          <w:szCs w:val="24"/>
        </w:rPr>
      </w:pPr>
    </w:p>
    <w:p w14:paraId="6B05820F" w14:textId="77777777" w:rsidR="004177AA" w:rsidRPr="00FC3E96" w:rsidRDefault="004177AA" w:rsidP="00FC3E96">
      <w:pPr>
        <w:spacing w:line="240" w:lineRule="auto"/>
        <w:ind w:left="567" w:firstLine="0"/>
        <w:jc w:val="both"/>
        <w:rPr>
          <w:b/>
          <w:szCs w:val="24"/>
        </w:rPr>
      </w:pPr>
    </w:p>
    <w:p w14:paraId="1B0BC07A" w14:textId="77777777" w:rsidR="004177AA" w:rsidRPr="00200ABB" w:rsidRDefault="004177AA" w:rsidP="004177AA">
      <w:r w:rsidRPr="00200ABB">
        <w:t xml:space="preserve">Jedan od glavnih pokazatelja uspješnosti su rezultati koje učenici postižu na natjecanjima znanja, susretima i smotrama kao i školski uspjesi koje učenici postižu. Veliki broj učenika po završetku osnovnog obrazovanja u našoj školi upisuje željene srednje škole te su mnogi od njih danas visokoobrazovani stručnjaci u različitim područjima što ukazuje na kvalitetan rad naših zaposlenika. </w:t>
      </w:r>
    </w:p>
    <w:p w14:paraId="2CE3D952" w14:textId="77777777" w:rsidR="004177AA" w:rsidRPr="00200ABB" w:rsidRDefault="004177AA" w:rsidP="004177AA">
      <w:r w:rsidRPr="00200ABB">
        <w:t>U školskoj godini 2021./2022. u osmom razredu bilo je ukupno 77 učenika, 6 učenika s Rješenjem o primjerenom obliku školovanja.</w:t>
      </w:r>
      <w:r>
        <w:t xml:space="preserve"> </w:t>
      </w:r>
      <w:r w:rsidRPr="00200ABB">
        <w:t xml:space="preserve">Većina učenika (93%) se upisala u prvi razred srednje škole u prvom upisnom roku, ostali su se upisali na drugom. 44% učenika je upisalo gimnazijske programe dok su ostali upisali strukovne škole. </w:t>
      </w:r>
    </w:p>
    <w:p w14:paraId="3C14DFD4" w14:textId="77777777" w:rsidR="004177AA" w:rsidRPr="00557065" w:rsidRDefault="004177AA" w:rsidP="004177AA">
      <w:r w:rsidRPr="00B16BF5">
        <w:t xml:space="preserve">U Osnovnoj školi Marina Držića </w:t>
      </w:r>
      <w:r>
        <w:t>učenici  i učitelji su uključeni u projekte i programe</w:t>
      </w:r>
      <w:r w:rsidRPr="00557065">
        <w:t xml:space="preserve">: Eko škola, Pomoćnici u nastavi, Produženi boravak, Shema školskog voća, Humanitarni rad, Profesionalno usmjeravanje učenika 8. razreda, Program prevencije nasilja i  ovisnosti, Zdrav za 5, Virtualno nasilje, U dobru i u zlu bez nasilja, Vještine za adolescenciju, Trening životnih vještina, Sandučić povjerenja, „Tko je to u ogledalu“,  Školski zidovi, </w:t>
      </w:r>
      <w:r>
        <w:t xml:space="preserve">Participativno budžetiranje, </w:t>
      </w:r>
      <w:r w:rsidRPr="00557065">
        <w:t xml:space="preserve">Učiti kako učiti, DUFF, Virtualni svijet, Mentalno zdravlje mladih i društvene mreže, „Tko zapravo pobjeđuje?“, Osnaživanje učitelja za suvremene izazove u odgoju i obrazovanju, Participativno budžetiranje, Biti roditelj djeteta s teškoćama, </w:t>
      </w:r>
      <w:proofErr w:type="spellStart"/>
      <w:r w:rsidRPr="00557065">
        <w:t>ČiP</w:t>
      </w:r>
      <w:proofErr w:type="spellEnd"/>
      <w:r w:rsidRPr="00557065">
        <w:t xml:space="preserve">, „Govorni oblačić“, Subota za učenje, Dubrovnik </w:t>
      </w:r>
      <w:proofErr w:type="spellStart"/>
      <w:r w:rsidRPr="00557065">
        <w:t>bookmark</w:t>
      </w:r>
      <w:proofErr w:type="spellEnd"/>
      <w:r w:rsidRPr="00557065">
        <w:t xml:space="preserve">, </w:t>
      </w:r>
      <w:proofErr w:type="spellStart"/>
      <w:r w:rsidRPr="00557065">
        <w:t>Knjigometar</w:t>
      </w:r>
      <w:proofErr w:type="spellEnd"/>
      <w:r w:rsidRPr="00557065">
        <w:t>, Čitanje – temelj učenja, Mladi fotografi.</w:t>
      </w:r>
    </w:p>
    <w:p w14:paraId="07DB94F9" w14:textId="77777777" w:rsidR="004177AA" w:rsidRDefault="004177AA" w:rsidP="004177AA">
      <w:r>
        <w:t>Veliki broj učenika uključen je u neku od ponuđenih izvannastavnih aktivnosti. Učenicima razredne nastave su ponuđene sljedeće aktivnosti: Plesna skupina, Likovna skupina, Recitatorska skupina, Vez, Baština, Literarna skupina, Društvene igre, Eko art, Dramska skupina, Mali zbor, Mali kreativci, Bonton, Mali vrtlari, Web tim, Kreativna skupina. Učenici predmetne nastave su uključeni u sljedeće izvannastavne aktivnosti: Novinarska skupina, Dramsko – recitatorska skupina, Eko grupa, Zbor, Molitveno – meditativna grupa, Vjeronaučna olimpijada, Klub mladih tehničara, Likovna skupina, Promet, Povijesna grupa, Školski sportski klub Vidra, Plivanje. Učenici Škole s posebnim programom su uključeni u izvannastavne aktivnosti Mali kuhari, Trening socijalnih vještina, Kreativna radionica.</w:t>
      </w:r>
    </w:p>
    <w:p w14:paraId="0DEEB67A" w14:textId="77777777" w:rsidR="004177AA" w:rsidRDefault="004177AA" w:rsidP="004177AA">
      <w:r>
        <w:t>Izražena je velika uključenost učenika u izvanškolske aktivnosti sportskih, umjetničkih i kulturnih sadržaja koje organiziraju ustanove i organizacije lokalne zajednice poput Umjetničke škole Luka Sorkočević, Folklornog ansambla „</w:t>
      </w:r>
      <w:proofErr w:type="spellStart"/>
      <w:r>
        <w:t>Linđo</w:t>
      </w:r>
      <w:proofErr w:type="spellEnd"/>
      <w:r>
        <w:t xml:space="preserve">“, Društva naša djeca Dubrovnik, Foruma mladih, VK Jug i drugih lokalnih sportskih klubova. Time se razvija svijest o pripadnosti zajednici te se njeguju kulturni običaji lokalne sredine. </w:t>
      </w:r>
    </w:p>
    <w:p w14:paraId="19DB2BA2" w14:textId="0B5205C3" w:rsidR="004177AA" w:rsidRDefault="004177AA" w:rsidP="004177AA">
      <w:r>
        <w:t>Stalnim ulaganjima u kupnju nove i zamjenu dotrajale informatičke opreme, nastava postaje dinamičnija i kreativnija što se očituje u ranom razvoju učeničkih vještina u korištenju suvremenih tehnologija.</w:t>
      </w:r>
    </w:p>
    <w:p w14:paraId="64B3B140" w14:textId="5CA3D2EB" w:rsidR="004177AA" w:rsidRDefault="004177AA" w:rsidP="004177AA"/>
    <w:p w14:paraId="13DF6614" w14:textId="7C5BC589" w:rsidR="004177AA" w:rsidRDefault="004177AA" w:rsidP="004177AA"/>
    <w:p w14:paraId="67B6026B" w14:textId="4C87A135" w:rsidR="004177AA" w:rsidRDefault="004177AA" w:rsidP="004177AA"/>
    <w:p w14:paraId="0A403C08" w14:textId="5D4BC736" w:rsidR="004177AA" w:rsidRDefault="004177AA" w:rsidP="004177AA"/>
    <w:p w14:paraId="3F264752" w14:textId="3A8AF36D" w:rsidR="004177AA" w:rsidRDefault="004177AA" w:rsidP="004177AA"/>
    <w:p w14:paraId="7FA95FE1" w14:textId="77777777" w:rsidR="004177AA" w:rsidRDefault="004177AA" w:rsidP="004177AA"/>
    <w:p w14:paraId="08259A01" w14:textId="1FD03F4A" w:rsidR="004177AA" w:rsidRDefault="004177AA" w:rsidP="004177AA">
      <w:r w:rsidRPr="00B12A0B">
        <w:t xml:space="preserve">Programi i projekti u osnovnoj školi </w:t>
      </w:r>
    </w:p>
    <w:p w14:paraId="1318B9CD" w14:textId="77777777" w:rsidR="004177AA" w:rsidRPr="00B12A0B" w:rsidRDefault="004177AA" w:rsidP="004177AA"/>
    <w:tbl>
      <w:tblPr>
        <w:tblStyle w:val="Reetkatablice"/>
        <w:tblW w:w="0" w:type="auto"/>
        <w:tblLook w:val="04A0" w:firstRow="1" w:lastRow="0" w:firstColumn="1" w:lastColumn="0" w:noHBand="0" w:noVBand="1"/>
      </w:tblPr>
      <w:tblGrid>
        <w:gridCol w:w="2137"/>
        <w:gridCol w:w="4677"/>
        <w:gridCol w:w="2526"/>
        <w:gridCol w:w="1186"/>
        <w:gridCol w:w="1153"/>
        <w:gridCol w:w="1205"/>
        <w:gridCol w:w="1205"/>
        <w:gridCol w:w="1205"/>
      </w:tblGrid>
      <w:tr w:rsidR="004177AA" w14:paraId="60E3C19A" w14:textId="77777777" w:rsidTr="004177AA">
        <w:trPr>
          <w:trHeight w:val="123"/>
        </w:trPr>
        <w:tc>
          <w:tcPr>
            <w:tcW w:w="0" w:type="auto"/>
            <w:vMerge w:val="restart"/>
          </w:tcPr>
          <w:p w14:paraId="2591DC07" w14:textId="77777777" w:rsidR="004177AA" w:rsidRDefault="004177AA" w:rsidP="004177AA">
            <w:r>
              <w:t>Pokazatelj rezultata</w:t>
            </w:r>
          </w:p>
        </w:tc>
        <w:tc>
          <w:tcPr>
            <w:tcW w:w="0" w:type="auto"/>
            <w:vMerge w:val="restart"/>
          </w:tcPr>
          <w:p w14:paraId="67B2ACD7" w14:textId="77777777" w:rsidR="004177AA" w:rsidRDefault="004177AA" w:rsidP="004177AA">
            <w:r>
              <w:t>Definicija</w:t>
            </w:r>
          </w:p>
        </w:tc>
        <w:tc>
          <w:tcPr>
            <w:tcW w:w="2526" w:type="dxa"/>
            <w:vMerge w:val="restart"/>
          </w:tcPr>
          <w:p w14:paraId="4C9DAC11" w14:textId="77777777" w:rsidR="004177AA" w:rsidRDefault="004177AA" w:rsidP="004177AA">
            <w:r>
              <w:t>Jedinica</w:t>
            </w:r>
          </w:p>
        </w:tc>
        <w:tc>
          <w:tcPr>
            <w:tcW w:w="1112" w:type="dxa"/>
            <w:vMerge w:val="restart"/>
          </w:tcPr>
          <w:p w14:paraId="57DEDA99" w14:textId="77777777" w:rsidR="004177AA" w:rsidRDefault="004177AA" w:rsidP="004177AA">
            <w:r>
              <w:t>Polazna vrijednost</w:t>
            </w:r>
          </w:p>
        </w:tc>
        <w:tc>
          <w:tcPr>
            <w:tcW w:w="0" w:type="auto"/>
            <w:vMerge w:val="restart"/>
          </w:tcPr>
          <w:p w14:paraId="1B74F1EE" w14:textId="77777777" w:rsidR="004177AA" w:rsidRDefault="004177AA" w:rsidP="004177AA">
            <w:r>
              <w:t>Izvor podataka</w:t>
            </w:r>
          </w:p>
        </w:tc>
        <w:tc>
          <w:tcPr>
            <w:tcW w:w="0" w:type="auto"/>
            <w:gridSpan w:val="3"/>
          </w:tcPr>
          <w:p w14:paraId="707202D6" w14:textId="77777777" w:rsidR="004177AA" w:rsidRDefault="004177AA" w:rsidP="004177AA">
            <w:r>
              <w:t>Ciljana vrijednost</w:t>
            </w:r>
          </w:p>
        </w:tc>
      </w:tr>
      <w:tr w:rsidR="004177AA" w14:paraId="2083963C" w14:textId="77777777" w:rsidTr="004177AA">
        <w:trPr>
          <w:trHeight w:val="122"/>
        </w:trPr>
        <w:tc>
          <w:tcPr>
            <w:tcW w:w="0" w:type="auto"/>
            <w:vMerge/>
          </w:tcPr>
          <w:p w14:paraId="1C872683" w14:textId="77777777" w:rsidR="004177AA" w:rsidRDefault="004177AA" w:rsidP="004177AA"/>
        </w:tc>
        <w:tc>
          <w:tcPr>
            <w:tcW w:w="0" w:type="auto"/>
            <w:vMerge/>
          </w:tcPr>
          <w:p w14:paraId="07DD22D8" w14:textId="77777777" w:rsidR="004177AA" w:rsidRDefault="004177AA" w:rsidP="004177AA"/>
        </w:tc>
        <w:tc>
          <w:tcPr>
            <w:tcW w:w="2526" w:type="dxa"/>
            <w:vMerge/>
          </w:tcPr>
          <w:p w14:paraId="498E753C" w14:textId="77777777" w:rsidR="004177AA" w:rsidRDefault="004177AA" w:rsidP="004177AA"/>
        </w:tc>
        <w:tc>
          <w:tcPr>
            <w:tcW w:w="1112" w:type="dxa"/>
            <w:vMerge/>
          </w:tcPr>
          <w:p w14:paraId="7934648C" w14:textId="77777777" w:rsidR="004177AA" w:rsidRDefault="004177AA" w:rsidP="004177AA"/>
        </w:tc>
        <w:tc>
          <w:tcPr>
            <w:tcW w:w="0" w:type="auto"/>
            <w:vMerge/>
          </w:tcPr>
          <w:p w14:paraId="6A024252" w14:textId="77777777" w:rsidR="004177AA" w:rsidRDefault="004177AA" w:rsidP="004177AA"/>
        </w:tc>
        <w:tc>
          <w:tcPr>
            <w:tcW w:w="0" w:type="auto"/>
          </w:tcPr>
          <w:p w14:paraId="73B7408B" w14:textId="77777777" w:rsidR="004177AA" w:rsidRDefault="004177AA" w:rsidP="004177AA">
            <w:r>
              <w:t>2023.</w:t>
            </w:r>
          </w:p>
        </w:tc>
        <w:tc>
          <w:tcPr>
            <w:tcW w:w="0" w:type="auto"/>
          </w:tcPr>
          <w:p w14:paraId="5833FEE5" w14:textId="77777777" w:rsidR="004177AA" w:rsidRDefault="004177AA" w:rsidP="004177AA">
            <w:r>
              <w:t>2024.</w:t>
            </w:r>
          </w:p>
        </w:tc>
        <w:tc>
          <w:tcPr>
            <w:tcW w:w="0" w:type="auto"/>
          </w:tcPr>
          <w:p w14:paraId="5DC66E55" w14:textId="77777777" w:rsidR="004177AA" w:rsidRDefault="004177AA" w:rsidP="004177AA">
            <w:r>
              <w:t>2025.</w:t>
            </w:r>
          </w:p>
        </w:tc>
      </w:tr>
      <w:tr w:rsidR="004177AA" w14:paraId="0F1B69A3" w14:textId="77777777" w:rsidTr="004177AA">
        <w:tc>
          <w:tcPr>
            <w:tcW w:w="0" w:type="auto"/>
          </w:tcPr>
          <w:p w14:paraId="73275017" w14:textId="77777777" w:rsidR="004177AA" w:rsidRDefault="004177AA" w:rsidP="004177AA">
            <w:r>
              <w:t>Pomoćnici u nastavi</w:t>
            </w:r>
          </w:p>
        </w:tc>
        <w:tc>
          <w:tcPr>
            <w:tcW w:w="0" w:type="auto"/>
          </w:tcPr>
          <w:p w14:paraId="46386975" w14:textId="77777777" w:rsidR="004177AA" w:rsidRDefault="004177AA" w:rsidP="004177AA">
            <w:r>
              <w:t>Stvaranje uvjeta za veću integraciju učenika s posebnim obrazovnim potrebama u redovan sustav odgoja i obrazovanja.</w:t>
            </w:r>
          </w:p>
        </w:tc>
        <w:tc>
          <w:tcPr>
            <w:tcW w:w="2526" w:type="dxa"/>
          </w:tcPr>
          <w:p w14:paraId="7D3284F1" w14:textId="77777777" w:rsidR="004177AA" w:rsidRDefault="004177AA" w:rsidP="004177AA">
            <w:r>
              <w:t>Broj učenika s teškoćama integriranih u redovnu nastavu uz pomoćnika u nastavi</w:t>
            </w:r>
          </w:p>
        </w:tc>
        <w:tc>
          <w:tcPr>
            <w:tcW w:w="1112" w:type="dxa"/>
          </w:tcPr>
          <w:p w14:paraId="162310C8" w14:textId="77777777" w:rsidR="004177AA" w:rsidRDefault="004177AA" w:rsidP="004177AA">
            <w:pPr>
              <w:jc w:val="center"/>
            </w:pPr>
            <w:r>
              <w:t>8</w:t>
            </w:r>
          </w:p>
        </w:tc>
        <w:tc>
          <w:tcPr>
            <w:tcW w:w="0" w:type="auto"/>
          </w:tcPr>
          <w:p w14:paraId="5A478C9D" w14:textId="77777777" w:rsidR="004177AA" w:rsidRDefault="004177AA" w:rsidP="004177AA">
            <w:pPr>
              <w:jc w:val="center"/>
            </w:pPr>
            <w:r>
              <w:t>Škola</w:t>
            </w:r>
          </w:p>
        </w:tc>
        <w:tc>
          <w:tcPr>
            <w:tcW w:w="0" w:type="auto"/>
          </w:tcPr>
          <w:p w14:paraId="05EA5993" w14:textId="77777777" w:rsidR="004177AA" w:rsidRDefault="004177AA" w:rsidP="004177AA">
            <w:pPr>
              <w:jc w:val="center"/>
            </w:pPr>
            <w:r>
              <w:t>10</w:t>
            </w:r>
          </w:p>
        </w:tc>
        <w:tc>
          <w:tcPr>
            <w:tcW w:w="0" w:type="auto"/>
          </w:tcPr>
          <w:p w14:paraId="0A7B1D85" w14:textId="77777777" w:rsidR="004177AA" w:rsidRDefault="004177AA" w:rsidP="004177AA">
            <w:pPr>
              <w:jc w:val="center"/>
            </w:pPr>
            <w:r>
              <w:t>11</w:t>
            </w:r>
          </w:p>
        </w:tc>
        <w:tc>
          <w:tcPr>
            <w:tcW w:w="0" w:type="auto"/>
          </w:tcPr>
          <w:p w14:paraId="302824E0" w14:textId="77777777" w:rsidR="004177AA" w:rsidRDefault="004177AA" w:rsidP="004177AA">
            <w:pPr>
              <w:jc w:val="center"/>
            </w:pPr>
            <w:r>
              <w:t>12</w:t>
            </w:r>
          </w:p>
        </w:tc>
      </w:tr>
      <w:tr w:rsidR="004177AA" w14:paraId="2A6B119D" w14:textId="77777777" w:rsidTr="004177AA">
        <w:tc>
          <w:tcPr>
            <w:tcW w:w="0" w:type="auto"/>
          </w:tcPr>
          <w:p w14:paraId="29B057E6" w14:textId="77777777" w:rsidR="004177AA" w:rsidRDefault="004177AA" w:rsidP="004177AA">
            <w:r>
              <w:t>Shema školskog voća</w:t>
            </w:r>
          </w:p>
        </w:tc>
        <w:tc>
          <w:tcPr>
            <w:tcW w:w="0" w:type="auto"/>
          </w:tcPr>
          <w:p w14:paraId="6D28E98B" w14:textId="77777777" w:rsidR="004177AA" w:rsidRDefault="004177AA" w:rsidP="004177AA">
            <w:pPr>
              <w:tabs>
                <w:tab w:val="left" w:pos="1087"/>
              </w:tabs>
            </w:pPr>
            <w:r>
              <w:t>Promovirati zdravu prehranu i prehrambene navike kod djece.</w:t>
            </w:r>
          </w:p>
        </w:tc>
        <w:tc>
          <w:tcPr>
            <w:tcW w:w="2526" w:type="dxa"/>
          </w:tcPr>
          <w:p w14:paraId="55947547" w14:textId="77777777" w:rsidR="004177AA" w:rsidRDefault="004177AA" w:rsidP="004177AA">
            <w:r>
              <w:t>Broj uključenih učenika i broj voćnih dana u tjednu</w:t>
            </w:r>
          </w:p>
        </w:tc>
        <w:tc>
          <w:tcPr>
            <w:tcW w:w="1112" w:type="dxa"/>
          </w:tcPr>
          <w:p w14:paraId="3B640154" w14:textId="77777777" w:rsidR="004177AA" w:rsidRDefault="004177AA" w:rsidP="004177AA">
            <w:pPr>
              <w:jc w:val="center"/>
            </w:pPr>
            <w:r>
              <w:t>Svi učenici/ jedan dan u tjednu</w:t>
            </w:r>
          </w:p>
        </w:tc>
        <w:tc>
          <w:tcPr>
            <w:tcW w:w="0" w:type="auto"/>
          </w:tcPr>
          <w:p w14:paraId="0693D9DF" w14:textId="77777777" w:rsidR="004177AA" w:rsidRDefault="004177AA" w:rsidP="004177AA">
            <w:pPr>
              <w:jc w:val="center"/>
            </w:pPr>
            <w:r w:rsidRPr="007472F9">
              <w:t>Škola</w:t>
            </w:r>
          </w:p>
        </w:tc>
        <w:tc>
          <w:tcPr>
            <w:tcW w:w="0" w:type="auto"/>
          </w:tcPr>
          <w:p w14:paraId="7119F821" w14:textId="77777777" w:rsidR="004177AA" w:rsidRDefault="004177AA" w:rsidP="004177AA">
            <w:pPr>
              <w:jc w:val="center"/>
            </w:pPr>
            <w:r>
              <w:t>Svi učenici/ jedan dan</w:t>
            </w:r>
          </w:p>
        </w:tc>
        <w:tc>
          <w:tcPr>
            <w:tcW w:w="0" w:type="auto"/>
          </w:tcPr>
          <w:p w14:paraId="0C510C11" w14:textId="77777777" w:rsidR="004177AA" w:rsidRDefault="004177AA" w:rsidP="004177AA">
            <w:pPr>
              <w:jc w:val="center"/>
            </w:pPr>
            <w:r>
              <w:t>Svi učenici/ dva dana</w:t>
            </w:r>
          </w:p>
        </w:tc>
        <w:tc>
          <w:tcPr>
            <w:tcW w:w="0" w:type="auto"/>
          </w:tcPr>
          <w:p w14:paraId="1C48A83E" w14:textId="77777777" w:rsidR="004177AA" w:rsidRDefault="004177AA" w:rsidP="004177AA">
            <w:pPr>
              <w:jc w:val="center"/>
            </w:pPr>
            <w:r>
              <w:t>Svi učenici/ tri dana</w:t>
            </w:r>
          </w:p>
        </w:tc>
      </w:tr>
      <w:tr w:rsidR="004177AA" w14:paraId="6805105D" w14:textId="77777777" w:rsidTr="004177AA">
        <w:tc>
          <w:tcPr>
            <w:tcW w:w="0" w:type="auto"/>
          </w:tcPr>
          <w:p w14:paraId="688F8BA0" w14:textId="77777777" w:rsidR="004177AA" w:rsidRDefault="004177AA" w:rsidP="004177AA">
            <w:r>
              <w:t>Eko škola</w:t>
            </w:r>
          </w:p>
        </w:tc>
        <w:tc>
          <w:tcPr>
            <w:tcW w:w="0" w:type="auto"/>
          </w:tcPr>
          <w:p w14:paraId="65EC5FED" w14:textId="77777777" w:rsidR="004177AA" w:rsidRDefault="004177AA" w:rsidP="004177AA">
            <w:r>
              <w:t>Uključivanje učenika u brigu o okolišu aktivnostima za vrijeme boravka u školi i izvan nje u slobodno vrijeme.</w:t>
            </w:r>
          </w:p>
        </w:tc>
        <w:tc>
          <w:tcPr>
            <w:tcW w:w="2526" w:type="dxa"/>
          </w:tcPr>
          <w:p w14:paraId="3828E908" w14:textId="77777777" w:rsidR="004177AA" w:rsidRDefault="004177AA" w:rsidP="004177AA">
            <w:r>
              <w:t>Broj uključenih učenika</w:t>
            </w:r>
          </w:p>
        </w:tc>
        <w:tc>
          <w:tcPr>
            <w:tcW w:w="1112" w:type="dxa"/>
          </w:tcPr>
          <w:p w14:paraId="14809AE5" w14:textId="77777777" w:rsidR="004177AA" w:rsidRDefault="004177AA" w:rsidP="004177AA">
            <w:pPr>
              <w:jc w:val="center"/>
            </w:pPr>
            <w:r>
              <w:t>200</w:t>
            </w:r>
          </w:p>
        </w:tc>
        <w:tc>
          <w:tcPr>
            <w:tcW w:w="0" w:type="auto"/>
          </w:tcPr>
          <w:p w14:paraId="24C30581" w14:textId="77777777" w:rsidR="004177AA" w:rsidRDefault="004177AA" w:rsidP="004177AA">
            <w:pPr>
              <w:jc w:val="center"/>
            </w:pPr>
            <w:r>
              <w:t>Škola</w:t>
            </w:r>
          </w:p>
        </w:tc>
        <w:tc>
          <w:tcPr>
            <w:tcW w:w="0" w:type="auto"/>
          </w:tcPr>
          <w:p w14:paraId="68B6F62F" w14:textId="77777777" w:rsidR="004177AA" w:rsidRDefault="004177AA" w:rsidP="004177AA">
            <w:pPr>
              <w:jc w:val="center"/>
            </w:pPr>
            <w:r>
              <w:t>300</w:t>
            </w:r>
          </w:p>
        </w:tc>
        <w:tc>
          <w:tcPr>
            <w:tcW w:w="0" w:type="auto"/>
          </w:tcPr>
          <w:p w14:paraId="4E0F5E7C" w14:textId="77777777" w:rsidR="004177AA" w:rsidRDefault="004177AA" w:rsidP="004177AA">
            <w:pPr>
              <w:jc w:val="center"/>
            </w:pPr>
            <w:r>
              <w:t>400</w:t>
            </w:r>
          </w:p>
        </w:tc>
        <w:tc>
          <w:tcPr>
            <w:tcW w:w="0" w:type="auto"/>
          </w:tcPr>
          <w:p w14:paraId="3EA8AD17" w14:textId="77777777" w:rsidR="004177AA" w:rsidRDefault="004177AA" w:rsidP="004177AA">
            <w:pPr>
              <w:jc w:val="center"/>
            </w:pPr>
            <w:r>
              <w:t>Svi učenici</w:t>
            </w:r>
          </w:p>
        </w:tc>
      </w:tr>
      <w:tr w:rsidR="004177AA" w14:paraId="36AD21ED" w14:textId="77777777" w:rsidTr="004177AA">
        <w:tc>
          <w:tcPr>
            <w:tcW w:w="0" w:type="auto"/>
          </w:tcPr>
          <w:p w14:paraId="2551A4CA" w14:textId="77777777" w:rsidR="004177AA" w:rsidRDefault="004177AA" w:rsidP="004177AA">
            <w:r>
              <w:t>Produženi boravak</w:t>
            </w:r>
          </w:p>
        </w:tc>
        <w:tc>
          <w:tcPr>
            <w:tcW w:w="0" w:type="auto"/>
          </w:tcPr>
          <w:p w14:paraId="482BAD87" w14:textId="77777777" w:rsidR="004177AA" w:rsidRDefault="004177AA" w:rsidP="004177AA">
            <w:r>
              <w:t>Omogućiti učeniku boravak ispunjen različitim odgojno-obrazovnim sadržajima koji povoljno utječu na razvoj cjelokupne osobnosti. Organizirati skrb o djeci mlađe školske dobi nakon redovne nastave.</w:t>
            </w:r>
          </w:p>
        </w:tc>
        <w:tc>
          <w:tcPr>
            <w:tcW w:w="2526" w:type="dxa"/>
          </w:tcPr>
          <w:p w14:paraId="4EACED35" w14:textId="77777777" w:rsidR="004177AA" w:rsidRDefault="004177AA" w:rsidP="004177AA">
            <w:r>
              <w:t>Broj uključenih učenika u program produženog boravka</w:t>
            </w:r>
          </w:p>
        </w:tc>
        <w:tc>
          <w:tcPr>
            <w:tcW w:w="1112" w:type="dxa"/>
          </w:tcPr>
          <w:p w14:paraId="5B14E9F0" w14:textId="77777777" w:rsidR="004177AA" w:rsidRDefault="004177AA" w:rsidP="004177AA">
            <w:pPr>
              <w:jc w:val="center"/>
            </w:pPr>
            <w:r>
              <w:t>76</w:t>
            </w:r>
          </w:p>
        </w:tc>
        <w:tc>
          <w:tcPr>
            <w:tcW w:w="0" w:type="auto"/>
          </w:tcPr>
          <w:p w14:paraId="4C5F744E" w14:textId="77777777" w:rsidR="004177AA" w:rsidRDefault="004177AA" w:rsidP="004177AA">
            <w:pPr>
              <w:jc w:val="center"/>
            </w:pPr>
            <w:r w:rsidRPr="007472F9">
              <w:t>Škola</w:t>
            </w:r>
          </w:p>
        </w:tc>
        <w:tc>
          <w:tcPr>
            <w:tcW w:w="0" w:type="auto"/>
          </w:tcPr>
          <w:p w14:paraId="04FD9F31" w14:textId="77777777" w:rsidR="004177AA" w:rsidRDefault="004177AA" w:rsidP="004177AA">
            <w:pPr>
              <w:jc w:val="center"/>
            </w:pPr>
            <w:r>
              <w:t>90</w:t>
            </w:r>
          </w:p>
        </w:tc>
        <w:tc>
          <w:tcPr>
            <w:tcW w:w="0" w:type="auto"/>
          </w:tcPr>
          <w:p w14:paraId="10D0DFE3" w14:textId="77777777" w:rsidR="004177AA" w:rsidRDefault="004177AA" w:rsidP="004177AA">
            <w:pPr>
              <w:jc w:val="center"/>
            </w:pPr>
            <w:r>
              <w:t>105</w:t>
            </w:r>
          </w:p>
        </w:tc>
        <w:tc>
          <w:tcPr>
            <w:tcW w:w="0" w:type="auto"/>
          </w:tcPr>
          <w:p w14:paraId="3829CD13" w14:textId="77777777" w:rsidR="004177AA" w:rsidRDefault="004177AA" w:rsidP="004177AA">
            <w:pPr>
              <w:jc w:val="center"/>
            </w:pPr>
            <w:r>
              <w:t>140</w:t>
            </w:r>
          </w:p>
        </w:tc>
      </w:tr>
      <w:tr w:rsidR="004177AA" w14:paraId="56D5DE2B" w14:textId="77777777" w:rsidTr="004177AA">
        <w:tc>
          <w:tcPr>
            <w:tcW w:w="0" w:type="auto"/>
          </w:tcPr>
          <w:p w14:paraId="2AFB5AA3" w14:textId="77777777" w:rsidR="004177AA" w:rsidRDefault="004177AA" w:rsidP="004177AA">
            <w:r>
              <w:t>Humanitarni rad</w:t>
            </w:r>
          </w:p>
        </w:tc>
        <w:tc>
          <w:tcPr>
            <w:tcW w:w="0" w:type="auto"/>
          </w:tcPr>
          <w:p w14:paraId="07D0FB61" w14:textId="77777777" w:rsidR="004177AA" w:rsidRDefault="004177AA" w:rsidP="004177AA">
            <w:r>
              <w:t>Prikupljanje pomoći potrebitima i odaziv humanitarnim akcijama šire društvene zajednice.</w:t>
            </w:r>
          </w:p>
        </w:tc>
        <w:tc>
          <w:tcPr>
            <w:tcW w:w="2526" w:type="dxa"/>
          </w:tcPr>
          <w:p w14:paraId="77487BBF" w14:textId="77777777" w:rsidR="004177AA" w:rsidRDefault="004177AA" w:rsidP="004177AA">
            <w:r>
              <w:t>Broj uključenih razrednih odjela</w:t>
            </w:r>
          </w:p>
        </w:tc>
        <w:tc>
          <w:tcPr>
            <w:tcW w:w="1112" w:type="dxa"/>
          </w:tcPr>
          <w:p w14:paraId="32C0417A" w14:textId="77777777" w:rsidR="004177AA" w:rsidRDefault="004177AA" w:rsidP="004177AA">
            <w:pPr>
              <w:jc w:val="center"/>
            </w:pPr>
            <w:r>
              <w:t>12</w:t>
            </w:r>
          </w:p>
        </w:tc>
        <w:tc>
          <w:tcPr>
            <w:tcW w:w="0" w:type="auto"/>
          </w:tcPr>
          <w:p w14:paraId="149CBF2A" w14:textId="77777777" w:rsidR="004177AA" w:rsidRDefault="004177AA" w:rsidP="004177AA">
            <w:pPr>
              <w:jc w:val="center"/>
            </w:pPr>
            <w:r>
              <w:t>Škola</w:t>
            </w:r>
          </w:p>
        </w:tc>
        <w:tc>
          <w:tcPr>
            <w:tcW w:w="0" w:type="auto"/>
          </w:tcPr>
          <w:p w14:paraId="5C5E5991" w14:textId="77777777" w:rsidR="004177AA" w:rsidRDefault="004177AA" w:rsidP="004177AA">
            <w:pPr>
              <w:jc w:val="center"/>
            </w:pPr>
            <w:r>
              <w:t>svi razredni odjeli</w:t>
            </w:r>
          </w:p>
        </w:tc>
        <w:tc>
          <w:tcPr>
            <w:tcW w:w="0" w:type="auto"/>
          </w:tcPr>
          <w:p w14:paraId="2A9EE911" w14:textId="77777777" w:rsidR="004177AA" w:rsidRDefault="004177AA" w:rsidP="004177AA">
            <w:pPr>
              <w:jc w:val="center"/>
            </w:pPr>
            <w:r>
              <w:t>svi razredni odjeli</w:t>
            </w:r>
          </w:p>
        </w:tc>
        <w:tc>
          <w:tcPr>
            <w:tcW w:w="0" w:type="auto"/>
          </w:tcPr>
          <w:p w14:paraId="2D5FFF67" w14:textId="77777777" w:rsidR="004177AA" w:rsidRDefault="004177AA" w:rsidP="004177AA">
            <w:pPr>
              <w:jc w:val="center"/>
            </w:pPr>
            <w:r>
              <w:t>svi razredni odjeli</w:t>
            </w:r>
          </w:p>
        </w:tc>
      </w:tr>
      <w:tr w:rsidR="004177AA" w14:paraId="4DC5B786" w14:textId="77777777" w:rsidTr="004177AA">
        <w:tc>
          <w:tcPr>
            <w:tcW w:w="0" w:type="auto"/>
          </w:tcPr>
          <w:p w14:paraId="65B909F6" w14:textId="77777777" w:rsidR="004177AA" w:rsidRDefault="004177AA" w:rsidP="004177AA">
            <w:r>
              <w:t>Profesionalno usmjeravanje učenika 8. razreda</w:t>
            </w:r>
          </w:p>
        </w:tc>
        <w:tc>
          <w:tcPr>
            <w:tcW w:w="0" w:type="auto"/>
          </w:tcPr>
          <w:p w14:paraId="06C00341" w14:textId="77777777" w:rsidR="004177AA" w:rsidRDefault="004177AA" w:rsidP="004177AA">
            <w:r>
              <w:t>Pomoć učenicima u usklađivanju interesa i sposobnosti s mogućnostima pri izboru zanimanja.</w:t>
            </w:r>
          </w:p>
        </w:tc>
        <w:tc>
          <w:tcPr>
            <w:tcW w:w="2526" w:type="dxa"/>
          </w:tcPr>
          <w:p w14:paraId="0F4982C6" w14:textId="77777777" w:rsidR="004177AA" w:rsidRDefault="004177AA" w:rsidP="004177AA">
            <w:r>
              <w:t>Svi učenici osmih razreda</w:t>
            </w:r>
          </w:p>
        </w:tc>
        <w:tc>
          <w:tcPr>
            <w:tcW w:w="1112" w:type="dxa"/>
          </w:tcPr>
          <w:p w14:paraId="122A9536" w14:textId="77777777" w:rsidR="004177AA" w:rsidRDefault="004177AA" w:rsidP="004177AA">
            <w:pPr>
              <w:jc w:val="center"/>
            </w:pPr>
            <w:r>
              <w:t>Svi učenici osmih razreda</w:t>
            </w:r>
          </w:p>
        </w:tc>
        <w:tc>
          <w:tcPr>
            <w:tcW w:w="0" w:type="auto"/>
          </w:tcPr>
          <w:p w14:paraId="06AB03B3" w14:textId="77777777" w:rsidR="004177AA" w:rsidRDefault="004177AA" w:rsidP="004177AA">
            <w:pPr>
              <w:jc w:val="center"/>
            </w:pPr>
            <w:r>
              <w:t>Škola</w:t>
            </w:r>
          </w:p>
        </w:tc>
        <w:tc>
          <w:tcPr>
            <w:tcW w:w="0" w:type="auto"/>
          </w:tcPr>
          <w:p w14:paraId="69B99DA7" w14:textId="77777777" w:rsidR="004177AA" w:rsidRDefault="004177AA" w:rsidP="004177AA">
            <w:pPr>
              <w:jc w:val="center"/>
            </w:pPr>
            <w:r>
              <w:t>Svi učenici osmih razreda</w:t>
            </w:r>
          </w:p>
        </w:tc>
        <w:tc>
          <w:tcPr>
            <w:tcW w:w="0" w:type="auto"/>
          </w:tcPr>
          <w:p w14:paraId="10E1EF48" w14:textId="77777777" w:rsidR="004177AA" w:rsidRDefault="004177AA" w:rsidP="004177AA">
            <w:pPr>
              <w:jc w:val="center"/>
            </w:pPr>
            <w:r>
              <w:t>Svi učenici osmih razreda</w:t>
            </w:r>
          </w:p>
        </w:tc>
        <w:tc>
          <w:tcPr>
            <w:tcW w:w="0" w:type="auto"/>
          </w:tcPr>
          <w:p w14:paraId="46A547F1" w14:textId="77777777" w:rsidR="004177AA" w:rsidRDefault="004177AA" w:rsidP="004177AA">
            <w:pPr>
              <w:jc w:val="center"/>
            </w:pPr>
            <w:r>
              <w:t>Svi učenici osmih razreda</w:t>
            </w:r>
          </w:p>
        </w:tc>
      </w:tr>
      <w:tr w:rsidR="004177AA" w14:paraId="754D118C" w14:textId="77777777" w:rsidTr="004177AA">
        <w:tc>
          <w:tcPr>
            <w:tcW w:w="0" w:type="auto"/>
          </w:tcPr>
          <w:p w14:paraId="351E7AC1" w14:textId="77777777" w:rsidR="004177AA" w:rsidRDefault="004177AA" w:rsidP="004177AA">
            <w:r>
              <w:t>P</w:t>
            </w:r>
            <w:r w:rsidRPr="004120BC">
              <w:t>rogram prevencije nasilja i  ovisnosti</w:t>
            </w:r>
          </w:p>
        </w:tc>
        <w:tc>
          <w:tcPr>
            <w:tcW w:w="0" w:type="auto"/>
          </w:tcPr>
          <w:p w14:paraId="6D58073E" w14:textId="77777777" w:rsidR="004177AA" w:rsidRDefault="004177AA" w:rsidP="004177AA">
            <w:r>
              <w:t>Pomoć i podrška djeci u razvoju pozitivnih modela ponašanja putem razvoja socijalnih i komunikacijskih vještina, stvaranje pozitivne slike o sebi.</w:t>
            </w:r>
          </w:p>
        </w:tc>
        <w:tc>
          <w:tcPr>
            <w:tcW w:w="2526" w:type="dxa"/>
          </w:tcPr>
          <w:p w14:paraId="651ABA26" w14:textId="77777777" w:rsidR="004177AA" w:rsidRDefault="004177AA" w:rsidP="004177AA">
            <w:r>
              <w:t>Broj pedagoških mjera</w:t>
            </w:r>
          </w:p>
        </w:tc>
        <w:tc>
          <w:tcPr>
            <w:tcW w:w="1112" w:type="dxa"/>
          </w:tcPr>
          <w:p w14:paraId="4D6441E9" w14:textId="77777777" w:rsidR="004177AA" w:rsidRDefault="004177AA" w:rsidP="004177AA">
            <w:pPr>
              <w:jc w:val="center"/>
            </w:pPr>
            <w:r>
              <w:t>5</w:t>
            </w:r>
          </w:p>
        </w:tc>
        <w:tc>
          <w:tcPr>
            <w:tcW w:w="0" w:type="auto"/>
          </w:tcPr>
          <w:p w14:paraId="1A415606" w14:textId="77777777" w:rsidR="004177AA" w:rsidRDefault="004177AA" w:rsidP="004177AA">
            <w:pPr>
              <w:jc w:val="center"/>
            </w:pPr>
            <w:r w:rsidRPr="007472F9">
              <w:t>Škola</w:t>
            </w:r>
          </w:p>
        </w:tc>
        <w:tc>
          <w:tcPr>
            <w:tcW w:w="0" w:type="auto"/>
          </w:tcPr>
          <w:p w14:paraId="578DD781" w14:textId="77777777" w:rsidR="004177AA" w:rsidRDefault="004177AA" w:rsidP="004177AA">
            <w:pPr>
              <w:jc w:val="center"/>
            </w:pPr>
            <w:r>
              <w:t>4</w:t>
            </w:r>
          </w:p>
        </w:tc>
        <w:tc>
          <w:tcPr>
            <w:tcW w:w="0" w:type="auto"/>
          </w:tcPr>
          <w:p w14:paraId="779159F5" w14:textId="77777777" w:rsidR="004177AA" w:rsidRDefault="004177AA" w:rsidP="004177AA">
            <w:pPr>
              <w:jc w:val="center"/>
            </w:pPr>
            <w:r>
              <w:t>3</w:t>
            </w:r>
          </w:p>
        </w:tc>
        <w:tc>
          <w:tcPr>
            <w:tcW w:w="0" w:type="auto"/>
          </w:tcPr>
          <w:p w14:paraId="1E351400" w14:textId="77777777" w:rsidR="004177AA" w:rsidRDefault="004177AA" w:rsidP="004177AA">
            <w:pPr>
              <w:jc w:val="center"/>
            </w:pPr>
            <w:r>
              <w:t>2</w:t>
            </w:r>
          </w:p>
        </w:tc>
      </w:tr>
      <w:tr w:rsidR="004177AA" w14:paraId="717AA683" w14:textId="77777777" w:rsidTr="004177AA">
        <w:tc>
          <w:tcPr>
            <w:tcW w:w="0" w:type="auto"/>
          </w:tcPr>
          <w:p w14:paraId="28A727FD" w14:textId="77777777" w:rsidR="004177AA" w:rsidRPr="004120BC" w:rsidRDefault="004177AA" w:rsidP="004177AA"/>
          <w:p w14:paraId="2FB5DFC4" w14:textId="77777777" w:rsidR="004177AA" w:rsidRDefault="004177AA" w:rsidP="004177AA">
            <w:r>
              <w:t>V</w:t>
            </w:r>
            <w:r w:rsidRPr="004120BC">
              <w:t>ještine za adolescenciju</w:t>
            </w:r>
          </w:p>
        </w:tc>
        <w:tc>
          <w:tcPr>
            <w:tcW w:w="0" w:type="auto"/>
          </w:tcPr>
          <w:p w14:paraId="6F562749" w14:textId="77777777" w:rsidR="004177AA" w:rsidRDefault="004177AA" w:rsidP="004177AA">
            <w:r>
              <w:t>Jačanje otpornosti, odolijevanju vršnjačkom pritisku i razvijanje vještina zauzimanja za sebe kod učenika.</w:t>
            </w:r>
          </w:p>
        </w:tc>
        <w:tc>
          <w:tcPr>
            <w:tcW w:w="2526" w:type="dxa"/>
          </w:tcPr>
          <w:p w14:paraId="572E077D" w14:textId="77777777" w:rsidR="004177AA" w:rsidRDefault="004177AA" w:rsidP="004177AA">
            <w:r>
              <w:t>Broj uključenih učenika</w:t>
            </w:r>
          </w:p>
        </w:tc>
        <w:tc>
          <w:tcPr>
            <w:tcW w:w="1112" w:type="dxa"/>
          </w:tcPr>
          <w:p w14:paraId="1BE23CE0" w14:textId="77777777" w:rsidR="004177AA" w:rsidRDefault="004177AA" w:rsidP="004177AA">
            <w:pPr>
              <w:jc w:val="center"/>
            </w:pPr>
            <w:r>
              <w:t>121</w:t>
            </w:r>
          </w:p>
        </w:tc>
        <w:tc>
          <w:tcPr>
            <w:tcW w:w="0" w:type="auto"/>
          </w:tcPr>
          <w:p w14:paraId="51461785" w14:textId="77777777" w:rsidR="004177AA" w:rsidRDefault="004177AA" w:rsidP="004177AA">
            <w:pPr>
              <w:jc w:val="center"/>
            </w:pPr>
            <w:r w:rsidRPr="007472F9">
              <w:t>Škola</w:t>
            </w:r>
          </w:p>
        </w:tc>
        <w:tc>
          <w:tcPr>
            <w:tcW w:w="0" w:type="auto"/>
          </w:tcPr>
          <w:p w14:paraId="0901215C" w14:textId="77777777" w:rsidR="004177AA" w:rsidRDefault="004177AA" w:rsidP="004177AA">
            <w:pPr>
              <w:jc w:val="center"/>
            </w:pPr>
            <w:r>
              <w:t>187</w:t>
            </w:r>
          </w:p>
        </w:tc>
        <w:tc>
          <w:tcPr>
            <w:tcW w:w="0" w:type="auto"/>
          </w:tcPr>
          <w:p w14:paraId="0B698A4F" w14:textId="77777777" w:rsidR="004177AA" w:rsidRDefault="004177AA" w:rsidP="004177AA">
            <w:pPr>
              <w:jc w:val="center"/>
            </w:pPr>
            <w:r>
              <w:t>220</w:t>
            </w:r>
          </w:p>
        </w:tc>
        <w:tc>
          <w:tcPr>
            <w:tcW w:w="0" w:type="auto"/>
          </w:tcPr>
          <w:p w14:paraId="6AEBC1E7" w14:textId="77777777" w:rsidR="004177AA" w:rsidRDefault="004177AA" w:rsidP="004177AA">
            <w:pPr>
              <w:jc w:val="center"/>
            </w:pPr>
            <w:r>
              <w:t>270</w:t>
            </w:r>
          </w:p>
        </w:tc>
      </w:tr>
      <w:tr w:rsidR="004177AA" w14:paraId="2734C0A9" w14:textId="77777777" w:rsidTr="004177AA">
        <w:tc>
          <w:tcPr>
            <w:tcW w:w="0" w:type="auto"/>
          </w:tcPr>
          <w:p w14:paraId="0952E980" w14:textId="77777777" w:rsidR="004177AA" w:rsidRPr="004120BC" w:rsidRDefault="004177AA" w:rsidP="004177AA"/>
          <w:p w14:paraId="4CD49B5B" w14:textId="77777777" w:rsidR="004177AA" w:rsidRDefault="004177AA" w:rsidP="004177AA">
            <w:r>
              <w:t>T</w:t>
            </w:r>
            <w:r w:rsidRPr="004120BC">
              <w:t>rening životnih vještina</w:t>
            </w:r>
          </w:p>
        </w:tc>
        <w:tc>
          <w:tcPr>
            <w:tcW w:w="0" w:type="auto"/>
          </w:tcPr>
          <w:p w14:paraId="1358D352" w14:textId="77777777" w:rsidR="004177AA" w:rsidRPr="004120BC" w:rsidRDefault="004177AA" w:rsidP="004177AA">
            <w:pPr>
              <w:pStyle w:val="Bezproreda2"/>
              <w:rPr>
                <w:rFonts w:asciiTheme="minorHAnsi" w:eastAsiaTheme="minorHAnsi" w:hAnsiTheme="minorHAnsi" w:cstheme="minorBidi"/>
              </w:rPr>
            </w:pPr>
            <w:r w:rsidRPr="00D81B1E">
              <w:rPr>
                <w:rFonts w:asciiTheme="minorHAnsi" w:eastAsiaTheme="minorHAnsi" w:hAnsiTheme="minorHAnsi" w:cstheme="minorBidi"/>
              </w:rPr>
              <w:t xml:space="preserve">Kroz radionice će učenici   razvijati samopouzdanje, vještine donošenja odluka, zauzimanja za sebe, odupiranja vršnjačkom i medijskom pritisku, rješavanja konflikata, kontrole emocija te socijalne i komunikacijske  vještine. </w:t>
            </w:r>
          </w:p>
        </w:tc>
        <w:tc>
          <w:tcPr>
            <w:tcW w:w="2526" w:type="dxa"/>
          </w:tcPr>
          <w:p w14:paraId="51AF9B6C" w14:textId="77777777" w:rsidR="004177AA" w:rsidRDefault="004177AA" w:rsidP="004177AA">
            <w:r>
              <w:t>Broj uključenih učenika</w:t>
            </w:r>
          </w:p>
        </w:tc>
        <w:tc>
          <w:tcPr>
            <w:tcW w:w="1112" w:type="dxa"/>
          </w:tcPr>
          <w:p w14:paraId="58EA65A2" w14:textId="77777777" w:rsidR="004177AA" w:rsidRDefault="004177AA" w:rsidP="004177AA">
            <w:pPr>
              <w:jc w:val="center"/>
            </w:pPr>
            <w:r>
              <w:t>60</w:t>
            </w:r>
          </w:p>
        </w:tc>
        <w:tc>
          <w:tcPr>
            <w:tcW w:w="0" w:type="auto"/>
          </w:tcPr>
          <w:p w14:paraId="3349EB2B" w14:textId="77777777" w:rsidR="004177AA" w:rsidRDefault="004177AA" w:rsidP="004177AA">
            <w:pPr>
              <w:jc w:val="center"/>
            </w:pPr>
            <w:r>
              <w:t>Škola</w:t>
            </w:r>
          </w:p>
        </w:tc>
        <w:tc>
          <w:tcPr>
            <w:tcW w:w="0" w:type="auto"/>
          </w:tcPr>
          <w:p w14:paraId="35CF9901" w14:textId="77777777" w:rsidR="004177AA" w:rsidRDefault="004177AA" w:rsidP="004177AA">
            <w:pPr>
              <w:jc w:val="center"/>
            </w:pPr>
            <w:r>
              <w:t>109</w:t>
            </w:r>
          </w:p>
        </w:tc>
        <w:tc>
          <w:tcPr>
            <w:tcW w:w="0" w:type="auto"/>
          </w:tcPr>
          <w:p w14:paraId="782D80AB" w14:textId="77777777" w:rsidR="004177AA" w:rsidRDefault="004177AA" w:rsidP="004177AA">
            <w:pPr>
              <w:jc w:val="center"/>
            </w:pPr>
            <w:r>
              <w:t>150</w:t>
            </w:r>
          </w:p>
        </w:tc>
        <w:tc>
          <w:tcPr>
            <w:tcW w:w="0" w:type="auto"/>
          </w:tcPr>
          <w:p w14:paraId="04AE2100" w14:textId="77777777" w:rsidR="004177AA" w:rsidRDefault="004177AA" w:rsidP="004177AA">
            <w:pPr>
              <w:jc w:val="center"/>
            </w:pPr>
            <w:r>
              <w:t>200</w:t>
            </w:r>
          </w:p>
        </w:tc>
      </w:tr>
      <w:tr w:rsidR="004177AA" w14:paraId="06897414" w14:textId="77777777" w:rsidTr="004177AA">
        <w:tc>
          <w:tcPr>
            <w:tcW w:w="0" w:type="auto"/>
          </w:tcPr>
          <w:p w14:paraId="2DCFEE0F" w14:textId="77777777" w:rsidR="004177AA" w:rsidRPr="004120BC" w:rsidRDefault="004177AA" w:rsidP="004177AA"/>
          <w:p w14:paraId="1CEC870C" w14:textId="77777777" w:rsidR="004177AA" w:rsidRDefault="004177AA" w:rsidP="004177AA">
            <w:r>
              <w:t>S</w:t>
            </w:r>
            <w:r w:rsidRPr="004120BC">
              <w:t>andučić povjerenja</w:t>
            </w:r>
          </w:p>
        </w:tc>
        <w:tc>
          <w:tcPr>
            <w:tcW w:w="0" w:type="auto"/>
          </w:tcPr>
          <w:p w14:paraId="3905A9C8" w14:textId="77777777" w:rsidR="004177AA" w:rsidRDefault="004177AA" w:rsidP="004177AA">
            <w:r w:rsidRPr="00D81B1E">
              <w:t>Poticanje djece na traženje podrške i pomoći kada naiđu na nedoumice i  poteškoće u odrastanju, poticanje na rješavanje problema.</w:t>
            </w:r>
          </w:p>
        </w:tc>
        <w:tc>
          <w:tcPr>
            <w:tcW w:w="2526" w:type="dxa"/>
          </w:tcPr>
          <w:p w14:paraId="294F3001" w14:textId="77777777" w:rsidR="004177AA" w:rsidRDefault="004177AA" w:rsidP="004177AA">
            <w:r>
              <w:t>Broj uključenih učenika</w:t>
            </w:r>
          </w:p>
        </w:tc>
        <w:tc>
          <w:tcPr>
            <w:tcW w:w="1112" w:type="dxa"/>
          </w:tcPr>
          <w:p w14:paraId="5DF161BD" w14:textId="77777777" w:rsidR="004177AA" w:rsidRDefault="004177AA" w:rsidP="004177AA">
            <w:pPr>
              <w:jc w:val="center"/>
            </w:pPr>
            <w:r>
              <w:t>15</w:t>
            </w:r>
          </w:p>
        </w:tc>
        <w:tc>
          <w:tcPr>
            <w:tcW w:w="0" w:type="auto"/>
          </w:tcPr>
          <w:p w14:paraId="103F8587" w14:textId="77777777" w:rsidR="004177AA" w:rsidRDefault="004177AA" w:rsidP="004177AA">
            <w:pPr>
              <w:jc w:val="center"/>
            </w:pPr>
            <w:r>
              <w:t>Škola</w:t>
            </w:r>
          </w:p>
        </w:tc>
        <w:tc>
          <w:tcPr>
            <w:tcW w:w="0" w:type="auto"/>
          </w:tcPr>
          <w:p w14:paraId="6FF234CD" w14:textId="77777777" w:rsidR="004177AA" w:rsidRDefault="004177AA" w:rsidP="004177AA">
            <w:pPr>
              <w:jc w:val="center"/>
            </w:pPr>
            <w:r>
              <w:t>30</w:t>
            </w:r>
          </w:p>
        </w:tc>
        <w:tc>
          <w:tcPr>
            <w:tcW w:w="0" w:type="auto"/>
          </w:tcPr>
          <w:p w14:paraId="39E0957C" w14:textId="77777777" w:rsidR="004177AA" w:rsidRDefault="004177AA" w:rsidP="004177AA">
            <w:pPr>
              <w:jc w:val="center"/>
            </w:pPr>
            <w:r>
              <w:t>40</w:t>
            </w:r>
          </w:p>
        </w:tc>
        <w:tc>
          <w:tcPr>
            <w:tcW w:w="0" w:type="auto"/>
          </w:tcPr>
          <w:p w14:paraId="77D37702" w14:textId="77777777" w:rsidR="004177AA" w:rsidRDefault="004177AA" w:rsidP="004177AA">
            <w:pPr>
              <w:jc w:val="center"/>
            </w:pPr>
            <w:r>
              <w:t>50</w:t>
            </w:r>
          </w:p>
        </w:tc>
      </w:tr>
      <w:tr w:rsidR="004177AA" w14:paraId="7994FFB6" w14:textId="77777777" w:rsidTr="004177AA">
        <w:tc>
          <w:tcPr>
            <w:tcW w:w="0" w:type="auto"/>
          </w:tcPr>
          <w:p w14:paraId="6236C98D" w14:textId="77777777" w:rsidR="004177AA" w:rsidRPr="004120BC" w:rsidRDefault="004177AA" w:rsidP="004177AA"/>
          <w:p w14:paraId="6ADF1F74" w14:textId="77777777" w:rsidR="004177AA" w:rsidRDefault="004177AA" w:rsidP="004177AA">
            <w:r w:rsidRPr="004120BC">
              <w:t>„</w:t>
            </w:r>
            <w:r>
              <w:t>T</w:t>
            </w:r>
            <w:r w:rsidRPr="004120BC">
              <w:t>ko je to u ogledalu“</w:t>
            </w:r>
          </w:p>
        </w:tc>
        <w:tc>
          <w:tcPr>
            <w:tcW w:w="0" w:type="auto"/>
          </w:tcPr>
          <w:p w14:paraId="0CC6A14D" w14:textId="77777777" w:rsidR="004177AA" w:rsidRDefault="004177AA" w:rsidP="004177AA">
            <w:pPr>
              <w:spacing w:line="259" w:lineRule="auto"/>
            </w:pPr>
            <w:r w:rsidRPr="00D81B1E">
              <w:t>Poticanje učenica na kvalitetno oblikovanje ženskog identiteta i stjecanja samopouzdanja. Razbijanje medijskih stereotipa o ženskoj ljepoti, poboljšanje prehrambenih navika.</w:t>
            </w:r>
          </w:p>
        </w:tc>
        <w:tc>
          <w:tcPr>
            <w:tcW w:w="2526" w:type="dxa"/>
          </w:tcPr>
          <w:p w14:paraId="3B26B9B3" w14:textId="77777777" w:rsidR="004177AA" w:rsidRPr="00D81B1E" w:rsidRDefault="004177AA" w:rsidP="004177AA">
            <w:r>
              <w:t>Učenice osmih razreda</w:t>
            </w:r>
          </w:p>
        </w:tc>
        <w:tc>
          <w:tcPr>
            <w:tcW w:w="1112" w:type="dxa"/>
          </w:tcPr>
          <w:p w14:paraId="57AEE0BE" w14:textId="77777777" w:rsidR="004177AA" w:rsidRPr="00D81B1E" w:rsidRDefault="004177AA" w:rsidP="004177AA">
            <w:pPr>
              <w:jc w:val="center"/>
            </w:pPr>
            <w:r>
              <w:t>Sve učenice osmih razreda</w:t>
            </w:r>
          </w:p>
        </w:tc>
        <w:tc>
          <w:tcPr>
            <w:tcW w:w="0" w:type="auto"/>
          </w:tcPr>
          <w:p w14:paraId="6AF0B542" w14:textId="77777777" w:rsidR="004177AA" w:rsidRPr="00D81B1E" w:rsidRDefault="004177AA" w:rsidP="004177AA">
            <w:pPr>
              <w:jc w:val="center"/>
            </w:pPr>
            <w:r>
              <w:t>Škola</w:t>
            </w:r>
          </w:p>
        </w:tc>
        <w:tc>
          <w:tcPr>
            <w:tcW w:w="0" w:type="auto"/>
          </w:tcPr>
          <w:p w14:paraId="2F6695D2" w14:textId="77777777" w:rsidR="004177AA" w:rsidRPr="00D81B1E" w:rsidRDefault="004177AA" w:rsidP="004177AA">
            <w:pPr>
              <w:jc w:val="center"/>
            </w:pPr>
            <w:r>
              <w:t>Sve učenice osmih razreda</w:t>
            </w:r>
          </w:p>
        </w:tc>
        <w:tc>
          <w:tcPr>
            <w:tcW w:w="0" w:type="auto"/>
          </w:tcPr>
          <w:p w14:paraId="0D8E620C" w14:textId="77777777" w:rsidR="004177AA" w:rsidRPr="00D81B1E" w:rsidRDefault="004177AA" w:rsidP="004177AA">
            <w:pPr>
              <w:jc w:val="center"/>
            </w:pPr>
            <w:r>
              <w:t>Sve učenice osmih razreda</w:t>
            </w:r>
          </w:p>
        </w:tc>
        <w:tc>
          <w:tcPr>
            <w:tcW w:w="0" w:type="auto"/>
          </w:tcPr>
          <w:p w14:paraId="2A542826" w14:textId="77777777" w:rsidR="004177AA" w:rsidRPr="00D81B1E" w:rsidRDefault="004177AA" w:rsidP="004177AA">
            <w:pPr>
              <w:jc w:val="center"/>
            </w:pPr>
            <w:r>
              <w:t>Sve učenice osmih razreda</w:t>
            </w:r>
          </w:p>
        </w:tc>
      </w:tr>
      <w:tr w:rsidR="004177AA" w14:paraId="0F9E36FA" w14:textId="77777777" w:rsidTr="004177AA">
        <w:tc>
          <w:tcPr>
            <w:tcW w:w="0" w:type="auto"/>
          </w:tcPr>
          <w:p w14:paraId="6422D503" w14:textId="77777777" w:rsidR="004177AA" w:rsidRPr="004120BC" w:rsidRDefault="004177AA" w:rsidP="004177AA"/>
          <w:p w14:paraId="2752C383" w14:textId="77777777" w:rsidR="004177AA" w:rsidRDefault="004177AA" w:rsidP="004177AA">
            <w:r>
              <w:t>Š</w:t>
            </w:r>
            <w:r w:rsidRPr="004120BC">
              <w:t>kolski zidovi</w:t>
            </w:r>
          </w:p>
        </w:tc>
        <w:tc>
          <w:tcPr>
            <w:tcW w:w="0" w:type="auto"/>
          </w:tcPr>
          <w:p w14:paraId="2D232FE3" w14:textId="77777777" w:rsidR="004177AA" w:rsidRDefault="004177AA" w:rsidP="004177AA">
            <w:r>
              <w:t>Uređenje izgleda školskog dvorišta i učionica oslikavanjem zidova.</w:t>
            </w:r>
          </w:p>
        </w:tc>
        <w:tc>
          <w:tcPr>
            <w:tcW w:w="2526" w:type="dxa"/>
          </w:tcPr>
          <w:p w14:paraId="39F0F341" w14:textId="77777777" w:rsidR="004177AA" w:rsidRPr="00D81B1E" w:rsidRDefault="004177AA" w:rsidP="004177AA">
            <w:r w:rsidRPr="00D81B1E">
              <w:t>Broj oslikanih zidova</w:t>
            </w:r>
          </w:p>
        </w:tc>
        <w:tc>
          <w:tcPr>
            <w:tcW w:w="1112" w:type="dxa"/>
          </w:tcPr>
          <w:p w14:paraId="6BB0CBA5" w14:textId="77777777" w:rsidR="004177AA" w:rsidRPr="00D81B1E" w:rsidRDefault="004177AA" w:rsidP="004177AA">
            <w:pPr>
              <w:jc w:val="center"/>
            </w:pPr>
            <w:r w:rsidRPr="00D81B1E">
              <w:t>8</w:t>
            </w:r>
          </w:p>
        </w:tc>
        <w:tc>
          <w:tcPr>
            <w:tcW w:w="0" w:type="auto"/>
          </w:tcPr>
          <w:p w14:paraId="78815A45" w14:textId="77777777" w:rsidR="004177AA" w:rsidRPr="00D81B1E" w:rsidRDefault="004177AA" w:rsidP="004177AA">
            <w:pPr>
              <w:jc w:val="center"/>
            </w:pPr>
            <w:r w:rsidRPr="00D81B1E">
              <w:t>Škola</w:t>
            </w:r>
          </w:p>
        </w:tc>
        <w:tc>
          <w:tcPr>
            <w:tcW w:w="0" w:type="auto"/>
          </w:tcPr>
          <w:p w14:paraId="15710779" w14:textId="77777777" w:rsidR="004177AA" w:rsidRPr="00D81B1E" w:rsidRDefault="004177AA" w:rsidP="004177AA">
            <w:pPr>
              <w:jc w:val="center"/>
            </w:pPr>
            <w:r w:rsidRPr="00D81B1E">
              <w:t>10</w:t>
            </w:r>
          </w:p>
        </w:tc>
        <w:tc>
          <w:tcPr>
            <w:tcW w:w="0" w:type="auto"/>
          </w:tcPr>
          <w:p w14:paraId="2C3870EB" w14:textId="77777777" w:rsidR="004177AA" w:rsidRPr="00D81B1E" w:rsidRDefault="004177AA" w:rsidP="004177AA">
            <w:pPr>
              <w:jc w:val="center"/>
            </w:pPr>
            <w:r w:rsidRPr="00D81B1E">
              <w:t>12</w:t>
            </w:r>
          </w:p>
        </w:tc>
        <w:tc>
          <w:tcPr>
            <w:tcW w:w="0" w:type="auto"/>
          </w:tcPr>
          <w:p w14:paraId="0C50B78C" w14:textId="77777777" w:rsidR="004177AA" w:rsidRPr="00D81B1E" w:rsidRDefault="004177AA" w:rsidP="004177AA">
            <w:pPr>
              <w:jc w:val="center"/>
            </w:pPr>
            <w:r w:rsidRPr="00D81B1E">
              <w:t>14</w:t>
            </w:r>
          </w:p>
        </w:tc>
      </w:tr>
      <w:tr w:rsidR="004177AA" w14:paraId="23241E86" w14:textId="77777777" w:rsidTr="004177AA">
        <w:tc>
          <w:tcPr>
            <w:tcW w:w="0" w:type="auto"/>
          </w:tcPr>
          <w:p w14:paraId="43AFC260" w14:textId="77777777" w:rsidR="004177AA" w:rsidRPr="004120BC" w:rsidRDefault="004177AA" w:rsidP="004177AA"/>
          <w:p w14:paraId="48C0C77F" w14:textId="77777777" w:rsidR="004177AA" w:rsidRDefault="004177AA" w:rsidP="004177AA">
            <w:r>
              <w:t>U</w:t>
            </w:r>
            <w:r w:rsidRPr="004120BC">
              <w:t>čiti kako učiti</w:t>
            </w:r>
          </w:p>
        </w:tc>
        <w:tc>
          <w:tcPr>
            <w:tcW w:w="0" w:type="auto"/>
            <w:vAlign w:val="center"/>
          </w:tcPr>
          <w:p w14:paraId="26B23F2F" w14:textId="77777777" w:rsidR="004177AA" w:rsidRPr="00D81B1E" w:rsidRDefault="004177AA" w:rsidP="004177AA">
            <w:r w:rsidRPr="00D81B1E">
              <w:t>Podučiti učenike strategijama učenja te kvalitetnoj izradi plana učenja.</w:t>
            </w:r>
          </w:p>
          <w:p w14:paraId="1F2EC511" w14:textId="77777777" w:rsidR="004177AA" w:rsidRDefault="004177AA" w:rsidP="004177AA">
            <w:r w:rsidRPr="00D81B1E">
              <w:t>Potaknuti učenike na korištenje strategija učenja koje olakšavaju učenje i pamćenje.</w:t>
            </w:r>
          </w:p>
        </w:tc>
        <w:tc>
          <w:tcPr>
            <w:tcW w:w="2526" w:type="dxa"/>
          </w:tcPr>
          <w:p w14:paraId="604AF298" w14:textId="77777777" w:rsidR="004177AA" w:rsidRDefault="004177AA" w:rsidP="004177AA">
            <w:r>
              <w:t>Svi učenici petih razreda</w:t>
            </w:r>
          </w:p>
        </w:tc>
        <w:tc>
          <w:tcPr>
            <w:tcW w:w="1112" w:type="dxa"/>
          </w:tcPr>
          <w:p w14:paraId="36498DC2" w14:textId="77777777" w:rsidR="004177AA" w:rsidRDefault="004177AA" w:rsidP="004177AA">
            <w:pPr>
              <w:jc w:val="center"/>
            </w:pPr>
            <w:r>
              <w:t>Svi učenici petih razreda</w:t>
            </w:r>
          </w:p>
        </w:tc>
        <w:tc>
          <w:tcPr>
            <w:tcW w:w="0" w:type="auto"/>
          </w:tcPr>
          <w:p w14:paraId="3ED00B77" w14:textId="77777777" w:rsidR="004177AA" w:rsidRDefault="004177AA" w:rsidP="004177AA">
            <w:pPr>
              <w:jc w:val="center"/>
            </w:pPr>
            <w:r>
              <w:t>Škola</w:t>
            </w:r>
          </w:p>
        </w:tc>
        <w:tc>
          <w:tcPr>
            <w:tcW w:w="0" w:type="auto"/>
          </w:tcPr>
          <w:p w14:paraId="4E54B2B7" w14:textId="77777777" w:rsidR="004177AA" w:rsidRDefault="004177AA" w:rsidP="004177AA">
            <w:pPr>
              <w:jc w:val="center"/>
            </w:pPr>
            <w:r>
              <w:t>Svi učenici petih razreda</w:t>
            </w:r>
          </w:p>
        </w:tc>
        <w:tc>
          <w:tcPr>
            <w:tcW w:w="0" w:type="auto"/>
          </w:tcPr>
          <w:p w14:paraId="2258F232" w14:textId="77777777" w:rsidR="004177AA" w:rsidRDefault="004177AA" w:rsidP="004177AA">
            <w:pPr>
              <w:jc w:val="center"/>
            </w:pPr>
            <w:r>
              <w:t>Svi učenici petih razreda</w:t>
            </w:r>
          </w:p>
        </w:tc>
        <w:tc>
          <w:tcPr>
            <w:tcW w:w="0" w:type="auto"/>
          </w:tcPr>
          <w:p w14:paraId="4950283A" w14:textId="77777777" w:rsidR="004177AA" w:rsidRDefault="004177AA" w:rsidP="004177AA">
            <w:pPr>
              <w:jc w:val="center"/>
            </w:pPr>
            <w:r>
              <w:t>Svi učenici petih razreda</w:t>
            </w:r>
          </w:p>
        </w:tc>
      </w:tr>
      <w:tr w:rsidR="004177AA" w14:paraId="7D81CA87" w14:textId="77777777" w:rsidTr="004177AA">
        <w:tc>
          <w:tcPr>
            <w:tcW w:w="0" w:type="auto"/>
          </w:tcPr>
          <w:p w14:paraId="3BB3D245" w14:textId="77777777" w:rsidR="004177AA" w:rsidRPr="004120BC" w:rsidRDefault="004177AA" w:rsidP="004177AA"/>
          <w:p w14:paraId="7C9687DD" w14:textId="77777777" w:rsidR="004177AA" w:rsidRDefault="004177AA" w:rsidP="004177AA">
            <w:r>
              <w:t>V</w:t>
            </w:r>
            <w:r w:rsidRPr="004120BC">
              <w:t>irtualni svijet</w:t>
            </w:r>
          </w:p>
        </w:tc>
        <w:tc>
          <w:tcPr>
            <w:tcW w:w="0" w:type="auto"/>
          </w:tcPr>
          <w:p w14:paraId="35E73195" w14:textId="77777777" w:rsidR="004177AA" w:rsidRDefault="004177AA" w:rsidP="004177AA">
            <w:r w:rsidRPr="00D81B1E">
              <w:t>Razvoj odgovornoga ponašanja učenika 2. razreda  u virtualnom svijetu . Približavanje učenicima osnova sigurnog korištenja interneta.</w:t>
            </w:r>
          </w:p>
        </w:tc>
        <w:tc>
          <w:tcPr>
            <w:tcW w:w="2526" w:type="dxa"/>
          </w:tcPr>
          <w:p w14:paraId="0165E432" w14:textId="77777777" w:rsidR="004177AA" w:rsidRDefault="004177AA" w:rsidP="004177AA">
            <w:r>
              <w:t>Svi učenici drugih razreda</w:t>
            </w:r>
          </w:p>
        </w:tc>
        <w:tc>
          <w:tcPr>
            <w:tcW w:w="1112" w:type="dxa"/>
          </w:tcPr>
          <w:p w14:paraId="3CEFF515" w14:textId="77777777" w:rsidR="004177AA" w:rsidRDefault="004177AA" w:rsidP="004177AA">
            <w:pPr>
              <w:jc w:val="center"/>
            </w:pPr>
            <w:r>
              <w:t>Svi učenici drugih razreda</w:t>
            </w:r>
          </w:p>
        </w:tc>
        <w:tc>
          <w:tcPr>
            <w:tcW w:w="0" w:type="auto"/>
          </w:tcPr>
          <w:p w14:paraId="5C99F2D5" w14:textId="77777777" w:rsidR="004177AA" w:rsidRDefault="004177AA" w:rsidP="004177AA">
            <w:pPr>
              <w:jc w:val="center"/>
            </w:pPr>
            <w:r>
              <w:t>Škola</w:t>
            </w:r>
          </w:p>
        </w:tc>
        <w:tc>
          <w:tcPr>
            <w:tcW w:w="0" w:type="auto"/>
          </w:tcPr>
          <w:p w14:paraId="1905B045" w14:textId="77777777" w:rsidR="004177AA" w:rsidRDefault="004177AA" w:rsidP="004177AA">
            <w:pPr>
              <w:jc w:val="center"/>
            </w:pPr>
            <w:r>
              <w:t>Svi učenici drugih razreda</w:t>
            </w:r>
          </w:p>
        </w:tc>
        <w:tc>
          <w:tcPr>
            <w:tcW w:w="0" w:type="auto"/>
          </w:tcPr>
          <w:p w14:paraId="0A480735" w14:textId="77777777" w:rsidR="004177AA" w:rsidRDefault="004177AA" w:rsidP="004177AA">
            <w:pPr>
              <w:jc w:val="center"/>
            </w:pPr>
            <w:r>
              <w:t>Svi učenici drugih razreda</w:t>
            </w:r>
          </w:p>
        </w:tc>
        <w:tc>
          <w:tcPr>
            <w:tcW w:w="0" w:type="auto"/>
          </w:tcPr>
          <w:p w14:paraId="08494251" w14:textId="77777777" w:rsidR="004177AA" w:rsidRDefault="004177AA" w:rsidP="004177AA">
            <w:pPr>
              <w:jc w:val="center"/>
            </w:pPr>
            <w:r>
              <w:t>Svi učenici drugih razreda</w:t>
            </w:r>
          </w:p>
        </w:tc>
      </w:tr>
      <w:tr w:rsidR="004177AA" w14:paraId="69C98180" w14:textId="77777777" w:rsidTr="004177AA">
        <w:tc>
          <w:tcPr>
            <w:tcW w:w="0" w:type="auto"/>
          </w:tcPr>
          <w:p w14:paraId="7743AA94" w14:textId="77777777" w:rsidR="004177AA" w:rsidRPr="004120BC" w:rsidRDefault="004177AA" w:rsidP="004177AA"/>
          <w:p w14:paraId="79F3F49C" w14:textId="77777777" w:rsidR="004177AA" w:rsidRPr="004120BC" w:rsidRDefault="004177AA" w:rsidP="004177AA">
            <w:r>
              <w:t>M</w:t>
            </w:r>
            <w:r w:rsidRPr="004120BC">
              <w:t>entalno zdravlje mladih i društvene mreže</w:t>
            </w:r>
          </w:p>
          <w:p w14:paraId="1EFC06D3" w14:textId="77777777" w:rsidR="004177AA" w:rsidRPr="004120BC" w:rsidRDefault="004177AA" w:rsidP="004177AA"/>
          <w:p w14:paraId="459E93C2" w14:textId="77777777" w:rsidR="004177AA" w:rsidRDefault="004177AA" w:rsidP="004177AA"/>
        </w:tc>
        <w:tc>
          <w:tcPr>
            <w:tcW w:w="0" w:type="auto"/>
            <w:vAlign w:val="center"/>
          </w:tcPr>
          <w:p w14:paraId="6F9761C6" w14:textId="77777777" w:rsidR="004177AA" w:rsidRPr="00D81B1E" w:rsidRDefault="004177AA" w:rsidP="004177AA">
            <w:r w:rsidRPr="00D81B1E">
              <w:t>Gledanjem dokumentarnog filma „SOCIAL DILEMMA“ upoznati učenike s utjecajem društvenih mreža na mentalno zdravlje mladih.</w:t>
            </w:r>
          </w:p>
          <w:p w14:paraId="1D8EE324" w14:textId="77777777" w:rsidR="004177AA" w:rsidRDefault="004177AA" w:rsidP="004177AA">
            <w:r w:rsidRPr="00D81B1E">
              <w:t xml:space="preserve">Putem </w:t>
            </w:r>
            <w:proofErr w:type="spellStart"/>
            <w:r w:rsidRPr="00D81B1E">
              <w:t>parlaonica</w:t>
            </w:r>
            <w:proofErr w:type="spellEnd"/>
            <w:r w:rsidRPr="00D81B1E">
              <w:t xml:space="preserve"> razvijati kritičko promišljanje i svijest pri donošenju izbora u virtualnom svijetu</w:t>
            </w:r>
          </w:p>
        </w:tc>
        <w:tc>
          <w:tcPr>
            <w:tcW w:w="2526" w:type="dxa"/>
          </w:tcPr>
          <w:p w14:paraId="0DAC9973" w14:textId="77777777" w:rsidR="004177AA" w:rsidRDefault="004177AA" w:rsidP="004177AA">
            <w:r>
              <w:t>Svi učenici osmih razreda</w:t>
            </w:r>
          </w:p>
        </w:tc>
        <w:tc>
          <w:tcPr>
            <w:tcW w:w="1112" w:type="dxa"/>
          </w:tcPr>
          <w:p w14:paraId="31877B30" w14:textId="77777777" w:rsidR="004177AA" w:rsidRDefault="004177AA" w:rsidP="004177AA">
            <w:pPr>
              <w:jc w:val="center"/>
            </w:pPr>
            <w:r>
              <w:t>Svi učenici osmih razreda</w:t>
            </w:r>
          </w:p>
        </w:tc>
        <w:tc>
          <w:tcPr>
            <w:tcW w:w="0" w:type="auto"/>
          </w:tcPr>
          <w:p w14:paraId="358DB2EF" w14:textId="77777777" w:rsidR="004177AA" w:rsidRDefault="004177AA" w:rsidP="004177AA">
            <w:pPr>
              <w:jc w:val="center"/>
            </w:pPr>
            <w:r>
              <w:t>Škola</w:t>
            </w:r>
          </w:p>
        </w:tc>
        <w:tc>
          <w:tcPr>
            <w:tcW w:w="0" w:type="auto"/>
          </w:tcPr>
          <w:p w14:paraId="18165424" w14:textId="77777777" w:rsidR="004177AA" w:rsidRDefault="004177AA" w:rsidP="004177AA">
            <w:pPr>
              <w:jc w:val="center"/>
            </w:pPr>
            <w:r>
              <w:t>Svi učenici osmih razreda</w:t>
            </w:r>
          </w:p>
        </w:tc>
        <w:tc>
          <w:tcPr>
            <w:tcW w:w="0" w:type="auto"/>
          </w:tcPr>
          <w:p w14:paraId="2BA6B056" w14:textId="77777777" w:rsidR="004177AA" w:rsidRDefault="004177AA" w:rsidP="004177AA">
            <w:pPr>
              <w:jc w:val="center"/>
            </w:pPr>
            <w:r>
              <w:t>Svi učenici osmih razreda</w:t>
            </w:r>
          </w:p>
        </w:tc>
        <w:tc>
          <w:tcPr>
            <w:tcW w:w="0" w:type="auto"/>
          </w:tcPr>
          <w:p w14:paraId="34C7A31E" w14:textId="77777777" w:rsidR="004177AA" w:rsidRDefault="004177AA" w:rsidP="004177AA">
            <w:pPr>
              <w:jc w:val="center"/>
            </w:pPr>
            <w:r>
              <w:t>Svi učenici osmih razreda</w:t>
            </w:r>
          </w:p>
        </w:tc>
      </w:tr>
      <w:tr w:rsidR="004177AA" w14:paraId="11A0DC30" w14:textId="77777777" w:rsidTr="004177AA">
        <w:tc>
          <w:tcPr>
            <w:tcW w:w="0" w:type="auto"/>
          </w:tcPr>
          <w:p w14:paraId="7279EFE7" w14:textId="77777777" w:rsidR="004177AA" w:rsidRPr="004120BC" w:rsidRDefault="004177AA" w:rsidP="004177AA"/>
          <w:p w14:paraId="4AF55A0B" w14:textId="77777777" w:rsidR="004177AA" w:rsidRPr="004120BC" w:rsidRDefault="004177AA" w:rsidP="004177AA">
            <w:r w:rsidRPr="004120BC">
              <w:t>„</w:t>
            </w:r>
            <w:r>
              <w:t>T</w:t>
            </w:r>
            <w:r w:rsidRPr="004120BC">
              <w:t xml:space="preserve">ko zapravo pobjeđuje?“ </w:t>
            </w:r>
          </w:p>
          <w:p w14:paraId="418C2BD7" w14:textId="77777777" w:rsidR="004177AA" w:rsidRDefault="004177AA" w:rsidP="004177AA"/>
        </w:tc>
        <w:tc>
          <w:tcPr>
            <w:tcW w:w="0" w:type="auto"/>
          </w:tcPr>
          <w:p w14:paraId="397ABAC3" w14:textId="77777777" w:rsidR="004177AA" w:rsidRDefault="004177AA" w:rsidP="004177AA">
            <w:r w:rsidRPr="00D81B1E">
              <w:t>Prevencija kockanja i ostalih rizičnih ponašanja kod  mladih, te razvoj prikladnog odnosa prema igrama na sreću, kao i osobnog odgovornog ponašanja na ovom području.</w:t>
            </w:r>
          </w:p>
        </w:tc>
        <w:tc>
          <w:tcPr>
            <w:tcW w:w="2526" w:type="dxa"/>
          </w:tcPr>
          <w:p w14:paraId="345B94A5" w14:textId="77777777" w:rsidR="004177AA" w:rsidRDefault="004177AA" w:rsidP="004177AA">
            <w:r>
              <w:t>Svi učenici osmih razreda</w:t>
            </w:r>
          </w:p>
        </w:tc>
        <w:tc>
          <w:tcPr>
            <w:tcW w:w="1112" w:type="dxa"/>
          </w:tcPr>
          <w:p w14:paraId="3862548F" w14:textId="77777777" w:rsidR="004177AA" w:rsidRDefault="004177AA" w:rsidP="004177AA">
            <w:pPr>
              <w:jc w:val="center"/>
            </w:pPr>
            <w:r>
              <w:t>Svi učenici osmih razreda</w:t>
            </w:r>
          </w:p>
        </w:tc>
        <w:tc>
          <w:tcPr>
            <w:tcW w:w="0" w:type="auto"/>
          </w:tcPr>
          <w:p w14:paraId="2F52CAE4" w14:textId="77777777" w:rsidR="004177AA" w:rsidRDefault="004177AA" w:rsidP="004177AA">
            <w:pPr>
              <w:jc w:val="center"/>
            </w:pPr>
            <w:r>
              <w:t>Škola</w:t>
            </w:r>
          </w:p>
        </w:tc>
        <w:tc>
          <w:tcPr>
            <w:tcW w:w="0" w:type="auto"/>
          </w:tcPr>
          <w:p w14:paraId="163E579C" w14:textId="77777777" w:rsidR="004177AA" w:rsidRDefault="004177AA" w:rsidP="004177AA">
            <w:pPr>
              <w:jc w:val="center"/>
            </w:pPr>
            <w:r>
              <w:t>Svi učenici osmih razreda</w:t>
            </w:r>
          </w:p>
        </w:tc>
        <w:tc>
          <w:tcPr>
            <w:tcW w:w="0" w:type="auto"/>
          </w:tcPr>
          <w:p w14:paraId="70B3B9C9" w14:textId="77777777" w:rsidR="004177AA" w:rsidRDefault="004177AA" w:rsidP="004177AA">
            <w:pPr>
              <w:jc w:val="center"/>
            </w:pPr>
            <w:r>
              <w:t>Svi učenici osmih razreda</w:t>
            </w:r>
          </w:p>
        </w:tc>
        <w:tc>
          <w:tcPr>
            <w:tcW w:w="0" w:type="auto"/>
          </w:tcPr>
          <w:p w14:paraId="39EB441D" w14:textId="77777777" w:rsidR="004177AA" w:rsidRDefault="004177AA" w:rsidP="004177AA">
            <w:pPr>
              <w:jc w:val="center"/>
            </w:pPr>
            <w:r>
              <w:t>Svi učenici osmih razreda</w:t>
            </w:r>
          </w:p>
        </w:tc>
      </w:tr>
      <w:tr w:rsidR="004177AA" w14:paraId="485A3F04" w14:textId="77777777" w:rsidTr="004177AA">
        <w:tc>
          <w:tcPr>
            <w:tcW w:w="0" w:type="auto"/>
          </w:tcPr>
          <w:p w14:paraId="632BD422" w14:textId="77777777" w:rsidR="004177AA" w:rsidRDefault="004177AA" w:rsidP="004177AA">
            <w:r>
              <w:t>O</w:t>
            </w:r>
            <w:r w:rsidRPr="004120BC">
              <w:t>snaživanje učitelja za suvremene izazove u odgoju i obrazovanju</w:t>
            </w:r>
          </w:p>
        </w:tc>
        <w:tc>
          <w:tcPr>
            <w:tcW w:w="0" w:type="auto"/>
          </w:tcPr>
          <w:p w14:paraId="23760D1F" w14:textId="77777777" w:rsidR="004177AA" w:rsidRDefault="004177AA" w:rsidP="004177AA">
            <w:r w:rsidRPr="00D81B1E">
              <w:t xml:space="preserve">Potaknuti i motivirati učitelje na kontinuiran rad na sebi i promišljanje o svojoj profesionalnoj ulozi. </w:t>
            </w:r>
          </w:p>
        </w:tc>
        <w:tc>
          <w:tcPr>
            <w:tcW w:w="2526" w:type="dxa"/>
          </w:tcPr>
          <w:p w14:paraId="02E21FE7" w14:textId="77777777" w:rsidR="004177AA" w:rsidRDefault="004177AA" w:rsidP="004177AA">
            <w:r>
              <w:t>Broj uključenih učitelja</w:t>
            </w:r>
          </w:p>
        </w:tc>
        <w:tc>
          <w:tcPr>
            <w:tcW w:w="1112" w:type="dxa"/>
          </w:tcPr>
          <w:p w14:paraId="37EE98E4" w14:textId="77777777" w:rsidR="004177AA" w:rsidRDefault="004177AA" w:rsidP="004177AA">
            <w:pPr>
              <w:jc w:val="center"/>
            </w:pPr>
            <w:r>
              <w:t>8</w:t>
            </w:r>
          </w:p>
        </w:tc>
        <w:tc>
          <w:tcPr>
            <w:tcW w:w="0" w:type="auto"/>
          </w:tcPr>
          <w:p w14:paraId="576C309B" w14:textId="77777777" w:rsidR="004177AA" w:rsidRDefault="004177AA" w:rsidP="004177AA">
            <w:pPr>
              <w:jc w:val="center"/>
            </w:pPr>
            <w:r>
              <w:t>Škola</w:t>
            </w:r>
          </w:p>
        </w:tc>
        <w:tc>
          <w:tcPr>
            <w:tcW w:w="0" w:type="auto"/>
          </w:tcPr>
          <w:p w14:paraId="6C91899D" w14:textId="77777777" w:rsidR="004177AA" w:rsidRDefault="004177AA" w:rsidP="004177AA">
            <w:pPr>
              <w:jc w:val="center"/>
            </w:pPr>
            <w:r>
              <w:t>15</w:t>
            </w:r>
          </w:p>
        </w:tc>
        <w:tc>
          <w:tcPr>
            <w:tcW w:w="0" w:type="auto"/>
          </w:tcPr>
          <w:p w14:paraId="26594E0A" w14:textId="77777777" w:rsidR="004177AA" w:rsidRDefault="004177AA" w:rsidP="004177AA">
            <w:pPr>
              <w:jc w:val="center"/>
            </w:pPr>
            <w:r>
              <w:t>20</w:t>
            </w:r>
          </w:p>
        </w:tc>
        <w:tc>
          <w:tcPr>
            <w:tcW w:w="0" w:type="auto"/>
          </w:tcPr>
          <w:p w14:paraId="4B138ECE" w14:textId="77777777" w:rsidR="004177AA" w:rsidRDefault="004177AA" w:rsidP="004177AA">
            <w:pPr>
              <w:jc w:val="center"/>
            </w:pPr>
            <w:r>
              <w:t>25</w:t>
            </w:r>
          </w:p>
        </w:tc>
      </w:tr>
      <w:tr w:rsidR="004177AA" w14:paraId="1AFE5AB5" w14:textId="77777777" w:rsidTr="004177AA">
        <w:tc>
          <w:tcPr>
            <w:tcW w:w="0" w:type="auto"/>
          </w:tcPr>
          <w:p w14:paraId="49304F8C" w14:textId="77777777" w:rsidR="004177AA" w:rsidRPr="004120BC" w:rsidRDefault="004177AA" w:rsidP="004177AA"/>
          <w:p w14:paraId="5D68988E" w14:textId="77777777" w:rsidR="004177AA" w:rsidRDefault="004177AA" w:rsidP="004177AA">
            <w:r>
              <w:t>P</w:t>
            </w:r>
            <w:r w:rsidRPr="004120BC">
              <w:t>articipativno budžetiranje</w:t>
            </w:r>
          </w:p>
        </w:tc>
        <w:tc>
          <w:tcPr>
            <w:tcW w:w="0" w:type="auto"/>
          </w:tcPr>
          <w:p w14:paraId="10B1729B" w14:textId="77777777" w:rsidR="004177AA" w:rsidRDefault="004177AA" w:rsidP="004177AA">
            <w:r w:rsidRPr="00D81B1E">
              <w:t>Uključiti učenike u demokratsko odlučivanje o uređenju i unaprjeđivanju škole.</w:t>
            </w:r>
          </w:p>
        </w:tc>
        <w:tc>
          <w:tcPr>
            <w:tcW w:w="2526" w:type="dxa"/>
          </w:tcPr>
          <w:p w14:paraId="028650D2" w14:textId="77777777" w:rsidR="004177AA" w:rsidRDefault="004177AA" w:rsidP="004177AA">
            <w:r>
              <w:t>Broj uključenih učenika šestih razreda</w:t>
            </w:r>
          </w:p>
        </w:tc>
        <w:tc>
          <w:tcPr>
            <w:tcW w:w="1112" w:type="dxa"/>
          </w:tcPr>
          <w:p w14:paraId="75D737B7" w14:textId="77777777" w:rsidR="004177AA" w:rsidRDefault="004177AA" w:rsidP="004177AA">
            <w:pPr>
              <w:jc w:val="center"/>
            </w:pPr>
            <w:r>
              <w:t>67</w:t>
            </w:r>
          </w:p>
        </w:tc>
        <w:tc>
          <w:tcPr>
            <w:tcW w:w="0" w:type="auto"/>
          </w:tcPr>
          <w:p w14:paraId="5C8166DC" w14:textId="77777777" w:rsidR="004177AA" w:rsidRDefault="004177AA" w:rsidP="004177AA">
            <w:pPr>
              <w:jc w:val="center"/>
            </w:pPr>
            <w:r>
              <w:t>Škola</w:t>
            </w:r>
          </w:p>
        </w:tc>
        <w:tc>
          <w:tcPr>
            <w:tcW w:w="0" w:type="auto"/>
          </w:tcPr>
          <w:p w14:paraId="6B53EEBF" w14:textId="77777777" w:rsidR="004177AA" w:rsidRDefault="004177AA" w:rsidP="004177AA">
            <w:pPr>
              <w:jc w:val="center"/>
            </w:pPr>
            <w:r>
              <w:t>Svi učenici šestih razreda</w:t>
            </w:r>
          </w:p>
        </w:tc>
        <w:tc>
          <w:tcPr>
            <w:tcW w:w="0" w:type="auto"/>
          </w:tcPr>
          <w:p w14:paraId="0DFAF3A6" w14:textId="77777777" w:rsidR="004177AA" w:rsidRDefault="004177AA" w:rsidP="004177AA">
            <w:pPr>
              <w:jc w:val="center"/>
            </w:pPr>
            <w:r>
              <w:t>Svi učenici šestih razreda</w:t>
            </w:r>
          </w:p>
        </w:tc>
        <w:tc>
          <w:tcPr>
            <w:tcW w:w="0" w:type="auto"/>
          </w:tcPr>
          <w:p w14:paraId="6F61EE42" w14:textId="77777777" w:rsidR="004177AA" w:rsidRDefault="004177AA" w:rsidP="004177AA">
            <w:pPr>
              <w:jc w:val="center"/>
            </w:pPr>
            <w:r>
              <w:t>Svi učenici šestih razreda</w:t>
            </w:r>
          </w:p>
        </w:tc>
      </w:tr>
      <w:tr w:rsidR="004177AA" w14:paraId="6F697D31" w14:textId="77777777" w:rsidTr="004177AA">
        <w:tc>
          <w:tcPr>
            <w:tcW w:w="0" w:type="auto"/>
          </w:tcPr>
          <w:p w14:paraId="2AEA87A1" w14:textId="77777777" w:rsidR="004177AA" w:rsidRPr="004120BC" w:rsidRDefault="004177AA" w:rsidP="004177AA"/>
          <w:p w14:paraId="0261F5F9" w14:textId="77777777" w:rsidR="004177AA" w:rsidRDefault="004177AA" w:rsidP="004177AA">
            <w:r>
              <w:t>S</w:t>
            </w:r>
            <w:r w:rsidRPr="004120BC">
              <w:t xml:space="preserve">ubota za učenje  </w:t>
            </w:r>
            <w:proofErr w:type="spellStart"/>
            <w:r w:rsidRPr="004120BC">
              <w:t>dubrovnik</w:t>
            </w:r>
            <w:proofErr w:type="spellEnd"/>
          </w:p>
        </w:tc>
        <w:tc>
          <w:tcPr>
            <w:tcW w:w="0" w:type="auto"/>
            <w:vAlign w:val="center"/>
          </w:tcPr>
          <w:p w14:paraId="0325F3B4" w14:textId="77777777" w:rsidR="004177AA" w:rsidRDefault="004177AA" w:rsidP="004177AA">
            <w:r w:rsidRPr="00D81B1E">
              <w:t xml:space="preserve">Cilj programa je pružiti djeci pomoć pri učenju i spriječiti marginalizaciju i poremećaje u ponašanju. Program je prije svega namijenjen djeci koja dolaze iz socijalno i ekonomsko ugroženih, </w:t>
            </w:r>
            <w:proofErr w:type="spellStart"/>
            <w:r w:rsidRPr="00D81B1E">
              <w:t>jednoroditeljskih</w:t>
            </w:r>
            <w:proofErr w:type="spellEnd"/>
            <w:r w:rsidRPr="00D81B1E">
              <w:t xml:space="preserve"> i/ili disfunkcionalnih obitelji. </w:t>
            </w:r>
          </w:p>
        </w:tc>
        <w:tc>
          <w:tcPr>
            <w:tcW w:w="2526" w:type="dxa"/>
          </w:tcPr>
          <w:p w14:paraId="6202F43E" w14:textId="77777777" w:rsidR="004177AA" w:rsidRDefault="004177AA" w:rsidP="004177AA">
            <w:r>
              <w:t>Broj uključenih učenika</w:t>
            </w:r>
          </w:p>
        </w:tc>
        <w:tc>
          <w:tcPr>
            <w:tcW w:w="1112" w:type="dxa"/>
          </w:tcPr>
          <w:p w14:paraId="2660D3AD" w14:textId="77777777" w:rsidR="004177AA" w:rsidRDefault="004177AA" w:rsidP="004177AA">
            <w:pPr>
              <w:jc w:val="center"/>
            </w:pPr>
            <w:r>
              <w:t>3</w:t>
            </w:r>
          </w:p>
        </w:tc>
        <w:tc>
          <w:tcPr>
            <w:tcW w:w="0" w:type="auto"/>
          </w:tcPr>
          <w:p w14:paraId="6BA547EC" w14:textId="77777777" w:rsidR="004177AA" w:rsidRDefault="004177AA" w:rsidP="004177AA">
            <w:pPr>
              <w:jc w:val="center"/>
            </w:pPr>
            <w:r>
              <w:t>Škola</w:t>
            </w:r>
          </w:p>
        </w:tc>
        <w:tc>
          <w:tcPr>
            <w:tcW w:w="0" w:type="auto"/>
          </w:tcPr>
          <w:p w14:paraId="3EC50BCA" w14:textId="77777777" w:rsidR="004177AA" w:rsidRDefault="004177AA" w:rsidP="004177AA">
            <w:pPr>
              <w:jc w:val="center"/>
            </w:pPr>
            <w:r>
              <w:t>7</w:t>
            </w:r>
          </w:p>
        </w:tc>
        <w:tc>
          <w:tcPr>
            <w:tcW w:w="0" w:type="auto"/>
          </w:tcPr>
          <w:p w14:paraId="28622352" w14:textId="77777777" w:rsidR="004177AA" w:rsidRDefault="004177AA" w:rsidP="004177AA">
            <w:pPr>
              <w:jc w:val="center"/>
            </w:pPr>
            <w:r>
              <w:t>10</w:t>
            </w:r>
          </w:p>
        </w:tc>
        <w:tc>
          <w:tcPr>
            <w:tcW w:w="0" w:type="auto"/>
          </w:tcPr>
          <w:p w14:paraId="57F1B995" w14:textId="77777777" w:rsidR="004177AA" w:rsidRDefault="004177AA" w:rsidP="004177AA">
            <w:pPr>
              <w:jc w:val="center"/>
            </w:pPr>
            <w:r>
              <w:t>13</w:t>
            </w:r>
          </w:p>
        </w:tc>
      </w:tr>
      <w:tr w:rsidR="004177AA" w14:paraId="17CECE7D" w14:textId="77777777" w:rsidTr="004177AA">
        <w:tc>
          <w:tcPr>
            <w:tcW w:w="0" w:type="auto"/>
          </w:tcPr>
          <w:p w14:paraId="3CF4A881" w14:textId="77777777" w:rsidR="004177AA" w:rsidRPr="004120BC" w:rsidRDefault="004177AA" w:rsidP="004177AA"/>
          <w:p w14:paraId="10F11F54" w14:textId="77777777" w:rsidR="004177AA" w:rsidRDefault="004177AA" w:rsidP="004177AA">
            <w:proofErr w:type="spellStart"/>
            <w:r>
              <w:t>K</w:t>
            </w:r>
            <w:r w:rsidRPr="004120BC">
              <w:t>njigometar</w:t>
            </w:r>
            <w:proofErr w:type="spellEnd"/>
          </w:p>
        </w:tc>
        <w:tc>
          <w:tcPr>
            <w:tcW w:w="0" w:type="auto"/>
          </w:tcPr>
          <w:p w14:paraId="0D4B916A" w14:textId="77777777" w:rsidR="004177AA" w:rsidRDefault="004177AA" w:rsidP="004177AA">
            <w:r>
              <w:t>Poticanje čitanja, razvoj i promicanje čitalačkih kompetencija i vještina kao preduvjet razvoja svih drugih pismenosti., razvijanje ljubavi prema književnosti i razvoj kritičkoga mišljenja.</w:t>
            </w:r>
          </w:p>
        </w:tc>
        <w:tc>
          <w:tcPr>
            <w:tcW w:w="2526" w:type="dxa"/>
          </w:tcPr>
          <w:p w14:paraId="27165651" w14:textId="77777777" w:rsidR="004177AA" w:rsidRDefault="004177AA" w:rsidP="004177AA">
            <w:r>
              <w:t>Broj uključenih učenika</w:t>
            </w:r>
          </w:p>
        </w:tc>
        <w:tc>
          <w:tcPr>
            <w:tcW w:w="1112" w:type="dxa"/>
          </w:tcPr>
          <w:p w14:paraId="1EFA2DDB" w14:textId="77777777" w:rsidR="004177AA" w:rsidRPr="00D81B1E" w:rsidRDefault="004177AA" w:rsidP="004177AA">
            <w:pPr>
              <w:jc w:val="center"/>
            </w:pPr>
            <w:r w:rsidRPr="00D81B1E">
              <w:t>170</w:t>
            </w:r>
          </w:p>
        </w:tc>
        <w:tc>
          <w:tcPr>
            <w:tcW w:w="0" w:type="auto"/>
          </w:tcPr>
          <w:p w14:paraId="7EBDE885" w14:textId="77777777" w:rsidR="004177AA" w:rsidRPr="00D81B1E" w:rsidRDefault="004177AA" w:rsidP="004177AA">
            <w:pPr>
              <w:jc w:val="center"/>
            </w:pPr>
            <w:r w:rsidRPr="00D81B1E">
              <w:t>Škola</w:t>
            </w:r>
          </w:p>
        </w:tc>
        <w:tc>
          <w:tcPr>
            <w:tcW w:w="0" w:type="auto"/>
          </w:tcPr>
          <w:p w14:paraId="568E3ED6" w14:textId="77777777" w:rsidR="004177AA" w:rsidRPr="00D81B1E" w:rsidRDefault="004177AA" w:rsidP="004177AA">
            <w:pPr>
              <w:jc w:val="center"/>
            </w:pPr>
            <w:r w:rsidRPr="00D81B1E">
              <w:t>290</w:t>
            </w:r>
          </w:p>
        </w:tc>
        <w:tc>
          <w:tcPr>
            <w:tcW w:w="0" w:type="auto"/>
          </w:tcPr>
          <w:p w14:paraId="2A0D6FC9" w14:textId="77777777" w:rsidR="004177AA" w:rsidRPr="00D81B1E" w:rsidRDefault="004177AA" w:rsidP="004177AA">
            <w:pPr>
              <w:jc w:val="center"/>
            </w:pPr>
            <w:r w:rsidRPr="00D81B1E">
              <w:t>320</w:t>
            </w:r>
          </w:p>
        </w:tc>
        <w:tc>
          <w:tcPr>
            <w:tcW w:w="0" w:type="auto"/>
          </w:tcPr>
          <w:p w14:paraId="608635E7" w14:textId="77777777" w:rsidR="004177AA" w:rsidRPr="00D81B1E" w:rsidRDefault="004177AA" w:rsidP="004177AA">
            <w:pPr>
              <w:jc w:val="center"/>
            </w:pPr>
            <w:r w:rsidRPr="00D81B1E">
              <w:t>350</w:t>
            </w:r>
          </w:p>
        </w:tc>
      </w:tr>
      <w:tr w:rsidR="004177AA" w14:paraId="5C7E2326" w14:textId="77777777" w:rsidTr="004177AA">
        <w:tc>
          <w:tcPr>
            <w:tcW w:w="0" w:type="auto"/>
          </w:tcPr>
          <w:p w14:paraId="73D456A4" w14:textId="77777777" w:rsidR="004177AA" w:rsidRPr="004120BC" w:rsidRDefault="004177AA" w:rsidP="004177AA"/>
          <w:p w14:paraId="340CCB7D" w14:textId="77777777" w:rsidR="004177AA" w:rsidRDefault="004177AA" w:rsidP="004177AA">
            <w:r>
              <w:t>M</w:t>
            </w:r>
            <w:r w:rsidRPr="004120BC">
              <w:t>ladi fotografi</w:t>
            </w:r>
          </w:p>
        </w:tc>
        <w:tc>
          <w:tcPr>
            <w:tcW w:w="0" w:type="auto"/>
          </w:tcPr>
          <w:p w14:paraId="69E74244" w14:textId="77777777" w:rsidR="004177AA" w:rsidRDefault="004177AA" w:rsidP="004177AA">
            <w:r>
              <w:t>Edukacija učenika u području fotografije, poticanje zanimanja za fotografiju, izrada fotografija za školsku mrežnu stranicu i sudjelovanje na foto radionicama.</w:t>
            </w:r>
          </w:p>
        </w:tc>
        <w:tc>
          <w:tcPr>
            <w:tcW w:w="2526" w:type="dxa"/>
          </w:tcPr>
          <w:p w14:paraId="67E60BF5" w14:textId="77777777" w:rsidR="004177AA" w:rsidRDefault="004177AA" w:rsidP="004177AA">
            <w:r>
              <w:t>Broj uključenih učenika</w:t>
            </w:r>
          </w:p>
        </w:tc>
        <w:tc>
          <w:tcPr>
            <w:tcW w:w="1112" w:type="dxa"/>
          </w:tcPr>
          <w:p w14:paraId="7F65AD5C" w14:textId="77777777" w:rsidR="004177AA" w:rsidRPr="00D81B1E" w:rsidRDefault="004177AA" w:rsidP="004177AA">
            <w:pPr>
              <w:jc w:val="center"/>
            </w:pPr>
            <w:r w:rsidRPr="00D81B1E">
              <w:t>10</w:t>
            </w:r>
          </w:p>
        </w:tc>
        <w:tc>
          <w:tcPr>
            <w:tcW w:w="0" w:type="auto"/>
          </w:tcPr>
          <w:p w14:paraId="7AB8B02F" w14:textId="77777777" w:rsidR="004177AA" w:rsidRPr="00D81B1E" w:rsidRDefault="004177AA" w:rsidP="004177AA">
            <w:pPr>
              <w:jc w:val="center"/>
            </w:pPr>
            <w:r w:rsidRPr="00D81B1E">
              <w:t>Škola</w:t>
            </w:r>
          </w:p>
        </w:tc>
        <w:tc>
          <w:tcPr>
            <w:tcW w:w="0" w:type="auto"/>
          </w:tcPr>
          <w:p w14:paraId="1A4BEE64" w14:textId="77777777" w:rsidR="004177AA" w:rsidRPr="00D81B1E" w:rsidRDefault="004177AA" w:rsidP="004177AA">
            <w:pPr>
              <w:jc w:val="center"/>
            </w:pPr>
            <w:r w:rsidRPr="00D81B1E">
              <w:t>13</w:t>
            </w:r>
          </w:p>
        </w:tc>
        <w:tc>
          <w:tcPr>
            <w:tcW w:w="0" w:type="auto"/>
          </w:tcPr>
          <w:p w14:paraId="6E053AC8" w14:textId="77777777" w:rsidR="004177AA" w:rsidRPr="00D81B1E" w:rsidRDefault="004177AA" w:rsidP="004177AA">
            <w:pPr>
              <w:jc w:val="center"/>
            </w:pPr>
            <w:r w:rsidRPr="00D81B1E">
              <w:t>16</w:t>
            </w:r>
          </w:p>
        </w:tc>
        <w:tc>
          <w:tcPr>
            <w:tcW w:w="0" w:type="auto"/>
          </w:tcPr>
          <w:p w14:paraId="59ACFD4C" w14:textId="77777777" w:rsidR="004177AA" w:rsidRPr="00D81B1E" w:rsidRDefault="004177AA" w:rsidP="004177AA">
            <w:pPr>
              <w:jc w:val="center"/>
            </w:pPr>
            <w:r w:rsidRPr="00D81B1E">
              <w:t>18</w:t>
            </w:r>
          </w:p>
        </w:tc>
      </w:tr>
      <w:tr w:rsidR="004177AA" w14:paraId="0496D1DA" w14:textId="77777777" w:rsidTr="004177AA">
        <w:tc>
          <w:tcPr>
            <w:tcW w:w="0" w:type="auto"/>
          </w:tcPr>
          <w:p w14:paraId="6E176123" w14:textId="77777777" w:rsidR="004177AA" w:rsidRPr="004120BC" w:rsidRDefault="004177AA" w:rsidP="004177AA">
            <w:r w:rsidRPr="004120BC">
              <w:t>Izvannastavne aktivnosti škole</w:t>
            </w:r>
          </w:p>
        </w:tc>
        <w:tc>
          <w:tcPr>
            <w:tcW w:w="0" w:type="auto"/>
          </w:tcPr>
          <w:p w14:paraId="11F670FB" w14:textId="77777777" w:rsidR="004177AA" w:rsidRDefault="004177AA" w:rsidP="004177AA">
            <w:r>
              <w:t>Poticanje razvoja različitih interesa uključivanjem u različite izvannastavne aktivnosti.</w:t>
            </w:r>
          </w:p>
        </w:tc>
        <w:tc>
          <w:tcPr>
            <w:tcW w:w="2526" w:type="dxa"/>
          </w:tcPr>
          <w:p w14:paraId="36590B00" w14:textId="77777777" w:rsidR="004177AA" w:rsidRDefault="004177AA" w:rsidP="004177AA">
            <w:r>
              <w:t>Broj učenika uključenih u izvannastavne aktivnosti</w:t>
            </w:r>
          </w:p>
        </w:tc>
        <w:tc>
          <w:tcPr>
            <w:tcW w:w="1112" w:type="dxa"/>
          </w:tcPr>
          <w:p w14:paraId="1107D339" w14:textId="77777777" w:rsidR="004177AA" w:rsidRPr="00D81B1E" w:rsidRDefault="004177AA" w:rsidP="004177AA">
            <w:pPr>
              <w:jc w:val="center"/>
            </w:pPr>
            <w:r w:rsidRPr="00D81B1E">
              <w:t>100</w:t>
            </w:r>
          </w:p>
        </w:tc>
        <w:tc>
          <w:tcPr>
            <w:tcW w:w="0" w:type="auto"/>
          </w:tcPr>
          <w:p w14:paraId="743EEB79" w14:textId="77777777" w:rsidR="004177AA" w:rsidRPr="00D81B1E" w:rsidRDefault="004177AA" w:rsidP="004177AA">
            <w:pPr>
              <w:pStyle w:val="NoSpacing3"/>
              <w:rPr>
                <w:sz w:val="20"/>
                <w:szCs w:val="20"/>
              </w:rPr>
            </w:pPr>
            <w:r w:rsidRPr="00D81B1E">
              <w:rPr>
                <w:sz w:val="20"/>
                <w:szCs w:val="20"/>
              </w:rPr>
              <w:t>Škola</w:t>
            </w:r>
          </w:p>
        </w:tc>
        <w:tc>
          <w:tcPr>
            <w:tcW w:w="0" w:type="auto"/>
          </w:tcPr>
          <w:p w14:paraId="2CDC82E2" w14:textId="77777777" w:rsidR="004177AA" w:rsidRPr="00D81B1E" w:rsidRDefault="004177AA" w:rsidP="004177AA">
            <w:pPr>
              <w:jc w:val="center"/>
            </w:pPr>
            <w:r w:rsidRPr="00D81B1E">
              <w:t>100</w:t>
            </w:r>
          </w:p>
        </w:tc>
        <w:tc>
          <w:tcPr>
            <w:tcW w:w="0" w:type="auto"/>
          </w:tcPr>
          <w:p w14:paraId="2295F0BE" w14:textId="77777777" w:rsidR="004177AA" w:rsidRPr="00D81B1E" w:rsidRDefault="004177AA" w:rsidP="004177AA">
            <w:pPr>
              <w:jc w:val="center"/>
            </w:pPr>
            <w:r w:rsidRPr="00D81B1E">
              <w:t>130</w:t>
            </w:r>
          </w:p>
        </w:tc>
        <w:tc>
          <w:tcPr>
            <w:tcW w:w="0" w:type="auto"/>
          </w:tcPr>
          <w:p w14:paraId="6D417E4A" w14:textId="77777777" w:rsidR="004177AA" w:rsidRPr="00D81B1E" w:rsidRDefault="004177AA" w:rsidP="004177AA">
            <w:pPr>
              <w:jc w:val="center"/>
            </w:pPr>
            <w:r w:rsidRPr="00D81B1E">
              <w:t>160</w:t>
            </w:r>
          </w:p>
        </w:tc>
      </w:tr>
      <w:tr w:rsidR="004177AA" w14:paraId="4E5EBF1B" w14:textId="77777777" w:rsidTr="004177AA">
        <w:tc>
          <w:tcPr>
            <w:tcW w:w="0" w:type="auto"/>
          </w:tcPr>
          <w:p w14:paraId="28FD3A24" w14:textId="77777777" w:rsidR="004177AA" w:rsidRPr="004120BC" w:rsidRDefault="004177AA" w:rsidP="004177AA">
            <w:r w:rsidRPr="004120BC">
              <w:lastRenderedPageBreak/>
              <w:t>Uključenost učenika u školski sportski klub</w:t>
            </w:r>
          </w:p>
        </w:tc>
        <w:tc>
          <w:tcPr>
            <w:tcW w:w="0" w:type="auto"/>
          </w:tcPr>
          <w:p w14:paraId="15AC356C" w14:textId="77777777" w:rsidR="004177AA" w:rsidRDefault="004177AA" w:rsidP="004177AA">
            <w:r>
              <w:t xml:space="preserve">Uključenost učenika u aktivnosti školskog sportskog kluba,  sudjelovanje na sportskim natjecanjima, poticanje zdravog načina života i bavljenje sportom. </w:t>
            </w:r>
          </w:p>
        </w:tc>
        <w:tc>
          <w:tcPr>
            <w:tcW w:w="2526" w:type="dxa"/>
          </w:tcPr>
          <w:p w14:paraId="0A8A2882" w14:textId="77777777" w:rsidR="004177AA" w:rsidRDefault="004177AA" w:rsidP="004177AA">
            <w:r>
              <w:t>Broj učenika uključenih u školski sportski klub</w:t>
            </w:r>
          </w:p>
        </w:tc>
        <w:tc>
          <w:tcPr>
            <w:tcW w:w="1112" w:type="dxa"/>
          </w:tcPr>
          <w:p w14:paraId="7140C682" w14:textId="77777777" w:rsidR="004177AA" w:rsidRPr="00D81B1E" w:rsidRDefault="004177AA" w:rsidP="004177AA">
            <w:pPr>
              <w:jc w:val="center"/>
            </w:pPr>
            <w:r w:rsidRPr="00D81B1E">
              <w:t>170</w:t>
            </w:r>
          </w:p>
        </w:tc>
        <w:tc>
          <w:tcPr>
            <w:tcW w:w="0" w:type="auto"/>
          </w:tcPr>
          <w:p w14:paraId="5D0C6DC6" w14:textId="77777777" w:rsidR="004177AA" w:rsidRPr="00D81B1E" w:rsidRDefault="004177AA" w:rsidP="004177AA">
            <w:pPr>
              <w:pStyle w:val="NoSpacing3"/>
              <w:rPr>
                <w:sz w:val="20"/>
                <w:szCs w:val="20"/>
              </w:rPr>
            </w:pPr>
            <w:r w:rsidRPr="00D81B1E">
              <w:rPr>
                <w:sz w:val="20"/>
                <w:szCs w:val="20"/>
              </w:rPr>
              <w:t>Škola</w:t>
            </w:r>
          </w:p>
        </w:tc>
        <w:tc>
          <w:tcPr>
            <w:tcW w:w="0" w:type="auto"/>
          </w:tcPr>
          <w:p w14:paraId="40DC2B35" w14:textId="77777777" w:rsidR="004177AA" w:rsidRPr="00D81B1E" w:rsidRDefault="004177AA" w:rsidP="004177AA">
            <w:pPr>
              <w:jc w:val="center"/>
            </w:pPr>
            <w:r>
              <w:t>200</w:t>
            </w:r>
          </w:p>
        </w:tc>
        <w:tc>
          <w:tcPr>
            <w:tcW w:w="0" w:type="auto"/>
          </w:tcPr>
          <w:p w14:paraId="597267C5" w14:textId="77777777" w:rsidR="004177AA" w:rsidRPr="00D81B1E" w:rsidRDefault="004177AA" w:rsidP="004177AA">
            <w:pPr>
              <w:jc w:val="center"/>
            </w:pPr>
            <w:r>
              <w:t>220</w:t>
            </w:r>
          </w:p>
        </w:tc>
        <w:tc>
          <w:tcPr>
            <w:tcW w:w="0" w:type="auto"/>
          </w:tcPr>
          <w:p w14:paraId="1503D067" w14:textId="77777777" w:rsidR="004177AA" w:rsidRPr="00D81B1E" w:rsidRDefault="004177AA" w:rsidP="004177AA">
            <w:pPr>
              <w:jc w:val="center"/>
            </w:pPr>
            <w:r w:rsidRPr="00D81B1E">
              <w:t>250</w:t>
            </w:r>
          </w:p>
        </w:tc>
      </w:tr>
      <w:tr w:rsidR="004177AA" w14:paraId="22841AF8" w14:textId="77777777" w:rsidTr="004177AA">
        <w:tc>
          <w:tcPr>
            <w:tcW w:w="0" w:type="auto"/>
          </w:tcPr>
          <w:p w14:paraId="23D657C9" w14:textId="77777777" w:rsidR="004177AA" w:rsidRPr="004120BC" w:rsidRDefault="004177AA" w:rsidP="004177AA">
            <w:r w:rsidRPr="004120BC">
              <w:t>Uključenost učenika u natjecanja i smotre</w:t>
            </w:r>
          </w:p>
        </w:tc>
        <w:tc>
          <w:tcPr>
            <w:tcW w:w="0" w:type="auto"/>
          </w:tcPr>
          <w:p w14:paraId="70F27FDA" w14:textId="77777777" w:rsidR="004177AA" w:rsidRDefault="004177AA" w:rsidP="004177AA">
            <w:r>
              <w:t>Pohađanje dodatne nastave pojedinih nastavnih predmeta i sudjelovanje u natjecanjima i smotrama na školskoj, županijskoj i državnoj razini.</w:t>
            </w:r>
          </w:p>
        </w:tc>
        <w:tc>
          <w:tcPr>
            <w:tcW w:w="2526" w:type="dxa"/>
          </w:tcPr>
          <w:p w14:paraId="221FB320" w14:textId="77777777" w:rsidR="004177AA" w:rsidRDefault="004177AA" w:rsidP="004177AA">
            <w:r>
              <w:t>Broj učenika uključenih u natjecanja i smotre</w:t>
            </w:r>
          </w:p>
        </w:tc>
        <w:tc>
          <w:tcPr>
            <w:tcW w:w="1112" w:type="dxa"/>
          </w:tcPr>
          <w:p w14:paraId="35279FE1" w14:textId="77777777" w:rsidR="004177AA" w:rsidRPr="00D81B1E" w:rsidRDefault="004177AA" w:rsidP="004177AA">
            <w:pPr>
              <w:jc w:val="center"/>
            </w:pPr>
            <w:r w:rsidRPr="00D81B1E">
              <w:t>68</w:t>
            </w:r>
          </w:p>
        </w:tc>
        <w:tc>
          <w:tcPr>
            <w:tcW w:w="0" w:type="auto"/>
          </w:tcPr>
          <w:p w14:paraId="4C2D38A1" w14:textId="77777777" w:rsidR="004177AA" w:rsidRPr="00D81B1E" w:rsidRDefault="004177AA" w:rsidP="004177AA">
            <w:pPr>
              <w:pStyle w:val="NoSpacing3"/>
              <w:rPr>
                <w:sz w:val="20"/>
                <w:szCs w:val="20"/>
              </w:rPr>
            </w:pPr>
            <w:r w:rsidRPr="00D81B1E">
              <w:rPr>
                <w:sz w:val="20"/>
                <w:szCs w:val="20"/>
              </w:rPr>
              <w:t>Škola</w:t>
            </w:r>
          </w:p>
        </w:tc>
        <w:tc>
          <w:tcPr>
            <w:tcW w:w="0" w:type="auto"/>
          </w:tcPr>
          <w:p w14:paraId="7DE253AC" w14:textId="77777777" w:rsidR="004177AA" w:rsidRPr="00D81B1E" w:rsidRDefault="004177AA" w:rsidP="004177AA">
            <w:pPr>
              <w:jc w:val="center"/>
            </w:pPr>
            <w:r>
              <w:t>75</w:t>
            </w:r>
          </w:p>
        </w:tc>
        <w:tc>
          <w:tcPr>
            <w:tcW w:w="0" w:type="auto"/>
          </w:tcPr>
          <w:p w14:paraId="6EB0EFDB" w14:textId="77777777" w:rsidR="004177AA" w:rsidRPr="00D81B1E" w:rsidRDefault="004177AA" w:rsidP="004177AA">
            <w:pPr>
              <w:jc w:val="center"/>
            </w:pPr>
            <w:r w:rsidRPr="00D81B1E">
              <w:t>80</w:t>
            </w:r>
          </w:p>
        </w:tc>
        <w:tc>
          <w:tcPr>
            <w:tcW w:w="0" w:type="auto"/>
          </w:tcPr>
          <w:p w14:paraId="14EEA6DD" w14:textId="77777777" w:rsidR="004177AA" w:rsidRPr="00D81B1E" w:rsidRDefault="004177AA" w:rsidP="004177AA">
            <w:pPr>
              <w:jc w:val="center"/>
            </w:pPr>
            <w:r w:rsidRPr="00D81B1E">
              <w:t>100</w:t>
            </w:r>
          </w:p>
        </w:tc>
      </w:tr>
      <w:tr w:rsidR="004177AA" w14:paraId="25C420DF" w14:textId="77777777" w:rsidTr="004177AA">
        <w:tc>
          <w:tcPr>
            <w:tcW w:w="0" w:type="auto"/>
          </w:tcPr>
          <w:p w14:paraId="410B55CA" w14:textId="77777777" w:rsidR="004177AA" w:rsidRPr="004120BC" w:rsidRDefault="004177AA" w:rsidP="004177AA">
            <w:r w:rsidRPr="004120BC">
              <w:t>Stručno usavršavanje učitelja</w:t>
            </w:r>
          </w:p>
        </w:tc>
        <w:tc>
          <w:tcPr>
            <w:tcW w:w="0" w:type="auto"/>
          </w:tcPr>
          <w:p w14:paraId="6AE6FAF9" w14:textId="77777777" w:rsidR="004177AA" w:rsidRDefault="004177AA" w:rsidP="004177AA">
            <w:r>
              <w:t xml:space="preserve">Kontinuirano stručno usavršavanje i želja za napredovanjem u struci. </w:t>
            </w:r>
          </w:p>
        </w:tc>
        <w:tc>
          <w:tcPr>
            <w:tcW w:w="2526" w:type="dxa"/>
          </w:tcPr>
          <w:p w14:paraId="3A37256F" w14:textId="77777777" w:rsidR="004177AA" w:rsidRDefault="004177AA" w:rsidP="004177AA">
            <w:r>
              <w:t>Broj učitelja u zvanju mentora i savjetnika</w:t>
            </w:r>
          </w:p>
        </w:tc>
        <w:tc>
          <w:tcPr>
            <w:tcW w:w="1112" w:type="dxa"/>
          </w:tcPr>
          <w:p w14:paraId="70A3DA47" w14:textId="77777777" w:rsidR="004177AA" w:rsidRPr="00D81B1E" w:rsidRDefault="004177AA" w:rsidP="004177AA">
            <w:pPr>
              <w:jc w:val="center"/>
            </w:pPr>
            <w:r w:rsidRPr="00D81B1E">
              <w:t>4</w:t>
            </w:r>
          </w:p>
        </w:tc>
        <w:tc>
          <w:tcPr>
            <w:tcW w:w="0" w:type="auto"/>
          </w:tcPr>
          <w:p w14:paraId="58F9D685" w14:textId="77777777" w:rsidR="004177AA" w:rsidRPr="00D81B1E" w:rsidRDefault="004177AA" w:rsidP="004177AA">
            <w:pPr>
              <w:pStyle w:val="NoSpacing3"/>
              <w:rPr>
                <w:sz w:val="20"/>
                <w:szCs w:val="20"/>
              </w:rPr>
            </w:pPr>
            <w:r w:rsidRPr="00D81B1E">
              <w:rPr>
                <w:sz w:val="20"/>
                <w:szCs w:val="20"/>
              </w:rPr>
              <w:t>Škola</w:t>
            </w:r>
          </w:p>
        </w:tc>
        <w:tc>
          <w:tcPr>
            <w:tcW w:w="0" w:type="auto"/>
          </w:tcPr>
          <w:p w14:paraId="03A7888F" w14:textId="77777777" w:rsidR="004177AA" w:rsidRPr="00D81B1E" w:rsidRDefault="004177AA" w:rsidP="004177AA">
            <w:pPr>
              <w:jc w:val="center"/>
            </w:pPr>
            <w:r w:rsidRPr="00D81B1E">
              <w:t>5</w:t>
            </w:r>
          </w:p>
        </w:tc>
        <w:tc>
          <w:tcPr>
            <w:tcW w:w="0" w:type="auto"/>
          </w:tcPr>
          <w:p w14:paraId="4D2E7A10" w14:textId="77777777" w:rsidR="004177AA" w:rsidRPr="00D81B1E" w:rsidRDefault="004177AA" w:rsidP="004177AA">
            <w:pPr>
              <w:jc w:val="center"/>
            </w:pPr>
            <w:r w:rsidRPr="00D81B1E">
              <w:t>8</w:t>
            </w:r>
          </w:p>
        </w:tc>
        <w:tc>
          <w:tcPr>
            <w:tcW w:w="0" w:type="auto"/>
          </w:tcPr>
          <w:p w14:paraId="0B0DA6C9" w14:textId="77777777" w:rsidR="004177AA" w:rsidRPr="00D81B1E" w:rsidRDefault="004177AA" w:rsidP="004177AA">
            <w:pPr>
              <w:jc w:val="center"/>
            </w:pPr>
            <w:r w:rsidRPr="00D81B1E">
              <w:t>12</w:t>
            </w:r>
          </w:p>
        </w:tc>
      </w:tr>
    </w:tbl>
    <w:p w14:paraId="702DD929" w14:textId="77777777" w:rsidR="004177AA" w:rsidRPr="00671CB0" w:rsidRDefault="004177AA" w:rsidP="004177AA">
      <w:pPr>
        <w:rPr>
          <w:sz w:val="16"/>
          <w:szCs w:val="16"/>
        </w:rPr>
      </w:pPr>
      <w:r>
        <w:tab/>
      </w:r>
      <w:r>
        <w:tab/>
      </w:r>
      <w:r>
        <w:tab/>
      </w:r>
      <w:r>
        <w:tab/>
      </w:r>
      <w:r>
        <w:tab/>
      </w:r>
      <w:r>
        <w:tab/>
      </w:r>
      <w:r>
        <w:tab/>
      </w:r>
      <w:r>
        <w:tab/>
      </w:r>
      <w:r>
        <w:tab/>
      </w:r>
      <w:r>
        <w:tab/>
      </w:r>
      <w:r>
        <w:tab/>
      </w:r>
      <w:r>
        <w:tab/>
      </w:r>
      <w:r>
        <w:tab/>
      </w:r>
      <w:r>
        <w:tab/>
      </w:r>
    </w:p>
    <w:p w14:paraId="29F0E50B" w14:textId="77777777" w:rsidR="004177AA" w:rsidRDefault="004177AA" w:rsidP="004177AA">
      <w:pPr>
        <w:ind w:left="9204" w:firstLine="708"/>
      </w:pPr>
    </w:p>
    <w:p w14:paraId="198FA73F" w14:textId="77777777" w:rsidR="004177AA" w:rsidRDefault="004177AA" w:rsidP="004177AA">
      <w:pPr>
        <w:ind w:left="9204" w:firstLine="708"/>
      </w:pPr>
    </w:p>
    <w:p w14:paraId="370FE3F8" w14:textId="77777777" w:rsidR="004177AA" w:rsidRDefault="004177AA" w:rsidP="004177AA">
      <w:pPr>
        <w:ind w:left="9204" w:firstLine="708"/>
      </w:pPr>
    </w:p>
    <w:p w14:paraId="77A970E4" w14:textId="77777777" w:rsidR="004177AA" w:rsidRDefault="004177AA" w:rsidP="004177AA">
      <w:pPr>
        <w:ind w:left="9912"/>
      </w:pPr>
      <w:r>
        <w:t>Ravnateljica:</w:t>
      </w:r>
    </w:p>
    <w:p w14:paraId="3A5CC5D4" w14:textId="77777777" w:rsidR="004177AA" w:rsidRDefault="004177AA" w:rsidP="004177AA">
      <w:pPr>
        <w:ind w:left="9204" w:firstLine="708"/>
      </w:pPr>
      <w:r>
        <w:t xml:space="preserve">Veronika </w:t>
      </w:r>
      <w:proofErr w:type="spellStart"/>
      <w:r>
        <w:t>Šmanjak</w:t>
      </w:r>
      <w:proofErr w:type="spellEnd"/>
      <w:r>
        <w:t>, prof.</w:t>
      </w:r>
    </w:p>
    <w:p w14:paraId="369AE114" w14:textId="77777777" w:rsidR="00FB7E05" w:rsidRPr="00904E24" w:rsidRDefault="00FB7E05" w:rsidP="00816D70">
      <w:pPr>
        <w:ind w:left="0" w:firstLine="0"/>
        <w:jc w:val="both"/>
        <w:rPr>
          <w:sz w:val="23"/>
          <w:szCs w:val="23"/>
          <w:highlight w:val="yellow"/>
        </w:rPr>
      </w:pPr>
    </w:p>
    <w:p w14:paraId="60E5B9CC" w14:textId="75AD6E6C" w:rsidR="00141216" w:rsidRPr="00904E24" w:rsidRDefault="00141216" w:rsidP="00141216">
      <w:pPr>
        <w:ind w:left="0" w:firstLine="0"/>
        <w:rPr>
          <w:sz w:val="23"/>
          <w:szCs w:val="23"/>
        </w:rPr>
      </w:pPr>
      <w:r w:rsidRPr="00904E24">
        <w:rPr>
          <w:sz w:val="23"/>
          <w:szCs w:val="23"/>
        </w:rPr>
        <w:t xml:space="preserve">                                                                                                                                                                                                               </w:t>
      </w:r>
    </w:p>
    <w:sectPr w:rsidR="00141216" w:rsidRPr="00904E24">
      <w:footerReference w:type="even" r:id="rId8"/>
      <w:footerReference w:type="default" r:id="rId9"/>
      <w:footerReference w:type="first" r:id="rId10"/>
      <w:pgSz w:w="16838" w:h="11906" w:orient="landscape"/>
      <w:pgMar w:top="1105" w:right="401" w:bottom="1124" w:left="1133" w:header="720"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0F555" w14:textId="77777777" w:rsidR="00FD3339" w:rsidRPr="00904E24" w:rsidRDefault="00FD3339">
      <w:pPr>
        <w:spacing w:line="240" w:lineRule="auto"/>
        <w:rPr>
          <w:sz w:val="23"/>
          <w:szCs w:val="23"/>
        </w:rPr>
      </w:pPr>
      <w:r w:rsidRPr="00904E24">
        <w:rPr>
          <w:sz w:val="23"/>
          <w:szCs w:val="23"/>
        </w:rPr>
        <w:separator/>
      </w:r>
    </w:p>
  </w:endnote>
  <w:endnote w:type="continuationSeparator" w:id="0">
    <w:p w14:paraId="1E13098D" w14:textId="77777777" w:rsidR="00FD3339" w:rsidRPr="00904E24" w:rsidRDefault="00FD3339">
      <w:pPr>
        <w:spacing w:line="240" w:lineRule="auto"/>
        <w:rPr>
          <w:sz w:val="23"/>
          <w:szCs w:val="23"/>
        </w:rPr>
      </w:pPr>
      <w:r w:rsidRPr="00904E24">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A90E0" w14:textId="77777777" w:rsidR="004177AA" w:rsidRPr="00904E24" w:rsidRDefault="004177AA">
    <w:pPr>
      <w:tabs>
        <w:tab w:val="center" w:pos="14510"/>
      </w:tabs>
      <w:ind w:left="0" w:firstLine="0"/>
      <w:rPr>
        <w:sz w:val="23"/>
        <w:szCs w:val="23"/>
      </w:rPr>
    </w:pPr>
    <w:r w:rsidRPr="00904E24">
      <w:rPr>
        <w:sz w:val="23"/>
        <w:szCs w:val="23"/>
      </w:rPr>
      <w:t xml:space="preserve"> </w:t>
    </w:r>
    <w:r w:rsidRPr="00904E24">
      <w:rPr>
        <w:sz w:val="23"/>
        <w:szCs w:val="23"/>
      </w:rPr>
      <w:tab/>
    </w:r>
    <w:r w:rsidRPr="00904E24">
      <w:rPr>
        <w:sz w:val="23"/>
        <w:szCs w:val="23"/>
      </w:rPr>
      <w:fldChar w:fldCharType="begin"/>
    </w:r>
    <w:r w:rsidRPr="00904E24">
      <w:rPr>
        <w:sz w:val="23"/>
        <w:szCs w:val="23"/>
      </w:rPr>
      <w:instrText xml:space="preserve"> PAGE   \* MERGEFORMAT </w:instrText>
    </w:r>
    <w:r w:rsidRPr="00904E24">
      <w:rPr>
        <w:sz w:val="23"/>
        <w:szCs w:val="23"/>
      </w:rPr>
      <w:fldChar w:fldCharType="separate"/>
    </w:r>
    <w:r w:rsidRPr="00904E24">
      <w:rPr>
        <w:sz w:val="23"/>
        <w:szCs w:val="23"/>
      </w:rPr>
      <w:t>1</w:t>
    </w:r>
    <w:r w:rsidRPr="00904E24">
      <w:rPr>
        <w:sz w:val="23"/>
        <w:szCs w:val="23"/>
      </w:rPr>
      <w:fldChar w:fldCharType="end"/>
    </w:r>
    <w:r w:rsidRPr="00904E24">
      <w:rPr>
        <w:sz w:val="23"/>
        <w:szCs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3CBC9" w14:textId="77777777" w:rsidR="004177AA" w:rsidRPr="00904E24" w:rsidRDefault="004177AA">
    <w:pPr>
      <w:tabs>
        <w:tab w:val="center" w:pos="14510"/>
      </w:tabs>
      <w:ind w:left="0" w:firstLine="0"/>
      <w:rPr>
        <w:sz w:val="23"/>
        <w:szCs w:val="23"/>
      </w:rPr>
    </w:pPr>
    <w:r w:rsidRPr="00904E24">
      <w:rPr>
        <w:sz w:val="23"/>
        <w:szCs w:val="23"/>
      </w:rPr>
      <w:t xml:space="preserve"> </w:t>
    </w:r>
    <w:r w:rsidRPr="00904E24">
      <w:rPr>
        <w:sz w:val="23"/>
        <w:szCs w:val="23"/>
      </w:rPr>
      <w:tab/>
    </w:r>
    <w:r w:rsidRPr="00904E24">
      <w:rPr>
        <w:sz w:val="23"/>
        <w:szCs w:val="23"/>
      </w:rPr>
      <w:fldChar w:fldCharType="begin"/>
    </w:r>
    <w:r w:rsidRPr="00904E24">
      <w:rPr>
        <w:sz w:val="23"/>
        <w:szCs w:val="23"/>
      </w:rPr>
      <w:instrText xml:space="preserve"> PAGE   \* MERGEFORMAT </w:instrText>
    </w:r>
    <w:r w:rsidRPr="00904E24">
      <w:rPr>
        <w:sz w:val="23"/>
        <w:szCs w:val="23"/>
      </w:rPr>
      <w:fldChar w:fldCharType="separate"/>
    </w:r>
    <w:r w:rsidRPr="00904E24">
      <w:rPr>
        <w:noProof/>
        <w:sz w:val="23"/>
        <w:szCs w:val="23"/>
      </w:rPr>
      <w:t>12</w:t>
    </w:r>
    <w:r w:rsidRPr="00904E24">
      <w:rPr>
        <w:sz w:val="23"/>
        <w:szCs w:val="23"/>
      </w:rPr>
      <w:fldChar w:fldCharType="end"/>
    </w:r>
    <w:r w:rsidRPr="00904E24">
      <w:rPr>
        <w:sz w:val="23"/>
        <w:szCs w:val="2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384E8" w14:textId="77777777" w:rsidR="004177AA" w:rsidRPr="00904E24" w:rsidRDefault="004177AA">
    <w:pPr>
      <w:tabs>
        <w:tab w:val="center" w:pos="14510"/>
      </w:tabs>
      <w:ind w:left="0" w:firstLine="0"/>
      <w:rPr>
        <w:sz w:val="23"/>
        <w:szCs w:val="23"/>
      </w:rPr>
    </w:pPr>
    <w:r w:rsidRPr="00904E24">
      <w:rPr>
        <w:sz w:val="23"/>
        <w:szCs w:val="23"/>
      </w:rPr>
      <w:t xml:space="preserve"> </w:t>
    </w:r>
    <w:r w:rsidRPr="00904E24">
      <w:rPr>
        <w:sz w:val="23"/>
        <w:szCs w:val="23"/>
      </w:rPr>
      <w:tab/>
    </w:r>
    <w:r w:rsidRPr="00904E24">
      <w:rPr>
        <w:sz w:val="23"/>
        <w:szCs w:val="23"/>
      </w:rPr>
      <w:fldChar w:fldCharType="begin"/>
    </w:r>
    <w:r w:rsidRPr="00904E24">
      <w:rPr>
        <w:sz w:val="23"/>
        <w:szCs w:val="23"/>
      </w:rPr>
      <w:instrText xml:space="preserve"> PAGE   \* MERGEFORMAT </w:instrText>
    </w:r>
    <w:r w:rsidRPr="00904E24">
      <w:rPr>
        <w:sz w:val="23"/>
        <w:szCs w:val="23"/>
      </w:rPr>
      <w:fldChar w:fldCharType="separate"/>
    </w:r>
    <w:r w:rsidRPr="00904E24">
      <w:rPr>
        <w:sz w:val="23"/>
        <w:szCs w:val="23"/>
      </w:rPr>
      <w:t>1</w:t>
    </w:r>
    <w:r w:rsidRPr="00904E24">
      <w:rPr>
        <w:sz w:val="23"/>
        <w:szCs w:val="23"/>
      </w:rPr>
      <w:fldChar w:fldCharType="end"/>
    </w:r>
    <w:r w:rsidRPr="00904E24">
      <w:rPr>
        <w:sz w:val="23"/>
        <w:szCs w:val="2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43ECE" w14:textId="77777777" w:rsidR="00FD3339" w:rsidRPr="00904E24" w:rsidRDefault="00FD3339">
      <w:pPr>
        <w:spacing w:line="240" w:lineRule="auto"/>
        <w:rPr>
          <w:sz w:val="23"/>
          <w:szCs w:val="23"/>
        </w:rPr>
      </w:pPr>
      <w:r w:rsidRPr="00904E24">
        <w:rPr>
          <w:sz w:val="23"/>
          <w:szCs w:val="23"/>
        </w:rPr>
        <w:separator/>
      </w:r>
    </w:p>
  </w:footnote>
  <w:footnote w:type="continuationSeparator" w:id="0">
    <w:p w14:paraId="3F6F4AC9" w14:textId="77777777" w:rsidR="00FD3339" w:rsidRPr="00904E24" w:rsidRDefault="00FD3339">
      <w:pPr>
        <w:spacing w:line="240" w:lineRule="auto"/>
        <w:rPr>
          <w:sz w:val="23"/>
          <w:szCs w:val="23"/>
        </w:rPr>
      </w:pPr>
      <w:r w:rsidRPr="00904E24">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36A9E"/>
    <w:multiLevelType w:val="hybridMultilevel"/>
    <w:tmpl w:val="136217B0"/>
    <w:lvl w:ilvl="0" w:tplc="F9364ECA">
      <w:start w:val="1"/>
      <w:numFmt w:val="bullet"/>
      <w:lvlText w:val="-"/>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D381464">
      <w:start w:val="1"/>
      <w:numFmt w:val="bullet"/>
      <w:lvlText w:val="o"/>
      <w:lvlJc w:val="left"/>
      <w:pPr>
        <w:ind w:left="11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1F8B7FA">
      <w:start w:val="1"/>
      <w:numFmt w:val="bullet"/>
      <w:lvlText w:val="▪"/>
      <w:lvlJc w:val="left"/>
      <w:pPr>
        <w:ind w:left="19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F823E1A">
      <w:start w:val="1"/>
      <w:numFmt w:val="bullet"/>
      <w:lvlText w:val="•"/>
      <w:lvlJc w:val="left"/>
      <w:pPr>
        <w:ind w:left="26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C62AF04">
      <w:start w:val="1"/>
      <w:numFmt w:val="bullet"/>
      <w:lvlText w:val="o"/>
      <w:lvlJc w:val="left"/>
      <w:pPr>
        <w:ind w:left="33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F4223CA">
      <w:start w:val="1"/>
      <w:numFmt w:val="bullet"/>
      <w:lvlText w:val="▪"/>
      <w:lvlJc w:val="left"/>
      <w:pPr>
        <w:ind w:left="40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5409A12">
      <w:start w:val="1"/>
      <w:numFmt w:val="bullet"/>
      <w:lvlText w:val="•"/>
      <w:lvlJc w:val="left"/>
      <w:pPr>
        <w:ind w:left="4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B76AFEE">
      <w:start w:val="1"/>
      <w:numFmt w:val="bullet"/>
      <w:lvlText w:val="o"/>
      <w:lvlJc w:val="left"/>
      <w:pPr>
        <w:ind w:left="5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2F804BE">
      <w:start w:val="1"/>
      <w:numFmt w:val="bullet"/>
      <w:lvlText w:val="▪"/>
      <w:lvlJc w:val="left"/>
      <w:pPr>
        <w:ind w:left="6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1972480"/>
    <w:multiLevelType w:val="hybridMultilevel"/>
    <w:tmpl w:val="1CF6684E"/>
    <w:lvl w:ilvl="0" w:tplc="F5264398">
      <w:start w:val="1"/>
      <w:numFmt w:val="decimal"/>
      <w:lvlText w:val="%1."/>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224F46">
      <w:start w:val="1"/>
      <w:numFmt w:val="lowerLetter"/>
      <w:lvlText w:val="%2"/>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DCEAE8">
      <w:start w:val="1"/>
      <w:numFmt w:val="lowerRoman"/>
      <w:lvlText w:val="%3"/>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1E0E22">
      <w:start w:val="1"/>
      <w:numFmt w:val="decimal"/>
      <w:lvlText w:val="%4"/>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0214D4">
      <w:start w:val="1"/>
      <w:numFmt w:val="lowerLetter"/>
      <w:lvlText w:val="%5"/>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605C8A">
      <w:start w:val="1"/>
      <w:numFmt w:val="lowerRoman"/>
      <w:lvlText w:val="%6"/>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4A57BA">
      <w:start w:val="1"/>
      <w:numFmt w:val="decimal"/>
      <w:lvlText w:val="%7"/>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EEDCD0">
      <w:start w:val="1"/>
      <w:numFmt w:val="lowerLetter"/>
      <w:lvlText w:val="%8"/>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B0EF08">
      <w:start w:val="1"/>
      <w:numFmt w:val="lowerRoman"/>
      <w:lvlText w:val="%9"/>
      <w:lvlJc w:val="left"/>
      <w:pPr>
        <w:ind w:left="6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17A7B03"/>
    <w:multiLevelType w:val="hybridMultilevel"/>
    <w:tmpl w:val="F3D022B4"/>
    <w:lvl w:ilvl="0" w:tplc="CF4A07C8">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154DDC6">
      <w:start w:val="1"/>
      <w:numFmt w:val="bullet"/>
      <w:lvlText w:val="-"/>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042798">
      <w:start w:val="1"/>
      <w:numFmt w:val="bullet"/>
      <w:lvlText w:val="▪"/>
      <w:lvlJc w:val="left"/>
      <w:pPr>
        <w:ind w:left="1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AE2F20">
      <w:start w:val="1"/>
      <w:numFmt w:val="bullet"/>
      <w:lvlText w:val="•"/>
      <w:lvlJc w:val="left"/>
      <w:pPr>
        <w:ind w:left="2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1A1C40">
      <w:start w:val="1"/>
      <w:numFmt w:val="bullet"/>
      <w:lvlText w:val="o"/>
      <w:lvlJc w:val="left"/>
      <w:pPr>
        <w:ind w:left="3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ACA504">
      <w:start w:val="1"/>
      <w:numFmt w:val="bullet"/>
      <w:lvlText w:val="▪"/>
      <w:lvlJc w:val="left"/>
      <w:pPr>
        <w:ind w:left="4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96F0E8">
      <w:start w:val="1"/>
      <w:numFmt w:val="bullet"/>
      <w:lvlText w:val="•"/>
      <w:lvlJc w:val="left"/>
      <w:pPr>
        <w:ind w:left="4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58B2EE">
      <w:start w:val="1"/>
      <w:numFmt w:val="bullet"/>
      <w:lvlText w:val="o"/>
      <w:lvlJc w:val="left"/>
      <w:pPr>
        <w:ind w:left="5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BC535C">
      <w:start w:val="1"/>
      <w:numFmt w:val="bullet"/>
      <w:lvlText w:val="▪"/>
      <w:lvlJc w:val="left"/>
      <w:pPr>
        <w:ind w:left="6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9F286B"/>
    <w:multiLevelType w:val="hybridMultilevel"/>
    <w:tmpl w:val="76762D2E"/>
    <w:lvl w:ilvl="0" w:tplc="C4325D1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48236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74DFD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0AB38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6A37A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6A545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26AB4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DEF2C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4EDD6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E6768FE"/>
    <w:multiLevelType w:val="hybridMultilevel"/>
    <w:tmpl w:val="4C3AE152"/>
    <w:lvl w:ilvl="0" w:tplc="B7EC5B98">
      <w:start w:val="5"/>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57A5230">
      <w:start w:val="1"/>
      <w:numFmt w:val="lowerLetter"/>
      <w:lvlText w:val="%2"/>
      <w:lvlJc w:val="left"/>
      <w:pPr>
        <w:ind w:left="15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98A18C8">
      <w:start w:val="1"/>
      <w:numFmt w:val="lowerRoman"/>
      <w:lvlText w:val="%3"/>
      <w:lvlJc w:val="left"/>
      <w:pPr>
        <w:ind w:left="22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61CB5C8">
      <w:start w:val="1"/>
      <w:numFmt w:val="decimal"/>
      <w:lvlText w:val="%4"/>
      <w:lvlJc w:val="left"/>
      <w:pPr>
        <w:ind w:left="29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E5A0C3E">
      <w:start w:val="1"/>
      <w:numFmt w:val="lowerLetter"/>
      <w:lvlText w:val="%5"/>
      <w:lvlJc w:val="left"/>
      <w:pPr>
        <w:ind w:left="3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F80B6A">
      <w:start w:val="1"/>
      <w:numFmt w:val="lowerRoman"/>
      <w:lvlText w:val="%6"/>
      <w:lvlJc w:val="left"/>
      <w:pPr>
        <w:ind w:left="4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F7EE3EA">
      <w:start w:val="1"/>
      <w:numFmt w:val="decimal"/>
      <w:lvlText w:val="%7"/>
      <w:lvlJc w:val="left"/>
      <w:pPr>
        <w:ind w:left="51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4CE606C">
      <w:start w:val="1"/>
      <w:numFmt w:val="lowerLetter"/>
      <w:lvlText w:val="%8"/>
      <w:lvlJc w:val="left"/>
      <w:pPr>
        <w:ind w:left="58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E2A8834">
      <w:start w:val="1"/>
      <w:numFmt w:val="lowerRoman"/>
      <w:lvlText w:val="%9"/>
      <w:lvlJc w:val="left"/>
      <w:pPr>
        <w:ind w:left="65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03A6CA8"/>
    <w:multiLevelType w:val="hybridMultilevel"/>
    <w:tmpl w:val="77F46032"/>
    <w:lvl w:ilvl="0" w:tplc="DEC81A0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0EAD2E">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467B6C">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128C52">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56ED90">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2506C9A">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16C572">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0002BA">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3C2DFCC">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4D05584"/>
    <w:multiLevelType w:val="hybridMultilevel"/>
    <w:tmpl w:val="649C0D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62D0C87"/>
    <w:multiLevelType w:val="hybridMultilevel"/>
    <w:tmpl w:val="82B01E46"/>
    <w:lvl w:ilvl="0" w:tplc="CF103910">
      <w:start w:val="3"/>
      <w:numFmt w:val="decimal"/>
      <w:lvlText w:val="%1."/>
      <w:lvlJc w:val="left"/>
      <w:pPr>
        <w:ind w:left="362" w:hanging="360"/>
      </w:pPr>
      <w:rPr>
        <w:rFonts w:hint="default"/>
        <w:b/>
      </w:rPr>
    </w:lvl>
    <w:lvl w:ilvl="1" w:tplc="041A0019" w:tentative="1">
      <w:start w:val="1"/>
      <w:numFmt w:val="lowerLetter"/>
      <w:lvlText w:val="%2."/>
      <w:lvlJc w:val="left"/>
      <w:pPr>
        <w:ind w:left="1082" w:hanging="360"/>
      </w:pPr>
    </w:lvl>
    <w:lvl w:ilvl="2" w:tplc="041A001B" w:tentative="1">
      <w:start w:val="1"/>
      <w:numFmt w:val="lowerRoman"/>
      <w:lvlText w:val="%3."/>
      <w:lvlJc w:val="right"/>
      <w:pPr>
        <w:ind w:left="1802" w:hanging="180"/>
      </w:pPr>
    </w:lvl>
    <w:lvl w:ilvl="3" w:tplc="041A000F" w:tentative="1">
      <w:start w:val="1"/>
      <w:numFmt w:val="decimal"/>
      <w:lvlText w:val="%4."/>
      <w:lvlJc w:val="left"/>
      <w:pPr>
        <w:ind w:left="2522" w:hanging="360"/>
      </w:pPr>
    </w:lvl>
    <w:lvl w:ilvl="4" w:tplc="041A0019" w:tentative="1">
      <w:start w:val="1"/>
      <w:numFmt w:val="lowerLetter"/>
      <w:lvlText w:val="%5."/>
      <w:lvlJc w:val="left"/>
      <w:pPr>
        <w:ind w:left="3242" w:hanging="360"/>
      </w:pPr>
    </w:lvl>
    <w:lvl w:ilvl="5" w:tplc="041A001B" w:tentative="1">
      <w:start w:val="1"/>
      <w:numFmt w:val="lowerRoman"/>
      <w:lvlText w:val="%6."/>
      <w:lvlJc w:val="right"/>
      <w:pPr>
        <w:ind w:left="3962" w:hanging="180"/>
      </w:pPr>
    </w:lvl>
    <w:lvl w:ilvl="6" w:tplc="041A000F" w:tentative="1">
      <w:start w:val="1"/>
      <w:numFmt w:val="decimal"/>
      <w:lvlText w:val="%7."/>
      <w:lvlJc w:val="left"/>
      <w:pPr>
        <w:ind w:left="4682" w:hanging="360"/>
      </w:pPr>
    </w:lvl>
    <w:lvl w:ilvl="7" w:tplc="041A0019" w:tentative="1">
      <w:start w:val="1"/>
      <w:numFmt w:val="lowerLetter"/>
      <w:lvlText w:val="%8."/>
      <w:lvlJc w:val="left"/>
      <w:pPr>
        <w:ind w:left="5402" w:hanging="360"/>
      </w:pPr>
    </w:lvl>
    <w:lvl w:ilvl="8" w:tplc="041A001B" w:tentative="1">
      <w:start w:val="1"/>
      <w:numFmt w:val="lowerRoman"/>
      <w:lvlText w:val="%9."/>
      <w:lvlJc w:val="right"/>
      <w:pPr>
        <w:ind w:left="6122" w:hanging="180"/>
      </w:pPr>
    </w:lvl>
  </w:abstractNum>
  <w:abstractNum w:abstractNumId="8" w15:restartNumberingAfterBreak="0">
    <w:nsid w:val="39BD5994"/>
    <w:multiLevelType w:val="hybridMultilevel"/>
    <w:tmpl w:val="46EC4A8E"/>
    <w:lvl w:ilvl="0" w:tplc="66568D7C">
      <w:start w:val="2"/>
      <w:numFmt w:val="bullet"/>
      <w:lvlText w:val="-"/>
      <w:lvlJc w:val="left"/>
      <w:pPr>
        <w:ind w:left="420" w:hanging="360"/>
      </w:pPr>
      <w:rPr>
        <w:rFonts w:ascii="Calibri" w:eastAsiaTheme="minorHAnsi" w:hAnsi="Calibri" w:cs="Calibri"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9" w15:restartNumberingAfterBreak="0">
    <w:nsid w:val="447759CB"/>
    <w:multiLevelType w:val="hybridMultilevel"/>
    <w:tmpl w:val="FCA03AD0"/>
    <w:lvl w:ilvl="0" w:tplc="99AE3AD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30F1C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CE64C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7868E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D4A3D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DC71A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D0887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E0623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6A372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6573D18"/>
    <w:multiLevelType w:val="hybridMultilevel"/>
    <w:tmpl w:val="263C4B20"/>
    <w:lvl w:ilvl="0" w:tplc="7F74171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66A11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F4124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EE754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26B5E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32E17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1E250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72297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0608E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77219F3"/>
    <w:multiLevelType w:val="hybridMultilevel"/>
    <w:tmpl w:val="DAEE6EF4"/>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2" w15:restartNumberingAfterBreak="0">
    <w:nsid w:val="4A5439AF"/>
    <w:multiLevelType w:val="hybridMultilevel"/>
    <w:tmpl w:val="A3687932"/>
    <w:lvl w:ilvl="0" w:tplc="041A000F">
      <w:start w:val="1"/>
      <w:numFmt w:val="decimal"/>
      <w:lvlText w:val="%1."/>
      <w:lvlJc w:val="left"/>
      <w:pPr>
        <w:ind w:left="927"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49C39E1"/>
    <w:multiLevelType w:val="hybridMultilevel"/>
    <w:tmpl w:val="FC223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BD78D3"/>
    <w:multiLevelType w:val="hybridMultilevel"/>
    <w:tmpl w:val="363AB2F6"/>
    <w:lvl w:ilvl="0" w:tplc="1032B972">
      <w:start w:val="1"/>
      <w:numFmt w:val="decimal"/>
      <w:lvlText w:val="%1."/>
      <w:lvlJc w:val="left"/>
      <w:pPr>
        <w:ind w:left="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D4D20A">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F2E13E">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18AB8E">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3889FA">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C8B1E4">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4260CC">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B2B608">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18F8BA">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19E25E4"/>
    <w:multiLevelType w:val="hybridMultilevel"/>
    <w:tmpl w:val="C9C05940"/>
    <w:lvl w:ilvl="0" w:tplc="548E2F72">
      <w:start w:val="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2E73B4">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862EC6">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808004">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B04A86">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8669C2">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CEE6DA">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AA5F0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5E6E0A">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45611AB"/>
    <w:multiLevelType w:val="hybridMultilevel"/>
    <w:tmpl w:val="10E6864C"/>
    <w:lvl w:ilvl="0" w:tplc="7920342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BA9FF8">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2ED9F8">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A40E2E">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6277E6">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923F24">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42810E">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4A7E3E">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B46A1A">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55C4F46"/>
    <w:multiLevelType w:val="hybridMultilevel"/>
    <w:tmpl w:val="405C52EA"/>
    <w:lvl w:ilvl="0" w:tplc="B39860AC">
      <w:start w:val="1"/>
      <w:numFmt w:val="decimal"/>
      <w:lvlText w:val="%1."/>
      <w:lvlJc w:val="left"/>
      <w:pPr>
        <w:ind w:left="362" w:hanging="360"/>
      </w:pPr>
      <w:rPr>
        <w:rFonts w:hint="default"/>
        <w:b/>
      </w:rPr>
    </w:lvl>
    <w:lvl w:ilvl="1" w:tplc="041A0019" w:tentative="1">
      <w:start w:val="1"/>
      <w:numFmt w:val="lowerLetter"/>
      <w:lvlText w:val="%2."/>
      <w:lvlJc w:val="left"/>
      <w:pPr>
        <w:ind w:left="1082" w:hanging="360"/>
      </w:pPr>
    </w:lvl>
    <w:lvl w:ilvl="2" w:tplc="041A001B" w:tentative="1">
      <w:start w:val="1"/>
      <w:numFmt w:val="lowerRoman"/>
      <w:lvlText w:val="%3."/>
      <w:lvlJc w:val="right"/>
      <w:pPr>
        <w:ind w:left="1802" w:hanging="180"/>
      </w:pPr>
    </w:lvl>
    <w:lvl w:ilvl="3" w:tplc="041A000F" w:tentative="1">
      <w:start w:val="1"/>
      <w:numFmt w:val="decimal"/>
      <w:lvlText w:val="%4."/>
      <w:lvlJc w:val="left"/>
      <w:pPr>
        <w:ind w:left="2522" w:hanging="360"/>
      </w:pPr>
    </w:lvl>
    <w:lvl w:ilvl="4" w:tplc="041A0019" w:tentative="1">
      <w:start w:val="1"/>
      <w:numFmt w:val="lowerLetter"/>
      <w:lvlText w:val="%5."/>
      <w:lvlJc w:val="left"/>
      <w:pPr>
        <w:ind w:left="3242" w:hanging="360"/>
      </w:pPr>
    </w:lvl>
    <w:lvl w:ilvl="5" w:tplc="041A001B" w:tentative="1">
      <w:start w:val="1"/>
      <w:numFmt w:val="lowerRoman"/>
      <w:lvlText w:val="%6."/>
      <w:lvlJc w:val="right"/>
      <w:pPr>
        <w:ind w:left="3962" w:hanging="180"/>
      </w:pPr>
    </w:lvl>
    <w:lvl w:ilvl="6" w:tplc="041A000F" w:tentative="1">
      <w:start w:val="1"/>
      <w:numFmt w:val="decimal"/>
      <w:lvlText w:val="%7."/>
      <w:lvlJc w:val="left"/>
      <w:pPr>
        <w:ind w:left="4682" w:hanging="360"/>
      </w:pPr>
    </w:lvl>
    <w:lvl w:ilvl="7" w:tplc="041A0019" w:tentative="1">
      <w:start w:val="1"/>
      <w:numFmt w:val="lowerLetter"/>
      <w:lvlText w:val="%8."/>
      <w:lvlJc w:val="left"/>
      <w:pPr>
        <w:ind w:left="5402" w:hanging="360"/>
      </w:pPr>
    </w:lvl>
    <w:lvl w:ilvl="8" w:tplc="041A001B" w:tentative="1">
      <w:start w:val="1"/>
      <w:numFmt w:val="lowerRoman"/>
      <w:lvlText w:val="%9."/>
      <w:lvlJc w:val="right"/>
      <w:pPr>
        <w:ind w:left="6122" w:hanging="180"/>
      </w:pPr>
    </w:lvl>
  </w:abstractNum>
  <w:abstractNum w:abstractNumId="18" w15:restartNumberingAfterBreak="0">
    <w:nsid w:val="72963A75"/>
    <w:multiLevelType w:val="hybridMultilevel"/>
    <w:tmpl w:val="D0F27C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69032C3"/>
    <w:multiLevelType w:val="hybridMultilevel"/>
    <w:tmpl w:val="3AD09B4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num w:numId="1">
    <w:abstractNumId w:val="9"/>
  </w:num>
  <w:num w:numId="2">
    <w:abstractNumId w:val="3"/>
  </w:num>
  <w:num w:numId="3">
    <w:abstractNumId w:val="10"/>
  </w:num>
  <w:num w:numId="4">
    <w:abstractNumId w:val="5"/>
  </w:num>
  <w:num w:numId="5">
    <w:abstractNumId w:val="2"/>
  </w:num>
  <w:num w:numId="6">
    <w:abstractNumId w:val="4"/>
  </w:num>
  <w:num w:numId="7">
    <w:abstractNumId w:val="14"/>
  </w:num>
  <w:num w:numId="8">
    <w:abstractNumId w:val="15"/>
  </w:num>
  <w:num w:numId="9">
    <w:abstractNumId w:val="1"/>
  </w:num>
  <w:num w:numId="10">
    <w:abstractNumId w:val="16"/>
  </w:num>
  <w:num w:numId="11">
    <w:abstractNumId w:val="0"/>
  </w:num>
  <w:num w:numId="12">
    <w:abstractNumId w:val="18"/>
  </w:num>
  <w:num w:numId="13">
    <w:abstractNumId w:val="6"/>
  </w:num>
  <w:num w:numId="14">
    <w:abstractNumId w:val="13"/>
  </w:num>
  <w:num w:numId="15">
    <w:abstractNumId w:val="17"/>
  </w:num>
  <w:num w:numId="16">
    <w:abstractNumId w:val="19"/>
  </w:num>
  <w:num w:numId="17">
    <w:abstractNumId w:val="7"/>
  </w:num>
  <w:num w:numId="18">
    <w:abstractNumId w:val="11"/>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CD1"/>
    <w:rsid w:val="0001448D"/>
    <w:rsid w:val="00025218"/>
    <w:rsid w:val="000253F2"/>
    <w:rsid w:val="0002774E"/>
    <w:rsid w:val="000725AE"/>
    <w:rsid w:val="00097868"/>
    <w:rsid w:val="000A0671"/>
    <w:rsid w:val="000B0A66"/>
    <w:rsid w:val="000B5B8C"/>
    <w:rsid w:val="000B7AA4"/>
    <w:rsid w:val="000D6A82"/>
    <w:rsid w:val="000F2E76"/>
    <w:rsid w:val="000F7CDE"/>
    <w:rsid w:val="0010473E"/>
    <w:rsid w:val="001050AA"/>
    <w:rsid w:val="00125A50"/>
    <w:rsid w:val="00131B12"/>
    <w:rsid w:val="00136441"/>
    <w:rsid w:val="00141216"/>
    <w:rsid w:val="001968AE"/>
    <w:rsid w:val="001B0C4B"/>
    <w:rsid w:val="001B6D18"/>
    <w:rsid w:val="001C2D30"/>
    <w:rsid w:val="001C5E34"/>
    <w:rsid w:val="001D3174"/>
    <w:rsid w:val="001D7598"/>
    <w:rsid w:val="001E4CD2"/>
    <w:rsid w:val="0021005E"/>
    <w:rsid w:val="002248E0"/>
    <w:rsid w:val="00235180"/>
    <w:rsid w:val="002471B2"/>
    <w:rsid w:val="00253044"/>
    <w:rsid w:val="0026167B"/>
    <w:rsid w:val="00274AEA"/>
    <w:rsid w:val="00275C4C"/>
    <w:rsid w:val="00282D99"/>
    <w:rsid w:val="00296D19"/>
    <w:rsid w:val="00297F78"/>
    <w:rsid w:val="002A7D7D"/>
    <w:rsid w:val="002C4799"/>
    <w:rsid w:val="002D00EB"/>
    <w:rsid w:val="002D07AB"/>
    <w:rsid w:val="002D234E"/>
    <w:rsid w:val="002E30E6"/>
    <w:rsid w:val="00300BAA"/>
    <w:rsid w:val="0030590B"/>
    <w:rsid w:val="00307892"/>
    <w:rsid w:val="0032722A"/>
    <w:rsid w:val="0034626D"/>
    <w:rsid w:val="003500AE"/>
    <w:rsid w:val="00356545"/>
    <w:rsid w:val="003768EE"/>
    <w:rsid w:val="003A287C"/>
    <w:rsid w:val="003B5435"/>
    <w:rsid w:val="003C4B0D"/>
    <w:rsid w:val="004177AA"/>
    <w:rsid w:val="00431698"/>
    <w:rsid w:val="004525C9"/>
    <w:rsid w:val="00454D00"/>
    <w:rsid w:val="0046170A"/>
    <w:rsid w:val="00461945"/>
    <w:rsid w:val="00464A79"/>
    <w:rsid w:val="00477236"/>
    <w:rsid w:val="004F0C60"/>
    <w:rsid w:val="00501EA6"/>
    <w:rsid w:val="00511B26"/>
    <w:rsid w:val="005166FB"/>
    <w:rsid w:val="00532F74"/>
    <w:rsid w:val="005330F7"/>
    <w:rsid w:val="005371F4"/>
    <w:rsid w:val="005677FD"/>
    <w:rsid w:val="005A3412"/>
    <w:rsid w:val="005C7CD1"/>
    <w:rsid w:val="005D6F38"/>
    <w:rsid w:val="00602014"/>
    <w:rsid w:val="00623057"/>
    <w:rsid w:val="006277AB"/>
    <w:rsid w:val="00651285"/>
    <w:rsid w:val="00653EB1"/>
    <w:rsid w:val="00655D84"/>
    <w:rsid w:val="0067235D"/>
    <w:rsid w:val="00672A1A"/>
    <w:rsid w:val="00674219"/>
    <w:rsid w:val="006771B0"/>
    <w:rsid w:val="006B0662"/>
    <w:rsid w:val="006B7AFE"/>
    <w:rsid w:val="006D7687"/>
    <w:rsid w:val="006E18E9"/>
    <w:rsid w:val="006E3A1E"/>
    <w:rsid w:val="006E7D51"/>
    <w:rsid w:val="006F4F0A"/>
    <w:rsid w:val="00701C39"/>
    <w:rsid w:val="007121B9"/>
    <w:rsid w:val="00733735"/>
    <w:rsid w:val="00733939"/>
    <w:rsid w:val="00747C3E"/>
    <w:rsid w:val="007513D7"/>
    <w:rsid w:val="007736D7"/>
    <w:rsid w:val="0079668E"/>
    <w:rsid w:val="007A1A1B"/>
    <w:rsid w:val="007B64B6"/>
    <w:rsid w:val="007C6676"/>
    <w:rsid w:val="007F0473"/>
    <w:rsid w:val="00802C91"/>
    <w:rsid w:val="0081230C"/>
    <w:rsid w:val="00816D70"/>
    <w:rsid w:val="00824CCE"/>
    <w:rsid w:val="0084292A"/>
    <w:rsid w:val="00843FFD"/>
    <w:rsid w:val="00853B79"/>
    <w:rsid w:val="008833D2"/>
    <w:rsid w:val="0088592C"/>
    <w:rsid w:val="00895531"/>
    <w:rsid w:val="008B27DD"/>
    <w:rsid w:val="008C4024"/>
    <w:rsid w:val="008E6288"/>
    <w:rsid w:val="008F3354"/>
    <w:rsid w:val="00904E24"/>
    <w:rsid w:val="00915C9F"/>
    <w:rsid w:val="00933CEA"/>
    <w:rsid w:val="00981FB0"/>
    <w:rsid w:val="009919AE"/>
    <w:rsid w:val="00993739"/>
    <w:rsid w:val="009A1F14"/>
    <w:rsid w:val="009C1075"/>
    <w:rsid w:val="009D276D"/>
    <w:rsid w:val="009F680E"/>
    <w:rsid w:val="00A00C3A"/>
    <w:rsid w:val="00A04A21"/>
    <w:rsid w:val="00A11C0D"/>
    <w:rsid w:val="00A2185E"/>
    <w:rsid w:val="00A3159C"/>
    <w:rsid w:val="00A47490"/>
    <w:rsid w:val="00A50979"/>
    <w:rsid w:val="00A654D3"/>
    <w:rsid w:val="00A71BD5"/>
    <w:rsid w:val="00A864F9"/>
    <w:rsid w:val="00A868E2"/>
    <w:rsid w:val="00AD7026"/>
    <w:rsid w:val="00AF6F8E"/>
    <w:rsid w:val="00B029A3"/>
    <w:rsid w:val="00B174D1"/>
    <w:rsid w:val="00B30172"/>
    <w:rsid w:val="00B40831"/>
    <w:rsid w:val="00B93355"/>
    <w:rsid w:val="00BA18E1"/>
    <w:rsid w:val="00BA75E8"/>
    <w:rsid w:val="00BB0FF6"/>
    <w:rsid w:val="00BB585E"/>
    <w:rsid w:val="00BC407B"/>
    <w:rsid w:val="00BD30D6"/>
    <w:rsid w:val="00BF18DF"/>
    <w:rsid w:val="00BF4CB8"/>
    <w:rsid w:val="00C27E98"/>
    <w:rsid w:val="00C30742"/>
    <w:rsid w:val="00C653A2"/>
    <w:rsid w:val="00C7252E"/>
    <w:rsid w:val="00C73DFD"/>
    <w:rsid w:val="00C96971"/>
    <w:rsid w:val="00C97895"/>
    <w:rsid w:val="00CA2CC9"/>
    <w:rsid w:val="00CD56E8"/>
    <w:rsid w:val="00CE669B"/>
    <w:rsid w:val="00CF68D6"/>
    <w:rsid w:val="00D00A94"/>
    <w:rsid w:val="00D03D02"/>
    <w:rsid w:val="00D43EC2"/>
    <w:rsid w:val="00D55001"/>
    <w:rsid w:val="00D67875"/>
    <w:rsid w:val="00D76C26"/>
    <w:rsid w:val="00D85447"/>
    <w:rsid w:val="00D9181E"/>
    <w:rsid w:val="00D94046"/>
    <w:rsid w:val="00DA5434"/>
    <w:rsid w:val="00DB4153"/>
    <w:rsid w:val="00DF29A7"/>
    <w:rsid w:val="00E15A57"/>
    <w:rsid w:val="00E34A9F"/>
    <w:rsid w:val="00E56383"/>
    <w:rsid w:val="00E73F82"/>
    <w:rsid w:val="00E76164"/>
    <w:rsid w:val="00E8569D"/>
    <w:rsid w:val="00E970FC"/>
    <w:rsid w:val="00EA3256"/>
    <w:rsid w:val="00EA50E2"/>
    <w:rsid w:val="00EC2AF8"/>
    <w:rsid w:val="00EC374E"/>
    <w:rsid w:val="00EE6FC9"/>
    <w:rsid w:val="00EF0949"/>
    <w:rsid w:val="00F146E0"/>
    <w:rsid w:val="00F245F9"/>
    <w:rsid w:val="00F41500"/>
    <w:rsid w:val="00F7466D"/>
    <w:rsid w:val="00F81598"/>
    <w:rsid w:val="00F84E2E"/>
    <w:rsid w:val="00F86EAF"/>
    <w:rsid w:val="00FA2217"/>
    <w:rsid w:val="00FA6B0B"/>
    <w:rsid w:val="00FB7409"/>
    <w:rsid w:val="00FB7E05"/>
    <w:rsid w:val="00FC3E96"/>
    <w:rsid w:val="00FD3339"/>
    <w:rsid w:val="00FD5CD5"/>
    <w:rsid w:val="00FD678A"/>
    <w:rsid w:val="00FE5D4F"/>
    <w:rsid w:val="00FF22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C3C2"/>
  <w15:docId w15:val="{24310217-A957-4B0B-9193-70E3706B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10" w:hanging="10"/>
    </w:pPr>
    <w:rPr>
      <w:rFonts w:ascii="Times New Roman" w:eastAsia="Times New Roman" w:hAnsi="Times New Roman" w:cs="Times New Roman"/>
      <w:color w:val="000000"/>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lomakpopisa">
    <w:name w:val="List Paragraph"/>
    <w:basedOn w:val="Normal"/>
    <w:uiPriority w:val="34"/>
    <w:qFormat/>
    <w:rsid w:val="003C4B0D"/>
    <w:pPr>
      <w:ind w:left="720"/>
      <w:contextualSpacing/>
    </w:pPr>
  </w:style>
  <w:style w:type="paragraph" w:styleId="Tekstbalonia">
    <w:name w:val="Balloon Text"/>
    <w:basedOn w:val="Normal"/>
    <w:link w:val="TekstbaloniaChar"/>
    <w:uiPriority w:val="99"/>
    <w:semiHidden/>
    <w:unhideWhenUsed/>
    <w:rsid w:val="009919AE"/>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919AE"/>
    <w:rPr>
      <w:rFonts w:ascii="Segoe UI" w:eastAsia="Times New Roman" w:hAnsi="Segoe UI" w:cs="Segoe UI"/>
      <w:color w:val="000000"/>
      <w:sz w:val="18"/>
      <w:szCs w:val="18"/>
    </w:rPr>
  </w:style>
  <w:style w:type="table" w:styleId="Reetkatablice">
    <w:name w:val="Table Grid"/>
    <w:basedOn w:val="Obinatablica"/>
    <w:uiPriority w:val="59"/>
    <w:rsid w:val="00FD5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7121B9"/>
    <w:pPr>
      <w:tabs>
        <w:tab w:val="center" w:pos="4703"/>
        <w:tab w:val="right" w:pos="9406"/>
      </w:tabs>
      <w:spacing w:line="240" w:lineRule="auto"/>
    </w:pPr>
  </w:style>
  <w:style w:type="character" w:customStyle="1" w:styleId="ZaglavljeChar">
    <w:name w:val="Zaglavlje Char"/>
    <w:basedOn w:val="Zadanifontodlomka"/>
    <w:link w:val="Zaglavlje"/>
    <w:uiPriority w:val="99"/>
    <w:rsid w:val="007121B9"/>
    <w:rPr>
      <w:rFonts w:ascii="Times New Roman" w:eastAsia="Times New Roman" w:hAnsi="Times New Roman" w:cs="Times New Roman"/>
      <w:color w:val="000000"/>
      <w:sz w:val="24"/>
    </w:rPr>
  </w:style>
  <w:style w:type="paragraph" w:customStyle="1" w:styleId="NoSpacing3">
    <w:name w:val="No Spacing3"/>
    <w:qFormat/>
    <w:rsid w:val="004177AA"/>
    <w:pPr>
      <w:spacing w:after="0" w:line="240" w:lineRule="auto"/>
    </w:pPr>
    <w:rPr>
      <w:rFonts w:ascii="Calibri" w:eastAsia="Times New Roman" w:hAnsi="Calibri" w:cs="Times New Roman"/>
      <w:lang w:eastAsia="en-US"/>
    </w:rPr>
  </w:style>
  <w:style w:type="paragraph" w:customStyle="1" w:styleId="Bezproreda2">
    <w:name w:val="Bez proreda2"/>
    <w:qFormat/>
    <w:rsid w:val="004177AA"/>
    <w:pPr>
      <w:spacing w:after="0" w:line="240" w:lineRule="auto"/>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278137">
      <w:bodyDiv w:val="1"/>
      <w:marLeft w:val="0"/>
      <w:marRight w:val="0"/>
      <w:marTop w:val="0"/>
      <w:marBottom w:val="0"/>
      <w:divBdr>
        <w:top w:val="none" w:sz="0" w:space="0" w:color="auto"/>
        <w:left w:val="none" w:sz="0" w:space="0" w:color="auto"/>
        <w:bottom w:val="none" w:sz="0" w:space="0" w:color="auto"/>
        <w:right w:val="none" w:sz="0" w:space="0" w:color="auto"/>
      </w:divBdr>
    </w:div>
    <w:div w:id="911551168">
      <w:bodyDiv w:val="1"/>
      <w:marLeft w:val="0"/>
      <w:marRight w:val="0"/>
      <w:marTop w:val="0"/>
      <w:marBottom w:val="0"/>
      <w:divBdr>
        <w:top w:val="none" w:sz="0" w:space="0" w:color="auto"/>
        <w:left w:val="none" w:sz="0" w:space="0" w:color="auto"/>
        <w:bottom w:val="none" w:sz="0" w:space="0" w:color="auto"/>
        <w:right w:val="none" w:sz="0" w:space="0" w:color="auto"/>
      </w:divBdr>
    </w:div>
    <w:div w:id="1301838566">
      <w:bodyDiv w:val="1"/>
      <w:marLeft w:val="0"/>
      <w:marRight w:val="0"/>
      <w:marTop w:val="0"/>
      <w:marBottom w:val="0"/>
      <w:divBdr>
        <w:top w:val="none" w:sz="0" w:space="0" w:color="auto"/>
        <w:left w:val="none" w:sz="0" w:space="0" w:color="auto"/>
        <w:bottom w:val="none" w:sz="0" w:space="0" w:color="auto"/>
        <w:right w:val="none" w:sz="0" w:space="0" w:color="auto"/>
      </w:divBdr>
    </w:div>
    <w:div w:id="1410349475">
      <w:bodyDiv w:val="1"/>
      <w:marLeft w:val="0"/>
      <w:marRight w:val="0"/>
      <w:marTop w:val="0"/>
      <w:marBottom w:val="0"/>
      <w:divBdr>
        <w:top w:val="none" w:sz="0" w:space="0" w:color="auto"/>
        <w:left w:val="none" w:sz="0" w:space="0" w:color="auto"/>
        <w:bottom w:val="none" w:sz="0" w:space="0" w:color="auto"/>
        <w:right w:val="none" w:sz="0" w:space="0" w:color="auto"/>
      </w:divBdr>
    </w:div>
    <w:div w:id="2110619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A82A3-CB9D-46D4-8351-9A5530D62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18</Pages>
  <Words>5177</Words>
  <Characters>29509</Characters>
  <Application>Microsoft Office Word</Application>
  <DocSecurity>0</DocSecurity>
  <Lines>245</Lines>
  <Paragraphs>69</Paragraphs>
  <ScaleCrop>false</ScaleCrop>
  <HeadingPairs>
    <vt:vector size="2" baseType="variant">
      <vt:variant>
        <vt:lpstr>Naslov</vt:lpstr>
      </vt:variant>
      <vt:variant>
        <vt:i4>1</vt:i4>
      </vt:variant>
    </vt:vector>
  </HeadingPairs>
  <TitlesOfParts>
    <vt:vector size="1" baseType="lpstr">
      <vt:lpstr>Obrazloženja Financijskog plana za 2012</vt:lpstr>
    </vt:vector>
  </TitlesOfParts>
  <Company/>
  <LinksUpToDate>false</LinksUpToDate>
  <CharactersWithSpaces>34617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Obrazloženja Financijskog plana za 2012</dc:title>
  <dc:subject/>
  <dc:creator>PC</dc:creator>
  <cp:keywords/>
  <cp:lastModifiedBy>Korisnik</cp:lastModifiedBy>
  <cp:revision>21</cp:revision>
  <cp:lastPrinted>2022-10-25T09:54:00Z</cp:lastPrinted>
  <dcterms:created xsi:type="dcterms:W3CDTF">2022-10-18T06:31:00Z</dcterms:created>
  <dcterms:modified xsi:type="dcterms:W3CDTF">2022-10-25T10:00:00Z</dcterms:modified>
</cp:coreProperties>
</file>