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A294F" w14:textId="69B1F829" w:rsidR="00E856ED" w:rsidRPr="008C7DB2" w:rsidRDefault="008C7DB2" w:rsidP="008C7DB2">
      <w:pPr>
        <w:jc w:val="center"/>
        <w:rPr>
          <w:rFonts w:ascii="Algerian" w:hAnsi="Algerian"/>
          <w:color w:val="0070C0"/>
          <w:sz w:val="32"/>
          <w:szCs w:val="32"/>
        </w:rPr>
      </w:pPr>
      <w:r w:rsidRPr="008C7DB2">
        <w:rPr>
          <w:rFonts w:ascii="Algerian" w:hAnsi="Algerian"/>
          <w:color w:val="0070C0"/>
          <w:sz w:val="32"/>
          <w:szCs w:val="32"/>
        </w:rPr>
        <w:t>E-TWINNING PROJEKT „</w:t>
      </w:r>
      <w:r w:rsidRPr="008C7DB2">
        <w:rPr>
          <w:rFonts w:ascii="Calibri" w:hAnsi="Calibri" w:cs="Calibri"/>
          <w:color w:val="0070C0"/>
          <w:sz w:val="32"/>
          <w:szCs w:val="32"/>
        </w:rPr>
        <w:t>Ž</w:t>
      </w:r>
      <w:r w:rsidRPr="008C7DB2">
        <w:rPr>
          <w:rFonts w:ascii="Algerian" w:hAnsi="Algerian"/>
          <w:color w:val="0070C0"/>
          <w:sz w:val="32"/>
          <w:szCs w:val="32"/>
        </w:rPr>
        <w:t>IVIMO ZELENO 2“</w:t>
      </w:r>
    </w:p>
    <w:p w14:paraId="6B8A3467" w14:textId="0A91347A" w:rsidR="008C7DB2" w:rsidRPr="008C7DB2" w:rsidRDefault="008C7DB2" w:rsidP="008C7DB2">
      <w:pPr>
        <w:jc w:val="center"/>
        <w:rPr>
          <w:rFonts w:ascii="Algerian" w:hAnsi="Algerian"/>
          <w:color w:val="0070C0"/>
          <w:sz w:val="32"/>
          <w:szCs w:val="32"/>
        </w:rPr>
      </w:pPr>
      <w:r w:rsidRPr="008C7DB2">
        <w:rPr>
          <w:rFonts w:ascii="Algerian" w:hAnsi="Algerian"/>
          <w:color w:val="0070C0"/>
          <w:sz w:val="32"/>
          <w:szCs w:val="32"/>
        </w:rPr>
        <w:t>22.3.2022. SVJETSKI DAN VODA</w:t>
      </w:r>
    </w:p>
    <w:p w14:paraId="70137F97" w14:textId="74A93A9E" w:rsidR="008C7DB2" w:rsidRDefault="008C7DB2" w:rsidP="000D5BB4">
      <w:pPr>
        <w:jc w:val="right"/>
        <w:rPr>
          <w:rFonts w:ascii="Calibri" w:hAnsi="Calibri" w:cs="Calibri"/>
          <w:color w:val="0070C0"/>
          <w:sz w:val="20"/>
          <w:szCs w:val="20"/>
        </w:rPr>
      </w:pPr>
      <w:r w:rsidRPr="008C7DB2">
        <w:rPr>
          <w:rFonts w:ascii="Algerian" w:hAnsi="Algerian"/>
          <w:color w:val="0070C0"/>
          <w:sz w:val="20"/>
          <w:szCs w:val="20"/>
        </w:rPr>
        <w:t>Pripremila: Dijana Grgi</w:t>
      </w:r>
      <w:r w:rsidRPr="008C7DB2">
        <w:rPr>
          <w:rFonts w:ascii="Calibri" w:hAnsi="Calibri" w:cs="Calibri"/>
          <w:color w:val="0070C0"/>
          <w:sz w:val="20"/>
          <w:szCs w:val="20"/>
        </w:rPr>
        <w:t>č</w:t>
      </w:r>
      <w:r w:rsidRPr="008C7DB2">
        <w:rPr>
          <w:rFonts w:ascii="Algerian" w:hAnsi="Algerian"/>
          <w:color w:val="0070C0"/>
          <w:sz w:val="20"/>
          <w:szCs w:val="20"/>
        </w:rPr>
        <w:t>evi</w:t>
      </w:r>
      <w:r w:rsidRPr="008C7DB2">
        <w:rPr>
          <w:rFonts w:ascii="Calibri" w:hAnsi="Calibri" w:cs="Calibri"/>
          <w:color w:val="0070C0"/>
          <w:sz w:val="20"/>
          <w:szCs w:val="20"/>
        </w:rPr>
        <w:t>ć</w:t>
      </w:r>
    </w:p>
    <w:p w14:paraId="5E4730C6" w14:textId="047FA3B8" w:rsidR="008C7DB2" w:rsidRPr="000D5BB4" w:rsidRDefault="008C7DB2" w:rsidP="000D5BB4">
      <w:pPr>
        <w:ind w:firstLine="708"/>
        <w:rPr>
          <w:rFonts w:cstheme="minorHAnsi"/>
          <w:color w:val="40444F"/>
          <w:sz w:val="24"/>
          <w:szCs w:val="24"/>
          <w:shd w:val="clear" w:color="auto" w:fill="FFFFFF"/>
        </w:rPr>
      </w:pP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Na satu </w:t>
      </w:r>
      <w:r w:rsidRPr="000D5BB4">
        <w:rPr>
          <w:rStyle w:val="Naglaeno"/>
          <w:rFonts w:cstheme="minorHAnsi"/>
          <w:color w:val="40444F"/>
          <w:sz w:val="24"/>
          <w:szCs w:val="24"/>
          <w:bdr w:val="none" w:sz="0" w:space="0" w:color="auto" w:frame="1"/>
          <w:shd w:val="clear" w:color="auto" w:fill="FFFFFF"/>
        </w:rPr>
        <w:t>Hrvatskog jezika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 pročitali smo pjesmu </w:t>
      </w:r>
      <w:r w:rsidRPr="000D5BB4">
        <w:rPr>
          <w:rStyle w:val="Naglaeno"/>
          <w:rFonts w:cstheme="minorHAnsi"/>
          <w:color w:val="40444F"/>
          <w:sz w:val="24"/>
          <w:szCs w:val="24"/>
          <w:bdr w:val="none" w:sz="0" w:space="0" w:color="auto" w:frame="1"/>
          <w:shd w:val="clear" w:color="auto" w:fill="FFFFFF"/>
        </w:rPr>
        <w:t xml:space="preserve">Voda, 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Darinke </w:t>
      </w:r>
      <w:proofErr w:type="spellStart"/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>Plaček</w:t>
      </w:r>
      <w:proofErr w:type="spellEnd"/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>.</w:t>
      </w:r>
      <w:r w:rsid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 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>U kapljice vode smo pisali što voda radi, kakva je voda, što je sve voda.... i tako ponovili vrste riječi.</w:t>
      </w:r>
    </w:p>
    <w:p w14:paraId="0D6AA98C" w14:textId="5FEF8035" w:rsidR="008C7DB2" w:rsidRPr="000D5BB4" w:rsidRDefault="008C7DB2" w:rsidP="000D5BB4">
      <w:pPr>
        <w:ind w:firstLine="708"/>
        <w:rPr>
          <w:rFonts w:cstheme="minorHAnsi"/>
          <w:color w:val="40444F"/>
          <w:sz w:val="24"/>
          <w:szCs w:val="24"/>
          <w:shd w:val="clear" w:color="auto" w:fill="FFFFFF"/>
        </w:rPr>
      </w:pP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Iz </w:t>
      </w:r>
      <w:r w:rsidRPr="000D5BB4">
        <w:rPr>
          <w:rStyle w:val="Naglaeno"/>
          <w:rFonts w:cstheme="minorHAnsi"/>
          <w:color w:val="40444F"/>
          <w:sz w:val="24"/>
          <w:szCs w:val="24"/>
          <w:bdr w:val="none" w:sz="0" w:space="0" w:color="auto" w:frame="1"/>
          <w:shd w:val="clear" w:color="auto" w:fill="FFFFFF"/>
        </w:rPr>
        <w:t>Prirode i društva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 smo se posjetili: svojstva vode, stanja vode, oblika, otapali li tvari, prozirnost vode, temperature vode, gibanje vode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. 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Potom smo izvodili </w:t>
      </w:r>
      <w:r w:rsidRPr="000D5BB4">
        <w:rPr>
          <w:rStyle w:val="Naglaeno"/>
          <w:rFonts w:cstheme="minorHAnsi"/>
          <w:b w:val="0"/>
          <w:bCs w:val="0"/>
          <w:color w:val="40444F"/>
          <w:sz w:val="24"/>
          <w:szCs w:val="24"/>
          <w:bdr w:val="none" w:sz="0" w:space="0" w:color="auto" w:frame="1"/>
          <w:shd w:val="clear" w:color="auto" w:fill="FFFFFF"/>
        </w:rPr>
        <w:t>pokuse.</w:t>
      </w:r>
      <w:r w:rsidRPr="000D5BB4">
        <w:rPr>
          <w:rStyle w:val="Naglaeno"/>
          <w:rFonts w:cstheme="minorHAnsi"/>
          <w:b w:val="0"/>
          <w:bCs w:val="0"/>
          <w:color w:val="40444F"/>
          <w:sz w:val="24"/>
          <w:szCs w:val="24"/>
          <w:shd w:val="clear" w:color="auto" w:fill="FFFFFF"/>
        </w:rPr>
        <w:t xml:space="preserve"> 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Izradili smo </w:t>
      </w:r>
      <w:r w:rsidRPr="000D5BB4">
        <w:rPr>
          <w:rStyle w:val="Naglaeno"/>
          <w:rFonts w:cstheme="minorHAnsi"/>
          <w:b w:val="0"/>
          <w:bCs w:val="0"/>
          <w:color w:val="40444F"/>
          <w:sz w:val="24"/>
          <w:szCs w:val="24"/>
          <w:bdr w:val="none" w:sz="0" w:space="0" w:color="auto" w:frame="1"/>
          <w:shd w:val="clear" w:color="auto" w:fill="FFFFFF"/>
        </w:rPr>
        <w:t>Model kruženja vode u prirodi</w:t>
      </w:r>
      <w:r w:rsidRPr="000D5BB4">
        <w:rPr>
          <w:rStyle w:val="Naglaeno"/>
          <w:rFonts w:cstheme="minorHAnsi"/>
          <w:b w:val="0"/>
          <w:bCs w:val="0"/>
          <w:color w:val="40444F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9D0D371" w14:textId="042B198B" w:rsidR="008C7DB2" w:rsidRPr="000D5BB4" w:rsidRDefault="008C7DB2" w:rsidP="000D5BB4">
      <w:pPr>
        <w:ind w:firstLine="708"/>
        <w:rPr>
          <w:rFonts w:cstheme="minorHAnsi"/>
          <w:b/>
          <w:bCs/>
          <w:color w:val="40444F"/>
          <w:sz w:val="24"/>
          <w:szCs w:val="24"/>
          <w:bdr w:val="none" w:sz="0" w:space="0" w:color="auto" w:frame="1"/>
          <w:shd w:val="clear" w:color="auto" w:fill="FFFFFF"/>
        </w:rPr>
      </w:pPr>
      <w:r w:rsidRPr="000D5BB4">
        <w:rPr>
          <w:rStyle w:val="Naglaeno"/>
          <w:rFonts w:cstheme="minorHAnsi"/>
          <w:color w:val="40444F"/>
          <w:sz w:val="24"/>
          <w:szCs w:val="24"/>
          <w:bdr w:val="none" w:sz="0" w:space="0" w:color="auto" w:frame="1"/>
          <w:shd w:val="clear" w:color="auto" w:fill="FFFFFF"/>
        </w:rPr>
        <w:t>Podijelili smo se u skupine i istraživali</w:t>
      </w:r>
      <w:r w:rsidRPr="000D5BB4">
        <w:rPr>
          <w:rStyle w:val="Naglaeno"/>
          <w:rFonts w:cstheme="minorHAnsi"/>
          <w:color w:val="40444F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 riječi koje u sebi sadrže VODA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; 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>kakva voda može biti?</w:t>
      </w:r>
      <w:r w:rsidRPr="000D5BB4">
        <w:rPr>
          <w:rFonts w:cstheme="minorHAnsi"/>
          <w:b/>
          <w:bCs/>
          <w:color w:val="40444F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>stanja vode, prozirnost vode, okus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; 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>koliko vode ima na zemlji, od čega nas štiti, za što koristimo vodu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; 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>pisal</w:t>
      </w:r>
      <w:r w:rsidR="000D5BB4">
        <w:rPr>
          <w:rFonts w:cstheme="minorHAnsi"/>
          <w:color w:val="40444F"/>
          <w:sz w:val="24"/>
          <w:szCs w:val="24"/>
          <w:shd w:val="clear" w:color="auto" w:fill="FFFFFF"/>
        </w:rPr>
        <w:t>i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 poruke za očuvanje vode i istraživali podzemne vode.</w:t>
      </w:r>
    </w:p>
    <w:p w14:paraId="1F57297C" w14:textId="232B4439" w:rsidR="008C7DB2" w:rsidRPr="000D5BB4" w:rsidRDefault="008C7DB2" w:rsidP="000D5BB4">
      <w:pPr>
        <w:ind w:firstLine="708"/>
        <w:rPr>
          <w:rFonts w:cstheme="minorHAnsi"/>
          <w:color w:val="40444F"/>
          <w:sz w:val="24"/>
          <w:szCs w:val="24"/>
          <w:shd w:val="clear" w:color="auto" w:fill="FFFFFF"/>
        </w:rPr>
      </w:pP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Na satu </w:t>
      </w:r>
      <w:r w:rsidRPr="000D5BB4">
        <w:rPr>
          <w:rStyle w:val="Naglaeno"/>
          <w:rFonts w:cstheme="minorHAnsi"/>
          <w:color w:val="40444F"/>
          <w:sz w:val="24"/>
          <w:szCs w:val="24"/>
          <w:bdr w:val="none" w:sz="0" w:space="0" w:color="auto" w:frame="1"/>
          <w:shd w:val="clear" w:color="auto" w:fill="FFFFFF"/>
        </w:rPr>
        <w:t>Likovne kulture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 jedna skupina je temperama slikala doživljaj nakon čitanja pjesme Slap, Dobriše Cesarića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>, d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ruga skupina je prikazala </w:t>
      </w:r>
      <w:proofErr w:type="spellStart"/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>pastelama</w:t>
      </w:r>
      <w:proofErr w:type="spellEnd"/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 što za biljke znači voda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>, t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>reća skupina je prikazala kako je sve manje vode na Zemlji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, četvrta </w:t>
      </w:r>
      <w:r w:rsidRPr="000D5BB4">
        <w:rPr>
          <w:rStyle w:val="Naglaeno"/>
          <w:rFonts w:cstheme="minorHAnsi"/>
          <w:b w:val="0"/>
          <w:bCs w:val="0"/>
          <w:color w:val="40444F"/>
          <w:sz w:val="24"/>
          <w:szCs w:val="24"/>
          <w:bdr w:val="none" w:sz="0" w:space="0" w:color="auto" w:frame="1"/>
          <w:shd w:val="clear" w:color="auto" w:fill="FFFFFF"/>
        </w:rPr>
        <w:t xml:space="preserve">skupina 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>je od kolaža prikazala tonovima boja jednu kap.</w:t>
      </w:r>
    </w:p>
    <w:p w14:paraId="5F1F31C0" w14:textId="052CD99F" w:rsidR="000D5BB4" w:rsidRPr="000D5BB4" w:rsidRDefault="008C7DB2" w:rsidP="000D5BB4">
      <w:pPr>
        <w:ind w:firstLine="708"/>
        <w:rPr>
          <w:rFonts w:cstheme="minorHAnsi"/>
          <w:color w:val="40444F"/>
          <w:sz w:val="24"/>
          <w:szCs w:val="24"/>
          <w:shd w:val="clear" w:color="auto" w:fill="FFFFFF"/>
        </w:rPr>
      </w:pP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Na </w:t>
      </w:r>
      <w:r w:rsidRPr="000D5BB4">
        <w:rPr>
          <w:rStyle w:val="Naglaeno"/>
          <w:rFonts w:cstheme="minorHAnsi"/>
          <w:color w:val="40444F"/>
          <w:sz w:val="24"/>
          <w:szCs w:val="24"/>
          <w:bdr w:val="none" w:sz="0" w:space="0" w:color="auto" w:frame="1"/>
          <w:shd w:val="clear" w:color="auto" w:fill="FFFFFF"/>
        </w:rPr>
        <w:t>Satu razrednika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 otišli smo do parka posjetiti </w:t>
      </w:r>
      <w:r w:rsidRPr="000D5BB4">
        <w:rPr>
          <w:rStyle w:val="Naglaeno"/>
          <w:rFonts w:cstheme="minorHAnsi"/>
          <w:b w:val="0"/>
          <w:bCs w:val="0"/>
          <w:color w:val="40444F"/>
          <w:sz w:val="24"/>
          <w:szCs w:val="24"/>
          <w:bdr w:val="none" w:sz="0" w:space="0" w:color="auto" w:frame="1"/>
          <w:shd w:val="clear" w:color="auto" w:fill="FFFFFF"/>
        </w:rPr>
        <w:t>potok</w:t>
      </w:r>
      <w:r w:rsidRPr="000D5BB4">
        <w:rPr>
          <w:rFonts w:cstheme="minorHAnsi"/>
          <w:b/>
          <w:bCs/>
          <w:color w:val="40444F"/>
          <w:sz w:val="24"/>
          <w:szCs w:val="24"/>
          <w:shd w:val="clear" w:color="auto" w:fill="FFFFFF"/>
        </w:rPr>
        <w:t>.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 Rastužili smo se vidjevši da je potok pun smeća i da je skoro presušio.</w:t>
      </w:r>
      <w:r w:rsidR="000D5BB4"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 </w:t>
      </w:r>
      <w:r w:rsidRPr="000D5BB4">
        <w:rPr>
          <w:rFonts w:cstheme="minorHAnsi"/>
          <w:color w:val="40444F"/>
          <w:sz w:val="24"/>
          <w:szCs w:val="24"/>
          <w:shd w:val="clear" w:color="auto" w:fill="FFFFFF"/>
        </w:rPr>
        <w:t>Odlučili smo provesti akciju čišćenja potoka i angažirati sve ljude dobre volje da se pridruže akciji</w:t>
      </w:r>
      <w:r w:rsidR="000D5BB4" w:rsidRPr="000D5BB4">
        <w:rPr>
          <w:rFonts w:cstheme="minorHAnsi"/>
          <w:color w:val="40444F"/>
          <w:sz w:val="24"/>
          <w:szCs w:val="24"/>
          <w:shd w:val="clear" w:color="auto" w:fill="FFFFFF"/>
        </w:rPr>
        <w:t xml:space="preserve">. </w:t>
      </w:r>
    </w:p>
    <w:p w14:paraId="6DCB7FE9" w14:textId="257DD64D" w:rsidR="000D5BB4" w:rsidRPr="008C7DB2" w:rsidRDefault="000D5BB4" w:rsidP="000D5BB4">
      <w:pPr>
        <w:rPr>
          <w:rFonts w:ascii="Open Sans" w:hAnsi="Open Sans" w:cs="Open Sans"/>
          <w:color w:val="40444F"/>
          <w:sz w:val="24"/>
          <w:szCs w:val="24"/>
          <w:shd w:val="clear" w:color="auto" w:fill="FFFFFF"/>
        </w:rPr>
      </w:pPr>
      <w:r>
        <w:rPr>
          <w:rFonts w:ascii="Open Sans" w:hAnsi="Open Sans" w:cs="Open Sans"/>
          <w:noProof/>
          <w:color w:val="40444F"/>
          <w:sz w:val="24"/>
          <w:szCs w:val="24"/>
          <w:shd w:val="clear" w:color="auto" w:fill="FFFFFF"/>
        </w:rPr>
        <w:drawing>
          <wp:inline distT="0" distB="0" distL="0" distR="0" wp14:anchorId="67931406" wp14:editId="5EBC090B">
            <wp:extent cx="5760720" cy="3086100"/>
            <wp:effectExtent l="0" t="0" r="0" b="0"/>
            <wp:docPr id="2" name="Slika 2" descr="Slika na kojoj se prikazuje osoba, pod, poziranje, dijet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osoba, pod, poziranje, dijete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CE832" w14:textId="5582397E" w:rsidR="008C7DB2" w:rsidRDefault="000D5BB4">
      <w:pPr>
        <w:rPr>
          <w:sz w:val="24"/>
          <w:szCs w:val="24"/>
        </w:rPr>
      </w:pPr>
      <w:r>
        <w:rPr>
          <w:sz w:val="24"/>
          <w:szCs w:val="24"/>
        </w:rPr>
        <w:t xml:space="preserve">A kako nam je bilo: </w:t>
      </w:r>
      <w:hyperlink r:id="rId6" w:history="1">
        <w:r w:rsidRPr="00FA269D">
          <w:rPr>
            <w:rStyle w:val="Hiperveza"/>
            <w:sz w:val="24"/>
            <w:szCs w:val="24"/>
          </w:rPr>
          <w:t>https://read.bookcreator.com/pPDVlSxOBcXrkvqoaHFQi5zRYu33/o9Wanq4cRC-zRQH0_NS0VQ</w:t>
        </w:r>
      </w:hyperlink>
    </w:p>
    <w:p w14:paraId="21801F7C" w14:textId="77777777" w:rsidR="008C7DB2" w:rsidRDefault="008C7DB2"/>
    <w:sectPr w:rsidR="008C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81C94"/>
    <w:multiLevelType w:val="hybridMultilevel"/>
    <w:tmpl w:val="AF26E56E"/>
    <w:lvl w:ilvl="0" w:tplc="8844F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7F"/>
    <w:rsid w:val="000D5BB4"/>
    <w:rsid w:val="00293B7F"/>
    <w:rsid w:val="00323D20"/>
    <w:rsid w:val="008C7DB2"/>
    <w:rsid w:val="00A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66C1"/>
  <w15:chartTrackingRefBased/>
  <w15:docId w15:val="{63B3FD95-2B6E-4E51-BDF6-B5720AAE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C7DB2"/>
    <w:rPr>
      <w:b/>
      <w:bCs/>
    </w:rPr>
  </w:style>
  <w:style w:type="paragraph" w:styleId="Odlomakpopisa">
    <w:name w:val="List Paragraph"/>
    <w:basedOn w:val="Normal"/>
    <w:uiPriority w:val="34"/>
    <w:qFormat/>
    <w:rsid w:val="008C7DB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D5BB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5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d.bookcreator.com/pPDVlSxOBcXrkvqoaHFQi5zRYu33/o9Wanq4cRC-zRQH0_NS0V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Grgičević</dc:creator>
  <cp:keywords/>
  <dc:description/>
  <cp:lastModifiedBy>Dijana Grgičević</cp:lastModifiedBy>
  <cp:revision>1</cp:revision>
  <dcterms:created xsi:type="dcterms:W3CDTF">2022-03-24T17:27:00Z</dcterms:created>
  <dcterms:modified xsi:type="dcterms:W3CDTF">2022-03-24T17:53:00Z</dcterms:modified>
</cp:coreProperties>
</file>