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8"/>
          <w:szCs w:val="20"/>
        </w:rPr>
      </w:pPr>
      <w:bookmarkStart w:id="0" w:name="_GoBack"/>
      <w:r w:rsidRPr="00361A57">
        <w:rPr>
          <w:b/>
          <w:color w:val="333333"/>
          <w:sz w:val="36"/>
          <w:szCs w:val="27"/>
        </w:rPr>
        <w:t>Ušljivost glave (</w:t>
      </w:r>
      <w:proofErr w:type="spellStart"/>
      <w:r w:rsidRPr="00361A57">
        <w:rPr>
          <w:b/>
          <w:color w:val="333333"/>
          <w:sz w:val="36"/>
          <w:szCs w:val="27"/>
        </w:rPr>
        <w:t>pediculosis</w:t>
      </w:r>
      <w:proofErr w:type="spellEnd"/>
      <w:r w:rsidRPr="00361A57">
        <w:rPr>
          <w:b/>
          <w:color w:val="333333"/>
          <w:sz w:val="36"/>
          <w:szCs w:val="27"/>
        </w:rPr>
        <w:t xml:space="preserve"> </w:t>
      </w:r>
      <w:proofErr w:type="spellStart"/>
      <w:r w:rsidRPr="00361A57">
        <w:rPr>
          <w:b/>
          <w:color w:val="333333"/>
          <w:sz w:val="36"/>
          <w:szCs w:val="27"/>
        </w:rPr>
        <w:t>capitis</w:t>
      </w:r>
      <w:proofErr w:type="spellEnd"/>
      <w:r w:rsidRPr="00361A57">
        <w:rPr>
          <w:b/>
          <w:color w:val="333333"/>
          <w:sz w:val="36"/>
          <w:szCs w:val="27"/>
        </w:rPr>
        <w:t>)</w:t>
      </w:r>
    </w:p>
    <w:bookmarkEnd w:id="0"/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Korisni zdravstveni savjeti i naputci ukoliko se suočite s neugodnošću poput ušljivosti.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„Lako ih je dobiti, teško ih se riješiti!“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Iako izaziva negativne reakcije ljudi, ušljivost nije nužno pokazatelj izostanka osobne ili kućne higijene. Ušljivost nije sramota. Najčešće se pojavljuje kod djece predškolske  i osnovnoškolske dobi te njihovih kućnih kontakata; češće kod djevojčica s duljom kosom. Uši se pojavljuju u kasnu jesen, zimu i proljeće, dok se ljeti javljaju rjeđe (praznici!).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br/>
        <w:t>Uš glave (</w:t>
      </w:r>
      <w:proofErr w:type="spellStart"/>
      <w:r w:rsidRPr="00361A57">
        <w:rPr>
          <w:b/>
          <w:color w:val="333333"/>
          <w:sz w:val="22"/>
          <w:szCs w:val="20"/>
        </w:rPr>
        <w:t>Pediculus</w:t>
      </w:r>
      <w:proofErr w:type="spellEnd"/>
      <w:r w:rsidRPr="00361A57">
        <w:rPr>
          <w:b/>
          <w:color w:val="333333"/>
          <w:sz w:val="22"/>
          <w:szCs w:val="20"/>
        </w:rPr>
        <w:t xml:space="preserve"> </w:t>
      </w:r>
      <w:proofErr w:type="spellStart"/>
      <w:r w:rsidRPr="00361A57">
        <w:rPr>
          <w:b/>
          <w:color w:val="333333"/>
          <w:sz w:val="22"/>
          <w:szCs w:val="20"/>
        </w:rPr>
        <w:t>humanus</w:t>
      </w:r>
      <w:proofErr w:type="spellEnd"/>
      <w:r w:rsidRPr="00361A57">
        <w:rPr>
          <w:b/>
          <w:color w:val="333333"/>
          <w:sz w:val="22"/>
          <w:szCs w:val="20"/>
        </w:rPr>
        <w:t xml:space="preserve"> </w:t>
      </w:r>
      <w:proofErr w:type="spellStart"/>
      <w:r w:rsidRPr="00361A57">
        <w:rPr>
          <w:b/>
          <w:color w:val="333333"/>
          <w:sz w:val="22"/>
          <w:szCs w:val="20"/>
        </w:rPr>
        <w:t>capitis</w:t>
      </w:r>
      <w:proofErr w:type="spellEnd"/>
      <w:r w:rsidRPr="00361A57">
        <w:rPr>
          <w:b/>
          <w:color w:val="333333"/>
          <w:sz w:val="22"/>
          <w:szCs w:val="20"/>
        </w:rPr>
        <w:t>) je parazit veličine 2-3 mm, sive ili smeđe boje, koji živi isključivo na vlasištu čovjeka. Hrani se krvlju putem bezbolnih uboda, prilikom čega ispušta slinu koja uzrokuje iritaciju i svrbež vlasišta.</w:t>
      </w:r>
      <w:r w:rsidRPr="00361A57">
        <w:rPr>
          <w:b/>
          <w:color w:val="333333"/>
          <w:sz w:val="22"/>
          <w:szCs w:val="20"/>
        </w:rPr>
        <w:br/>
        <w:t>Odrasla ženka živi oko 30 dana te u tom razdoblju snese oko 100 jajašaca. Gnjide (jajašca) su bjeličasto-sjajne, manje od milimetra, poput peruti, ali su za razliku od peruti zalijepljene na vlasi te ostaju takve i nakon pranja kose/češljanja. Iz gnjida se za 7 dana izlegu uši koje za 14 dana postaju spolno zrele te mogu nesti nove gnjide. Živa uš može van tijela preživjeti oko 1-2 dana –  zato je osobito važno tretiranje na temperaturi od 60 °C i više  posteljine, rublja, ručnika, pokrivala za glavu (marame, vunene kape), odjeće koja se skida preko glave i sl.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KAKO SE PRENOSE UŠI?                       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Uši se prenose izravnim dodirom glave o glavu sa osobom koja ima uši, nešto rjeđe korištenjem zajedničkih češljeva, kapa, marama, odjevnih predmeta, ručnika, jastuka, posteljine… Uši ne skaču s čovjeka na čovjeka, niti imaju krila. Ne prenose se preko vode u bazenu niti preko kućnih ljubimaca. One same ne prenose zarazne bolesti.</w:t>
      </w:r>
      <w:r w:rsidRPr="00361A57">
        <w:rPr>
          <w:b/>
          <w:color w:val="333333"/>
          <w:sz w:val="22"/>
          <w:szCs w:val="20"/>
        </w:rPr>
        <w:br/>
        <w:t>                </w:t>
      </w:r>
      <w:r w:rsidRPr="00361A57">
        <w:rPr>
          <w:b/>
          <w:color w:val="333333"/>
          <w:sz w:val="22"/>
          <w:szCs w:val="20"/>
        </w:rPr>
        <w:br/>
        <w:t>KAKO PREPOZNATI UŠLJIVOST?                       </w:t>
      </w:r>
      <w:r w:rsidRPr="00361A57">
        <w:rPr>
          <w:b/>
          <w:color w:val="333333"/>
          <w:sz w:val="22"/>
          <w:szCs w:val="20"/>
        </w:rPr>
        <w:br/>
        <w:t>                                        </w:t>
      </w:r>
      <w:r w:rsidRPr="00361A57">
        <w:rPr>
          <w:b/>
          <w:color w:val="333333"/>
          <w:sz w:val="22"/>
          <w:szCs w:val="20"/>
        </w:rPr>
        <w:br/>
        <w:t>Uporan svrbež glave, kao posljedica alergijske reakcije na ubode ušiju. Gnjide se najčešće nalaze pri korijenu kose na sljepoočnicama, iza ušiju i na zatiljku.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ŠTO UČINITI U SLUČAJU POJAVE UŠLJIVOSTI GLAVE U VRTIĆU / ŠKOLI?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o U narednim danima i tjednima svaka 2-3 dana provjeravati ima li ušiju u kosi vašeg djeteta.</w:t>
      </w:r>
      <w:r w:rsidRPr="00361A57">
        <w:rPr>
          <w:b/>
          <w:color w:val="333333"/>
          <w:sz w:val="22"/>
          <w:szCs w:val="20"/>
        </w:rPr>
        <w:br/>
        <w:t xml:space="preserve">o U slučaju da u kosi svoga djeteta nađete gnjide ili uši, dijete ne treba slati u vrtić/školu dok se </w:t>
      </w:r>
      <w:r w:rsidRPr="00361A57">
        <w:rPr>
          <w:b/>
          <w:color w:val="333333"/>
          <w:sz w:val="22"/>
          <w:szCs w:val="20"/>
        </w:rPr>
        <w:lastRenderedPageBreak/>
        <w:t>ne provede tretman protiv ušiju. Ako roditelji ne shvate pojavu ušljivosti ozbiljno pa vrlo brzo pošalju djecu natrag u vrtić/školu, postupak iskorjenjivanja se može razvući i na nekoliko mjeseci. </w:t>
      </w:r>
      <w:r w:rsidRPr="00361A57">
        <w:rPr>
          <w:b/>
          <w:color w:val="333333"/>
          <w:sz w:val="22"/>
          <w:szCs w:val="20"/>
        </w:rPr>
        <w:br/>
        <w:t>o Odmah obavijestiti odgovorne osobe vrtića/škole o pojavi ušljivosti kod vašeg djeteta.</w:t>
      </w:r>
      <w:r w:rsidRPr="00361A57">
        <w:rPr>
          <w:b/>
          <w:color w:val="333333"/>
          <w:sz w:val="22"/>
          <w:szCs w:val="20"/>
        </w:rPr>
        <w:br/>
        <w:t xml:space="preserve">o Sve osobe koje žive u istom kućanstvu i ostale bliske kontakte s </w:t>
      </w:r>
      <w:proofErr w:type="spellStart"/>
      <w:r w:rsidRPr="00361A57">
        <w:rPr>
          <w:b/>
          <w:color w:val="333333"/>
          <w:sz w:val="22"/>
          <w:szCs w:val="20"/>
        </w:rPr>
        <w:t>infestiranom</w:t>
      </w:r>
      <w:proofErr w:type="spellEnd"/>
      <w:r w:rsidRPr="00361A57">
        <w:rPr>
          <w:b/>
          <w:color w:val="333333"/>
          <w:sz w:val="22"/>
          <w:szCs w:val="20"/>
        </w:rPr>
        <w:t xml:space="preserve"> osobom, trebaju pregledati kosu i u slučaju nalaza nametnika započeti tretman. Sve osobe trebaju se tretirati istovremeno.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METODE UKLANJANJA UŠIJU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Ako su na kosi djeteta pronađene uši ili gnjide, potrebno je poduzeti slijedeće mjere:</w:t>
      </w:r>
      <w:r w:rsidRPr="00361A57">
        <w:rPr>
          <w:b/>
          <w:color w:val="333333"/>
          <w:sz w:val="22"/>
          <w:szCs w:val="20"/>
        </w:rPr>
        <w:br/>
        <w:t>o Započeti tretman preparatom protiv ušiju (nabaviti u ljekarni).</w:t>
      </w:r>
      <w:r w:rsidRPr="00361A57">
        <w:rPr>
          <w:b/>
          <w:color w:val="333333"/>
          <w:sz w:val="22"/>
          <w:szCs w:val="20"/>
        </w:rPr>
        <w:br/>
        <w:t>o Strogo se pridržavati uputa za korištenje koje se nalaze na preparatu.</w:t>
      </w:r>
      <w:r w:rsidRPr="00361A57">
        <w:rPr>
          <w:b/>
          <w:color w:val="333333"/>
          <w:sz w:val="22"/>
          <w:szCs w:val="20"/>
        </w:rPr>
        <w:br/>
        <w:t>o Nakon tretiranja kose ne koristiti sušilo, jer proizvod može izgubiti djelotvornost.</w:t>
      </w:r>
      <w:r w:rsidRPr="00361A57">
        <w:rPr>
          <w:b/>
          <w:color w:val="333333"/>
          <w:sz w:val="22"/>
          <w:szCs w:val="20"/>
        </w:rPr>
        <w:br/>
        <w:t>o 1-2 dana nakon tretmana ne šamponirati kosu zbog produljenog djelovanja preparata.</w:t>
      </w:r>
      <w:r w:rsidRPr="00361A57">
        <w:rPr>
          <w:b/>
          <w:color w:val="333333"/>
          <w:sz w:val="22"/>
          <w:szCs w:val="20"/>
        </w:rPr>
        <w:br/>
        <w:t>o Pranje istim preparatom ponavlja se za 7 - 10 dana jer niti jedan preparat nije 100% učinkovit.</w:t>
      </w:r>
      <w:r w:rsidRPr="00361A57">
        <w:rPr>
          <w:b/>
          <w:color w:val="333333"/>
          <w:sz w:val="22"/>
          <w:szCs w:val="20"/>
        </w:rPr>
        <w:br/>
        <w:t>o Ispiranje kose u toploj otopini vinskog octa i vode u omjeru 1:1 ili vodi zakiseljenoj limunovim sokom (otapa se tvar kojom su gnjide priljubljene za vlasi). </w:t>
      </w:r>
      <w:r w:rsidRPr="00361A57">
        <w:rPr>
          <w:b/>
          <w:color w:val="333333"/>
          <w:sz w:val="22"/>
          <w:szCs w:val="20"/>
        </w:rPr>
        <w:br/>
        <w:t>o Iščešljavati gustim češljem svaka 2-3 dana kroz 2-3 tjedna, a vidljive gnjide skidati pojedinačno rukom.</w:t>
      </w:r>
      <w:r w:rsidRPr="00361A57">
        <w:rPr>
          <w:b/>
          <w:color w:val="333333"/>
          <w:sz w:val="22"/>
          <w:szCs w:val="20"/>
        </w:rPr>
        <w:br/>
        <w:t>o Liječenje kemikalijama se ne smije koristiti kod beba mlađih od 1 godine, trudnica ili dojilja, niti kod osoba s upalnim promjenama na koži glave. </w:t>
      </w:r>
      <w:r w:rsidRPr="00361A57">
        <w:rPr>
          <w:b/>
          <w:color w:val="333333"/>
          <w:sz w:val="22"/>
          <w:szCs w:val="20"/>
        </w:rPr>
        <w:br/>
        <w:t>o Upotrebu klasičnih insekticida strogo treba izbjegavati!!!</w:t>
      </w:r>
      <w:r w:rsidRPr="00361A57">
        <w:rPr>
          <w:b/>
          <w:color w:val="333333"/>
          <w:sz w:val="22"/>
          <w:szCs w:val="20"/>
        </w:rPr>
        <w:br/>
        <w:t xml:space="preserve">o Mehaničke metode uklanjanja ušiju zagrijanim zrakom (sušilo za kosu) ili električnim </w:t>
      </w:r>
      <w:proofErr w:type="spellStart"/>
      <w:r w:rsidRPr="00361A57">
        <w:rPr>
          <w:b/>
          <w:color w:val="333333"/>
          <w:sz w:val="22"/>
          <w:szCs w:val="20"/>
        </w:rPr>
        <w:t>češljom</w:t>
      </w:r>
      <w:proofErr w:type="spellEnd"/>
      <w:r w:rsidRPr="00361A57">
        <w:rPr>
          <w:b/>
          <w:color w:val="333333"/>
          <w:sz w:val="22"/>
          <w:szCs w:val="20"/>
        </w:rPr>
        <w:t>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br/>
        <w:t>DOPUNSKE MJERE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o Potopiti češljeve i četke u vrućoj vodi ≥ 55°C / 10 min.</w:t>
      </w:r>
      <w:r w:rsidRPr="00361A57">
        <w:rPr>
          <w:b/>
          <w:color w:val="333333"/>
          <w:sz w:val="22"/>
          <w:szCs w:val="20"/>
        </w:rPr>
        <w:br/>
        <w:t xml:space="preserve">o Odjeću, posteljinu i ostale predmete s kojima je </w:t>
      </w:r>
      <w:proofErr w:type="spellStart"/>
      <w:r w:rsidRPr="00361A57">
        <w:rPr>
          <w:b/>
          <w:color w:val="333333"/>
          <w:sz w:val="22"/>
          <w:szCs w:val="20"/>
        </w:rPr>
        <w:t>infestirana</w:t>
      </w:r>
      <w:proofErr w:type="spellEnd"/>
      <w:r w:rsidRPr="00361A57">
        <w:rPr>
          <w:b/>
          <w:color w:val="333333"/>
          <w:sz w:val="22"/>
          <w:szCs w:val="20"/>
        </w:rPr>
        <w:t xml:space="preserve"> osoba bila u kontaktu do 2 dana prije tretmana, oprati u vrućoj vodi (60°C). Odjeću i predmete koji se ne mogu tretirati vrućom vodom zatvoriti u plastične vreće tijekom 2 tjedna.</w:t>
      </w:r>
      <w:r w:rsidRPr="00361A57">
        <w:rPr>
          <w:b/>
          <w:color w:val="333333"/>
          <w:sz w:val="22"/>
          <w:szCs w:val="20"/>
        </w:rPr>
        <w:br/>
        <w:t xml:space="preserve">o Usisati podove i namještaj, osobito gdje je </w:t>
      </w:r>
      <w:proofErr w:type="spellStart"/>
      <w:r w:rsidRPr="00361A57">
        <w:rPr>
          <w:b/>
          <w:color w:val="333333"/>
          <w:sz w:val="22"/>
          <w:szCs w:val="20"/>
        </w:rPr>
        <w:t>infestirano</w:t>
      </w:r>
      <w:proofErr w:type="spellEnd"/>
      <w:r w:rsidRPr="00361A57">
        <w:rPr>
          <w:b/>
          <w:color w:val="333333"/>
          <w:sz w:val="22"/>
          <w:szCs w:val="20"/>
        </w:rPr>
        <w:t xml:space="preserve"> dijete sjedilo i ležalo.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br/>
        <w:t>PREVENCIJA I KORISNI SAVJETI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lastRenderedPageBreak/>
        <w:t>o Redovito pregledavati djetetovu kosu, osobito početkom nove školske godine.</w:t>
      </w:r>
      <w:r w:rsidRPr="00361A57">
        <w:rPr>
          <w:b/>
          <w:color w:val="333333"/>
          <w:sz w:val="22"/>
          <w:szCs w:val="20"/>
        </w:rPr>
        <w:br/>
        <w:t>o Izbjegavati izravni dodir „glava – glava“ tijekom igre, nastave ili sportskih aktivnosti.</w:t>
      </w:r>
      <w:r w:rsidRPr="00361A57">
        <w:rPr>
          <w:b/>
          <w:color w:val="333333"/>
          <w:sz w:val="22"/>
          <w:szCs w:val="20"/>
        </w:rPr>
        <w:br/>
        <w:t>o Kod duže kose potrebno je kosu vezati u rep.</w:t>
      </w:r>
      <w:r w:rsidRPr="00361A57">
        <w:rPr>
          <w:b/>
          <w:color w:val="333333"/>
          <w:sz w:val="22"/>
          <w:szCs w:val="20"/>
        </w:rPr>
        <w:br/>
        <w:t xml:space="preserve">o Ne dijeliti kape, šalove, </w:t>
      </w:r>
      <w:proofErr w:type="spellStart"/>
      <w:r w:rsidRPr="00361A57">
        <w:rPr>
          <w:b/>
          <w:color w:val="333333"/>
          <w:sz w:val="22"/>
          <w:szCs w:val="20"/>
        </w:rPr>
        <w:t>marame,trake</w:t>
      </w:r>
      <w:proofErr w:type="spellEnd"/>
      <w:r w:rsidRPr="00361A57">
        <w:rPr>
          <w:b/>
          <w:color w:val="333333"/>
          <w:sz w:val="22"/>
          <w:szCs w:val="20"/>
        </w:rPr>
        <w:t xml:space="preserve"> za kosu, sportske uniforme i kapute.</w:t>
      </w:r>
      <w:r w:rsidRPr="00361A57">
        <w:rPr>
          <w:b/>
          <w:color w:val="333333"/>
          <w:sz w:val="22"/>
          <w:szCs w:val="20"/>
        </w:rPr>
        <w:br/>
        <w:t>o Ne dijeliti češljeve, četke i ručnike.</w:t>
      </w:r>
      <w:r w:rsidRPr="00361A57">
        <w:rPr>
          <w:b/>
          <w:color w:val="333333"/>
          <w:sz w:val="22"/>
          <w:szCs w:val="20"/>
        </w:rPr>
        <w:br/>
        <w:t xml:space="preserve">o Ne ležati na krevetima, jastucima, tepisima ili plišanim igračkama koje su bile u izravnom dodiru s </w:t>
      </w:r>
      <w:proofErr w:type="spellStart"/>
      <w:r w:rsidRPr="00361A57">
        <w:rPr>
          <w:b/>
          <w:color w:val="333333"/>
          <w:sz w:val="22"/>
          <w:szCs w:val="20"/>
        </w:rPr>
        <w:t>infestiranim</w:t>
      </w:r>
      <w:proofErr w:type="spellEnd"/>
      <w:r w:rsidRPr="00361A57">
        <w:rPr>
          <w:b/>
          <w:color w:val="333333"/>
          <w:sz w:val="22"/>
          <w:szCs w:val="20"/>
        </w:rPr>
        <w:t xml:space="preserve"> djetetom.</w:t>
      </w:r>
    </w:p>
    <w:p w:rsidR="00361A57" w:rsidRPr="00361A57" w:rsidRDefault="00361A57" w:rsidP="00361A57">
      <w:pPr>
        <w:pStyle w:val="StandardWeb"/>
        <w:spacing w:line="360" w:lineRule="auto"/>
        <w:jc w:val="center"/>
        <w:rPr>
          <w:b/>
          <w:color w:val="333333"/>
          <w:sz w:val="22"/>
          <w:szCs w:val="20"/>
        </w:rPr>
      </w:pPr>
      <w:r w:rsidRPr="00361A57">
        <w:rPr>
          <w:b/>
          <w:color w:val="333333"/>
          <w:sz w:val="22"/>
          <w:szCs w:val="20"/>
        </w:rPr>
        <w:t>Preuzeto sa:</w:t>
      </w:r>
      <w:r w:rsidRPr="00361A57">
        <w:rPr>
          <w:b/>
          <w:color w:val="333333"/>
          <w:sz w:val="22"/>
          <w:szCs w:val="20"/>
        </w:rPr>
        <w:br/>
        <w:t xml:space="preserve">Majda Gotovac, </w:t>
      </w:r>
      <w:proofErr w:type="spellStart"/>
      <w:r w:rsidRPr="00361A57">
        <w:rPr>
          <w:b/>
          <w:color w:val="333333"/>
          <w:sz w:val="22"/>
          <w:szCs w:val="20"/>
        </w:rPr>
        <w:t>dr.med</w:t>
      </w:r>
      <w:proofErr w:type="spellEnd"/>
      <w:r w:rsidRPr="00361A57">
        <w:rPr>
          <w:b/>
          <w:color w:val="333333"/>
          <w:sz w:val="22"/>
          <w:szCs w:val="20"/>
        </w:rPr>
        <w:t xml:space="preserve">., </w:t>
      </w:r>
      <w:proofErr w:type="spellStart"/>
      <w:r w:rsidRPr="00361A57">
        <w:rPr>
          <w:b/>
          <w:color w:val="333333"/>
          <w:sz w:val="22"/>
          <w:szCs w:val="20"/>
        </w:rPr>
        <w:t>spec.epidemiologije</w:t>
      </w:r>
      <w:proofErr w:type="spellEnd"/>
      <w:r w:rsidRPr="00361A57">
        <w:rPr>
          <w:b/>
          <w:color w:val="333333"/>
          <w:sz w:val="22"/>
          <w:szCs w:val="20"/>
        </w:rPr>
        <w:br/>
        <w:t>Služba za epidemiologiju kroničnih masovnih bolesti</w:t>
      </w:r>
      <w:r w:rsidRPr="00361A57">
        <w:rPr>
          <w:b/>
          <w:color w:val="333333"/>
          <w:sz w:val="22"/>
          <w:szCs w:val="20"/>
        </w:rPr>
        <w:br/>
        <w:t>Nastavni zavod za javno zdravstvo Splitsko-dalmatinske županije</w:t>
      </w:r>
    </w:p>
    <w:p w:rsidR="00376081" w:rsidRPr="00361A57" w:rsidRDefault="00376081" w:rsidP="00361A57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376081" w:rsidRPr="0036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57"/>
    <w:rsid w:val="00361A57"/>
    <w:rsid w:val="003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B117-49B1-474B-A8DD-46096DE5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6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2023-02-15T08:41:00Z</dcterms:created>
  <dcterms:modified xsi:type="dcterms:W3CDTF">2023-02-15T08:42:00Z</dcterms:modified>
</cp:coreProperties>
</file>