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C5" w:rsidRPr="008A18C5" w:rsidRDefault="008A18C5" w:rsidP="008A18C5">
      <w:pPr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8A18C5">
        <w:rPr>
          <w:rFonts w:ascii="Arial" w:hAnsi="Arial" w:cs="Arial"/>
          <w:b/>
          <w:sz w:val="22"/>
          <w:szCs w:val="22"/>
          <w:u w:val="single"/>
        </w:rPr>
        <w:t>ZAGREBAČKI HOLDING d.o.o.</w:t>
      </w:r>
    </w:p>
    <w:p w:rsidR="008A18C5" w:rsidRPr="008A18C5" w:rsidRDefault="008A18C5" w:rsidP="008A1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18C5">
        <w:rPr>
          <w:rFonts w:ascii="Arial" w:hAnsi="Arial" w:cs="Arial"/>
          <w:b/>
          <w:sz w:val="22"/>
          <w:szCs w:val="22"/>
        </w:rPr>
        <w:t>Podružnica Zagre</w:t>
      </w:r>
      <w:r>
        <w:rPr>
          <w:rFonts w:ascii="Arial" w:hAnsi="Arial" w:cs="Arial"/>
          <w:b/>
          <w:sz w:val="22"/>
          <w:szCs w:val="22"/>
        </w:rPr>
        <w:t>bački električni tramvaj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8A18C5">
        <w:rPr>
          <w:rFonts w:ascii="Arial" w:hAnsi="Arial" w:cs="Arial"/>
          <w:b/>
          <w:sz w:val="22"/>
          <w:szCs w:val="22"/>
        </w:rPr>
        <w:t xml:space="preserve">Zagreb, </w:t>
      </w:r>
      <w:r w:rsidR="00DE37AA">
        <w:rPr>
          <w:rFonts w:ascii="Arial" w:hAnsi="Arial" w:cs="Arial"/>
          <w:b/>
          <w:sz w:val="22"/>
          <w:szCs w:val="22"/>
        </w:rPr>
        <w:t>1</w:t>
      </w:r>
      <w:r w:rsidRPr="008A18C5">
        <w:rPr>
          <w:rFonts w:ascii="Arial" w:hAnsi="Arial" w:cs="Arial"/>
          <w:b/>
          <w:sz w:val="22"/>
          <w:szCs w:val="22"/>
        </w:rPr>
        <w:t>.</w:t>
      </w:r>
      <w:r w:rsidR="00BD1DF3">
        <w:rPr>
          <w:rFonts w:ascii="Arial" w:hAnsi="Arial" w:cs="Arial"/>
          <w:b/>
          <w:sz w:val="22"/>
          <w:szCs w:val="22"/>
        </w:rPr>
        <w:t>9</w:t>
      </w:r>
      <w:r w:rsidRPr="008A18C5">
        <w:rPr>
          <w:rFonts w:ascii="Arial" w:hAnsi="Arial" w:cs="Arial"/>
          <w:b/>
          <w:sz w:val="22"/>
          <w:szCs w:val="22"/>
        </w:rPr>
        <w:t>.201</w:t>
      </w:r>
      <w:r w:rsidR="00DE37AA">
        <w:rPr>
          <w:rFonts w:ascii="Arial" w:hAnsi="Arial" w:cs="Arial"/>
          <w:b/>
          <w:sz w:val="22"/>
          <w:szCs w:val="22"/>
        </w:rPr>
        <w:t>5</w:t>
      </w:r>
      <w:r w:rsidRPr="008A18C5">
        <w:rPr>
          <w:rFonts w:ascii="Arial" w:hAnsi="Arial" w:cs="Arial"/>
          <w:b/>
          <w:sz w:val="22"/>
          <w:szCs w:val="22"/>
        </w:rPr>
        <w:t>.</w:t>
      </w:r>
    </w:p>
    <w:p w:rsidR="008A18C5" w:rsidRPr="008A18C5" w:rsidRDefault="008A18C5" w:rsidP="008A1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18C5">
        <w:rPr>
          <w:rFonts w:ascii="Arial" w:hAnsi="Arial" w:cs="Arial"/>
          <w:b/>
          <w:sz w:val="22"/>
          <w:szCs w:val="22"/>
        </w:rPr>
        <w:t>Znak: 2</w:t>
      </w:r>
      <w:r w:rsidR="00134D45">
        <w:rPr>
          <w:rFonts w:ascii="Arial" w:hAnsi="Arial" w:cs="Arial"/>
          <w:b/>
          <w:sz w:val="22"/>
          <w:szCs w:val="22"/>
        </w:rPr>
        <w:t>31</w:t>
      </w:r>
      <w:r w:rsidRPr="008A18C5">
        <w:rPr>
          <w:rFonts w:ascii="Arial" w:hAnsi="Arial" w:cs="Arial"/>
          <w:b/>
          <w:sz w:val="22"/>
          <w:szCs w:val="22"/>
        </w:rPr>
        <w:t>/ŽK/</w:t>
      </w:r>
      <w:r>
        <w:rPr>
          <w:rFonts w:ascii="Arial" w:hAnsi="Arial" w:cs="Arial"/>
          <w:b/>
          <w:sz w:val="22"/>
          <w:szCs w:val="22"/>
        </w:rPr>
        <w:t>1</w:t>
      </w:r>
      <w:r w:rsidR="00DE37AA">
        <w:rPr>
          <w:rFonts w:ascii="Arial" w:hAnsi="Arial" w:cs="Arial"/>
          <w:b/>
          <w:sz w:val="22"/>
          <w:szCs w:val="22"/>
        </w:rPr>
        <w:t>5</w:t>
      </w:r>
      <w:r w:rsidRPr="008A18C5">
        <w:rPr>
          <w:rFonts w:ascii="Arial" w:hAnsi="Arial" w:cs="Arial"/>
          <w:b/>
          <w:sz w:val="22"/>
          <w:szCs w:val="22"/>
        </w:rPr>
        <w:tab/>
      </w:r>
    </w:p>
    <w:p w:rsidR="007E6C87" w:rsidRDefault="00653819" w:rsidP="00653819">
      <w:pPr>
        <w:spacing w:line="360" w:lineRule="auto"/>
        <w:jc w:val="center"/>
        <w:rPr>
          <w:rFonts w:ascii="Arial" w:hAnsi="Arial" w:cs="Arial"/>
          <w:b/>
          <w:color w:val="333399"/>
          <w:sz w:val="28"/>
          <w:szCs w:val="28"/>
          <w:u w:val="single"/>
        </w:rPr>
      </w:pPr>
      <w:r w:rsidRPr="00653819">
        <w:rPr>
          <w:rFonts w:ascii="Arial" w:hAnsi="Arial" w:cs="Arial"/>
          <w:b/>
          <w:color w:val="333399"/>
          <w:sz w:val="28"/>
          <w:szCs w:val="28"/>
          <w:u w:val="single"/>
        </w:rPr>
        <w:t>NAPUTAK</w:t>
      </w:r>
    </w:p>
    <w:p w:rsidR="009C0F40" w:rsidRPr="00653819" w:rsidRDefault="009C0F40" w:rsidP="00653819">
      <w:pPr>
        <w:spacing w:line="360" w:lineRule="auto"/>
        <w:jc w:val="center"/>
        <w:rPr>
          <w:rFonts w:ascii="Arial" w:hAnsi="Arial" w:cs="Arial"/>
          <w:b/>
          <w:color w:val="333399"/>
          <w:sz w:val="28"/>
          <w:szCs w:val="28"/>
          <w:u w:val="single"/>
        </w:rPr>
      </w:pPr>
    </w:p>
    <w:p w:rsidR="006B1DA2" w:rsidRDefault="00653819" w:rsidP="00653819">
      <w:pPr>
        <w:spacing w:line="360" w:lineRule="auto"/>
        <w:jc w:val="center"/>
        <w:rPr>
          <w:rFonts w:ascii="Arial" w:hAnsi="Arial" w:cs="Arial"/>
          <w:b/>
          <w:color w:val="333399"/>
          <w:sz w:val="22"/>
          <w:szCs w:val="22"/>
          <w:u w:val="single"/>
        </w:rPr>
      </w:pPr>
      <w:r>
        <w:rPr>
          <w:rFonts w:ascii="Arial" w:hAnsi="Arial" w:cs="Arial"/>
          <w:b/>
          <w:color w:val="333399"/>
          <w:sz w:val="22"/>
          <w:szCs w:val="22"/>
          <w:u w:val="single"/>
        </w:rPr>
        <w:t>PONAŠANJE DJECE U PRIJEVOZU U ŠKOLU I IZ ŠKOLE ZET-OVIM AUTOBUSIMA:</w:t>
      </w:r>
    </w:p>
    <w:p w:rsidR="006B1DA2" w:rsidRPr="006B1DA2" w:rsidRDefault="00653819" w:rsidP="000342C8">
      <w:pPr>
        <w:spacing w:line="360" w:lineRule="auto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</w:p>
    <w:p w:rsidR="001F5DAA" w:rsidRDefault="00FC1749" w:rsidP="006538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2DF">
        <w:rPr>
          <w:rFonts w:ascii="Arial" w:hAnsi="Arial" w:cs="Arial"/>
          <w:b/>
          <w:sz w:val="22"/>
          <w:szCs w:val="22"/>
        </w:rPr>
        <w:tab/>
      </w:r>
      <w:r w:rsidR="00653819" w:rsidRPr="00E052DF">
        <w:rPr>
          <w:rFonts w:ascii="Arial" w:hAnsi="Arial" w:cs="Arial"/>
          <w:b/>
          <w:sz w:val="22"/>
          <w:szCs w:val="22"/>
        </w:rPr>
        <w:t xml:space="preserve">ZET </w:t>
      </w:r>
      <w:r w:rsidR="00DE37AA">
        <w:rPr>
          <w:rFonts w:ascii="Arial" w:hAnsi="Arial" w:cs="Arial"/>
          <w:b/>
          <w:sz w:val="22"/>
          <w:szCs w:val="22"/>
        </w:rPr>
        <w:t>od 3. rujna 2007.</w:t>
      </w:r>
      <w:r w:rsidR="00653819" w:rsidRPr="00E052DF">
        <w:rPr>
          <w:rFonts w:ascii="Arial" w:hAnsi="Arial" w:cs="Arial"/>
          <w:b/>
          <w:sz w:val="22"/>
          <w:szCs w:val="22"/>
        </w:rPr>
        <w:t xml:space="preserve"> vrši prijevoz učenika osnovnih škola na području </w:t>
      </w:r>
      <w:r w:rsidR="005E2469" w:rsidRPr="00E052DF">
        <w:rPr>
          <w:rFonts w:ascii="Arial" w:hAnsi="Arial" w:cs="Arial"/>
          <w:b/>
          <w:sz w:val="22"/>
          <w:szCs w:val="22"/>
        </w:rPr>
        <w:t>g</w:t>
      </w:r>
      <w:r w:rsidR="00653819" w:rsidRPr="00E052DF">
        <w:rPr>
          <w:rFonts w:ascii="Arial" w:hAnsi="Arial" w:cs="Arial"/>
          <w:b/>
          <w:sz w:val="22"/>
          <w:szCs w:val="22"/>
        </w:rPr>
        <w:t xml:space="preserve">rada </w:t>
      </w:r>
      <w:r w:rsidR="005E2469" w:rsidRPr="00E052DF">
        <w:rPr>
          <w:rFonts w:ascii="Arial" w:hAnsi="Arial" w:cs="Arial"/>
          <w:b/>
          <w:sz w:val="22"/>
          <w:szCs w:val="22"/>
        </w:rPr>
        <w:t xml:space="preserve">Zagreba </w:t>
      </w:r>
      <w:r w:rsidR="00653819" w:rsidRPr="00E052DF">
        <w:rPr>
          <w:rFonts w:ascii="Arial" w:hAnsi="Arial" w:cs="Arial"/>
          <w:b/>
          <w:sz w:val="22"/>
          <w:szCs w:val="22"/>
        </w:rPr>
        <w:t xml:space="preserve">u i iz škola. </w:t>
      </w:r>
      <w:r w:rsidR="00B61360" w:rsidRPr="00E052DF">
        <w:rPr>
          <w:rFonts w:ascii="Arial" w:hAnsi="Arial" w:cs="Arial"/>
          <w:b/>
          <w:sz w:val="22"/>
          <w:szCs w:val="22"/>
        </w:rPr>
        <w:t>Kao i svake godine, podsjetit ćemo vas na to kako se učenik mora ponašati na putu u i iz škole:</w:t>
      </w:r>
    </w:p>
    <w:p w:rsidR="006265EC" w:rsidRPr="00E052DF" w:rsidRDefault="006265EC" w:rsidP="006265EC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Budući da će od ove školske godine u funkciji biti validatori, svaki učenik se prilikom ulaska u autobus mora validirati, što kontroliraju vozači.</w:t>
      </w:r>
    </w:p>
    <w:p w:rsidR="006A2AC2" w:rsidRPr="00E052DF" w:rsidRDefault="004A1086" w:rsidP="006A2AC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2DF">
        <w:rPr>
          <w:rFonts w:ascii="Arial" w:hAnsi="Arial" w:cs="Arial"/>
          <w:b/>
          <w:sz w:val="22"/>
          <w:szCs w:val="22"/>
        </w:rPr>
        <w:tab/>
      </w:r>
      <w:r w:rsidR="006A2AC2" w:rsidRPr="00E052DF">
        <w:rPr>
          <w:rFonts w:ascii="Arial" w:hAnsi="Arial" w:cs="Arial"/>
          <w:b/>
          <w:sz w:val="22"/>
          <w:szCs w:val="22"/>
        </w:rPr>
        <w:t>Učenici se u školskom autobusu moraju ponašati sukladno Kućnom redu škole i „</w:t>
      </w:r>
      <w:r w:rsidR="006A2AC2" w:rsidRPr="0094620E">
        <w:rPr>
          <w:rFonts w:ascii="Arial" w:hAnsi="Arial" w:cs="Arial"/>
          <w:b/>
          <w:sz w:val="22"/>
          <w:szCs w:val="22"/>
          <w:u w:val="single"/>
        </w:rPr>
        <w:t>Zakonu o sigurnosti prometa na cestama</w:t>
      </w:r>
      <w:r w:rsidR="006A2AC2" w:rsidRPr="00E052DF">
        <w:rPr>
          <w:rFonts w:ascii="Arial" w:hAnsi="Arial" w:cs="Arial"/>
          <w:b/>
          <w:sz w:val="22"/>
          <w:szCs w:val="22"/>
        </w:rPr>
        <w:t>“, koji u čl. 162 kaže:</w:t>
      </w:r>
      <w:r w:rsidR="006A2AC2" w:rsidRPr="00E052DF">
        <w:rPr>
          <w:rFonts w:ascii="Arial Black" w:hAnsi="Arial Black" w:cs="Arial"/>
          <w:b/>
          <w:color w:val="FF0000"/>
          <w:sz w:val="22"/>
          <w:szCs w:val="22"/>
        </w:rPr>
        <w:t xml:space="preserve"> Osoba koja se prevozi vozilom ne smije ni na koji način ometati vozača u upravljanju vozilom, niti utjecati na vozača da upravlja vozilom na način kojim se smanjuje sigurnost prometa, </w:t>
      </w:r>
      <w:r w:rsidR="006A2AC2" w:rsidRPr="00E052DF">
        <w:rPr>
          <w:rFonts w:ascii="Arial" w:hAnsi="Arial" w:cs="Arial"/>
          <w:b/>
          <w:sz w:val="22"/>
          <w:szCs w:val="22"/>
        </w:rPr>
        <w:t>a u</w:t>
      </w:r>
      <w:r w:rsidR="006A2AC2" w:rsidRPr="00E052DF">
        <w:rPr>
          <w:rFonts w:ascii="Arial Black" w:hAnsi="Arial Black" w:cs="Arial"/>
          <w:b/>
          <w:color w:val="FF0000"/>
          <w:sz w:val="22"/>
          <w:szCs w:val="22"/>
        </w:rPr>
        <w:t xml:space="preserve"> </w:t>
      </w:r>
      <w:r w:rsidR="006A2AC2" w:rsidRPr="00E052DF">
        <w:rPr>
          <w:rFonts w:ascii="Arial" w:hAnsi="Arial" w:cs="Arial"/>
          <w:b/>
          <w:sz w:val="22"/>
          <w:szCs w:val="22"/>
        </w:rPr>
        <w:t>čl. 164 - (1)</w:t>
      </w:r>
      <w:r w:rsidR="006A2AC2" w:rsidRPr="00E052DF">
        <w:rPr>
          <w:rFonts w:ascii="Arial Black" w:hAnsi="Arial Black" w:cs="Arial"/>
          <w:b/>
          <w:color w:val="FF0000"/>
          <w:sz w:val="22"/>
          <w:szCs w:val="22"/>
        </w:rPr>
        <w:t xml:space="preserve"> Za vrijeme kretanja, u vozilo se ne smije uskakati, iskakati, otvarati vrata, naginjati se izvan vozila i voziti se na vanjskim dijelovima vozila.</w:t>
      </w:r>
      <w:r w:rsidR="006A2AC2" w:rsidRPr="00E052DF">
        <w:rPr>
          <w:rFonts w:ascii="Eras Bold ITC" w:hAnsi="Eras Bold ITC" w:cs="Arial"/>
          <w:b/>
          <w:sz w:val="22"/>
          <w:szCs w:val="22"/>
        </w:rPr>
        <w:t xml:space="preserve"> </w:t>
      </w:r>
      <w:r w:rsidR="006A2AC2" w:rsidRPr="00E052DF">
        <w:rPr>
          <w:rFonts w:ascii="Arial" w:hAnsi="Arial" w:cs="Arial"/>
          <w:b/>
          <w:sz w:val="22"/>
          <w:szCs w:val="22"/>
        </w:rPr>
        <w:t>Dakle,</w:t>
      </w:r>
      <w:r w:rsidR="006A2AC2" w:rsidRPr="00E052DF">
        <w:rPr>
          <w:rFonts w:ascii="Eras Bold ITC" w:hAnsi="Eras Bold ITC" w:cs="Arial"/>
          <w:b/>
          <w:sz w:val="22"/>
          <w:szCs w:val="22"/>
        </w:rPr>
        <w:t xml:space="preserve"> </w:t>
      </w:r>
      <w:r w:rsidR="006A2AC2" w:rsidRPr="00E052DF">
        <w:rPr>
          <w:rFonts w:ascii="Arial" w:hAnsi="Arial" w:cs="Arial"/>
          <w:b/>
          <w:sz w:val="22"/>
          <w:szCs w:val="22"/>
        </w:rPr>
        <w:t xml:space="preserve">ni na koji način svojim ponašanjem ne smiju dovoditi u opasnost sebe i druge učenike. </w:t>
      </w:r>
    </w:p>
    <w:p w:rsidR="006A2AC2" w:rsidRPr="00E052DF" w:rsidRDefault="006A2AC2" w:rsidP="006A2AC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2DF">
        <w:rPr>
          <w:rFonts w:ascii="Arial" w:hAnsi="Arial" w:cs="Arial"/>
          <w:b/>
          <w:sz w:val="22"/>
          <w:szCs w:val="22"/>
        </w:rPr>
        <w:tab/>
        <w:t xml:space="preserve">Prilikom dolaska u školu vozač dozvoljava ulaz u autobus na „ulaznim“ stajalištima, kad je autobus već okrenut i vozi prema školi. Učenici ne ulaze na „izlaznim“, jer bi na taj način mogli stvoriti veliku gužvu i dovesti sebe ili druge učenike u opasnost. </w:t>
      </w:r>
      <w:r w:rsidR="0094620E">
        <w:rPr>
          <w:rFonts w:ascii="Arial" w:hAnsi="Arial" w:cs="Arial"/>
          <w:b/>
          <w:sz w:val="22"/>
          <w:szCs w:val="22"/>
        </w:rPr>
        <w:t xml:space="preserve">Osim toga, prema čl. 52 </w:t>
      </w:r>
      <w:r w:rsidR="00DE37AA">
        <w:rPr>
          <w:rFonts w:ascii="Arial" w:hAnsi="Arial" w:cs="Arial"/>
          <w:b/>
          <w:sz w:val="22"/>
          <w:szCs w:val="22"/>
        </w:rPr>
        <w:t>(</w:t>
      </w:r>
      <w:r w:rsidR="0094620E">
        <w:rPr>
          <w:rFonts w:ascii="Arial" w:hAnsi="Arial" w:cs="Arial"/>
          <w:b/>
          <w:sz w:val="22"/>
          <w:szCs w:val="22"/>
        </w:rPr>
        <w:t>2.</w:t>
      </w:r>
      <w:r w:rsidR="00DE37AA">
        <w:rPr>
          <w:rFonts w:ascii="Arial" w:hAnsi="Arial" w:cs="Arial"/>
          <w:b/>
          <w:sz w:val="22"/>
          <w:szCs w:val="22"/>
        </w:rPr>
        <w:t>)</w:t>
      </w:r>
      <w:r w:rsidR="0094620E">
        <w:rPr>
          <w:rFonts w:ascii="Arial" w:hAnsi="Arial" w:cs="Arial"/>
          <w:b/>
          <w:sz w:val="22"/>
          <w:szCs w:val="22"/>
        </w:rPr>
        <w:t xml:space="preserve"> „</w:t>
      </w:r>
      <w:r w:rsidR="0094620E" w:rsidRPr="0094620E">
        <w:rPr>
          <w:rFonts w:ascii="Arial" w:hAnsi="Arial" w:cs="Arial"/>
          <w:b/>
          <w:sz w:val="22"/>
          <w:szCs w:val="22"/>
          <w:u w:val="single"/>
        </w:rPr>
        <w:t>Zakona o prijevozu u cestovnom prometu</w:t>
      </w:r>
      <w:r w:rsidR="0094620E">
        <w:rPr>
          <w:rFonts w:ascii="Arial" w:hAnsi="Arial" w:cs="Arial"/>
          <w:b/>
          <w:sz w:val="22"/>
          <w:szCs w:val="22"/>
        </w:rPr>
        <w:t xml:space="preserve">“ - </w:t>
      </w:r>
      <w:r w:rsidR="0094620E" w:rsidRPr="0094620E">
        <w:rPr>
          <w:rFonts w:ascii="Arial Black" w:hAnsi="Arial Black" w:cs="Arial"/>
          <w:b/>
          <w:color w:val="FF0000"/>
          <w:sz w:val="22"/>
          <w:szCs w:val="22"/>
        </w:rPr>
        <w:t>Zabranjeno je zaustavljanje radi uzimanja i ostavljanja putnika izvan autobusnih kolodvora, odnosno autobusnih stajališta koja su određena voznim redom.</w:t>
      </w:r>
      <w:r w:rsidR="0094620E">
        <w:rPr>
          <w:rFonts w:ascii="Arial Black" w:hAnsi="Arial Black" w:cs="Arial"/>
          <w:b/>
          <w:color w:val="FF0000"/>
          <w:sz w:val="22"/>
          <w:szCs w:val="22"/>
        </w:rPr>
        <w:t xml:space="preserve"> </w:t>
      </w:r>
      <w:r w:rsidRPr="00E052DF">
        <w:rPr>
          <w:rFonts w:ascii="Arial" w:hAnsi="Arial" w:cs="Arial"/>
          <w:b/>
          <w:sz w:val="22"/>
          <w:szCs w:val="22"/>
        </w:rPr>
        <w:t xml:space="preserve">Nailaskom autobusa učenici se ne smiju naguravati, nego smireno i u redu čekati da se otvore vrata na autobusu, ući polako, jedan po jedan. Vozač mora svakako vidjeti iskaznicu (đačku pretplatnu kartu) svakog učenika. U autobusu je, prema „Zakonu o prijevozu u cestovnom prometu“, članak </w:t>
      </w:r>
      <w:r w:rsidR="00972F42">
        <w:rPr>
          <w:rFonts w:ascii="Arial" w:hAnsi="Arial" w:cs="Arial"/>
          <w:b/>
          <w:sz w:val="22"/>
          <w:szCs w:val="22"/>
        </w:rPr>
        <w:t>41</w:t>
      </w:r>
      <w:r w:rsidRPr="00E052DF">
        <w:rPr>
          <w:rFonts w:ascii="Arial" w:hAnsi="Arial" w:cs="Arial"/>
          <w:b/>
          <w:sz w:val="22"/>
          <w:szCs w:val="22"/>
        </w:rPr>
        <w:t>. -</w:t>
      </w:r>
      <w:r w:rsidRPr="00E052DF">
        <w:rPr>
          <w:rFonts w:ascii="Arial Black" w:hAnsi="Arial Black" w:cs="Arial"/>
          <w:b/>
          <w:color w:val="FF0000"/>
          <w:sz w:val="22"/>
          <w:szCs w:val="22"/>
        </w:rPr>
        <w:t xml:space="preserve"> Prijevoznik dužan obavljati javni linijski prijevoz putnika: brinuti za red, sigurnost i redovitost obavljanja prijevoza,</w:t>
      </w:r>
      <w:r w:rsidRPr="00E052DF">
        <w:rPr>
          <w:rFonts w:ascii="Arial" w:hAnsi="Arial" w:cs="Arial"/>
          <w:b/>
          <w:sz w:val="22"/>
          <w:szCs w:val="22"/>
        </w:rPr>
        <w:t xml:space="preserve"> pa je stoga za vrijeme vožnje najstrože zabranjeno bacati papiriće, hranu ili smeće (osim u za to određene posude), ispisivati grafite, uništavati stolice i opremu autobusa ili na bilo koji način činiti štetu. Učenici su dužni sjediti u svojim sjedalima, vezani sigurnosnim pojasom („Zakon o sigurnosti prometa na cestama“, čl. 163, (1)</w:t>
      </w:r>
      <w:r w:rsidRPr="00E052DF">
        <w:rPr>
          <w:rFonts w:ascii="Arial Black" w:hAnsi="Arial Black" w:cs="Arial"/>
          <w:b/>
          <w:color w:val="FF0000"/>
          <w:sz w:val="22"/>
          <w:szCs w:val="22"/>
        </w:rPr>
        <w:t xml:space="preserve"> Vozač i putnici tijekom vožnje u </w:t>
      </w:r>
      <w:r w:rsidRPr="00E052DF">
        <w:rPr>
          <w:rFonts w:ascii="Arial Black" w:hAnsi="Arial Black" w:cs="Arial"/>
          <w:b/>
          <w:color w:val="FF0000"/>
          <w:sz w:val="22"/>
          <w:szCs w:val="22"/>
        </w:rPr>
        <w:lastRenderedPageBreak/>
        <w:t>motornom vozilu na sjedalima na kojima su ugrađeni sigurnosni pojasevi, dužni su koristiti pojas na način koji je odredio proizvođač sigurnosnog pojasa)</w:t>
      </w:r>
      <w:r w:rsidRPr="00E052DF">
        <w:rPr>
          <w:rFonts w:ascii="Eras Bold ITC" w:hAnsi="Eras Bold ITC" w:cs="Arial"/>
          <w:b/>
          <w:sz w:val="22"/>
          <w:szCs w:val="22"/>
        </w:rPr>
        <w:t>,</w:t>
      </w:r>
      <w:r w:rsidRPr="00E052DF">
        <w:rPr>
          <w:rFonts w:ascii="Arial" w:hAnsi="Arial" w:cs="Arial"/>
          <w:b/>
          <w:sz w:val="22"/>
          <w:szCs w:val="22"/>
        </w:rPr>
        <w:t xml:space="preserve"> održavati red i mir te slušati upute vozača. Ukoliko bi neki ili više učenika svojim ponašanjem mogli ugroziti sigurno odvijanje prometa, vozač ima dužnost i obvezu upozoriti ih da prestanu. Ukoliko ne prestanu, vozač će zaustaviti autobus na prvom mogućem mjestu i ponovo upozoriti izgrednike da se smire. Ukoliko se ne smire, vozač je dužan uzeti iskaznice učenika – izgrednika, te ih po dolasku u školu predati ravnatelju, uz obrazloženje što se dogodilo. Ravnatelj će tada prema učenicima poduzeti disciplinsku mjeru, koja može biti i nadoknada eventualne počinjene štete, kao i uskraćivanje korištenja autobusa za prijevoz do i iz škole i sl. Ukoliko ni oduzimanje iskaznice ne smiri učenike, vozač ima pravo i obvezu zaustaviti autobus i pozvati policiju, ako osjeti da njihovo ponašanje ugrožava njega, ostale putnike i sudionike u prometu. </w:t>
      </w:r>
      <w:r w:rsidRPr="0094620E">
        <w:rPr>
          <w:rFonts w:ascii="Arial" w:hAnsi="Arial" w:cs="Arial"/>
          <w:b/>
          <w:sz w:val="22"/>
          <w:szCs w:val="22"/>
          <w:u w:val="single"/>
        </w:rPr>
        <w:t>Vozač ni pod kojim uvjetima ne smije dijete izbaciti iz vozila</w:t>
      </w:r>
      <w:r w:rsidR="0094620E" w:rsidRPr="0094620E">
        <w:rPr>
          <w:rFonts w:ascii="Arial" w:hAnsi="Arial" w:cs="Arial"/>
          <w:b/>
          <w:sz w:val="22"/>
          <w:szCs w:val="22"/>
          <w:u w:val="single"/>
        </w:rPr>
        <w:t>!</w:t>
      </w:r>
    </w:p>
    <w:p w:rsidR="006A2AC2" w:rsidRPr="00E052DF" w:rsidRDefault="006A2AC2" w:rsidP="006A2AC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2DF">
        <w:rPr>
          <w:rFonts w:ascii="Arial" w:hAnsi="Arial" w:cs="Arial"/>
          <w:b/>
          <w:sz w:val="22"/>
          <w:szCs w:val="22"/>
        </w:rPr>
        <w:tab/>
        <w:t xml:space="preserve">Prilikom dolaska pred školu učenici sjede na svojim mjestima dok autobus ne stane. Tada se odvežu i polako, jedan po jedan izlaze iz autobusa. Izlaskom zadnjeg učenika, </w:t>
      </w:r>
      <w:r w:rsidRPr="0094620E">
        <w:rPr>
          <w:rFonts w:ascii="Arial" w:hAnsi="Arial" w:cs="Arial"/>
          <w:b/>
          <w:sz w:val="22"/>
          <w:szCs w:val="22"/>
          <w:u w:val="single"/>
        </w:rPr>
        <w:t>vozač je dužan obići autobus izvana i iznutra i ustanoviti njegovo stanje</w:t>
      </w:r>
      <w:r w:rsidRPr="00E052DF">
        <w:rPr>
          <w:rFonts w:ascii="Arial" w:hAnsi="Arial" w:cs="Arial"/>
          <w:b/>
          <w:sz w:val="22"/>
          <w:szCs w:val="22"/>
        </w:rPr>
        <w:t>. Ako primijeti bilo kakvu štetu, dužan je odmah otići r</w:t>
      </w:r>
      <w:r w:rsidR="00B61360" w:rsidRPr="00E052DF">
        <w:rPr>
          <w:rFonts w:ascii="Arial" w:hAnsi="Arial" w:cs="Arial"/>
          <w:b/>
          <w:sz w:val="22"/>
          <w:szCs w:val="22"/>
        </w:rPr>
        <w:t>avnatelju i prijaviti mu štetu.</w:t>
      </w:r>
    </w:p>
    <w:p w:rsidR="00682341" w:rsidRPr="00E052DF" w:rsidRDefault="00682341" w:rsidP="006538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52DF">
        <w:rPr>
          <w:rFonts w:ascii="Arial" w:hAnsi="Arial" w:cs="Arial"/>
          <w:b/>
          <w:sz w:val="22"/>
          <w:szCs w:val="22"/>
        </w:rPr>
        <w:tab/>
        <w:t>Po završetku nastave, za to zadužena osoba iz škole dužna je dovesti učenike, ukrcati ih na autobus i pomoći pri uspostavljanju reda sve do njegovog odlaska. Dalje se učenici moraju ponašati kao što je već prethodno navedeno, s time da izlaze samo na „izlaznim“ stajalištima, tako da se vozači okreću s p</w:t>
      </w:r>
      <w:r w:rsidR="005E2469" w:rsidRPr="00E052DF">
        <w:rPr>
          <w:rFonts w:ascii="Arial" w:hAnsi="Arial" w:cs="Arial"/>
          <w:b/>
          <w:sz w:val="22"/>
          <w:szCs w:val="22"/>
        </w:rPr>
        <w:t>r</w:t>
      </w:r>
      <w:r w:rsidRPr="00E052DF">
        <w:rPr>
          <w:rFonts w:ascii="Arial" w:hAnsi="Arial" w:cs="Arial"/>
          <w:b/>
          <w:sz w:val="22"/>
          <w:szCs w:val="22"/>
        </w:rPr>
        <w:t>a</w:t>
      </w:r>
      <w:r w:rsidR="005E2469" w:rsidRPr="00E052DF">
        <w:rPr>
          <w:rFonts w:ascii="Arial" w:hAnsi="Arial" w:cs="Arial"/>
          <w:b/>
          <w:sz w:val="22"/>
          <w:szCs w:val="22"/>
        </w:rPr>
        <w:t>znim autobusom</w:t>
      </w:r>
      <w:r w:rsidRPr="00E052DF">
        <w:rPr>
          <w:rFonts w:ascii="Arial" w:hAnsi="Arial" w:cs="Arial"/>
          <w:b/>
          <w:sz w:val="22"/>
          <w:szCs w:val="22"/>
        </w:rPr>
        <w:t xml:space="preserve">, kako im je i </w:t>
      </w:r>
      <w:r w:rsidR="005E2469" w:rsidRPr="00E052DF">
        <w:rPr>
          <w:rFonts w:ascii="Arial" w:hAnsi="Arial" w:cs="Arial"/>
          <w:b/>
          <w:sz w:val="22"/>
          <w:szCs w:val="22"/>
        </w:rPr>
        <w:t>određeno Zakonom</w:t>
      </w:r>
      <w:r w:rsidRPr="00E052DF">
        <w:rPr>
          <w:rFonts w:ascii="Arial" w:hAnsi="Arial" w:cs="Arial"/>
          <w:b/>
          <w:sz w:val="22"/>
          <w:szCs w:val="22"/>
        </w:rPr>
        <w:t xml:space="preserve">. </w:t>
      </w:r>
    </w:p>
    <w:p w:rsidR="00BA2B94" w:rsidRPr="00E35497" w:rsidRDefault="009B277C" w:rsidP="006265EC">
      <w:pPr>
        <w:rPr>
          <w:rFonts w:ascii="Arial" w:hAnsi="Arial" w:cs="Arial"/>
          <w:b/>
          <w:sz w:val="24"/>
        </w:rPr>
      </w:pPr>
      <w:r w:rsidRPr="00E35497">
        <w:rPr>
          <w:rFonts w:ascii="Arial" w:hAnsi="Arial" w:cs="Arial"/>
          <w:b/>
          <w:sz w:val="24"/>
          <w:szCs w:val="24"/>
        </w:rPr>
        <w:tab/>
      </w:r>
      <w:r w:rsidR="00BA2B94" w:rsidRPr="00E35497">
        <w:rPr>
          <w:rFonts w:ascii="Arial" w:hAnsi="Arial" w:cs="Arial"/>
          <w:b/>
          <w:sz w:val="24"/>
        </w:rPr>
        <w:tab/>
      </w:r>
      <w:r w:rsidR="00BA2B94" w:rsidRPr="00E35497">
        <w:rPr>
          <w:rFonts w:ascii="Arial" w:hAnsi="Arial" w:cs="Arial"/>
          <w:b/>
          <w:sz w:val="24"/>
        </w:rPr>
        <w:tab/>
      </w:r>
    </w:p>
    <w:p w:rsidR="00BA2B94" w:rsidRPr="00E052DF" w:rsidRDefault="00737B7F" w:rsidP="00737B7F">
      <w:pPr>
        <w:spacing w:line="360" w:lineRule="auto"/>
        <w:ind w:left="5760" w:hanging="5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0342C8" w:rsidRPr="00E052DF">
        <w:rPr>
          <w:rFonts w:ascii="Arial" w:hAnsi="Arial" w:cs="Arial"/>
          <w:b/>
          <w:sz w:val="22"/>
          <w:szCs w:val="22"/>
        </w:rPr>
        <w:t>irektor</w:t>
      </w:r>
      <w:r>
        <w:rPr>
          <w:rFonts w:ascii="Arial" w:hAnsi="Arial" w:cs="Arial"/>
          <w:b/>
          <w:sz w:val="22"/>
          <w:szCs w:val="22"/>
        </w:rPr>
        <w:t xml:space="preserve"> poslovnog područja</w:t>
      </w:r>
      <w:r w:rsidR="000342C8" w:rsidRPr="00E052DF">
        <w:rPr>
          <w:rFonts w:ascii="Arial" w:hAnsi="Arial" w:cs="Arial"/>
          <w:b/>
          <w:sz w:val="22"/>
          <w:szCs w:val="22"/>
        </w:rPr>
        <w:t xml:space="preserve"> promet</w:t>
      </w:r>
    </w:p>
    <w:p w:rsidR="00BA2B94" w:rsidRPr="00E052DF" w:rsidRDefault="00BA2B94" w:rsidP="00BA2B94">
      <w:pPr>
        <w:ind w:left="5760" w:firstLine="477"/>
        <w:rPr>
          <w:rFonts w:ascii="Arial" w:hAnsi="Arial" w:cs="Arial"/>
          <w:b/>
          <w:sz w:val="22"/>
          <w:szCs w:val="22"/>
        </w:rPr>
      </w:pPr>
    </w:p>
    <w:p w:rsidR="009B277C" w:rsidRPr="00E052DF" w:rsidRDefault="00737B7F" w:rsidP="00E052DF">
      <w:pPr>
        <w:ind w:left="5760" w:hanging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Stjepan</w:t>
      </w:r>
      <w:r w:rsidR="00696465" w:rsidRPr="00E052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Tok</w:t>
      </w:r>
      <w:r w:rsidR="00696465" w:rsidRPr="00E052DF">
        <w:rPr>
          <w:rFonts w:ascii="Arial" w:hAnsi="Arial" w:cs="Arial"/>
          <w:b/>
          <w:sz w:val="22"/>
          <w:szCs w:val="22"/>
        </w:rPr>
        <w:t>ić</w:t>
      </w:r>
      <w:r w:rsidR="00F167EA" w:rsidRPr="00E052DF">
        <w:rPr>
          <w:rFonts w:ascii="Arial" w:hAnsi="Arial" w:cs="Arial"/>
          <w:b/>
          <w:sz w:val="22"/>
          <w:szCs w:val="22"/>
        </w:rPr>
        <w:t>, dipl. inž.</w:t>
      </w:r>
      <w:r w:rsidR="009B277C" w:rsidRPr="00E052DF">
        <w:rPr>
          <w:rFonts w:ascii="Arial" w:hAnsi="Arial" w:cs="Arial"/>
          <w:b/>
          <w:sz w:val="22"/>
          <w:szCs w:val="22"/>
        </w:rPr>
        <w:t xml:space="preserve"> </w:t>
      </w:r>
      <w:r w:rsidR="00454E57">
        <w:rPr>
          <w:rFonts w:ascii="Arial" w:hAnsi="Arial" w:cs="Arial"/>
          <w:b/>
          <w:sz w:val="22"/>
          <w:szCs w:val="22"/>
        </w:rPr>
        <w:t>v</w:t>
      </w:r>
      <w:r w:rsidR="00E052DF">
        <w:rPr>
          <w:rFonts w:ascii="Arial" w:hAnsi="Arial" w:cs="Arial"/>
          <w:b/>
          <w:sz w:val="22"/>
          <w:szCs w:val="22"/>
        </w:rPr>
        <w:t>.r.</w:t>
      </w:r>
    </w:p>
    <w:p w:rsidR="009C17DB" w:rsidRDefault="009C17DB">
      <w:pPr>
        <w:rPr>
          <w:rFonts w:ascii="Arial" w:hAnsi="Arial" w:cs="Arial"/>
          <w:sz w:val="24"/>
        </w:rPr>
      </w:pPr>
      <w:r w:rsidRPr="009C17DB">
        <w:rPr>
          <w:rFonts w:ascii="Arial" w:hAnsi="Arial" w:cs="Arial"/>
          <w:sz w:val="24"/>
        </w:rPr>
        <w:t xml:space="preserve">O </w:t>
      </w:r>
      <w:r w:rsidR="00BE171F">
        <w:rPr>
          <w:rFonts w:ascii="Arial" w:hAnsi="Arial" w:cs="Arial"/>
          <w:sz w:val="24"/>
        </w:rPr>
        <w:t>t</w:t>
      </w:r>
      <w:r w:rsidRPr="009C17DB">
        <w:rPr>
          <w:rFonts w:ascii="Arial" w:hAnsi="Arial" w:cs="Arial"/>
          <w:sz w:val="24"/>
        </w:rPr>
        <w:t>ome obavijest: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D. Domjanića</w:t>
      </w:r>
      <w:r w:rsidRPr="00D3010B">
        <w:rPr>
          <w:rFonts w:ascii="Arial" w:hAnsi="Arial" w:cs="Arial"/>
        </w:rPr>
        <w:t>, Gajnice bb, 10090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Bana J. Jelačića</w:t>
      </w:r>
      <w:r w:rsidRPr="00D3010B">
        <w:rPr>
          <w:rFonts w:ascii="Arial" w:hAnsi="Arial" w:cs="Arial"/>
        </w:rPr>
        <w:t>, Podgradski odvojak 1, 10090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Savski Gaj</w:t>
      </w:r>
      <w:r w:rsidRPr="00D3010B">
        <w:rPr>
          <w:rFonts w:ascii="Arial" w:hAnsi="Arial" w:cs="Arial"/>
        </w:rPr>
        <w:t>, Remetinečka 64a, 10020 N.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Lučko</w:t>
      </w:r>
      <w:r w:rsidRPr="00D3010B">
        <w:rPr>
          <w:rFonts w:ascii="Arial" w:hAnsi="Arial" w:cs="Arial"/>
        </w:rPr>
        <w:t>, Puškarićeva 102, 10250 LUČKO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Brezovica</w:t>
      </w:r>
      <w:r w:rsidRPr="00D3010B">
        <w:rPr>
          <w:rFonts w:ascii="Arial" w:hAnsi="Arial" w:cs="Arial"/>
        </w:rPr>
        <w:t>, Brezovička 98a, 10257 BREZOVICA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S. Bencekovića</w:t>
      </w:r>
      <w:r w:rsidRPr="00D3010B">
        <w:rPr>
          <w:rFonts w:ascii="Arial" w:hAnsi="Arial" w:cs="Arial"/>
        </w:rPr>
        <w:t>, Horvaćanski trg 1, 10436 HORVATI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Odra</w:t>
      </w:r>
      <w:r w:rsidRPr="00D3010B">
        <w:rPr>
          <w:rFonts w:ascii="Arial" w:hAnsi="Arial" w:cs="Arial"/>
        </w:rPr>
        <w:t>, Žarka Dolinara 7, 10020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Granešina</w:t>
      </w:r>
      <w:r w:rsidRPr="00D3010B">
        <w:rPr>
          <w:rFonts w:ascii="Arial" w:hAnsi="Arial" w:cs="Arial"/>
        </w:rPr>
        <w:t>, Granešinska 1, 10040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Sesvete</w:t>
      </w:r>
      <w:r w:rsidRPr="00D3010B">
        <w:rPr>
          <w:rFonts w:ascii="Arial" w:hAnsi="Arial" w:cs="Arial"/>
        </w:rPr>
        <w:t>, I.G. Kovačića 19, 10360 SESVETE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Sesvetski Kraljevec</w:t>
      </w:r>
      <w:r w:rsidRPr="00D3010B">
        <w:rPr>
          <w:rFonts w:ascii="Arial" w:hAnsi="Arial" w:cs="Arial"/>
        </w:rPr>
        <w:t>, Školska 10, 10361 SESV. KRALJEVEC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Iver</w:t>
      </w:r>
      <w:r w:rsidRPr="00D3010B">
        <w:rPr>
          <w:rFonts w:ascii="Arial" w:hAnsi="Arial" w:cs="Arial"/>
        </w:rPr>
        <w:t>, Mladena Halape 8, 10361 SESV. KRALJEVEC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Žitnjak</w:t>
      </w:r>
      <w:r w:rsidRPr="00D3010B">
        <w:rPr>
          <w:rFonts w:ascii="Arial" w:hAnsi="Arial" w:cs="Arial"/>
        </w:rPr>
        <w:t>, I Petruševec 1, 10000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I. OŠ </w:t>
      </w:r>
      <w:r w:rsidRPr="00D3010B">
        <w:rPr>
          <w:rFonts w:ascii="Arial" w:hAnsi="Arial" w:cs="Arial"/>
          <w:b/>
        </w:rPr>
        <w:t>Dugave</w:t>
      </w:r>
      <w:r w:rsidRPr="00D3010B">
        <w:rPr>
          <w:rFonts w:ascii="Arial" w:hAnsi="Arial" w:cs="Arial"/>
        </w:rPr>
        <w:t>, Školski prilaz bb, 10010 N.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F. Galovića</w:t>
      </w:r>
      <w:r w:rsidRPr="00D3010B">
        <w:rPr>
          <w:rFonts w:ascii="Arial" w:hAnsi="Arial" w:cs="Arial"/>
        </w:rPr>
        <w:t>, Školski prilaz bb, 10010 N.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F.K. Frankopana</w:t>
      </w:r>
      <w:r w:rsidRPr="00D3010B">
        <w:rPr>
          <w:rFonts w:ascii="Arial" w:hAnsi="Arial" w:cs="Arial"/>
        </w:rPr>
        <w:t>, Ivanićgradska 24, 10000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Retkovec</w:t>
      </w:r>
      <w:r w:rsidRPr="00D3010B">
        <w:rPr>
          <w:rFonts w:ascii="Arial" w:hAnsi="Arial" w:cs="Arial"/>
        </w:rPr>
        <w:t xml:space="preserve">, Aleja Javora bb, 10040 ZAGREB 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M.J. Zagorke</w:t>
      </w:r>
      <w:r w:rsidRPr="00D3010B">
        <w:rPr>
          <w:rFonts w:ascii="Arial" w:hAnsi="Arial" w:cs="Arial"/>
        </w:rPr>
        <w:t>, Štefanovečka 67, 10040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A.B. Šimića</w:t>
      </w:r>
      <w:r w:rsidRPr="00D3010B">
        <w:rPr>
          <w:rFonts w:ascii="Arial" w:hAnsi="Arial" w:cs="Arial"/>
        </w:rPr>
        <w:t>, Krotovica 15, 10040 ZAGREB</w:t>
      </w:r>
    </w:p>
    <w:p w:rsidR="00D3010B" w:rsidRPr="00D3010B" w:rsidRDefault="00D3010B" w:rsidP="00D3010B">
      <w:pPr>
        <w:numPr>
          <w:ilvl w:val="0"/>
          <w:numId w:val="4"/>
        </w:numPr>
        <w:tabs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OŠ </w:t>
      </w:r>
      <w:r w:rsidRPr="00D3010B">
        <w:rPr>
          <w:rFonts w:ascii="Arial" w:hAnsi="Arial" w:cs="Arial"/>
          <w:b/>
        </w:rPr>
        <w:t>Sesvetska sela</w:t>
      </w:r>
      <w:r w:rsidRPr="00D3010B">
        <w:rPr>
          <w:rFonts w:ascii="Arial" w:hAnsi="Arial" w:cs="Arial"/>
        </w:rPr>
        <w:t>, Letnička 5, 10360 SESVETE</w:t>
      </w:r>
    </w:p>
    <w:p w:rsidR="00737B7F" w:rsidRPr="00D3010B" w:rsidRDefault="00737B7F" w:rsidP="00737B7F">
      <w:pPr>
        <w:numPr>
          <w:ilvl w:val="0"/>
          <w:numId w:val="4"/>
        </w:numPr>
        <w:tabs>
          <w:tab w:val="clear" w:pos="720"/>
          <w:tab w:val="num" w:pos="426"/>
        </w:tabs>
        <w:rPr>
          <w:rFonts w:ascii="Arial" w:hAnsi="Arial" w:cs="Arial"/>
        </w:rPr>
      </w:pPr>
      <w:r w:rsidRPr="00D3010B">
        <w:rPr>
          <w:rFonts w:ascii="Arial" w:hAnsi="Arial" w:cs="Arial"/>
        </w:rPr>
        <w:t xml:space="preserve">ZET – </w:t>
      </w:r>
      <w:r w:rsidRPr="00D3010B">
        <w:rPr>
          <w:rFonts w:ascii="Arial" w:hAnsi="Arial" w:cs="Arial"/>
          <w:b/>
        </w:rPr>
        <w:t>PA Podsused</w:t>
      </w:r>
      <w:r w:rsidRPr="00D3010B">
        <w:rPr>
          <w:rFonts w:ascii="Arial" w:hAnsi="Arial" w:cs="Arial"/>
        </w:rPr>
        <w:t xml:space="preserve"> – ovdje</w:t>
      </w:r>
    </w:p>
    <w:p w:rsidR="00737B7F" w:rsidRPr="00DE4111" w:rsidRDefault="00737B7F" w:rsidP="00737B7F">
      <w:pPr>
        <w:numPr>
          <w:ilvl w:val="0"/>
          <w:numId w:val="4"/>
        </w:numPr>
        <w:tabs>
          <w:tab w:val="clear" w:pos="720"/>
          <w:tab w:val="num" w:pos="426"/>
        </w:tabs>
        <w:rPr>
          <w:rFonts w:ascii="Arial" w:hAnsi="Arial" w:cs="Arial"/>
        </w:rPr>
      </w:pPr>
      <w:r w:rsidRPr="00DE4111">
        <w:rPr>
          <w:rFonts w:ascii="Arial" w:hAnsi="Arial" w:cs="Arial"/>
        </w:rPr>
        <w:t xml:space="preserve">ZET – </w:t>
      </w:r>
      <w:r w:rsidRPr="00DE4111">
        <w:rPr>
          <w:rFonts w:ascii="Arial" w:hAnsi="Arial" w:cs="Arial"/>
          <w:b/>
        </w:rPr>
        <w:t>PA Dubrava</w:t>
      </w:r>
      <w:r w:rsidRPr="00DE4111">
        <w:rPr>
          <w:rFonts w:ascii="Arial" w:hAnsi="Arial" w:cs="Arial"/>
        </w:rPr>
        <w:t xml:space="preserve"> – ovdje</w:t>
      </w:r>
    </w:p>
    <w:p w:rsidR="00BE171F" w:rsidRPr="003B33BE" w:rsidRDefault="00737B7F" w:rsidP="003B33BE">
      <w:pPr>
        <w:numPr>
          <w:ilvl w:val="0"/>
          <w:numId w:val="4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</w:rPr>
      </w:pPr>
      <w:r w:rsidRPr="003B33BE">
        <w:rPr>
          <w:rFonts w:ascii="Arial" w:hAnsi="Arial" w:cs="Arial"/>
        </w:rPr>
        <w:t xml:space="preserve">Arhiva – ovdje – </w:t>
      </w:r>
    </w:p>
    <w:sectPr w:rsidR="00BE171F" w:rsidRPr="003B33BE" w:rsidSect="0058092D">
      <w:pgSz w:w="11907" w:h="16840" w:code="9"/>
      <w:pgMar w:top="851" w:right="1134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ras Bk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1B3"/>
    <w:multiLevelType w:val="singleLevel"/>
    <w:tmpl w:val="C0121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0126EE"/>
    <w:multiLevelType w:val="singleLevel"/>
    <w:tmpl w:val="9D66CA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042B6C"/>
    <w:multiLevelType w:val="singleLevel"/>
    <w:tmpl w:val="9D66CA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5E0C2F"/>
    <w:multiLevelType w:val="hybridMultilevel"/>
    <w:tmpl w:val="94BC6ADA"/>
    <w:lvl w:ilvl="0" w:tplc="874A9E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3F56"/>
    <w:rsid w:val="000024FD"/>
    <w:rsid w:val="00007E65"/>
    <w:rsid w:val="0001576F"/>
    <w:rsid w:val="00022794"/>
    <w:rsid w:val="000342C8"/>
    <w:rsid w:val="00067E46"/>
    <w:rsid w:val="000B1B69"/>
    <w:rsid w:val="000B6235"/>
    <w:rsid w:val="000C2DDD"/>
    <w:rsid w:val="001171A8"/>
    <w:rsid w:val="00134D45"/>
    <w:rsid w:val="00140F2D"/>
    <w:rsid w:val="00143A0C"/>
    <w:rsid w:val="00170E94"/>
    <w:rsid w:val="001A302B"/>
    <w:rsid w:val="001D4688"/>
    <w:rsid w:val="001E23F4"/>
    <w:rsid w:val="001F5DAA"/>
    <w:rsid w:val="00222789"/>
    <w:rsid w:val="002350F3"/>
    <w:rsid w:val="002375E2"/>
    <w:rsid w:val="00241FE3"/>
    <w:rsid w:val="0025799A"/>
    <w:rsid w:val="00263737"/>
    <w:rsid w:val="00263D5C"/>
    <w:rsid w:val="0027238D"/>
    <w:rsid w:val="002C3452"/>
    <w:rsid w:val="002D5AFA"/>
    <w:rsid w:val="002D7573"/>
    <w:rsid w:val="0031571A"/>
    <w:rsid w:val="00340FA8"/>
    <w:rsid w:val="00375B03"/>
    <w:rsid w:val="00397A5E"/>
    <w:rsid w:val="003A4638"/>
    <w:rsid w:val="003B33BE"/>
    <w:rsid w:val="003E7E2E"/>
    <w:rsid w:val="003F3961"/>
    <w:rsid w:val="00400734"/>
    <w:rsid w:val="00410823"/>
    <w:rsid w:val="00413C87"/>
    <w:rsid w:val="00425911"/>
    <w:rsid w:val="00432F1A"/>
    <w:rsid w:val="00436464"/>
    <w:rsid w:val="00454E57"/>
    <w:rsid w:val="004665CD"/>
    <w:rsid w:val="00491045"/>
    <w:rsid w:val="004A1086"/>
    <w:rsid w:val="004A7BA1"/>
    <w:rsid w:val="004E1BC2"/>
    <w:rsid w:val="004F070F"/>
    <w:rsid w:val="004F301E"/>
    <w:rsid w:val="00543D24"/>
    <w:rsid w:val="00575D34"/>
    <w:rsid w:val="0058092D"/>
    <w:rsid w:val="005A4F28"/>
    <w:rsid w:val="005A67E5"/>
    <w:rsid w:val="005B300C"/>
    <w:rsid w:val="005E2469"/>
    <w:rsid w:val="005F304C"/>
    <w:rsid w:val="006069F5"/>
    <w:rsid w:val="006203D8"/>
    <w:rsid w:val="006265EC"/>
    <w:rsid w:val="00653819"/>
    <w:rsid w:val="00682341"/>
    <w:rsid w:val="00696465"/>
    <w:rsid w:val="006A2AC2"/>
    <w:rsid w:val="006B1DA2"/>
    <w:rsid w:val="006D669C"/>
    <w:rsid w:val="00737B7F"/>
    <w:rsid w:val="00741A2D"/>
    <w:rsid w:val="007471FA"/>
    <w:rsid w:val="0078718E"/>
    <w:rsid w:val="007C12D0"/>
    <w:rsid w:val="007E43A4"/>
    <w:rsid w:val="007E6C87"/>
    <w:rsid w:val="00800706"/>
    <w:rsid w:val="00801B4C"/>
    <w:rsid w:val="008830D0"/>
    <w:rsid w:val="00891C36"/>
    <w:rsid w:val="008A18C5"/>
    <w:rsid w:val="008D102C"/>
    <w:rsid w:val="008E5A46"/>
    <w:rsid w:val="00905217"/>
    <w:rsid w:val="00905EA0"/>
    <w:rsid w:val="009131C5"/>
    <w:rsid w:val="0094620E"/>
    <w:rsid w:val="00952FD3"/>
    <w:rsid w:val="00960495"/>
    <w:rsid w:val="00972F42"/>
    <w:rsid w:val="009B18F0"/>
    <w:rsid w:val="009B277C"/>
    <w:rsid w:val="009C0F40"/>
    <w:rsid w:val="009C17DB"/>
    <w:rsid w:val="009C25CD"/>
    <w:rsid w:val="009C5985"/>
    <w:rsid w:val="009D3B92"/>
    <w:rsid w:val="00A23F56"/>
    <w:rsid w:val="00A24459"/>
    <w:rsid w:val="00AA0DD2"/>
    <w:rsid w:val="00AA453C"/>
    <w:rsid w:val="00AB2806"/>
    <w:rsid w:val="00AD5C32"/>
    <w:rsid w:val="00B36C60"/>
    <w:rsid w:val="00B47011"/>
    <w:rsid w:val="00B61360"/>
    <w:rsid w:val="00B77775"/>
    <w:rsid w:val="00B77E1E"/>
    <w:rsid w:val="00B96C45"/>
    <w:rsid w:val="00BA2B94"/>
    <w:rsid w:val="00BD1DF3"/>
    <w:rsid w:val="00BE171F"/>
    <w:rsid w:val="00BE3DEF"/>
    <w:rsid w:val="00BF7D8F"/>
    <w:rsid w:val="00C050DB"/>
    <w:rsid w:val="00C6523A"/>
    <w:rsid w:val="00C9090F"/>
    <w:rsid w:val="00CA1E57"/>
    <w:rsid w:val="00CC370B"/>
    <w:rsid w:val="00CE54AC"/>
    <w:rsid w:val="00D23F04"/>
    <w:rsid w:val="00D3010B"/>
    <w:rsid w:val="00D86F08"/>
    <w:rsid w:val="00DE0468"/>
    <w:rsid w:val="00DE37AA"/>
    <w:rsid w:val="00DF19A8"/>
    <w:rsid w:val="00E052DF"/>
    <w:rsid w:val="00E165BF"/>
    <w:rsid w:val="00E23E5B"/>
    <w:rsid w:val="00E35497"/>
    <w:rsid w:val="00E84DE6"/>
    <w:rsid w:val="00E93CF8"/>
    <w:rsid w:val="00EA101E"/>
    <w:rsid w:val="00ED1D0E"/>
    <w:rsid w:val="00F167EA"/>
    <w:rsid w:val="00F40FB1"/>
    <w:rsid w:val="00F70FA7"/>
    <w:rsid w:val="00F77F12"/>
    <w:rsid w:val="00F965A0"/>
    <w:rsid w:val="00FA2CCD"/>
    <w:rsid w:val="00FA3EEC"/>
    <w:rsid w:val="00FA4A2E"/>
    <w:rsid w:val="00FB3776"/>
    <w:rsid w:val="00FC1749"/>
    <w:rsid w:val="00FE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  <w:sz w:val="24"/>
      <w:u w:val="singl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Pr>
      <w:rFonts w:ascii="Eras Bk BT" w:hAnsi="Eras Bk BT"/>
      <w:sz w:val="28"/>
    </w:rPr>
  </w:style>
  <w:style w:type="paragraph" w:styleId="Uvuenotijeloteksta">
    <w:name w:val="Body Text Indent"/>
    <w:basedOn w:val="Normal"/>
    <w:pPr>
      <w:jc w:val="both"/>
    </w:pPr>
    <w:rPr>
      <w:rFonts w:ascii="Arial" w:hAnsi="Arial"/>
      <w:sz w:val="28"/>
      <w:lang w:eastAsia="en-US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kstbalonia">
    <w:name w:val="Balloon Text"/>
    <w:basedOn w:val="Normal"/>
    <w:semiHidden/>
    <w:rsid w:val="002D5AFA"/>
    <w:rPr>
      <w:rFonts w:ascii="Tahoma" w:hAnsi="Tahoma" w:cs="Tahoma"/>
      <w:sz w:val="16"/>
      <w:szCs w:val="16"/>
    </w:rPr>
  </w:style>
  <w:style w:type="character" w:styleId="Hiperveza">
    <w:name w:val="Hyperlink"/>
    <w:rsid w:val="00580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YET d.o.o.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OŠ MJZagorka</cp:lastModifiedBy>
  <cp:revision>2</cp:revision>
  <cp:lastPrinted>2015-09-01T06:38:00Z</cp:lastPrinted>
  <dcterms:created xsi:type="dcterms:W3CDTF">2015-09-08T08:10:00Z</dcterms:created>
  <dcterms:modified xsi:type="dcterms:W3CDTF">2015-09-08T08:10:00Z</dcterms:modified>
</cp:coreProperties>
</file>