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B9" w:rsidRPr="00071688" w:rsidRDefault="007B2AB9" w:rsidP="0032279F">
      <w:pPr>
        <w:pStyle w:val="Bezproreda"/>
        <w:jc w:val="both"/>
        <w:rPr>
          <w:b/>
          <w:lang w:eastAsia="hr-HR"/>
        </w:rPr>
      </w:pPr>
      <w:r w:rsidRPr="00071688">
        <w:rPr>
          <w:b/>
          <w:lang w:eastAsia="hr-HR"/>
        </w:rPr>
        <w:t>OSNOVNA ŠKOLA MILANA  LANGA</w:t>
      </w:r>
    </w:p>
    <w:p w:rsidR="007B2AB9" w:rsidRPr="0097735C" w:rsidRDefault="007B2AB9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Default="0097735C" w:rsidP="00071688">
      <w:pPr>
        <w:pStyle w:val="Bezproreda"/>
        <w:jc w:val="center"/>
        <w:rPr>
          <w:b/>
          <w:kern w:val="36"/>
          <w:sz w:val="32"/>
          <w:lang w:eastAsia="hr-HR"/>
        </w:rPr>
      </w:pPr>
      <w:r w:rsidRPr="00071688">
        <w:rPr>
          <w:b/>
          <w:kern w:val="36"/>
          <w:sz w:val="32"/>
          <w:lang w:eastAsia="hr-HR"/>
        </w:rPr>
        <w:t>ELEMENTI I MJERILA ZA VREDNOVANJE VLADANJA UČENIKA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071FA" w:rsidRDefault="009071FA" w:rsidP="0032279F">
      <w:pPr>
        <w:pStyle w:val="Bezproreda"/>
        <w:jc w:val="both"/>
        <w:rPr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Na temelju P</w:t>
      </w:r>
      <w:r w:rsidRPr="0097735C">
        <w:rPr>
          <w:i/>
          <w:iCs/>
          <w:lang w:eastAsia="hr-HR"/>
        </w:rPr>
        <w:t xml:space="preserve">ravilnika o načinima, postupcima i elementima vrednovanja učenika u osnovnoj i srednjoj školi </w:t>
      </w:r>
      <w:r w:rsidRPr="0097735C">
        <w:rPr>
          <w:lang w:eastAsia="hr-HR"/>
        </w:rPr>
        <w:t xml:space="preserve">(NN br. 2010.) </w:t>
      </w:r>
      <w:r w:rsidRPr="0097735C">
        <w:rPr>
          <w:i/>
          <w:iCs/>
          <w:lang w:eastAsia="hr-HR"/>
        </w:rPr>
        <w:t>Učiteljsko vijeće Osnovne škole  Milana Langa (u daljnjem tekstu Škola)</w:t>
      </w:r>
      <w:r w:rsidRPr="0097735C">
        <w:rPr>
          <w:lang w:eastAsia="hr-HR"/>
        </w:rPr>
        <w:t xml:space="preserve">  donijelo je 31.8. 2018. </w:t>
      </w:r>
      <w:r w:rsidRPr="0097735C">
        <w:rPr>
          <w:i/>
          <w:iCs/>
          <w:lang w:eastAsia="hr-HR"/>
        </w:rPr>
        <w:t>Odluku o elementima i mjerilima za vrednovanje vladanja učenika za školsku godinu 2018./2019.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Napomena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Izrazi koji se u ovom dokumentu upotrebljavaju za osobe u muškome rodu, neutralni su i odnose se na osobe muškoga i ženskoga spola.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071688" w:rsidRDefault="00071688" w:rsidP="0032279F">
      <w:pPr>
        <w:pStyle w:val="Bezproreda"/>
        <w:jc w:val="both"/>
        <w:rPr>
          <w:b/>
          <w:bCs/>
          <w:kern w:val="36"/>
          <w:sz w:val="56"/>
          <w:szCs w:val="48"/>
          <w:lang w:eastAsia="hr-HR"/>
        </w:rPr>
      </w:pPr>
      <w:r w:rsidRPr="00071688">
        <w:rPr>
          <w:b/>
          <w:kern w:val="36"/>
          <w:sz w:val="28"/>
          <w:lang w:eastAsia="hr-HR"/>
        </w:rPr>
        <w:t xml:space="preserve">I. </w:t>
      </w:r>
      <w:r w:rsidR="0097735C" w:rsidRPr="00071688">
        <w:rPr>
          <w:b/>
          <w:kern w:val="36"/>
          <w:sz w:val="28"/>
          <w:lang w:eastAsia="hr-HR"/>
        </w:rPr>
        <w:t>UVOD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 xml:space="preserve">U skladu s navedenim </w:t>
      </w:r>
      <w:r w:rsidRPr="0097735C">
        <w:rPr>
          <w:i/>
          <w:iCs/>
          <w:lang w:eastAsia="hr-HR"/>
        </w:rPr>
        <w:t xml:space="preserve">Pravilnikom </w:t>
      </w:r>
      <w:r w:rsidRPr="0097735C">
        <w:rPr>
          <w:lang w:eastAsia="hr-HR"/>
        </w:rPr>
        <w:t>ističemo sljedeće</w:t>
      </w:r>
      <w:r w:rsidRPr="0097735C">
        <w:rPr>
          <w:i/>
          <w:iCs/>
          <w:lang w:eastAsia="hr-HR"/>
        </w:rPr>
        <w:t>: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071688">
      <w:pPr>
        <w:pStyle w:val="Bezproreda"/>
        <w:numPr>
          <w:ilvl w:val="0"/>
          <w:numId w:val="23"/>
        </w:numPr>
        <w:ind w:left="851" w:hanging="491"/>
        <w:jc w:val="both"/>
        <w:rPr>
          <w:lang w:eastAsia="hr-HR"/>
        </w:rPr>
      </w:pPr>
      <w:r w:rsidRPr="0097735C">
        <w:rPr>
          <w:lang w:eastAsia="hr-HR"/>
        </w:rPr>
        <w:t>Vrednovanje vladanja učenika obuhvaća sustavno prikupljanje podataka o ponašanju učenika i postignutim kompetencijama prema unaprijed definiranim i prihvaćenim načinima, postupcima i elementima, a sastavnice su:</w:t>
      </w:r>
    </w:p>
    <w:p w:rsidR="0097735C" w:rsidRPr="0097735C" w:rsidRDefault="0097735C" w:rsidP="00071688">
      <w:pPr>
        <w:pStyle w:val="Bezproreda"/>
        <w:numPr>
          <w:ilvl w:val="0"/>
          <w:numId w:val="24"/>
        </w:numPr>
        <w:ind w:left="851" w:hanging="491"/>
        <w:jc w:val="both"/>
        <w:rPr>
          <w:lang w:eastAsia="hr-HR"/>
        </w:rPr>
      </w:pPr>
      <w:r w:rsidRPr="0097735C">
        <w:rPr>
          <w:lang w:eastAsia="hr-HR"/>
        </w:rPr>
        <w:t>praćenje, tj. sustavno uočavanje i bilježenje zapažanja o ponašanju učenika prema prethodno utvrđenim elementima od strane razrednika, učitelja i stručnih suradnika</w:t>
      </w:r>
    </w:p>
    <w:p w:rsidR="0097735C" w:rsidRPr="0097735C" w:rsidRDefault="0097735C" w:rsidP="00071688">
      <w:pPr>
        <w:pStyle w:val="Bezproreda"/>
        <w:numPr>
          <w:ilvl w:val="0"/>
          <w:numId w:val="24"/>
        </w:numPr>
        <w:ind w:left="851" w:hanging="491"/>
        <w:jc w:val="both"/>
        <w:rPr>
          <w:lang w:eastAsia="hr-HR"/>
        </w:rPr>
      </w:pPr>
      <w:r w:rsidRPr="0097735C">
        <w:rPr>
          <w:lang w:eastAsia="hr-HR"/>
        </w:rPr>
        <w:t>provjeravanje, tj. procjena napretka u ponašanju učenika i postignute razine kompetencija na temelju praćenja, na sjednicama Razrednih vijeća,  školskih povjerenstava, te individualnim razgovorima s roditeljima i učenicima</w:t>
      </w:r>
    </w:p>
    <w:p w:rsidR="0097735C" w:rsidRPr="0097735C" w:rsidRDefault="0097735C" w:rsidP="00071688">
      <w:pPr>
        <w:pStyle w:val="Bezproreda"/>
        <w:numPr>
          <w:ilvl w:val="0"/>
          <w:numId w:val="24"/>
        </w:numPr>
        <w:ind w:left="851" w:hanging="491"/>
        <w:jc w:val="both"/>
        <w:rPr>
          <w:lang w:eastAsia="hr-HR"/>
        </w:rPr>
      </w:pPr>
      <w:r w:rsidRPr="0097735C">
        <w:rPr>
          <w:lang w:eastAsia="hr-HR"/>
        </w:rPr>
        <w:t xml:space="preserve">ocjenjivanje, tj. pridavanje opisne vrijednosti </w:t>
      </w:r>
      <w:r w:rsidRPr="0097735C">
        <w:rPr>
          <w:i/>
          <w:iCs/>
          <w:lang w:eastAsia="hr-HR"/>
        </w:rPr>
        <w:t xml:space="preserve">uzorno, dobro, loše </w:t>
      </w:r>
      <w:r w:rsidRPr="0097735C">
        <w:rPr>
          <w:lang w:eastAsia="hr-HR"/>
        </w:rPr>
        <w:t>rezultatima praćenja učenikovog ponašanja prema sastavnicama ocjenjivanja vladanja.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71688" w:rsidRPr="00071688" w:rsidRDefault="0097735C" w:rsidP="0007168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Bilješke o ponašanju učenika u imenicima razrednih odjela pišu se u rubrici za napomene. Treba ih voditi stručno, te jasno i razumljivo za roditelje i učenike. Bilješke sadrže podatke o učeniku (inicijale učenika) mjesto i vrijeme ponašanja/događaja, opis ponašanja i poduzetih mjera, te potpis  osobe (razrednik, predmetni/dežurni učitelj, stručni suradnik) koja je uočila i upisala određeno ponašanje. Ne smiju vrijeđati niti etiketirati učenika. Ako upis ima učitelj koji nije član Razrednog vijeća onda razrednik upisuje napomenu pod sat razrednika. O njima roditelje informira razrednik</w:t>
      </w:r>
      <w:r w:rsidR="00071688">
        <w:rPr>
          <w:lang w:eastAsia="hr-HR"/>
        </w:rPr>
        <w:t xml:space="preserve">. </w:t>
      </w:r>
    </w:p>
    <w:p w:rsidR="00071688" w:rsidRDefault="0097735C" w:rsidP="00071688">
      <w:pPr>
        <w:pStyle w:val="Bezproreda"/>
        <w:jc w:val="both"/>
        <w:rPr>
          <w:lang w:eastAsia="hr-HR"/>
        </w:rPr>
      </w:pPr>
      <w:r w:rsidRPr="0097735C">
        <w:rPr>
          <w:lang w:eastAsia="hr-HR"/>
        </w:rPr>
        <w:t xml:space="preserve">Za učenike u produženom boravku </w:t>
      </w:r>
      <w:r w:rsidR="00071688">
        <w:rPr>
          <w:lang w:eastAsia="hr-HR"/>
        </w:rPr>
        <w:t>vrijede ista pravila ponašanja.</w:t>
      </w:r>
    </w:p>
    <w:p w:rsidR="00071688" w:rsidRPr="00071688" w:rsidRDefault="00071688" w:rsidP="00071688">
      <w:pPr>
        <w:pStyle w:val="Bezproreda"/>
        <w:ind w:left="720"/>
        <w:jc w:val="both"/>
        <w:rPr>
          <w:lang w:eastAsia="hr-HR"/>
        </w:rPr>
      </w:pP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 xml:space="preserve">Načini, postupci i elementi vrednovanja vladanja učenika proizlaze iz </w:t>
      </w:r>
      <w:r w:rsidRPr="0097735C">
        <w:rPr>
          <w:i/>
          <w:iCs/>
          <w:lang w:eastAsia="hr-HR"/>
        </w:rPr>
        <w:t>Nastavnoga plana i programa Škole</w:t>
      </w:r>
      <w:r w:rsidRPr="0097735C">
        <w:rPr>
          <w:lang w:eastAsia="hr-HR"/>
        </w:rPr>
        <w:t xml:space="preserve">, </w:t>
      </w:r>
      <w:r w:rsidRPr="0097735C">
        <w:rPr>
          <w:i/>
          <w:iCs/>
          <w:lang w:eastAsia="hr-HR"/>
        </w:rPr>
        <w:t>Školskog kurikula</w:t>
      </w:r>
      <w:r w:rsidRPr="0097735C">
        <w:rPr>
          <w:lang w:eastAsia="hr-HR"/>
        </w:rPr>
        <w:t xml:space="preserve">, navedenoga </w:t>
      </w:r>
      <w:r w:rsidRPr="0097735C">
        <w:rPr>
          <w:i/>
          <w:iCs/>
          <w:lang w:eastAsia="hr-HR"/>
        </w:rPr>
        <w:t xml:space="preserve">Pravilnika </w:t>
      </w:r>
      <w:r w:rsidRPr="0097735C">
        <w:rPr>
          <w:lang w:eastAsia="hr-HR"/>
        </w:rPr>
        <w:t xml:space="preserve">i pravila ponašanja učenika koje Škola određuje </w:t>
      </w:r>
      <w:r w:rsidRPr="0097735C">
        <w:rPr>
          <w:i/>
          <w:iCs/>
          <w:lang w:eastAsia="hr-HR"/>
        </w:rPr>
        <w:t xml:space="preserve">Kućnim redom Škole. </w:t>
      </w:r>
      <w:r w:rsidRPr="0097735C">
        <w:rPr>
          <w:lang w:eastAsia="hr-HR"/>
        </w:rPr>
        <w:t xml:space="preserve">Elemente vladanja učenika, te načine i postupke vrednovanja predlažu svi učitelji škole (tj. </w:t>
      </w:r>
      <w:r w:rsidRPr="0097735C">
        <w:rPr>
          <w:i/>
          <w:iCs/>
          <w:lang w:eastAsia="hr-HR"/>
        </w:rPr>
        <w:t>stručni aktivi</w:t>
      </w:r>
      <w:r w:rsidRPr="0097735C">
        <w:rPr>
          <w:lang w:eastAsia="hr-HR"/>
        </w:rPr>
        <w:t xml:space="preserve">),  a </w:t>
      </w:r>
      <w:r w:rsidRPr="0097735C">
        <w:rPr>
          <w:i/>
          <w:iCs/>
          <w:lang w:eastAsia="hr-HR"/>
        </w:rPr>
        <w:t xml:space="preserve">Učiteljsko vijeće </w:t>
      </w:r>
      <w:r w:rsidRPr="0097735C">
        <w:rPr>
          <w:lang w:eastAsia="hr-HR"/>
        </w:rPr>
        <w:t>razmatra, definira/redefinira i usvaja.</w:t>
      </w:r>
    </w:p>
    <w:p w:rsidR="0097735C" w:rsidRPr="0097735C" w:rsidRDefault="0097735C" w:rsidP="009071FA">
      <w:pPr>
        <w:pStyle w:val="Bezproreda"/>
        <w:spacing w:after="24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lastRenderedPageBreak/>
        <w:t>Aktivnosti u procesu vrednovanja razvoja ponašanja učenika provode učitelji, razrednici i stručni suradnici transparentno, javno i  kontinuirano, poštujući učenikovu osobnost i dajući svakomu učeniku jednaku priliku.</w:t>
      </w: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>Načine, postupke i elemente vrednovanja učenika s teškoćama, koji savladavaju individualne programe i posebne kurikule uključujući i vladanje, učitelji/stručni suradnici trebaju primjeriti teškoći i osobnosti učenika.</w:t>
      </w: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 xml:space="preserve">Razrednik zaključuje ocjenu vladanja učenika, uz mišljenje </w:t>
      </w:r>
      <w:r w:rsidRPr="0097735C">
        <w:rPr>
          <w:i/>
          <w:iCs/>
          <w:lang w:eastAsia="hr-HR"/>
        </w:rPr>
        <w:t>Razrednoga vijeća</w:t>
      </w:r>
      <w:r w:rsidRPr="0097735C">
        <w:rPr>
          <w:lang w:eastAsia="hr-HR"/>
        </w:rPr>
        <w:t xml:space="preserve">. U zapisniku sjednice toga </w:t>
      </w:r>
      <w:r w:rsidRPr="0097735C">
        <w:rPr>
          <w:i/>
          <w:iCs/>
          <w:lang w:eastAsia="hr-HR"/>
        </w:rPr>
        <w:t xml:space="preserve">Razrednoga vijeća </w:t>
      </w:r>
      <w:r w:rsidRPr="0097735C">
        <w:rPr>
          <w:lang w:eastAsia="hr-HR"/>
        </w:rPr>
        <w:t>razrednik upisuje uz odgovarajuću točku dnevnog reda napomenu „ocjene vladanja zaključio razrednik uz mišljenje i suglasnost  </w:t>
      </w:r>
      <w:r w:rsidRPr="0097735C">
        <w:rPr>
          <w:i/>
          <w:iCs/>
          <w:lang w:eastAsia="hr-HR"/>
        </w:rPr>
        <w:t>Razrednoga vijeća</w:t>
      </w:r>
      <w:r w:rsidRPr="0097735C">
        <w:rPr>
          <w:lang w:eastAsia="hr-HR"/>
        </w:rPr>
        <w:t>“, tj. navodi po potrebi naglaske i zaključke iz rasprave o ocjeni vladanja za pojedinog učenika (ako ne postoji suglasnost oko ocjene). Razrednik ima obavezu:</w:t>
      </w:r>
    </w:p>
    <w:p w:rsidR="0097735C" w:rsidRPr="0097735C" w:rsidRDefault="0097735C" w:rsidP="009071FA">
      <w:pPr>
        <w:pStyle w:val="Bezproreda"/>
        <w:numPr>
          <w:ilvl w:val="0"/>
          <w:numId w:val="25"/>
        </w:numPr>
        <w:spacing w:after="240"/>
        <w:ind w:left="851" w:hanging="491"/>
        <w:jc w:val="both"/>
        <w:rPr>
          <w:bCs/>
          <w:kern w:val="36"/>
          <w:sz w:val="48"/>
          <w:szCs w:val="48"/>
          <w:lang w:eastAsia="hr-HR"/>
        </w:rPr>
      </w:pPr>
      <w:r w:rsidRPr="0097735C">
        <w:rPr>
          <w:kern w:val="36"/>
          <w:lang w:eastAsia="hr-HR"/>
        </w:rPr>
        <w:t>na početku nastavne godine (na 1. satu razrednika, tj. na 1. roditeljskom sastanku) upoznati javno sve učenike i roditelje s elementima i mjerilima ocjenjivanja vladanja učenika</w:t>
      </w:r>
    </w:p>
    <w:p w:rsidR="0097735C" w:rsidRPr="0097735C" w:rsidRDefault="00071688" w:rsidP="009071FA">
      <w:pPr>
        <w:pStyle w:val="Bezproreda"/>
        <w:numPr>
          <w:ilvl w:val="0"/>
          <w:numId w:val="25"/>
        </w:numPr>
        <w:spacing w:after="240"/>
        <w:ind w:left="851" w:hanging="491"/>
        <w:jc w:val="both"/>
        <w:rPr>
          <w:lang w:eastAsia="hr-HR"/>
        </w:rPr>
      </w:pPr>
      <w:r>
        <w:rPr>
          <w:lang w:eastAsia="hr-HR"/>
        </w:rPr>
        <w:t>n</w:t>
      </w:r>
      <w:r w:rsidR="0097735C" w:rsidRPr="0097735C">
        <w:rPr>
          <w:lang w:eastAsia="hr-HR"/>
        </w:rPr>
        <w:t xml:space="preserve">a kraju nastavne godine (na zadnjem satu razrednika na kraju nastavne godine) javno zaključiti i priopćiti, te obrazložiti ocjenu vladanja svakom učeniku, te u odgovarajuću rubriku </w:t>
      </w:r>
      <w:r w:rsidR="0097735C" w:rsidRPr="0097735C">
        <w:rPr>
          <w:i/>
          <w:iCs/>
          <w:lang w:eastAsia="hr-HR"/>
        </w:rPr>
        <w:t xml:space="preserve">Dnevnika rada </w:t>
      </w:r>
      <w:r w:rsidR="0097735C" w:rsidRPr="0097735C">
        <w:rPr>
          <w:lang w:eastAsia="hr-HR"/>
        </w:rPr>
        <w:t>za sat razrednika upisati „javno zaključivanje i priopćavanje ocjena vladanja učenika“</w:t>
      </w:r>
    </w:p>
    <w:p w:rsidR="0097735C" w:rsidRPr="0097735C" w:rsidRDefault="0097735C" w:rsidP="009071FA">
      <w:pPr>
        <w:pStyle w:val="Bezproreda"/>
        <w:numPr>
          <w:ilvl w:val="0"/>
          <w:numId w:val="25"/>
        </w:numPr>
        <w:spacing w:after="240"/>
        <w:ind w:left="851" w:hanging="491"/>
        <w:jc w:val="both"/>
        <w:rPr>
          <w:lang w:eastAsia="hr-HR"/>
        </w:rPr>
      </w:pPr>
      <w:r w:rsidRPr="0097735C">
        <w:rPr>
          <w:lang w:eastAsia="hr-HR"/>
        </w:rPr>
        <w:t>redovito informirati roditelje o vladanju učenika, dogovarati i poduzimati mjere za unapređivanje vladanja učenika, te voditi brigu o tome da roditelj pravovremeno dobije informaciju koju će ocjenu vladanja i zbog čega imati njegovo dijete na kraju  nastavne godine.</w:t>
      </w: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 xml:space="preserve">Učenik ima pravo znati elemente ocjenjivanja, kao i načine i postupke vrednovanja vladanja. Učenik je dužan pridržavati se svih pravila koja se odnose na načine i postupke vrednovanja, te na pravila ponašanja učenika u školi. Ukoliko se učenik ne pridržava pravila, učitelj / razrednik / stručni suradnik može predložiti određenu pedagošku mjeru razredniku, </w:t>
      </w:r>
      <w:r w:rsidRPr="0097735C">
        <w:rPr>
          <w:i/>
          <w:iCs/>
          <w:lang w:eastAsia="hr-HR"/>
        </w:rPr>
        <w:t xml:space="preserve">Razrednome </w:t>
      </w:r>
      <w:r w:rsidRPr="0097735C">
        <w:rPr>
          <w:lang w:eastAsia="hr-HR"/>
        </w:rPr>
        <w:t xml:space="preserve">ili </w:t>
      </w:r>
      <w:r w:rsidRPr="0097735C">
        <w:rPr>
          <w:i/>
          <w:iCs/>
          <w:lang w:eastAsia="hr-HR"/>
        </w:rPr>
        <w:t>Učiteljskome vijeću</w:t>
      </w:r>
      <w:r w:rsidRPr="0097735C">
        <w:rPr>
          <w:lang w:eastAsia="hr-HR"/>
        </w:rPr>
        <w:t>, koje može donijeti odluku o izricanju pedagoške mjere učeniku.</w:t>
      </w: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>Roditelj ima pravo znati elemente ocjenjivanja, kao i načine i postupke vrednovanja vladanja. O načinima i postupcima vrednovanja i ocjenjivanja vladanja roditelje informira razrednik na roditeljskim sastancima i individualnim informativnim razgovorima. Roditelji imaju pravo uputiti primjedbe, komentare i sugestije o vrednovanju vladanja učenika koje podnose ravnatelju.</w:t>
      </w: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 xml:space="preserve">Ravnatelj i stručni suradnici Škole dužni su tijekom nastavne godine pratiti provođenje odredbi navedenog </w:t>
      </w:r>
      <w:r w:rsidRPr="0097735C">
        <w:rPr>
          <w:i/>
          <w:iCs/>
          <w:lang w:eastAsia="hr-HR"/>
        </w:rPr>
        <w:t xml:space="preserve">Pravilnika </w:t>
      </w:r>
      <w:r w:rsidRPr="0097735C">
        <w:rPr>
          <w:lang w:eastAsia="hr-HR"/>
        </w:rPr>
        <w:t xml:space="preserve">koje se odnose na vrednovanje vladanja učenika. </w:t>
      </w:r>
    </w:p>
    <w:p w:rsidR="0097735C" w:rsidRPr="0097735C" w:rsidRDefault="0097735C" w:rsidP="009071FA">
      <w:pPr>
        <w:pStyle w:val="Bezproreda"/>
        <w:numPr>
          <w:ilvl w:val="0"/>
          <w:numId w:val="23"/>
        </w:numPr>
        <w:spacing w:after="240"/>
        <w:jc w:val="both"/>
        <w:rPr>
          <w:lang w:eastAsia="hr-HR"/>
        </w:rPr>
      </w:pPr>
      <w:r w:rsidRPr="0097735C">
        <w:rPr>
          <w:lang w:eastAsia="hr-HR"/>
        </w:rPr>
        <w:t>Elementi i mjerila vrednovanja vladanja učenika dostupni su učenicima i roditeljima na web-stranici Škole.</w:t>
      </w:r>
    </w:p>
    <w:p w:rsidR="0097735C" w:rsidRPr="0097735C" w:rsidRDefault="0097735C" w:rsidP="009071FA">
      <w:pPr>
        <w:pStyle w:val="Bezproreda"/>
        <w:spacing w:after="24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071FA" w:rsidRDefault="009071FA">
      <w:pPr>
        <w:rPr>
          <w:b/>
          <w:kern w:val="36"/>
          <w:sz w:val="28"/>
          <w:lang w:eastAsia="hr-HR"/>
        </w:rPr>
      </w:pPr>
      <w:r>
        <w:rPr>
          <w:b/>
          <w:kern w:val="36"/>
          <w:sz w:val="28"/>
          <w:lang w:eastAsia="hr-HR"/>
        </w:rPr>
        <w:br w:type="page"/>
      </w:r>
    </w:p>
    <w:p w:rsidR="0097735C" w:rsidRPr="00071688" w:rsidRDefault="00071688" w:rsidP="0032279F">
      <w:pPr>
        <w:pStyle w:val="Bezproreda"/>
        <w:jc w:val="both"/>
        <w:rPr>
          <w:b/>
          <w:bCs/>
          <w:kern w:val="36"/>
          <w:sz w:val="56"/>
          <w:szCs w:val="48"/>
          <w:lang w:eastAsia="hr-HR"/>
        </w:rPr>
      </w:pPr>
      <w:r w:rsidRPr="00071688">
        <w:rPr>
          <w:b/>
          <w:kern w:val="36"/>
          <w:sz w:val="28"/>
          <w:lang w:eastAsia="hr-HR"/>
        </w:rPr>
        <w:lastRenderedPageBreak/>
        <w:t xml:space="preserve">II. </w:t>
      </w:r>
      <w:r w:rsidR="0097735C" w:rsidRPr="00071688">
        <w:rPr>
          <w:b/>
          <w:kern w:val="36"/>
          <w:sz w:val="28"/>
          <w:lang w:eastAsia="hr-HR"/>
        </w:rPr>
        <w:t>ELEMENTI OCJENJIVANJA VLADANJA UČENIKA:</w:t>
      </w:r>
    </w:p>
    <w:p w:rsidR="0097735C" w:rsidRPr="0097735C" w:rsidRDefault="0097735C" w:rsidP="00071688">
      <w:pPr>
        <w:pStyle w:val="Bezproreda"/>
        <w:numPr>
          <w:ilvl w:val="0"/>
          <w:numId w:val="26"/>
        </w:numPr>
        <w:jc w:val="both"/>
        <w:rPr>
          <w:lang w:eastAsia="hr-HR"/>
        </w:rPr>
      </w:pPr>
      <w:r w:rsidRPr="0097735C">
        <w:rPr>
          <w:lang w:eastAsia="hr-HR"/>
        </w:rPr>
        <w:t xml:space="preserve">odnos učenika prema učenju </w:t>
      </w:r>
    </w:p>
    <w:p w:rsidR="0097735C" w:rsidRPr="0097735C" w:rsidRDefault="0097735C" w:rsidP="00071688">
      <w:pPr>
        <w:pStyle w:val="Bezproreda"/>
        <w:numPr>
          <w:ilvl w:val="0"/>
          <w:numId w:val="26"/>
        </w:numPr>
        <w:jc w:val="both"/>
        <w:rPr>
          <w:lang w:eastAsia="hr-HR"/>
        </w:rPr>
      </w:pPr>
      <w:r w:rsidRPr="0097735C">
        <w:rPr>
          <w:lang w:eastAsia="hr-HR"/>
        </w:rPr>
        <w:t>odnos prema drugim učenicima</w:t>
      </w:r>
    </w:p>
    <w:p w:rsidR="0097735C" w:rsidRPr="0097735C" w:rsidRDefault="0097735C" w:rsidP="00071688">
      <w:pPr>
        <w:pStyle w:val="Bezproreda"/>
        <w:numPr>
          <w:ilvl w:val="0"/>
          <w:numId w:val="26"/>
        </w:numPr>
        <w:jc w:val="both"/>
        <w:rPr>
          <w:lang w:eastAsia="hr-HR"/>
        </w:rPr>
      </w:pPr>
      <w:r w:rsidRPr="0097735C">
        <w:rPr>
          <w:lang w:eastAsia="hr-HR"/>
        </w:rPr>
        <w:t>odnos prema učiteljima i drugim djelatnicima Škole</w:t>
      </w:r>
    </w:p>
    <w:p w:rsidR="0097735C" w:rsidRPr="0097735C" w:rsidRDefault="0097735C" w:rsidP="00071688">
      <w:pPr>
        <w:pStyle w:val="Bezproreda"/>
        <w:numPr>
          <w:ilvl w:val="0"/>
          <w:numId w:val="26"/>
        </w:numPr>
        <w:jc w:val="both"/>
        <w:rPr>
          <w:lang w:eastAsia="hr-HR"/>
        </w:rPr>
      </w:pPr>
      <w:r w:rsidRPr="0097735C">
        <w:rPr>
          <w:lang w:eastAsia="hr-HR"/>
        </w:rPr>
        <w:t>odnos prema vlastitoj i tuđoj imovini, društvenom i prirodnom okružju, te poštivanje pravila Kućnog reda Škole.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3C19E6" w:rsidRDefault="003C19E6" w:rsidP="0032279F">
      <w:pPr>
        <w:pStyle w:val="Bezproreda"/>
        <w:jc w:val="both"/>
        <w:rPr>
          <w:b/>
          <w:bCs/>
          <w:sz w:val="28"/>
          <w:lang w:eastAsia="hr-HR"/>
        </w:rPr>
      </w:pPr>
      <w:r w:rsidRPr="003C19E6">
        <w:rPr>
          <w:b/>
          <w:sz w:val="28"/>
          <w:lang w:eastAsia="hr-HR"/>
        </w:rPr>
        <w:t xml:space="preserve">III. </w:t>
      </w:r>
      <w:r>
        <w:rPr>
          <w:b/>
          <w:sz w:val="28"/>
          <w:lang w:eastAsia="hr-HR"/>
        </w:rPr>
        <w:t xml:space="preserve">ELEMENTI I </w:t>
      </w:r>
      <w:r w:rsidR="0097735C" w:rsidRPr="003C19E6">
        <w:rPr>
          <w:b/>
          <w:sz w:val="28"/>
          <w:lang w:eastAsia="hr-HR"/>
        </w:rPr>
        <w:t>M</w:t>
      </w:r>
      <w:r w:rsidR="00071688" w:rsidRPr="003C19E6">
        <w:rPr>
          <w:b/>
          <w:sz w:val="28"/>
          <w:lang w:eastAsia="hr-HR"/>
        </w:rPr>
        <w:t>J</w:t>
      </w:r>
      <w:r w:rsidR="0097735C" w:rsidRPr="003C19E6">
        <w:rPr>
          <w:b/>
          <w:sz w:val="28"/>
          <w:lang w:eastAsia="hr-HR"/>
        </w:rPr>
        <w:t>ERILA ZA OCJENJIVANJE VLADANJA UČENIKA po pojedinim elementima: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C19E6">
      <w:pPr>
        <w:pStyle w:val="Bezproreda"/>
        <w:numPr>
          <w:ilvl w:val="0"/>
          <w:numId w:val="27"/>
        </w:numPr>
        <w:ind w:left="851" w:hanging="491"/>
        <w:jc w:val="both"/>
        <w:rPr>
          <w:bCs/>
          <w:kern w:val="36"/>
          <w:sz w:val="48"/>
          <w:szCs w:val="48"/>
          <w:lang w:eastAsia="hr-HR"/>
        </w:rPr>
      </w:pPr>
      <w:r w:rsidRPr="0097735C">
        <w:rPr>
          <w:kern w:val="36"/>
          <w:lang w:eastAsia="hr-HR"/>
        </w:rPr>
        <w:t xml:space="preserve">ODNOS PREMA UČENJU 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4700"/>
        <w:gridCol w:w="5309"/>
      </w:tblGrid>
      <w:tr w:rsidR="0097735C" w:rsidRPr="0097735C" w:rsidTr="00977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uzorno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dobro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loše</w:t>
            </w:r>
          </w:p>
        </w:tc>
      </w:tr>
      <w:tr w:rsidR="0097735C" w:rsidRPr="0097735C" w:rsidTr="00977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Redovito pohađa nastavu i ne kasni na nastavu.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Jedan neopravdani sat u nastavnoj godini nakon pravovaljane restitucije neće se uzeti u obzir.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Ima primjeren i odgovoran odnos prema učenju (redovito uči te je spreman za pisane i usmene provjere znanja) i prema radu (aktivno sudjeluje u nastavi i timskome radu). Teži postizanju boljeg uspjeha, samoinicijativno se javlja za obavljanje dodatnih zadataka i aktivno sudjeluje u svim školskim programima i projektima.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 xml:space="preserve">3. Poštuje  dogovorena pravila  ponašanja za vrijeme  nastave i drugih oblika  odgojno‐obrazovnog rada u Školi. 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4. Prihvaća odgovornost za rezultate svog učenja i rada te je spreman ispraviti pogrešku.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Izostao je neopravdano od dva do šest sati s nastave.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Ponekad ne izvršava svoje obveze vezane uz izvođenje praktičnih radova, povremeno sudjeluje u nastavi i timskome radu, reagira na poticaj učitelja / stručnog suradnika i nastoji promijeniti taj odnos.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Povremeno ne poštuje dogovorena pravila ponašanja za vrijeme  nastave i drugih oblika odgojno‐ -obrazovnog rada  u Školi (ometa nastavni proces svojim ponašanjem, kašnjenjem na sat narušava radnu atmosferu i negativno utječe na kvalitetu učenja u razredu, katkad samovoljno mijenja mjesto sjedenja te ustaje i šeta bez dopuštenja, priča, okreće se).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4. Treba poticaj za prihvaćanje odgovornosti za rezultate svog učenja i rada te ispravljanje pogrešaka.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Ne pohađa i/ili kasni na nastavu, izostao je neopravdano više od šest sati u nastavnoj godini.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Ne sudjeluje u nastavi i timskome radu te ni na poticaj učitelja / stručnog suradnika ne nastoji promijeniti taj odnos.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Krši i ne poštuje dogovorena pravila ponašanja i pravila školskog Kućnog reda, ne poštuje pravila dogovorena s razrednicima i učiteljima RV te ostalim sudionicima/nositeljima odgojno-obrazovnog procesa/rada (često samovoljno mijenja mjesto sjedenja, ustaje i šeće bez dopuštenja, priča, okreće se, ne radi zadano već nešto drugo, koristi se mobitelom tijekom nastave i ostalih odgojno-obrazovnih oblika rada).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4. Ne prihvaća odgovornost za rezultate svog učenja i rada te ne želi ispraviti svoje pogreške.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85B70" w:rsidRDefault="00085B70">
      <w:pPr>
        <w:rPr>
          <w:lang w:eastAsia="hr-HR"/>
        </w:rPr>
      </w:pPr>
      <w:r>
        <w:rPr>
          <w:lang w:eastAsia="hr-HR"/>
        </w:rPr>
        <w:br w:type="page"/>
      </w:r>
    </w:p>
    <w:p w:rsidR="0097735C" w:rsidRPr="0097735C" w:rsidRDefault="0097735C" w:rsidP="003C19E6">
      <w:pPr>
        <w:pStyle w:val="Bezproreda"/>
        <w:numPr>
          <w:ilvl w:val="0"/>
          <w:numId w:val="27"/>
        </w:numPr>
        <w:ind w:left="851" w:hanging="491"/>
        <w:jc w:val="both"/>
        <w:rPr>
          <w:bCs/>
          <w:lang w:eastAsia="hr-HR"/>
        </w:rPr>
      </w:pPr>
      <w:r w:rsidRPr="0097735C">
        <w:rPr>
          <w:lang w:eastAsia="hr-HR"/>
        </w:rPr>
        <w:lastRenderedPageBreak/>
        <w:t>ODNOS PREMA DRUGIM UČENICIMA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5433"/>
        <w:gridCol w:w="5180"/>
      </w:tblGrid>
      <w:tr w:rsidR="0097735C" w:rsidRPr="0097735C" w:rsidTr="00085B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uzorno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dobro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Loše</w:t>
            </w:r>
          </w:p>
        </w:tc>
      </w:tr>
      <w:tr w:rsidR="0097735C" w:rsidRPr="0097735C" w:rsidTr="00085B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UČENIK REDOVITO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 xml:space="preserve">1. … prijateljski se odnosi prema drugim učenicima i spreman je pomoći. Susretljiv je u suradnji s drugim učenicima, poštuje pravila timskoga rada, uvažava tuđe ideje i mišljenje. 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… svojim ponašanjem i  načinom komuniciranja s drugim učenicima predstavlja uzor.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… poštuje prava i različitosti drugih učenika i ima visoko razvijenu toleranciju.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4. … ne izaziva sukobe i  nije nasilan prema drugim učenicima, te nastoji spriječiti/riješiti sukobe i/ili nasilje na prihvatljiv način, sprečava sukobe, traži pomoć učitelja i/ili stručnog suradnika.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5. … prihvaća, aktivno sudjeluje i  dobro surađuje u zajedničkim aktivnostima s drugim učenicima (humanitarne i druge akcije, projekti, volontiranje i sl.)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6. … prihvaća odgovornost za svoje pogreške u ponašanju prema drugim učenicima i spreman ih je ispraviti.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7. ... ne ugrožava sigurnost drugih učenika.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8. ...ne ponavlja pogreške na koje je upozoren.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UČENIK POVREMENO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 xml:space="preserve">1. … povremeno ne poštuje pravila timskog rada, samo ponekad uvažava tuđe ideje i mišljenje te ometa druge učenike u učenju i praćenju nastave i ostalim oblicima odgojno-obrazovnog rada. 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... u učenju i radu, praćenju nastave i ostalim oblicima odgojno-obrazovnog rada pomaže drugim učenicima na inicijativu i poticaj.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… ne poštuje prava i različitosti drugih učenika te iskazuje netoleranciju prema drugima.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 xml:space="preserve">4. ... izaziva sukobe i promatra nasilje nad drugima te sukobe i/ili nasilje među učenicima ne sprečava/rješava na prihvatljiv način (ne traži pomoć učitelja i/ili stručnog suradnika). 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 xml:space="preserve">5. ... sudjeluje u obveznim školskim programima i projektima, u priredbama, natjecanjima ili drugim oblicima suradnje (humanitarne i druge akcije, volontiranje) među učenicima. 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6. … ne prihvaća odgovornost za  svoje pogreške u ponašanju prema drugim učenicima i treba poticaj za njihovo ispravljanje.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7. ... učenik osobno ne ugrožava sigurnost drugih učenika, ali ne nastoji spriječiti takve radnje u kojima sudjeluju drugi učenici, bilo da zna za njih ili da je promatrač.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8. ... ponavlja pogrešku na koju je već jednom upozoren, ali je nakon toga upozorenja ispravlja i ne ponavlja.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UČENIK UČESTALO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… ne pokazuje prijateljski odnos prema drugim učenicima, nije im spreman pomoći te ne reagira i ne mijenja takav odnos ni na poticaj.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… pokazuje neprimjereno ponašanje i način komunikacije s  drugim učenicima, te se oni zbog toga osjećaju loše (nameće  drugima svoju volju, viče, upotrebljava vulgarne izraze, vrijeđa, ruga se, prijeti, gura, udara, …)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3.… ugrožava prava  i ne poštuje različitosti drugih učenika te iskazuje netoleranciju prema drugima.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 xml:space="preserve">4. … izaziva sukobe i/ili je nasilan prema drugim učenicima  te sukobe i/ili nasilje ne sprečava/rješava na prihvatljiv način. Vrlo često incident/sukob/nasilje ne doživljava kritički, ne osjeća se odgovornim, sklon je okrivljavanju drugih učenika za svoje loše postupke ili pak uživa u onomu što je počinio. 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5. … ne prihvaća i ne sudjeluje aktivno u zajedničkim aktivnostima s drugim učenicima (humanitarne akcije, projekti, volontiranje i sl.) te se ne uključuje ni na poticaj.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6. … ne prihvaća odgovornost za  svoje pogreške u ponašanju prema   drugim učenicima i nije ih spreman ispraviti.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7. ... učenik svojim ponašanjem ugrožava svoju i sigurnost drugih učenika.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8. … ponavlja pogreške unatoč upozorenjima o neprimjerenosti ponašanja i poticajima da ih ispravi.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85B70" w:rsidRDefault="00085B70">
      <w:pPr>
        <w:rPr>
          <w:lang w:eastAsia="hr-HR"/>
        </w:rPr>
      </w:pPr>
      <w:r>
        <w:rPr>
          <w:lang w:eastAsia="hr-HR"/>
        </w:rPr>
        <w:br w:type="page"/>
      </w:r>
    </w:p>
    <w:p w:rsidR="0097735C" w:rsidRPr="0097735C" w:rsidRDefault="0097735C" w:rsidP="003C19E6">
      <w:pPr>
        <w:pStyle w:val="Bezproreda"/>
        <w:numPr>
          <w:ilvl w:val="0"/>
          <w:numId w:val="27"/>
        </w:numPr>
        <w:ind w:left="851" w:hanging="491"/>
        <w:jc w:val="both"/>
        <w:rPr>
          <w:bCs/>
          <w:lang w:eastAsia="hr-HR"/>
        </w:rPr>
      </w:pPr>
      <w:r w:rsidRPr="0097735C">
        <w:rPr>
          <w:lang w:eastAsia="hr-HR"/>
        </w:rPr>
        <w:lastRenderedPageBreak/>
        <w:t>ODNOS PREMA UČITELJIMA I OSTALIM DJELATNICIMA ŠKOLE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5516"/>
        <w:gridCol w:w="5191"/>
      </w:tblGrid>
      <w:tr w:rsidR="0097735C" w:rsidRPr="0097735C" w:rsidTr="00977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uzorno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dobro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loše</w:t>
            </w:r>
          </w:p>
        </w:tc>
      </w:tr>
      <w:tr w:rsidR="0097735C" w:rsidRPr="0097735C" w:rsidTr="00977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REDOVITO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... ne ometa učitelja tijekom izvođenja nastave i ostalih oblika odgojno-obrazovnog rada.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... izvršava sve zamolbe, zadatke i zahtjeve učitelja i drugih školskih djelatnika tijekom nastave i ostalih oblika odgojno-obrazovnog rada  za vrijeme boravka u školi i izvan nje, a koji su u skladu sa svim zakonskim propisima Škole.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... poštuje sve učitelje i djelatnike škole te primjereno komunicira s njima (ne viče, ne vrijeđa, ne prijeti, ne snima neovlašteno, ne koristi se internetom za vrijeđanje i narušavanje ugleda Škole i djelatnika Škole…).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POVREMENO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...ometa učitelja tijekom izvođenja nastave i ostalih oblika odgojno-obrazovnog rada.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...izvršava zamolbe, zadatke i zahtjeve učitelja i drugih školskih djelatnika tijekom nastave i ostalih oblika odgojno-obrazovnog rada za vrijeme boravka u školi i izvan nje, a koji su u skladu sa svim zakonskim propisima Škole.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...ne poštuje učitelje i djelatnike škole ili samo uvažava razrednika i učitelje članove RV-a s kojima primjerno komunicira, dok s ostalim učiteljima i djelatnicima neprimjereno komunicira (ponekad se ponaša na agresivan način, ali kada pogriješi, prihvaća upozorenje i odgovornost te se trudi ispraviti i ne ponoviti neprimjereno ponašanje).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UČESTALO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...ometa učitelja tijekom izvođenja nastave i ostalih oblika odgojno-obrazovnog rada. Time onemogućuje pravovaljanu provedbu odgojno-                     -obrazovnog rada učitelja i stvara lošu radnu atmosferu među učenicima.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...ne izvršava ili odbija izvršiti zamolbe, zadatke i zahtjeve učitelja i drugih školskih djelatnika tijekom nastave i ostalih oblika odgojno-obrazovnog rada  za vrijeme boravka u školi i izvan nje, a koji su u skladu sa svim zakonskim propisima Škole.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... ne poštuje učitelje i djelatnike škole, komunicira s njima na neprimjeren način (viče, vrijeđa, prijeti, povremeno  neovlašteno snima, koristi se internetom za vrijeđanje i narušavanje ugleda Škole i djelatnika Škole, učenika...).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085B70" w:rsidRDefault="00085B70">
      <w:pPr>
        <w:rPr>
          <w:lang w:eastAsia="hr-HR"/>
        </w:rPr>
      </w:pPr>
      <w:r>
        <w:rPr>
          <w:lang w:eastAsia="hr-HR"/>
        </w:rPr>
        <w:br w:type="page"/>
      </w:r>
    </w:p>
    <w:p w:rsidR="0097735C" w:rsidRPr="0097735C" w:rsidRDefault="0097735C" w:rsidP="00230E67">
      <w:pPr>
        <w:pStyle w:val="Bezproreda"/>
        <w:numPr>
          <w:ilvl w:val="0"/>
          <w:numId w:val="27"/>
        </w:numPr>
        <w:ind w:left="851" w:hanging="491"/>
        <w:jc w:val="both"/>
        <w:rPr>
          <w:bCs/>
          <w:lang w:eastAsia="hr-HR"/>
        </w:rPr>
      </w:pPr>
      <w:r w:rsidRPr="0097735C">
        <w:rPr>
          <w:lang w:eastAsia="hr-HR"/>
        </w:rPr>
        <w:lastRenderedPageBreak/>
        <w:t>ODNOS PREMA VLASTITOJ I TUĐOJ IMOVINI, DRUŠTVENOME I PRIRODNOM OKRUŽJU, POŠTIVANJE OSTALIH PRAVILA KUĆNOGA REDA ŠKOLE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264"/>
        <w:gridCol w:w="5180"/>
      </w:tblGrid>
      <w:tr w:rsidR="0097735C" w:rsidRPr="0097735C" w:rsidTr="00085B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Uzorno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dobro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loše</w:t>
            </w:r>
          </w:p>
        </w:tc>
      </w:tr>
      <w:tr w:rsidR="0097735C" w:rsidRPr="0097735C" w:rsidTr="00085B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Ne krivotvori ispričnice, potpise roditelja, čuva i ne otuđuje imovinu: osobnu, ostalih učenika, školsku i društvenu.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Posjeduje razvijenu ekološku svijest i ponaša se u skladu s tim (vodi računa o školskom interijeru i urednosti školskog okoliša).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Svojim ponašanjem prema društvenom i prirodnom okružju daje primjer drugim učenicima, upozorava ih na neprimjerena ponašanja i nastoji pozitivno djelovati.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Učenik ne otuđuje i čuva  imovinu: osobnu, ostalih učenika, školsku i društvenu. Nakon počinjenja štete priznaje krivicu, želi nadoknaditi štetu i ostvaruje restituciju.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Povremeno pokazuje nerazvijenu društvenu i ekološku svijest, ne vodi brigu o društvenom i prirodnom okruženju, ali na poticaj prihvaća odgovornost i mijenja ponašanje.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U situacijama neprimjerenog odnosa drugih učenika prema društvenome i prirodnom okružju ponekad ih ne upozorava na neprimjerena ponašanja,ne daje primjer.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1. Ne čuva i otuđuje osobnu imovinu drugih učenika, školsku i društvenu imovinu te ju namjerno uništava i nagovara druge da ju također uništavaju. Nakon počinjenja štete ne priznaje krivicu, ne želi nadoknaditi štetu i ne ostvaruje restituciju.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2. Pokazuje nerazvijenu društvenu i ekološku svijest, ne vodi brigu o društvenom i prirodnom okruženju te ne prihvaća odgovornost i ne mijenja ponašanje ni nakon upozorenja.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7735C">
              <w:rPr>
                <w:lang w:eastAsia="hr-HR"/>
              </w:rPr>
              <w:t>3. Svojim ponašanjem prema društvenome i prirodnom okružju daje loš primjer drugim učenicima.</w:t>
            </w:r>
          </w:p>
          <w:p w:rsidR="0097735C" w:rsidRPr="0097735C" w:rsidRDefault="0097735C" w:rsidP="0032279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085B70" w:rsidRDefault="0097735C" w:rsidP="0032279F">
      <w:pPr>
        <w:pStyle w:val="Bezproreda"/>
        <w:jc w:val="both"/>
        <w:rPr>
          <w:lang w:eastAsia="hr-HR"/>
        </w:rPr>
      </w:pPr>
      <w:r w:rsidRPr="0097735C">
        <w:rPr>
          <w:rFonts w:ascii="Times New Roman" w:hAnsi="Times New Roman"/>
          <w:sz w:val="24"/>
          <w:szCs w:val="24"/>
          <w:lang w:eastAsia="hr-HR"/>
        </w:rPr>
        <w:br/>
      </w:r>
      <w:r w:rsidRPr="0097735C">
        <w:rPr>
          <w:rFonts w:ascii="Times New Roman" w:hAnsi="Times New Roman"/>
          <w:sz w:val="24"/>
          <w:szCs w:val="24"/>
          <w:lang w:eastAsia="hr-HR"/>
        </w:rPr>
        <w:br/>
      </w:r>
    </w:p>
    <w:p w:rsidR="00085B70" w:rsidRDefault="00085B70" w:rsidP="0032279F">
      <w:pPr>
        <w:pStyle w:val="Bezproreda"/>
        <w:jc w:val="both"/>
        <w:rPr>
          <w:lang w:eastAsia="hr-HR"/>
        </w:rPr>
      </w:pPr>
    </w:p>
    <w:p w:rsidR="00085B70" w:rsidRDefault="00085B70" w:rsidP="0032279F">
      <w:pPr>
        <w:pStyle w:val="Bezproreda"/>
        <w:jc w:val="both"/>
        <w:rPr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 w:rsidRPr="0097735C">
        <w:rPr>
          <w:lang w:eastAsia="hr-HR"/>
        </w:rPr>
        <w:t>REDOVITO</w:t>
      </w:r>
      <w:r w:rsidRPr="0097735C">
        <w:rPr>
          <w:color w:val="FF0000"/>
          <w:lang w:eastAsia="hr-HR"/>
        </w:rPr>
        <w:t xml:space="preserve"> </w:t>
      </w:r>
      <w:r w:rsidRPr="0097735C">
        <w:rPr>
          <w:lang w:eastAsia="hr-HR"/>
        </w:rPr>
        <w:t xml:space="preserve">znači da učenik nikada nije zapisan, ili je zapisan zbog kršenja pravila u </w:t>
      </w:r>
      <w:r w:rsidRPr="0097735C">
        <w:rPr>
          <w:i/>
          <w:iCs/>
          <w:lang w:eastAsia="hr-HR"/>
        </w:rPr>
        <w:t xml:space="preserve">Dnevnik rada </w:t>
      </w:r>
      <w:r w:rsidRPr="0097735C">
        <w:rPr>
          <w:lang w:eastAsia="hr-HR"/>
        </w:rPr>
        <w:t>najviše 2 – 3 puta u polugodištu, tj. ukupno najviše 6 puta tijekom nastavne godine.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 xml:space="preserve">POVREMENO znači da je učenik opravdano zapisan zbog kršenja pravila u </w:t>
      </w:r>
      <w:r w:rsidRPr="0097735C">
        <w:rPr>
          <w:i/>
          <w:iCs/>
          <w:lang w:eastAsia="hr-HR"/>
        </w:rPr>
        <w:t xml:space="preserve">Dnevnik rada </w:t>
      </w:r>
      <w:r w:rsidRPr="0097735C">
        <w:rPr>
          <w:lang w:eastAsia="hr-HR"/>
        </w:rPr>
        <w:t>najviše 4 – 5 puta u polugodištu, tj. ukupno naviše 10 puta tijekom nastavne godine.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UČESTALO</w:t>
      </w:r>
      <w:r w:rsidRPr="0097735C">
        <w:rPr>
          <w:color w:val="FF0000"/>
          <w:lang w:eastAsia="hr-HR"/>
        </w:rPr>
        <w:t xml:space="preserve"> </w:t>
      </w:r>
      <w:r w:rsidRPr="0097735C">
        <w:rPr>
          <w:lang w:eastAsia="hr-HR"/>
        </w:rPr>
        <w:t xml:space="preserve">znači da je učenik opravdano zapisan zbog kršenja pravila u </w:t>
      </w:r>
      <w:r w:rsidRPr="0097735C">
        <w:rPr>
          <w:i/>
          <w:iCs/>
          <w:lang w:eastAsia="hr-HR"/>
        </w:rPr>
        <w:t xml:space="preserve">Dnevnik rada </w:t>
      </w:r>
      <w:r w:rsidRPr="0097735C">
        <w:rPr>
          <w:lang w:eastAsia="hr-HR"/>
        </w:rPr>
        <w:t>više od 4 – 5 puta u polugodištu, tj. više od 10 puta tijekom nastavne godine.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br/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30E67" w:rsidRDefault="00230E67">
      <w:pPr>
        <w:rPr>
          <w:b/>
          <w:sz w:val="28"/>
          <w:lang w:eastAsia="hr-HR"/>
        </w:rPr>
      </w:pPr>
      <w:r>
        <w:rPr>
          <w:b/>
          <w:sz w:val="28"/>
          <w:lang w:eastAsia="hr-HR"/>
        </w:rPr>
        <w:br w:type="page"/>
      </w:r>
    </w:p>
    <w:p w:rsidR="0097735C" w:rsidRPr="00230E67" w:rsidRDefault="00230E67" w:rsidP="0032279F">
      <w:pPr>
        <w:pStyle w:val="Bezproreda"/>
        <w:jc w:val="both"/>
        <w:rPr>
          <w:rFonts w:ascii="Times New Roman" w:hAnsi="Times New Roman"/>
          <w:b/>
          <w:sz w:val="32"/>
          <w:szCs w:val="24"/>
          <w:lang w:eastAsia="hr-HR"/>
        </w:rPr>
      </w:pPr>
      <w:r w:rsidRPr="00230E67">
        <w:rPr>
          <w:b/>
          <w:sz w:val="28"/>
          <w:lang w:eastAsia="hr-HR"/>
        </w:rPr>
        <w:lastRenderedPageBreak/>
        <w:t xml:space="preserve">IV. </w:t>
      </w:r>
      <w:r w:rsidR="0097735C" w:rsidRPr="00230E67">
        <w:rPr>
          <w:b/>
          <w:sz w:val="28"/>
          <w:lang w:eastAsia="hr-HR"/>
        </w:rPr>
        <w:t>Završne odredbe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 xml:space="preserve">Početna ocjena vladanja učenika je uzorno vladanje, koja se postupno, u skladu s prethodno navedenim kriterijima, snizuje. 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UZORNO VLADANJE ima učenik za kojega uz navedene kriterije vrijedi sljedeće:</w:t>
      </w:r>
    </w:p>
    <w:p w:rsidR="0097735C" w:rsidRPr="0097735C" w:rsidRDefault="0097735C" w:rsidP="00230E67">
      <w:pPr>
        <w:pStyle w:val="Bezproreda"/>
        <w:numPr>
          <w:ilvl w:val="0"/>
          <w:numId w:val="28"/>
        </w:numPr>
        <w:jc w:val="both"/>
        <w:rPr>
          <w:lang w:eastAsia="hr-HR"/>
        </w:rPr>
      </w:pPr>
      <w:r w:rsidRPr="0097735C">
        <w:rPr>
          <w:lang w:eastAsia="hr-HR"/>
        </w:rPr>
        <w:t>Učenik redovito poštuje Kućni red Škole te školska i razredna pravila u cijelosti.</w:t>
      </w:r>
    </w:p>
    <w:p w:rsidR="0097735C" w:rsidRPr="0097735C" w:rsidRDefault="0097735C" w:rsidP="00230E67">
      <w:pPr>
        <w:pStyle w:val="Bezproreda"/>
        <w:numPr>
          <w:ilvl w:val="0"/>
          <w:numId w:val="28"/>
        </w:numPr>
        <w:jc w:val="both"/>
        <w:rPr>
          <w:lang w:eastAsia="hr-HR"/>
        </w:rPr>
      </w:pPr>
      <w:r w:rsidRPr="0097735C">
        <w:rPr>
          <w:lang w:eastAsia="hr-HR"/>
        </w:rPr>
        <w:t>Učenik nema izrečenu pedagošku mjeru tijekom tekuće nastavne godine.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DOBRO VLADANJE ima učenik za kojeg uz navedene kriterije vrijedi sljedeće: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230E67">
      <w:pPr>
        <w:pStyle w:val="Bezproreda"/>
        <w:numPr>
          <w:ilvl w:val="0"/>
          <w:numId w:val="29"/>
        </w:numPr>
        <w:jc w:val="both"/>
        <w:rPr>
          <w:lang w:eastAsia="hr-HR"/>
        </w:rPr>
      </w:pPr>
      <w:r w:rsidRPr="0097735C">
        <w:rPr>
          <w:lang w:eastAsia="hr-HR"/>
        </w:rPr>
        <w:t>Učenik povremeno ne poštuje i krši Kućni red Škole te školska i razredna pravila.</w:t>
      </w:r>
    </w:p>
    <w:p w:rsidR="0097735C" w:rsidRPr="0097735C" w:rsidRDefault="0097735C" w:rsidP="00230E67">
      <w:pPr>
        <w:pStyle w:val="Bezproreda"/>
        <w:numPr>
          <w:ilvl w:val="0"/>
          <w:numId w:val="29"/>
        </w:numPr>
        <w:jc w:val="both"/>
        <w:rPr>
          <w:lang w:eastAsia="hr-HR"/>
        </w:rPr>
      </w:pPr>
      <w:r w:rsidRPr="0097735C">
        <w:rPr>
          <w:lang w:eastAsia="hr-HR"/>
        </w:rPr>
        <w:t>Učeniku je tijekom nastavne godine izrečena pedagoška mjera Opomene i/ili Ukora, nakon čega je učenik prihvatio odgovornost i popravio ponašanje zbog kojega mu je izrečena mjera.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LOŠE VLADANJE ima učenik za kojeg uz navedene kriterije vrijedi sljedeće: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230E67">
      <w:pPr>
        <w:pStyle w:val="Bezproreda"/>
        <w:numPr>
          <w:ilvl w:val="0"/>
          <w:numId w:val="30"/>
        </w:numPr>
        <w:jc w:val="both"/>
        <w:rPr>
          <w:lang w:eastAsia="hr-HR"/>
        </w:rPr>
      </w:pPr>
      <w:r w:rsidRPr="0097735C">
        <w:rPr>
          <w:lang w:eastAsia="hr-HR"/>
        </w:rPr>
        <w:t>Učenik učestalo ne poštuje i krši Kućni red Škole te školska i razredna pravila.</w:t>
      </w:r>
    </w:p>
    <w:p w:rsidR="0097735C" w:rsidRPr="0097735C" w:rsidRDefault="0097735C" w:rsidP="00230E67">
      <w:pPr>
        <w:pStyle w:val="Bezproreda"/>
        <w:numPr>
          <w:ilvl w:val="0"/>
          <w:numId w:val="30"/>
        </w:numPr>
        <w:jc w:val="both"/>
        <w:rPr>
          <w:lang w:eastAsia="hr-HR"/>
        </w:rPr>
      </w:pPr>
      <w:r w:rsidRPr="0097735C">
        <w:rPr>
          <w:lang w:eastAsia="hr-HR"/>
        </w:rPr>
        <w:t>Loše vladanje ima učenik kojemu je izrečena mjera Strogog ukora, nakon čega učenik nije prihvatio odgovornost i nije popravio ponašanje zbog kojega mu je izrečena mjera.</w:t>
      </w: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Default="0097735C" w:rsidP="0032279F">
      <w:pPr>
        <w:pStyle w:val="Bezproreda"/>
        <w:jc w:val="both"/>
        <w:rPr>
          <w:lang w:eastAsia="hr-HR"/>
        </w:rPr>
      </w:pPr>
      <w:r w:rsidRPr="0097735C">
        <w:rPr>
          <w:lang w:eastAsia="hr-HR"/>
        </w:rPr>
        <w:t xml:space="preserve">Dokument sastavili i pripremili za Učiteljsko vijeće </w:t>
      </w:r>
      <w:r w:rsidRPr="0097735C">
        <w:rPr>
          <w:i/>
          <w:iCs/>
          <w:lang w:eastAsia="hr-HR"/>
        </w:rPr>
        <w:t>Stručni aktivi predmetne i razredne nastave</w:t>
      </w:r>
      <w:r w:rsidRPr="0097735C">
        <w:rPr>
          <w:lang w:eastAsia="hr-HR"/>
        </w:rPr>
        <w:t>.</w:t>
      </w:r>
    </w:p>
    <w:p w:rsidR="00230E67" w:rsidRDefault="00230E67" w:rsidP="0032279F">
      <w:pPr>
        <w:pStyle w:val="Bezproreda"/>
        <w:jc w:val="both"/>
        <w:rPr>
          <w:lang w:eastAsia="hr-HR"/>
        </w:rPr>
      </w:pPr>
    </w:p>
    <w:p w:rsidR="00230E67" w:rsidRPr="0097735C" w:rsidRDefault="00230E67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32279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97735C" w:rsidP="00230E67">
      <w:pPr>
        <w:pStyle w:val="Bezproreda"/>
        <w:ind w:left="11907"/>
        <w:jc w:val="both"/>
        <w:rPr>
          <w:rFonts w:ascii="Times New Roman" w:hAnsi="Times New Roman"/>
          <w:sz w:val="24"/>
          <w:szCs w:val="24"/>
          <w:lang w:eastAsia="hr-HR"/>
        </w:rPr>
      </w:pPr>
      <w:r w:rsidRPr="0097735C">
        <w:rPr>
          <w:lang w:eastAsia="hr-HR"/>
        </w:rPr>
        <w:t>Ravnatelj:</w:t>
      </w:r>
    </w:p>
    <w:p w:rsidR="0097735C" w:rsidRPr="0097735C" w:rsidRDefault="0097735C" w:rsidP="00230E67">
      <w:pPr>
        <w:pStyle w:val="Bezproreda"/>
        <w:ind w:left="11907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97735C" w:rsidRPr="0097735C" w:rsidRDefault="00230E67" w:rsidP="00230E67">
      <w:pPr>
        <w:pStyle w:val="Bezproreda"/>
        <w:ind w:left="1190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lang w:eastAsia="hr-HR"/>
        </w:rPr>
        <w:t>I</w:t>
      </w:r>
      <w:r w:rsidR="0097735C" w:rsidRPr="0097735C">
        <w:rPr>
          <w:lang w:eastAsia="hr-HR"/>
        </w:rPr>
        <w:t>gor Matijašić, prof.</w:t>
      </w:r>
    </w:p>
    <w:p w:rsidR="00B7589E" w:rsidRDefault="00B7589E" w:rsidP="0032279F">
      <w:pPr>
        <w:pStyle w:val="Bezproreda"/>
        <w:jc w:val="both"/>
      </w:pPr>
    </w:p>
    <w:sectPr w:rsidR="00B7589E" w:rsidSect="00733A9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04" w:rsidRDefault="00134B04" w:rsidP="00733A9F">
      <w:pPr>
        <w:spacing w:after="0" w:line="240" w:lineRule="auto"/>
      </w:pPr>
      <w:r>
        <w:separator/>
      </w:r>
    </w:p>
  </w:endnote>
  <w:endnote w:type="continuationSeparator" w:id="0">
    <w:p w:rsidR="00134B04" w:rsidRDefault="00134B04" w:rsidP="0073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836792"/>
      <w:docPartObj>
        <w:docPartGallery w:val="Page Numbers (Bottom of Page)"/>
        <w:docPartUnique/>
      </w:docPartObj>
    </w:sdtPr>
    <w:sdtContent>
      <w:p w:rsidR="00733A9F" w:rsidRDefault="00733A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33A9F" w:rsidRDefault="00733A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04" w:rsidRDefault="00134B04" w:rsidP="00733A9F">
      <w:pPr>
        <w:spacing w:after="0" w:line="240" w:lineRule="auto"/>
      </w:pPr>
      <w:r>
        <w:separator/>
      </w:r>
    </w:p>
  </w:footnote>
  <w:footnote w:type="continuationSeparator" w:id="0">
    <w:p w:rsidR="00134B04" w:rsidRDefault="00134B04" w:rsidP="0073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E6"/>
    <w:multiLevelType w:val="multilevel"/>
    <w:tmpl w:val="F26E0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B542A"/>
    <w:multiLevelType w:val="hybridMultilevel"/>
    <w:tmpl w:val="2E92F2E2"/>
    <w:lvl w:ilvl="0" w:tplc="86A638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040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6C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0E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8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86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8C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AC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03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C451B"/>
    <w:multiLevelType w:val="hybridMultilevel"/>
    <w:tmpl w:val="C534153E"/>
    <w:lvl w:ilvl="0" w:tplc="43BAAFB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5EC9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02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4E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1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8F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4E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C5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6E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B4FD9"/>
    <w:multiLevelType w:val="hybridMultilevel"/>
    <w:tmpl w:val="0C2C319C"/>
    <w:lvl w:ilvl="0" w:tplc="A4BEAD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F667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E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87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0F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8B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22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0B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A0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E0DC8"/>
    <w:multiLevelType w:val="multilevel"/>
    <w:tmpl w:val="D81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B697D"/>
    <w:multiLevelType w:val="multilevel"/>
    <w:tmpl w:val="580AE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30C9C"/>
    <w:multiLevelType w:val="multilevel"/>
    <w:tmpl w:val="02D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2094E"/>
    <w:multiLevelType w:val="multilevel"/>
    <w:tmpl w:val="3AA40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9018B"/>
    <w:multiLevelType w:val="multilevel"/>
    <w:tmpl w:val="B8F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01067"/>
    <w:multiLevelType w:val="hybridMultilevel"/>
    <w:tmpl w:val="7D0A645A"/>
    <w:lvl w:ilvl="0" w:tplc="3DFE890E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F52D1"/>
    <w:multiLevelType w:val="hybridMultilevel"/>
    <w:tmpl w:val="E0A820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7AA"/>
    <w:multiLevelType w:val="hybridMultilevel"/>
    <w:tmpl w:val="6CEE6834"/>
    <w:lvl w:ilvl="0" w:tplc="EA70633C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0031"/>
    <w:multiLevelType w:val="multilevel"/>
    <w:tmpl w:val="E68C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824CC"/>
    <w:multiLevelType w:val="hybridMultilevel"/>
    <w:tmpl w:val="FA80A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36AF"/>
    <w:multiLevelType w:val="hybridMultilevel"/>
    <w:tmpl w:val="201A0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004"/>
    <w:multiLevelType w:val="hybridMultilevel"/>
    <w:tmpl w:val="4F1A2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3EDC"/>
    <w:multiLevelType w:val="multilevel"/>
    <w:tmpl w:val="8F820E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D688C"/>
    <w:multiLevelType w:val="multilevel"/>
    <w:tmpl w:val="05F86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72782"/>
    <w:multiLevelType w:val="hybridMultilevel"/>
    <w:tmpl w:val="D996FE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7AE4"/>
    <w:multiLevelType w:val="multilevel"/>
    <w:tmpl w:val="A07E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307B09"/>
    <w:multiLevelType w:val="multilevel"/>
    <w:tmpl w:val="B22A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E6695"/>
    <w:multiLevelType w:val="multilevel"/>
    <w:tmpl w:val="5F34B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9201E"/>
    <w:multiLevelType w:val="multilevel"/>
    <w:tmpl w:val="892C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BF1428"/>
    <w:multiLevelType w:val="multilevel"/>
    <w:tmpl w:val="0A70B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E5544"/>
    <w:multiLevelType w:val="hybridMultilevel"/>
    <w:tmpl w:val="A25626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943BD"/>
    <w:multiLevelType w:val="multilevel"/>
    <w:tmpl w:val="BFF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E0CE3"/>
    <w:multiLevelType w:val="multilevel"/>
    <w:tmpl w:val="144AA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534B5"/>
    <w:multiLevelType w:val="multilevel"/>
    <w:tmpl w:val="9DA8E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20"/>
    <w:lvlOverride w:ilvl="0">
      <w:lvl w:ilvl="0">
        <w:numFmt w:val="lowerLetter"/>
        <w:lvlText w:val="%1."/>
        <w:lvlJc w:val="left"/>
      </w:lvl>
    </w:lvlOverride>
  </w:num>
  <w:num w:numId="4">
    <w:abstractNumId w:val="21"/>
    <w:lvlOverride w:ilvl="1">
      <w:lvl w:ilvl="1">
        <w:numFmt w:val="decimal"/>
        <w:lvlText w:val="%2."/>
        <w:lvlJc w:val="left"/>
      </w:lvl>
    </w:lvlOverride>
  </w:num>
  <w:num w:numId="5">
    <w:abstractNumId w:val="26"/>
    <w:lvlOverride w:ilvl="1">
      <w:lvl w:ilvl="1">
        <w:numFmt w:val="decimal"/>
        <w:lvlText w:val="%2."/>
        <w:lvlJc w:val="left"/>
      </w:lvl>
    </w:lvlOverride>
  </w:num>
  <w:num w:numId="6">
    <w:abstractNumId w:val="7"/>
    <w:lvlOverride w:ilvl="1">
      <w:lvl w:ilvl="1">
        <w:numFmt w:val="decimal"/>
        <w:lvlText w:val="%2."/>
        <w:lvlJc w:val="left"/>
      </w:lvl>
    </w:lvlOverride>
  </w:num>
  <w:num w:numId="7">
    <w:abstractNumId w:val="0"/>
    <w:lvlOverride w:ilvl="1">
      <w:lvl w:ilvl="1">
        <w:numFmt w:val="decimal"/>
        <w:lvlText w:val="%2."/>
        <w:lvlJc w:val="left"/>
      </w:lvl>
    </w:lvlOverride>
  </w:num>
  <w:num w:numId="8">
    <w:abstractNumId w:val="0"/>
    <w:lvlOverride w:ilvl="1">
      <w:lvl w:ilvl="1">
        <w:numFmt w:val="decimal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9">
    <w:abstractNumId w:val="27"/>
    <w:lvlOverride w:ilvl="1">
      <w:lvl w:ilvl="1">
        <w:numFmt w:val="decimal"/>
        <w:lvlText w:val="%2."/>
        <w:lvlJc w:val="left"/>
      </w:lvl>
    </w:lvlOverride>
  </w:num>
  <w:num w:numId="10">
    <w:abstractNumId w:val="23"/>
    <w:lvlOverride w:ilvl="1">
      <w:lvl w:ilvl="1">
        <w:numFmt w:val="decimal"/>
        <w:lvlText w:val="%2."/>
        <w:lvlJc w:val="left"/>
      </w:lvl>
    </w:lvlOverride>
  </w:num>
  <w:num w:numId="11">
    <w:abstractNumId w:val="16"/>
    <w:lvlOverride w:ilvl="1">
      <w:lvl w:ilvl="1">
        <w:numFmt w:val="decimal"/>
        <w:lvlText w:val="%2."/>
        <w:lvlJc w:val="left"/>
      </w:lvl>
    </w:lvlOverride>
  </w:num>
  <w:num w:numId="12">
    <w:abstractNumId w:val="16"/>
    <w:lvlOverride w:ilvl="1">
      <w:lvl w:ilvl="1">
        <w:numFmt w:val="decimal"/>
        <w:lvlText w:val="%2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25"/>
    <w:lvlOverride w:ilvl="0">
      <w:lvl w:ilvl="0">
        <w:numFmt w:val="lowerLetter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lowerLetter"/>
        <w:lvlText w:val="%1."/>
        <w:lvlJc w:val="left"/>
      </w:lvl>
    </w:lvlOverride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 w:numId="21">
    <w:abstractNumId w:val="19"/>
  </w:num>
  <w:num w:numId="22">
    <w:abstractNumId w:val="8"/>
  </w:num>
  <w:num w:numId="23">
    <w:abstractNumId w:val="13"/>
  </w:num>
  <w:num w:numId="24">
    <w:abstractNumId w:val="24"/>
  </w:num>
  <w:num w:numId="25">
    <w:abstractNumId w:val="9"/>
  </w:num>
  <w:num w:numId="26">
    <w:abstractNumId w:val="18"/>
  </w:num>
  <w:num w:numId="27">
    <w:abstractNumId w:val="11"/>
  </w:num>
  <w:num w:numId="28">
    <w:abstractNumId w:val="10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5C"/>
    <w:rsid w:val="00071688"/>
    <w:rsid w:val="00085B70"/>
    <w:rsid w:val="00134B04"/>
    <w:rsid w:val="00230E67"/>
    <w:rsid w:val="002646A9"/>
    <w:rsid w:val="0032279F"/>
    <w:rsid w:val="00323482"/>
    <w:rsid w:val="003323FF"/>
    <w:rsid w:val="003C19E6"/>
    <w:rsid w:val="00733A9F"/>
    <w:rsid w:val="007B2AB9"/>
    <w:rsid w:val="009071FA"/>
    <w:rsid w:val="0097735C"/>
    <w:rsid w:val="00B7589E"/>
    <w:rsid w:val="00C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BE50"/>
  <w15:docId w15:val="{613C1C29-DF90-4577-AA02-CBB1B70B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46A9"/>
    <w:pPr>
      <w:ind w:left="720"/>
      <w:contextualSpacing/>
    </w:pPr>
  </w:style>
  <w:style w:type="paragraph" w:styleId="Bezproreda">
    <w:name w:val="No Spacing"/>
    <w:uiPriority w:val="1"/>
    <w:qFormat/>
    <w:rsid w:val="0032279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3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3A9F"/>
  </w:style>
  <w:style w:type="paragraph" w:styleId="Podnoje">
    <w:name w:val="footer"/>
    <w:basedOn w:val="Normal"/>
    <w:link w:val="PodnojeChar"/>
    <w:uiPriority w:val="99"/>
    <w:unhideWhenUsed/>
    <w:rsid w:val="0073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56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informatika00</cp:lastModifiedBy>
  <cp:revision>12</cp:revision>
  <dcterms:created xsi:type="dcterms:W3CDTF">2018-09-04T13:42:00Z</dcterms:created>
  <dcterms:modified xsi:type="dcterms:W3CDTF">2018-09-05T11:23:00Z</dcterms:modified>
</cp:coreProperties>
</file>