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14" w:rsidRDefault="009A6514" w:rsidP="009A651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GODIŠNJI  PLAN RADA  ZA  GEOGRAFSKU GRUPU </w:t>
      </w:r>
    </w:p>
    <w:p w:rsidR="009A6514" w:rsidRDefault="009A6514" w:rsidP="009A6514">
      <w:pPr>
        <w:spacing w:line="360" w:lineRule="auto"/>
        <w:rPr>
          <w:b/>
          <w:sz w:val="28"/>
          <w:szCs w:val="28"/>
          <w:u w:val="single"/>
        </w:rPr>
      </w:pPr>
      <w:bookmarkStart w:id="0" w:name="_GoBack"/>
      <w:bookmarkEnd w:id="0"/>
    </w:p>
    <w:p w:rsidR="009A6514" w:rsidRDefault="009A6514" w:rsidP="009A651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Učiteljica: Renata Petek Vukmanović, prof.  </w:t>
      </w:r>
    </w:p>
    <w:p w:rsidR="009A6514" w:rsidRDefault="009A6514" w:rsidP="009A6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9A6514" w:rsidRDefault="009A6514" w:rsidP="009A6514">
      <w:pPr>
        <w:rPr>
          <w:b/>
          <w:sz w:val="28"/>
          <w:szCs w:val="28"/>
          <w:u w:val="single"/>
        </w:rPr>
      </w:pPr>
    </w:p>
    <w:p w:rsidR="009A6514" w:rsidRDefault="009A6514" w:rsidP="009A6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IZVANNASTAVNE  AKTIVNOSTI:</w:t>
      </w:r>
    </w:p>
    <w:p w:rsidR="009A6514" w:rsidRDefault="009A6514" w:rsidP="009A6514">
      <w:pPr>
        <w:rPr>
          <w:b/>
          <w:sz w:val="28"/>
          <w:szCs w:val="28"/>
        </w:rPr>
      </w:pPr>
    </w:p>
    <w:p w:rsidR="009A6514" w:rsidRDefault="009A6514" w:rsidP="009A6514">
      <w:pPr>
        <w:rPr>
          <w:b/>
          <w:sz w:val="28"/>
          <w:szCs w:val="28"/>
        </w:rPr>
      </w:pPr>
    </w:p>
    <w:p w:rsidR="009A6514" w:rsidRDefault="009A6514" w:rsidP="009A6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Geografska grupa </w:t>
      </w:r>
    </w:p>
    <w:p w:rsidR="009A6514" w:rsidRDefault="009A6514" w:rsidP="009A6514">
      <w:pPr>
        <w:rPr>
          <w:b/>
          <w:sz w:val="28"/>
          <w:szCs w:val="28"/>
        </w:rPr>
      </w:pPr>
    </w:p>
    <w:p w:rsidR="009A6514" w:rsidRDefault="009A6514" w:rsidP="009A65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razvijati kod učenika geografsko mišljenje, interes za predmet, upoznavanje naše domovine, svijeta, kontinenata, prirodnih pojava na Zemlji , stanovništva i naroda svijeta</w:t>
      </w:r>
    </w:p>
    <w:p w:rsidR="009A6514" w:rsidRDefault="009A6514" w:rsidP="009A6514">
      <w:pPr>
        <w:ind w:left="300"/>
        <w:rPr>
          <w:sz w:val="28"/>
          <w:szCs w:val="28"/>
        </w:rPr>
      </w:pPr>
    </w:p>
    <w:p w:rsidR="009A6514" w:rsidRDefault="009A6514" w:rsidP="009A65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nositelji – učenici 6. i 7.razreda</w:t>
      </w: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rad u skupinama, individualni rad, timski rad- plakati, </w:t>
      </w:r>
      <w:proofErr w:type="spellStart"/>
      <w:r>
        <w:rPr>
          <w:sz w:val="28"/>
          <w:szCs w:val="28"/>
        </w:rPr>
        <w:t>power-point</w:t>
      </w:r>
      <w:proofErr w:type="spellEnd"/>
      <w:r>
        <w:rPr>
          <w:sz w:val="28"/>
          <w:szCs w:val="28"/>
        </w:rPr>
        <w:t xml:space="preserve"> prezentacije, projekti</w:t>
      </w: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cilj: sudjelovanje na školskom, županijskom i višim razinama natjecanja</w:t>
      </w:r>
    </w:p>
    <w:p w:rsidR="009A6514" w:rsidRDefault="009A6514" w:rsidP="009A6514">
      <w:pPr>
        <w:pStyle w:val="Odlomakpopisa"/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sz w:val="28"/>
          <w:szCs w:val="28"/>
        </w:rPr>
      </w:pPr>
    </w:p>
    <w:p w:rsidR="009A6514" w:rsidRDefault="009A6514" w:rsidP="009A6514">
      <w:pPr>
        <w:rPr>
          <w:b/>
          <w:sz w:val="28"/>
          <w:szCs w:val="28"/>
          <w:u w:val="single"/>
        </w:rPr>
      </w:pPr>
      <w:r>
        <w:rPr>
          <w:b/>
          <w:sz w:val="36"/>
          <w:szCs w:val="36"/>
          <w:u w:val="single"/>
        </w:rPr>
        <w:t>6. RAZRED</w:t>
      </w:r>
    </w:p>
    <w:p w:rsidR="009A6514" w:rsidRDefault="009A6514" w:rsidP="009A6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35 sati u školskoj godini</w:t>
      </w:r>
    </w:p>
    <w:p w:rsidR="009A6514" w:rsidRDefault="009A6514" w:rsidP="009A6514">
      <w:pPr>
        <w:rPr>
          <w:b/>
          <w:sz w:val="28"/>
          <w:szCs w:val="28"/>
        </w:rPr>
      </w:pP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Naseljenost Zemlje (gustoća naseljenosti)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Prirodno i prostorno kretanje stanovništva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Primijenjena matematika u geografiji – vježba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Gospodarske djelatnosti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Utjecaj globalizacije na razvoj stanovništva u svijetu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Međunarodne  organizacije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PONAVLJANJE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Azija- geografski smještaj i položaj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Reljefne osobine Azije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,,Pacifički vatreni prsten“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„Vruće točke“- ( HOT SPOTS – primjer </w:t>
      </w:r>
      <w:proofErr w:type="spellStart"/>
      <w:r>
        <w:rPr>
          <w:b/>
          <w:sz w:val="28"/>
          <w:szCs w:val="28"/>
        </w:rPr>
        <w:t>Hawai</w:t>
      </w:r>
      <w:proofErr w:type="spellEnd"/>
      <w:r>
        <w:rPr>
          <w:b/>
          <w:sz w:val="28"/>
          <w:szCs w:val="28"/>
        </w:rPr>
        <w:t>)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Klimatske osobine Azije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Klimatske osobine Azije- vježba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Azijska nafta- članice OPEC-a i njihov utjecaj na gospodarstvo u svijetu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Tradicija na prostorima Azije i azijske regije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Monsunska Azija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Indija, Kina i Japan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Afrika- geografski položaj i smještaj ,reljefne cjeline 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Klimatske osobine Afrike- </w:t>
      </w:r>
      <w:proofErr w:type="spellStart"/>
      <w:r>
        <w:rPr>
          <w:b/>
          <w:sz w:val="28"/>
          <w:szCs w:val="28"/>
        </w:rPr>
        <w:t>Sahel</w:t>
      </w:r>
      <w:proofErr w:type="spellEnd"/>
      <w:r>
        <w:rPr>
          <w:b/>
          <w:sz w:val="28"/>
          <w:szCs w:val="28"/>
        </w:rPr>
        <w:t xml:space="preserve">(utjecaj </w:t>
      </w:r>
      <w:proofErr w:type="spellStart"/>
      <w:r>
        <w:rPr>
          <w:b/>
          <w:sz w:val="28"/>
          <w:szCs w:val="28"/>
        </w:rPr>
        <w:t>intertropske</w:t>
      </w:r>
      <w:proofErr w:type="spellEnd"/>
      <w:r>
        <w:rPr>
          <w:b/>
          <w:sz w:val="28"/>
          <w:szCs w:val="28"/>
        </w:rPr>
        <w:t xml:space="preserve"> konvergencije)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Voda i život Afrike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Stanovništvo Afrike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Pull</w:t>
      </w:r>
      <w:proofErr w:type="spellEnd"/>
      <w:r>
        <w:rPr>
          <w:b/>
          <w:sz w:val="28"/>
          <w:szCs w:val="28"/>
        </w:rPr>
        <w:t xml:space="preserve"> faktori afričkog turizma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Gana i Republika Južna Afrika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Velika geografska otkrića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Amerike – reljef i vode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Klima i biljni svijet Amerika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Raznolikost stanovništva Amerike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SAD, Kanada, Meksiko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Brazil, Argentina, Čile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Australija i Oceanija i polarni krajevi</w:t>
      </w:r>
    </w:p>
    <w:p w:rsidR="009A6514" w:rsidRDefault="009A6514" w:rsidP="009A651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Hrvati u Novom svijetu</w:t>
      </w:r>
    </w:p>
    <w:p w:rsidR="009A6514" w:rsidRDefault="009A6514" w:rsidP="009A6514">
      <w:pPr>
        <w:ind w:left="360"/>
        <w:rPr>
          <w:b/>
          <w:sz w:val="28"/>
          <w:szCs w:val="28"/>
        </w:rPr>
      </w:pPr>
    </w:p>
    <w:p w:rsidR="009A6514" w:rsidRDefault="009A6514" w:rsidP="009A6514">
      <w:pPr>
        <w:rPr>
          <w:b/>
          <w:sz w:val="28"/>
          <w:szCs w:val="28"/>
        </w:rPr>
      </w:pPr>
    </w:p>
    <w:p w:rsidR="009A6514" w:rsidRDefault="009A6514" w:rsidP="009A6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A6514" w:rsidRDefault="009A6514" w:rsidP="009A651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7. RAZRED</w:t>
      </w:r>
    </w:p>
    <w:p w:rsidR="009A6514" w:rsidRDefault="009A6514" w:rsidP="009A6514">
      <w:pPr>
        <w:rPr>
          <w:b/>
          <w:sz w:val="28"/>
          <w:szCs w:val="28"/>
        </w:rPr>
      </w:pPr>
      <w:r>
        <w:rPr>
          <w:b/>
          <w:sz w:val="28"/>
          <w:szCs w:val="28"/>
        </w:rPr>
        <w:t>35 sati u školskoj godini</w:t>
      </w:r>
    </w:p>
    <w:p w:rsidR="009A6514" w:rsidRDefault="009A6514" w:rsidP="009A6514">
      <w:pPr>
        <w:rPr>
          <w:b/>
          <w:sz w:val="28"/>
          <w:szCs w:val="28"/>
        </w:rPr>
      </w:pP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Geografski smještaj i položaj Europe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Razvoj europskog kopna kroz geološke ere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Reljef i vode Europe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Azorski i Sibirski maksimum te Islandski i </w:t>
      </w:r>
      <w:proofErr w:type="spellStart"/>
      <w:r>
        <w:rPr>
          <w:b/>
          <w:sz w:val="28"/>
          <w:szCs w:val="28"/>
        </w:rPr>
        <w:t>Genovski</w:t>
      </w:r>
      <w:proofErr w:type="spellEnd"/>
      <w:r>
        <w:rPr>
          <w:b/>
          <w:sz w:val="28"/>
          <w:szCs w:val="28"/>
        </w:rPr>
        <w:t xml:space="preserve"> minimum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Klimatsko- vegetacijske zone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Klimatski dijagram- vježba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PONAVLJANJE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Bogatstvo europskih naroda i njihova prirodna i prostorna kretanja unutar i izvan Europe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Europska unija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Razvoj gradskih regija kroz 19. i 20. stoljeće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Regije Europe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Ujedinjeno Kraljevstvo i države </w:t>
      </w:r>
      <w:proofErr w:type="spellStart"/>
      <w:r>
        <w:rPr>
          <w:b/>
          <w:sz w:val="28"/>
          <w:szCs w:val="28"/>
        </w:rPr>
        <w:t>Commonweltha</w:t>
      </w:r>
      <w:proofErr w:type="spellEnd"/>
      <w:r>
        <w:rPr>
          <w:b/>
          <w:sz w:val="28"/>
          <w:szCs w:val="28"/>
        </w:rPr>
        <w:t xml:space="preserve"> 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Francuska –  rješenje problema centralizacije države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Benelux</w:t>
      </w:r>
      <w:proofErr w:type="spellEnd"/>
      <w:r>
        <w:rPr>
          <w:b/>
          <w:sz w:val="28"/>
          <w:szCs w:val="28"/>
        </w:rPr>
        <w:t xml:space="preserve"> – prva gospodarska zajednica na prostorima Europe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Sjeverna Europa- Nordijske i Baltičke države – primjer ekološke </w:t>
      </w:r>
      <w:proofErr w:type="spellStart"/>
      <w:r>
        <w:rPr>
          <w:b/>
          <w:sz w:val="28"/>
          <w:szCs w:val="28"/>
        </w:rPr>
        <w:t>osvještenosti</w:t>
      </w:r>
      <w:proofErr w:type="spellEnd"/>
      <w:r>
        <w:rPr>
          <w:b/>
          <w:sz w:val="28"/>
          <w:szCs w:val="28"/>
        </w:rPr>
        <w:t xml:space="preserve"> 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Srednja Europa- razvijenost i kompleksnost prometnog sustava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Njemačka- primjer modernog rješenja za izlaz iz recesijske krize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Alpske države- primjer zimskog turizma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Poljska, Češka, Slovačka i Mađarska – uspješnost gospodarske tranzicije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Sredozemlje -primjeri  turističke devastacije obale 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Italija – kulturno- povijesna baština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Španjolska, </w:t>
      </w:r>
      <w:proofErr w:type="spellStart"/>
      <w:r>
        <w:rPr>
          <w:b/>
          <w:sz w:val="28"/>
          <w:szCs w:val="28"/>
        </w:rPr>
        <w:t>Potrugal</w:t>
      </w:r>
      <w:proofErr w:type="spellEnd"/>
      <w:r>
        <w:rPr>
          <w:b/>
          <w:sz w:val="28"/>
          <w:szCs w:val="28"/>
        </w:rPr>
        <w:t>, Andora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Grčka, Albanija ,Malta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Jugoistočna Europa- problemi ratovanja kroz povijest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Podunavske države- Rumunjska, Bugarska, Srbija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BIH – problemi države s tri konstitutivna naroda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Makedonija, Crna Gora, Kosovo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PONAVLJANJE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Istočna Europa – najveća regija Europe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Rusija- bogatstvo nafte i plina 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Ukrajina, Bjelorusija i Moldavija – bivše zemlje SSSR-a</w:t>
      </w:r>
    </w:p>
    <w:p w:rsidR="009A6514" w:rsidRDefault="009A6514" w:rsidP="009A651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Nesklad u regionalnom razvoju Europe</w:t>
      </w:r>
    </w:p>
    <w:p w:rsidR="00016A8E" w:rsidRPr="009A6514" w:rsidRDefault="00016A8E">
      <w:pPr>
        <w:rPr>
          <w:sz w:val="32"/>
          <w:szCs w:val="32"/>
        </w:rPr>
      </w:pPr>
    </w:p>
    <w:sectPr w:rsidR="00016A8E" w:rsidRPr="009A6514" w:rsidSect="0009091C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E695A"/>
    <w:multiLevelType w:val="hybridMultilevel"/>
    <w:tmpl w:val="5BB832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44A54"/>
    <w:multiLevelType w:val="hybridMultilevel"/>
    <w:tmpl w:val="6BBED058"/>
    <w:lvl w:ilvl="0" w:tplc="9266FC4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71B74BF5"/>
    <w:multiLevelType w:val="hybridMultilevel"/>
    <w:tmpl w:val="9A4867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14"/>
    <w:rsid w:val="00016A8E"/>
    <w:rsid w:val="0009091C"/>
    <w:rsid w:val="009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B5E6"/>
  <w15:chartTrackingRefBased/>
  <w15:docId w15:val="{DC796E59-E8F2-467F-967F-92B98BC3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65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Geografija</dc:creator>
  <cp:keywords/>
  <dc:description/>
  <cp:lastModifiedBy>Geografija</cp:lastModifiedBy>
  <cp:revision>1</cp:revision>
  <dcterms:created xsi:type="dcterms:W3CDTF">2020-03-17T07:54:00Z</dcterms:created>
  <dcterms:modified xsi:type="dcterms:W3CDTF">2020-03-17T07:55:00Z</dcterms:modified>
</cp:coreProperties>
</file>