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0F" w:rsidRDefault="001A180F" w:rsidP="001A180F">
      <w:pPr>
        <w:spacing w:after="0" w:line="240" w:lineRule="auto"/>
      </w:pPr>
    </w:p>
    <w:p w:rsidR="006A2B09" w:rsidRPr="008266EC" w:rsidRDefault="001A180F" w:rsidP="00DE0C1F">
      <w:pPr>
        <w:spacing w:after="0" w:line="240" w:lineRule="auto"/>
        <w:rPr>
          <w:sz w:val="24"/>
          <w:szCs w:val="24"/>
        </w:rPr>
      </w:pPr>
      <w:r w:rsidRPr="008266EC">
        <w:rPr>
          <w:sz w:val="24"/>
          <w:szCs w:val="24"/>
        </w:rPr>
        <w:t xml:space="preserve">Osnovna škola Okučani </w:t>
      </w:r>
    </w:p>
    <w:p w:rsidR="001A180F" w:rsidRPr="008266EC" w:rsidRDefault="001D1C6D" w:rsidP="00DE0C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Blaženog </w:t>
      </w:r>
      <w:r w:rsidR="001A180F" w:rsidRPr="008266EC">
        <w:rPr>
          <w:sz w:val="24"/>
          <w:szCs w:val="24"/>
        </w:rPr>
        <w:t>Alojzija Stepinca 5 , 35 430 Okučani</w:t>
      </w:r>
    </w:p>
    <w:p w:rsidR="001A180F" w:rsidRPr="008266EC" w:rsidRDefault="001A180F" w:rsidP="00DE0C1F">
      <w:pPr>
        <w:spacing w:after="0" w:line="240" w:lineRule="auto"/>
        <w:rPr>
          <w:sz w:val="24"/>
          <w:szCs w:val="24"/>
        </w:rPr>
      </w:pPr>
      <w:r w:rsidRPr="008266EC">
        <w:rPr>
          <w:sz w:val="24"/>
          <w:szCs w:val="24"/>
        </w:rPr>
        <w:t>MB: 03000397</w:t>
      </w:r>
    </w:p>
    <w:p w:rsidR="001A180F" w:rsidRPr="008266EC" w:rsidRDefault="001A180F" w:rsidP="00DE0C1F">
      <w:pPr>
        <w:spacing w:after="0" w:line="240" w:lineRule="auto"/>
        <w:rPr>
          <w:sz w:val="24"/>
          <w:szCs w:val="24"/>
        </w:rPr>
      </w:pPr>
      <w:r w:rsidRPr="008266EC">
        <w:rPr>
          <w:sz w:val="24"/>
          <w:szCs w:val="24"/>
        </w:rPr>
        <w:t>OIB: 05479459274</w:t>
      </w:r>
    </w:p>
    <w:p w:rsidR="001A180F" w:rsidRPr="008266EC" w:rsidRDefault="001A180F" w:rsidP="00DE0C1F">
      <w:pPr>
        <w:spacing w:after="0" w:line="240" w:lineRule="auto"/>
        <w:rPr>
          <w:sz w:val="24"/>
          <w:szCs w:val="24"/>
        </w:rPr>
      </w:pPr>
      <w:r w:rsidRPr="008266EC">
        <w:rPr>
          <w:sz w:val="24"/>
          <w:szCs w:val="24"/>
        </w:rPr>
        <w:t xml:space="preserve">Razdjel 000 </w:t>
      </w:r>
    </w:p>
    <w:p w:rsidR="001A180F" w:rsidRPr="008266EC" w:rsidRDefault="001A180F" w:rsidP="00DE0C1F">
      <w:pPr>
        <w:spacing w:after="0" w:line="240" w:lineRule="auto"/>
        <w:rPr>
          <w:sz w:val="24"/>
          <w:szCs w:val="24"/>
        </w:rPr>
      </w:pPr>
      <w:r w:rsidRPr="008266EC">
        <w:rPr>
          <w:sz w:val="24"/>
          <w:szCs w:val="24"/>
        </w:rPr>
        <w:t>Šifra djelatnosti : 8520</w:t>
      </w:r>
    </w:p>
    <w:p w:rsidR="001A180F" w:rsidRPr="008266EC" w:rsidRDefault="001A180F" w:rsidP="00DE0C1F">
      <w:pPr>
        <w:spacing w:after="0" w:line="240" w:lineRule="auto"/>
        <w:rPr>
          <w:sz w:val="24"/>
          <w:szCs w:val="24"/>
        </w:rPr>
      </w:pPr>
      <w:r w:rsidRPr="008266EC">
        <w:rPr>
          <w:sz w:val="24"/>
          <w:szCs w:val="24"/>
        </w:rPr>
        <w:t xml:space="preserve">Razina 31 , </w:t>
      </w:r>
    </w:p>
    <w:p w:rsidR="001A180F" w:rsidRDefault="001A180F" w:rsidP="00DE0C1F">
      <w:pPr>
        <w:spacing w:after="0" w:line="240" w:lineRule="auto"/>
        <w:rPr>
          <w:sz w:val="24"/>
          <w:szCs w:val="24"/>
        </w:rPr>
      </w:pPr>
      <w:r w:rsidRPr="008266EC">
        <w:rPr>
          <w:sz w:val="24"/>
          <w:szCs w:val="24"/>
        </w:rPr>
        <w:t>RKDP :9312</w:t>
      </w:r>
    </w:p>
    <w:p w:rsidR="00CE6E11" w:rsidRPr="008266EC" w:rsidRDefault="00CE6E11" w:rsidP="00DE0C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Šifra grada/općine: 299</w:t>
      </w:r>
    </w:p>
    <w:p w:rsidR="001A180F" w:rsidRPr="008266EC" w:rsidRDefault="001A180F" w:rsidP="001A180F">
      <w:pPr>
        <w:spacing w:after="0"/>
        <w:rPr>
          <w:sz w:val="24"/>
          <w:szCs w:val="24"/>
        </w:rPr>
      </w:pPr>
    </w:p>
    <w:p w:rsidR="001A180F" w:rsidRPr="0043670F" w:rsidRDefault="001A180F" w:rsidP="000F012A">
      <w:pPr>
        <w:spacing w:after="0"/>
        <w:jc w:val="center"/>
        <w:rPr>
          <w:sz w:val="28"/>
          <w:szCs w:val="28"/>
        </w:rPr>
      </w:pPr>
      <w:r w:rsidRPr="00DE0C1F">
        <w:rPr>
          <w:b/>
          <w:sz w:val="28"/>
          <w:szCs w:val="28"/>
        </w:rPr>
        <w:t xml:space="preserve">BILJEŠKE UZ </w:t>
      </w:r>
      <w:r w:rsidR="000F012A" w:rsidRPr="00DE0C1F">
        <w:rPr>
          <w:b/>
          <w:sz w:val="28"/>
          <w:szCs w:val="28"/>
        </w:rPr>
        <w:t xml:space="preserve">FINANCIJSKE IZVJEŠTAJE </w:t>
      </w:r>
    </w:p>
    <w:p w:rsidR="0043670F" w:rsidRDefault="000F012A" w:rsidP="000F012A">
      <w:pPr>
        <w:spacing w:after="0"/>
        <w:jc w:val="center"/>
        <w:rPr>
          <w:b/>
          <w:sz w:val="28"/>
          <w:szCs w:val="28"/>
        </w:rPr>
      </w:pPr>
      <w:r w:rsidRPr="00DE0C1F">
        <w:rPr>
          <w:b/>
          <w:sz w:val="28"/>
          <w:szCs w:val="28"/>
        </w:rPr>
        <w:t>ZA RAZDOBLJE 01.01.201</w:t>
      </w:r>
      <w:r w:rsidR="00337C50">
        <w:rPr>
          <w:b/>
          <w:sz w:val="28"/>
          <w:szCs w:val="28"/>
        </w:rPr>
        <w:t>8</w:t>
      </w:r>
      <w:r w:rsidRPr="00DE0C1F">
        <w:rPr>
          <w:b/>
          <w:sz w:val="28"/>
          <w:szCs w:val="28"/>
        </w:rPr>
        <w:t>.-31.12.201</w:t>
      </w:r>
      <w:r w:rsidR="00337C50">
        <w:rPr>
          <w:b/>
          <w:sz w:val="28"/>
          <w:szCs w:val="28"/>
        </w:rPr>
        <w:t>8.</w:t>
      </w:r>
    </w:p>
    <w:p w:rsidR="0052104B" w:rsidRDefault="0052104B" w:rsidP="000F012A">
      <w:pPr>
        <w:spacing w:after="0"/>
        <w:jc w:val="center"/>
        <w:rPr>
          <w:b/>
          <w:sz w:val="28"/>
          <w:szCs w:val="28"/>
        </w:rPr>
      </w:pPr>
    </w:p>
    <w:p w:rsidR="000F012A" w:rsidRDefault="000F012A" w:rsidP="000F012A">
      <w:pPr>
        <w:spacing w:after="0"/>
        <w:jc w:val="center"/>
        <w:rPr>
          <w:b/>
          <w:sz w:val="24"/>
          <w:szCs w:val="24"/>
        </w:rPr>
      </w:pPr>
    </w:p>
    <w:p w:rsidR="0052104B" w:rsidRDefault="00CD4DA0" w:rsidP="00CD4DA0">
      <w:pPr>
        <w:spacing w:after="0"/>
        <w:rPr>
          <w:b/>
          <w:sz w:val="24"/>
          <w:szCs w:val="24"/>
          <w:u w:val="single"/>
        </w:rPr>
      </w:pPr>
      <w:r w:rsidRPr="00CD4DA0">
        <w:rPr>
          <w:b/>
          <w:sz w:val="24"/>
          <w:szCs w:val="24"/>
          <w:u w:val="single"/>
        </w:rPr>
        <w:t>BILANCA</w:t>
      </w:r>
      <w:r w:rsidR="00DE0C1F">
        <w:rPr>
          <w:b/>
          <w:sz w:val="24"/>
          <w:szCs w:val="24"/>
          <w:u w:val="single"/>
        </w:rPr>
        <w:t xml:space="preserve"> – STANJE NA DAN 31.12.201</w:t>
      </w:r>
      <w:r w:rsidR="00337C50">
        <w:rPr>
          <w:b/>
          <w:sz w:val="24"/>
          <w:szCs w:val="24"/>
          <w:u w:val="single"/>
        </w:rPr>
        <w:t>8</w:t>
      </w:r>
      <w:r w:rsidR="004F7C09">
        <w:rPr>
          <w:b/>
          <w:sz w:val="24"/>
          <w:szCs w:val="24"/>
          <w:u w:val="single"/>
        </w:rPr>
        <w:t>.</w:t>
      </w:r>
    </w:p>
    <w:p w:rsidR="000F012A" w:rsidRDefault="000F012A" w:rsidP="00CD4DA0">
      <w:pPr>
        <w:spacing w:after="0"/>
        <w:rPr>
          <w:b/>
          <w:sz w:val="24"/>
          <w:szCs w:val="24"/>
          <w:u w:val="single"/>
        </w:rPr>
      </w:pPr>
    </w:p>
    <w:p w:rsidR="00DE0C1F" w:rsidRDefault="00DE0C1F" w:rsidP="00CD4DA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OBRAZAC BIL</w:t>
      </w:r>
    </w:p>
    <w:p w:rsidR="00EF047B" w:rsidRPr="00CD4DA0" w:rsidRDefault="00EF047B" w:rsidP="00CD4DA0">
      <w:pPr>
        <w:spacing w:after="0"/>
        <w:rPr>
          <w:b/>
          <w:sz w:val="24"/>
          <w:szCs w:val="24"/>
          <w:u w:val="single"/>
        </w:rPr>
      </w:pPr>
    </w:p>
    <w:p w:rsidR="00EF047B" w:rsidRDefault="00EF047B" w:rsidP="00EF047B">
      <w:pPr>
        <w:spacing w:after="0"/>
      </w:pPr>
      <w:r w:rsidRPr="00F31BFD">
        <w:rPr>
          <w:b/>
        </w:rPr>
        <w:t>AOP 015</w:t>
      </w:r>
      <w:r>
        <w:t>-nabava računala i opreme, MZO 14 računala , općina 13 računala te 7 projektora</w:t>
      </w:r>
    </w:p>
    <w:p w:rsidR="004F7C09" w:rsidRPr="004F7C09" w:rsidRDefault="004F7C09" w:rsidP="004F7C09">
      <w:pPr>
        <w:spacing w:after="0"/>
      </w:pPr>
      <w:r w:rsidRPr="004F7C09">
        <w:rPr>
          <w:b/>
        </w:rPr>
        <w:t xml:space="preserve">AOP 030- </w:t>
      </w:r>
      <w:r>
        <w:t xml:space="preserve">knjige </w:t>
      </w:r>
    </w:p>
    <w:p w:rsidR="0043670F" w:rsidRDefault="0043670F" w:rsidP="00C76E24">
      <w:pPr>
        <w:spacing w:after="0"/>
      </w:pPr>
      <w:r>
        <w:rPr>
          <w:b/>
        </w:rPr>
        <w:t>A0P 049</w:t>
      </w:r>
      <w:r w:rsidR="00CD4DA0" w:rsidRPr="00CD4DA0">
        <w:rPr>
          <w:b/>
        </w:rPr>
        <w:t xml:space="preserve"> –</w:t>
      </w:r>
      <w:r>
        <w:t xml:space="preserve">nabava sitnog inventara </w:t>
      </w:r>
    </w:p>
    <w:p w:rsidR="006367E6" w:rsidRPr="006367E6" w:rsidRDefault="006367E6" w:rsidP="00C76E24">
      <w:pPr>
        <w:spacing w:after="0"/>
      </w:pPr>
      <w:r w:rsidRPr="006367E6">
        <w:rPr>
          <w:b/>
        </w:rPr>
        <w:t>AOP 149-</w:t>
      </w:r>
      <w:r>
        <w:t>Zahtjev za potporu voće i mlijeko poslan APPRD razlika manje refundirani iznos poslali prigovor</w:t>
      </w:r>
    </w:p>
    <w:p w:rsidR="0073551C" w:rsidRDefault="0073551C" w:rsidP="00CD4DA0">
      <w:pPr>
        <w:spacing w:after="0"/>
      </w:pPr>
      <w:r w:rsidRPr="0073551C">
        <w:rPr>
          <w:b/>
        </w:rPr>
        <w:t>AOP 1</w:t>
      </w:r>
      <w:r w:rsidR="0043670F">
        <w:rPr>
          <w:b/>
        </w:rPr>
        <w:t>61</w:t>
      </w:r>
      <w:r>
        <w:t>-plaća za 12/201</w:t>
      </w:r>
      <w:r w:rsidR="00337C50">
        <w:t>8</w:t>
      </w:r>
    </w:p>
    <w:p w:rsidR="0043670F" w:rsidRDefault="0043670F" w:rsidP="00CD4DA0">
      <w:pPr>
        <w:spacing w:after="0"/>
      </w:pPr>
      <w:r>
        <w:rPr>
          <w:b/>
        </w:rPr>
        <w:t>AOP 166</w:t>
      </w:r>
      <w:r w:rsidR="0073551C" w:rsidRPr="0073551C">
        <w:rPr>
          <w:b/>
        </w:rPr>
        <w:t>-</w:t>
      </w:r>
      <w:r w:rsidR="00C25004">
        <w:t xml:space="preserve">rashodi  nastali </w:t>
      </w:r>
      <w:r>
        <w:t xml:space="preserve">u 12 mjesecu koji nisu plaćeni </w:t>
      </w:r>
    </w:p>
    <w:p w:rsidR="00935559" w:rsidRDefault="0043670F" w:rsidP="00CD4DA0">
      <w:pPr>
        <w:spacing w:after="0"/>
      </w:pPr>
      <w:r w:rsidRPr="0043670F">
        <w:rPr>
          <w:b/>
        </w:rPr>
        <w:t>AOP 23</w:t>
      </w:r>
      <w:r w:rsidR="00935559">
        <w:rPr>
          <w:b/>
        </w:rPr>
        <w:t>2</w:t>
      </w:r>
      <w:r>
        <w:rPr>
          <w:b/>
        </w:rPr>
        <w:t xml:space="preserve">- </w:t>
      </w:r>
      <w:r w:rsidR="00935559" w:rsidRPr="00935559">
        <w:t>višak prihoda</w:t>
      </w:r>
      <w:r w:rsidR="00935559">
        <w:t xml:space="preserve">-Podaci u bilanci iskazani su nakon obvezne korekcije rezultata sukladno čl.82 Pravilnika </w:t>
      </w:r>
    </w:p>
    <w:p w:rsidR="00935559" w:rsidRDefault="00935559" w:rsidP="00CD4DA0">
      <w:pPr>
        <w:spacing w:after="0"/>
      </w:pPr>
    </w:p>
    <w:p w:rsidR="00935559" w:rsidRDefault="00935559" w:rsidP="00CD4DA0">
      <w:pPr>
        <w:spacing w:after="0"/>
      </w:pP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959"/>
        <w:gridCol w:w="2755"/>
        <w:gridCol w:w="1858"/>
        <w:gridCol w:w="1858"/>
        <w:gridCol w:w="1858"/>
      </w:tblGrid>
      <w:tr w:rsidR="00935559" w:rsidTr="00935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35559" w:rsidRDefault="00935559" w:rsidP="00CD4DA0"/>
        </w:tc>
        <w:tc>
          <w:tcPr>
            <w:tcW w:w="2755" w:type="dxa"/>
          </w:tcPr>
          <w:p w:rsidR="00935559" w:rsidRDefault="00935559" w:rsidP="00CD4D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Pozicije  na dan 31.12.2018.</w:t>
            </w:r>
          </w:p>
        </w:tc>
        <w:tc>
          <w:tcPr>
            <w:tcW w:w="1858" w:type="dxa"/>
          </w:tcPr>
          <w:p w:rsidR="00935559" w:rsidRDefault="00935559" w:rsidP="00CD4D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PR-RAS</w:t>
            </w:r>
          </w:p>
        </w:tc>
        <w:tc>
          <w:tcPr>
            <w:tcW w:w="1858" w:type="dxa"/>
          </w:tcPr>
          <w:p w:rsidR="00935559" w:rsidRDefault="00935559" w:rsidP="00CD4D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KAPITALNI PRIJENOSI</w:t>
            </w:r>
          </w:p>
        </w:tc>
        <w:tc>
          <w:tcPr>
            <w:tcW w:w="1858" w:type="dxa"/>
          </w:tcPr>
          <w:p w:rsidR="00935559" w:rsidRDefault="00935559" w:rsidP="00CD4D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BILANCA</w:t>
            </w:r>
          </w:p>
        </w:tc>
      </w:tr>
      <w:tr w:rsidR="00935559" w:rsidTr="0093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35559" w:rsidRDefault="00935559" w:rsidP="00CD4DA0">
            <w:r>
              <w:t>92211</w:t>
            </w:r>
          </w:p>
        </w:tc>
        <w:tc>
          <w:tcPr>
            <w:tcW w:w="2755" w:type="dxa"/>
          </w:tcPr>
          <w:p w:rsidR="00935559" w:rsidRDefault="00935559" w:rsidP="00CD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Višak prihoda poslovanja</w:t>
            </w:r>
          </w:p>
        </w:tc>
        <w:tc>
          <w:tcPr>
            <w:tcW w:w="1858" w:type="dxa"/>
          </w:tcPr>
          <w:p w:rsidR="00935559" w:rsidRDefault="00935559" w:rsidP="00CD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230.518,06</w:t>
            </w:r>
          </w:p>
        </w:tc>
        <w:tc>
          <w:tcPr>
            <w:tcW w:w="1858" w:type="dxa"/>
          </w:tcPr>
          <w:p w:rsidR="00935559" w:rsidRDefault="00935559" w:rsidP="00CD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67.513,89</w:t>
            </w:r>
          </w:p>
        </w:tc>
        <w:tc>
          <w:tcPr>
            <w:tcW w:w="1858" w:type="dxa"/>
          </w:tcPr>
          <w:p w:rsidR="00935559" w:rsidRDefault="00935559" w:rsidP="00CD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163.004,17</w:t>
            </w:r>
          </w:p>
        </w:tc>
      </w:tr>
      <w:tr w:rsidR="00935559" w:rsidTr="00935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35559" w:rsidRDefault="00935559" w:rsidP="00CD4DA0"/>
        </w:tc>
        <w:tc>
          <w:tcPr>
            <w:tcW w:w="2755" w:type="dxa"/>
          </w:tcPr>
          <w:p w:rsidR="00935559" w:rsidRDefault="00935559" w:rsidP="00CD4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935559" w:rsidRDefault="00935559" w:rsidP="00CD4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935559" w:rsidRDefault="00935559" w:rsidP="00CD4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:rsidR="00935559" w:rsidRDefault="00935559" w:rsidP="00CD4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5559" w:rsidTr="0093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35559" w:rsidRDefault="00935559" w:rsidP="00CD4DA0">
            <w:r>
              <w:t>92222</w:t>
            </w:r>
          </w:p>
        </w:tc>
        <w:tc>
          <w:tcPr>
            <w:tcW w:w="2755" w:type="dxa"/>
          </w:tcPr>
          <w:p w:rsidR="00935559" w:rsidRDefault="00935559" w:rsidP="00CD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Manjak prihoda od nefinancijske imovine</w:t>
            </w:r>
          </w:p>
        </w:tc>
        <w:tc>
          <w:tcPr>
            <w:tcW w:w="1858" w:type="dxa"/>
          </w:tcPr>
          <w:p w:rsidR="00935559" w:rsidRDefault="00935559" w:rsidP="00CD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295.930,86</w:t>
            </w:r>
          </w:p>
        </w:tc>
        <w:tc>
          <w:tcPr>
            <w:tcW w:w="1858" w:type="dxa"/>
          </w:tcPr>
          <w:p w:rsidR="00935559" w:rsidRDefault="00935559" w:rsidP="00CD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67.513,89</w:t>
            </w:r>
          </w:p>
        </w:tc>
        <w:tc>
          <w:tcPr>
            <w:tcW w:w="1858" w:type="dxa"/>
          </w:tcPr>
          <w:p w:rsidR="00935559" w:rsidRDefault="00935559" w:rsidP="00CD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228.416,97</w:t>
            </w:r>
          </w:p>
        </w:tc>
      </w:tr>
    </w:tbl>
    <w:p w:rsidR="00935559" w:rsidRDefault="00935559" w:rsidP="00CD4DA0">
      <w:pPr>
        <w:spacing w:after="0"/>
      </w:pPr>
    </w:p>
    <w:p w:rsidR="00562E5E" w:rsidRPr="00935559" w:rsidRDefault="00562E5E" w:rsidP="00CD4DA0">
      <w:pPr>
        <w:spacing w:after="0"/>
      </w:pPr>
    </w:p>
    <w:p w:rsidR="007F2DAA" w:rsidRPr="007F2DAA" w:rsidRDefault="00C25004" w:rsidP="00CD4DA0">
      <w:pPr>
        <w:spacing w:after="0"/>
      </w:pPr>
      <w:r>
        <w:rPr>
          <w:b/>
        </w:rPr>
        <w:t>AOP 240</w:t>
      </w:r>
      <w:r w:rsidR="007F2DAA">
        <w:rPr>
          <w:b/>
        </w:rPr>
        <w:t xml:space="preserve"> –</w:t>
      </w:r>
      <w:r w:rsidR="007F2DAA">
        <w:t>Povećanje obračunatih prihoda – iznajmljivanje prostora školske dvorane</w:t>
      </w:r>
      <w:r>
        <w:t xml:space="preserve">  </w:t>
      </w:r>
    </w:p>
    <w:p w:rsidR="00DE0C1F" w:rsidRDefault="00C25004" w:rsidP="00CD4DA0">
      <w:pPr>
        <w:spacing w:after="0"/>
      </w:pPr>
      <w:r w:rsidRPr="00C25004">
        <w:rPr>
          <w:b/>
        </w:rPr>
        <w:t>AOP 248</w:t>
      </w:r>
      <w:r>
        <w:rPr>
          <w:b/>
        </w:rPr>
        <w:t xml:space="preserve"> </w:t>
      </w:r>
      <w:r>
        <w:t xml:space="preserve">- Potraživanja za prihode poslovanja- dospjela </w:t>
      </w:r>
      <w:r w:rsidR="00C2401E">
        <w:t>112.744</w:t>
      </w:r>
      <w:r>
        <w:t xml:space="preserve">, te nedospjela </w:t>
      </w:r>
      <w:r w:rsidR="00C2401E">
        <w:t>9.660</w:t>
      </w:r>
    </w:p>
    <w:p w:rsidR="00DE0C1F" w:rsidRDefault="00C25004" w:rsidP="00CD4DA0">
      <w:pPr>
        <w:spacing w:after="0"/>
      </w:pPr>
      <w:r w:rsidRPr="00C25004">
        <w:rPr>
          <w:b/>
        </w:rPr>
        <w:t>AOP 252</w:t>
      </w:r>
      <w:r>
        <w:t>-</w:t>
      </w:r>
      <w:r w:rsidR="00C2401E">
        <w:t xml:space="preserve">  </w:t>
      </w:r>
      <w:r>
        <w:t xml:space="preserve">Refundacija bolovanja </w:t>
      </w:r>
    </w:p>
    <w:p w:rsidR="00C2401E" w:rsidRDefault="00C2401E" w:rsidP="00CD4DA0">
      <w:pPr>
        <w:spacing w:after="0"/>
      </w:pPr>
      <w:r w:rsidRPr="00C2401E">
        <w:rPr>
          <w:b/>
        </w:rPr>
        <w:t>AOP 274-</w:t>
      </w:r>
      <w:r w:rsidRPr="00C2401E">
        <w:t>Potraživanja za prihode uplaćene u riznicu</w:t>
      </w:r>
    </w:p>
    <w:p w:rsidR="00C2401E" w:rsidRPr="00C2401E" w:rsidRDefault="00C2401E" w:rsidP="00CD4DA0">
      <w:pPr>
        <w:spacing w:after="0"/>
        <w:rPr>
          <w:b/>
        </w:rPr>
      </w:pPr>
      <w:r w:rsidRPr="003E41F9">
        <w:rPr>
          <w:b/>
        </w:rPr>
        <w:t>AOP 275</w:t>
      </w:r>
      <w:r>
        <w:t>-Obveze dospjele mat 12/2018 12.483</w:t>
      </w:r>
    </w:p>
    <w:p w:rsidR="00C2401E" w:rsidRDefault="00C25004" w:rsidP="00CD4DA0">
      <w:pPr>
        <w:spacing w:after="0"/>
      </w:pPr>
      <w:r w:rsidRPr="00C25004">
        <w:rPr>
          <w:b/>
        </w:rPr>
        <w:t>AOP 276</w:t>
      </w:r>
      <w:r>
        <w:t>-Obveze nedospjele , plaća 12/201</w:t>
      </w:r>
      <w:r w:rsidR="00337C50">
        <w:t>8</w:t>
      </w:r>
      <w:r>
        <w:t>, materijalni rashodi 12/201</w:t>
      </w:r>
      <w:r w:rsidR="00337C50">
        <w:t>8</w:t>
      </w:r>
    </w:p>
    <w:p w:rsidR="00C25004" w:rsidRDefault="00C25004" w:rsidP="00CD4DA0">
      <w:pPr>
        <w:spacing w:after="0"/>
      </w:pPr>
    </w:p>
    <w:p w:rsidR="00C25004" w:rsidRDefault="00C25004" w:rsidP="00CD4DA0">
      <w:pPr>
        <w:spacing w:after="0"/>
      </w:pPr>
    </w:p>
    <w:p w:rsidR="00DE0C1F" w:rsidRPr="00DE0C1F" w:rsidRDefault="00DE0C1F" w:rsidP="00CD4DA0">
      <w:pPr>
        <w:spacing w:after="0"/>
        <w:rPr>
          <w:b/>
          <w:sz w:val="24"/>
          <w:szCs w:val="24"/>
          <w:u w:val="single"/>
        </w:rPr>
      </w:pPr>
      <w:r w:rsidRPr="00DE0C1F">
        <w:rPr>
          <w:b/>
          <w:sz w:val="24"/>
          <w:szCs w:val="24"/>
          <w:u w:val="single"/>
        </w:rPr>
        <w:t xml:space="preserve">IZVJEŠTAJ  O PRIHODIMA I RASHODIMA , PRIMICIMA I IZDACIMA </w:t>
      </w:r>
    </w:p>
    <w:p w:rsidR="00DE0C1F" w:rsidRPr="00DE0C1F" w:rsidRDefault="0091015D" w:rsidP="00CD4DA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OBRAZAC PR</w:t>
      </w:r>
      <w:r w:rsidR="00FE597C">
        <w:rPr>
          <w:b/>
          <w:sz w:val="24"/>
          <w:szCs w:val="24"/>
          <w:u w:val="single"/>
        </w:rPr>
        <w:t>-R</w:t>
      </w:r>
      <w:r w:rsidR="00DE0C1F" w:rsidRPr="00DE0C1F">
        <w:rPr>
          <w:b/>
          <w:sz w:val="24"/>
          <w:szCs w:val="24"/>
          <w:u w:val="single"/>
        </w:rPr>
        <w:t>AS</w:t>
      </w:r>
    </w:p>
    <w:p w:rsidR="00DE0C1F" w:rsidRDefault="007C30A2" w:rsidP="00CD4DA0">
      <w:pPr>
        <w:spacing w:after="0"/>
      </w:pPr>
      <w:r w:rsidRPr="007C30A2">
        <w:rPr>
          <w:b/>
        </w:rPr>
        <w:t>AOP 058</w:t>
      </w:r>
      <w:r>
        <w:t xml:space="preserve">-tekuće pomoći HZZ stručno osposobljavanje, u 2017. tu pomoć nismo imali </w:t>
      </w:r>
    </w:p>
    <w:p w:rsidR="00DE0C1F" w:rsidRDefault="002D31B3" w:rsidP="00CD4DA0">
      <w:pPr>
        <w:spacing w:after="0"/>
      </w:pPr>
      <w:r w:rsidRPr="002D31B3">
        <w:rPr>
          <w:b/>
        </w:rPr>
        <w:t xml:space="preserve">AOP </w:t>
      </w:r>
      <w:r w:rsidR="007F2DAA">
        <w:rPr>
          <w:b/>
        </w:rPr>
        <w:t>06</w:t>
      </w:r>
      <w:r w:rsidR="004228C4">
        <w:rPr>
          <w:b/>
        </w:rPr>
        <w:t>4</w:t>
      </w:r>
      <w:r>
        <w:t xml:space="preserve">-Prihodi </w:t>
      </w:r>
      <w:r w:rsidR="007F2DAA">
        <w:t xml:space="preserve">od MZOS za plaće </w:t>
      </w:r>
    </w:p>
    <w:p w:rsidR="00EE1DCE" w:rsidRDefault="00EE1DCE" w:rsidP="007F2DAA">
      <w:pPr>
        <w:spacing w:after="0"/>
      </w:pPr>
      <w:r w:rsidRPr="00EE1DCE">
        <w:rPr>
          <w:b/>
        </w:rPr>
        <w:t xml:space="preserve">AOP </w:t>
      </w:r>
      <w:r w:rsidR="004228C4">
        <w:rPr>
          <w:b/>
        </w:rPr>
        <w:t>065</w:t>
      </w:r>
      <w:r w:rsidRPr="00EE1DCE">
        <w:rPr>
          <w:b/>
        </w:rPr>
        <w:t>-</w:t>
      </w:r>
      <w:r>
        <w:rPr>
          <w:b/>
        </w:rPr>
        <w:t xml:space="preserve"> </w:t>
      </w:r>
      <w:r w:rsidR="007F2DAA">
        <w:t xml:space="preserve">Prihode od </w:t>
      </w:r>
      <w:r w:rsidR="004228C4">
        <w:t>MZOS za knjige</w:t>
      </w:r>
      <w:r w:rsidR="007F2DAA">
        <w:t xml:space="preserve"> </w:t>
      </w:r>
      <w:r w:rsidR="007C30A2">
        <w:t>, i računalnu opremu</w:t>
      </w:r>
      <w:r w:rsidR="00316588">
        <w:t>, te pomoć općina</w:t>
      </w:r>
    </w:p>
    <w:p w:rsidR="007C30A2" w:rsidRDefault="007C30A2" w:rsidP="007F2DAA">
      <w:pPr>
        <w:spacing w:after="0"/>
      </w:pPr>
      <w:r w:rsidRPr="007C30A2">
        <w:rPr>
          <w:b/>
        </w:rPr>
        <w:t>AOP 072</w:t>
      </w:r>
      <w:r>
        <w:t xml:space="preserve">-Tekuće pomoći-Pomoćnici u nastavi program </w:t>
      </w:r>
    </w:p>
    <w:p w:rsidR="002D31B3" w:rsidRPr="007F2DAA" w:rsidRDefault="002D31B3" w:rsidP="00CD4DA0">
      <w:pPr>
        <w:spacing w:after="0"/>
      </w:pPr>
      <w:bookmarkStart w:id="0" w:name="_GoBack"/>
      <w:bookmarkEnd w:id="0"/>
      <w:r w:rsidRPr="002D31B3">
        <w:rPr>
          <w:b/>
        </w:rPr>
        <w:t>AOP 1</w:t>
      </w:r>
      <w:r w:rsidR="004228C4">
        <w:rPr>
          <w:b/>
        </w:rPr>
        <w:t>16</w:t>
      </w:r>
      <w:r w:rsidRPr="002D31B3">
        <w:rPr>
          <w:b/>
        </w:rPr>
        <w:t>-</w:t>
      </w:r>
      <w:r w:rsidR="007F2DAA" w:rsidRPr="007F2DAA">
        <w:t>Prihodi za posebne namjene</w:t>
      </w:r>
      <w:r w:rsidR="007F2DAA">
        <w:rPr>
          <w:b/>
        </w:rPr>
        <w:t xml:space="preserve"> </w:t>
      </w:r>
      <w:r w:rsidR="007F2DAA">
        <w:t>školska kuhinja , osiguranje djece , refundacije šteta</w:t>
      </w:r>
    </w:p>
    <w:p w:rsidR="002D31B3" w:rsidRDefault="002D31B3" w:rsidP="00CD4DA0">
      <w:pPr>
        <w:spacing w:after="0"/>
      </w:pPr>
      <w:r w:rsidRPr="002D31B3">
        <w:rPr>
          <w:b/>
        </w:rPr>
        <w:t>AOP 1</w:t>
      </w:r>
      <w:r w:rsidR="007F2DAA">
        <w:rPr>
          <w:b/>
        </w:rPr>
        <w:t>2</w:t>
      </w:r>
      <w:r w:rsidR="004228C4">
        <w:rPr>
          <w:b/>
        </w:rPr>
        <w:t>6</w:t>
      </w:r>
      <w:r w:rsidRPr="002D31B3">
        <w:rPr>
          <w:b/>
        </w:rPr>
        <w:t>-</w:t>
      </w:r>
      <w:r>
        <w:t xml:space="preserve">Povećanje </w:t>
      </w:r>
      <w:r w:rsidR="007F2DAA">
        <w:t>prihoda od iznajmljivanja sportske dvorane</w:t>
      </w:r>
    </w:p>
    <w:p w:rsidR="001920AD" w:rsidRDefault="001920AD" w:rsidP="00CD4DA0">
      <w:pPr>
        <w:spacing w:after="0"/>
      </w:pPr>
      <w:r w:rsidRPr="001920AD">
        <w:rPr>
          <w:b/>
        </w:rPr>
        <w:t xml:space="preserve">AOP </w:t>
      </w:r>
      <w:r w:rsidR="007F2DAA">
        <w:rPr>
          <w:b/>
        </w:rPr>
        <w:t>12</w:t>
      </w:r>
      <w:r w:rsidR="004228C4">
        <w:rPr>
          <w:b/>
        </w:rPr>
        <w:t>8</w:t>
      </w:r>
      <w:r w:rsidR="007F2DAA">
        <w:t xml:space="preserve">–Donacije </w:t>
      </w:r>
      <w:r w:rsidR="00316588">
        <w:t xml:space="preserve">putničkih agencija </w:t>
      </w:r>
    </w:p>
    <w:p w:rsidR="00DF6E26" w:rsidRDefault="001920AD" w:rsidP="00CD4DA0">
      <w:pPr>
        <w:spacing w:after="0"/>
      </w:pPr>
      <w:r w:rsidRPr="001920AD">
        <w:rPr>
          <w:b/>
        </w:rPr>
        <w:t xml:space="preserve">AOP </w:t>
      </w:r>
      <w:r w:rsidR="007F2DAA">
        <w:rPr>
          <w:b/>
        </w:rPr>
        <w:t>129-</w:t>
      </w:r>
      <w:r w:rsidR="00501FB5">
        <w:t>Kapitalne donacije , donacije knjiga</w:t>
      </w:r>
      <w:r>
        <w:t xml:space="preserve"> </w:t>
      </w:r>
    </w:p>
    <w:p w:rsidR="004F736C" w:rsidRDefault="004F736C" w:rsidP="00CD4DA0">
      <w:pPr>
        <w:spacing w:after="0"/>
      </w:pPr>
      <w:r w:rsidRPr="004F736C">
        <w:rPr>
          <w:b/>
        </w:rPr>
        <w:t>AOP 13</w:t>
      </w:r>
      <w:r>
        <w:rPr>
          <w:b/>
        </w:rPr>
        <w:t>2</w:t>
      </w:r>
      <w:r>
        <w:t xml:space="preserve">-Prihod za financiranje rashoda poslovanja iz nadležnog proračuna </w:t>
      </w:r>
    </w:p>
    <w:p w:rsidR="00316588" w:rsidRDefault="00316588" w:rsidP="00CD4DA0">
      <w:pPr>
        <w:spacing w:after="0"/>
      </w:pPr>
      <w:r w:rsidRPr="00316588">
        <w:rPr>
          <w:b/>
        </w:rPr>
        <w:t>AOP 163</w:t>
      </w:r>
      <w:r>
        <w:t>-Prijevoz zaposlenika i oporezivi dio prijevoza</w:t>
      </w:r>
    </w:p>
    <w:p w:rsidR="004F736C" w:rsidRDefault="004F736C" w:rsidP="00CD4DA0">
      <w:pPr>
        <w:spacing w:after="0"/>
      </w:pPr>
      <w:r w:rsidRPr="004F736C">
        <w:rPr>
          <w:b/>
        </w:rPr>
        <w:t>AOP165-</w:t>
      </w:r>
      <w:r>
        <w:t>Ostale naknade zaposlenicima- loko vožnja</w:t>
      </w:r>
    </w:p>
    <w:p w:rsidR="00BA4655" w:rsidRDefault="00B46454" w:rsidP="00FD551A">
      <w:pPr>
        <w:spacing w:after="0"/>
      </w:pPr>
      <w:r w:rsidRPr="00B46454">
        <w:rPr>
          <w:b/>
        </w:rPr>
        <w:t xml:space="preserve">AOP </w:t>
      </w:r>
      <w:r w:rsidR="00BA4655">
        <w:rPr>
          <w:b/>
        </w:rPr>
        <w:t>1</w:t>
      </w:r>
      <w:r w:rsidR="00FD551A">
        <w:rPr>
          <w:b/>
        </w:rPr>
        <w:t>68</w:t>
      </w:r>
      <w:r w:rsidR="00BA4655" w:rsidRPr="00BA4655">
        <w:t xml:space="preserve">- </w:t>
      </w:r>
      <w:r w:rsidR="00FD551A">
        <w:t>Materijal i sirovine – povećanje zbog školske sheme voća i prehrane za djecu u riziku od          siromaštva</w:t>
      </w:r>
    </w:p>
    <w:p w:rsidR="00316588" w:rsidRDefault="00316588" w:rsidP="00CD4DA0">
      <w:pPr>
        <w:spacing w:after="0"/>
      </w:pPr>
      <w:r>
        <w:rPr>
          <w:b/>
        </w:rPr>
        <w:t>AOP 183-</w:t>
      </w:r>
      <w:r>
        <w:t xml:space="preserve">Povećanje usluga nakon usvojenog rebalansa koji je povećan za iznose iz Odluke BPŽ </w:t>
      </w:r>
      <w:r w:rsidR="00B2354C">
        <w:t>koriste se sredstva za usluge izrade trakastih zavjesa-rolo na novim prozorima iz energetske obnove</w:t>
      </w:r>
    </w:p>
    <w:p w:rsidR="00B2354C" w:rsidRDefault="00B2354C" w:rsidP="00CD4DA0">
      <w:pPr>
        <w:spacing w:after="0"/>
      </w:pPr>
      <w:r w:rsidRPr="00B2354C">
        <w:rPr>
          <w:b/>
        </w:rPr>
        <w:t>AOP 284</w:t>
      </w:r>
      <w:r>
        <w:t>-Višak preneseni prije Obvezne korekcije</w:t>
      </w:r>
      <w:r w:rsidR="00EB2BBB">
        <w:t xml:space="preserve"> po čl.82 Odluke</w:t>
      </w:r>
    </w:p>
    <w:p w:rsidR="00B2354C" w:rsidRDefault="00B2354C" w:rsidP="00CD4DA0">
      <w:pPr>
        <w:spacing w:after="0"/>
      </w:pPr>
      <w:r w:rsidRPr="00B2354C">
        <w:rPr>
          <w:b/>
        </w:rPr>
        <w:t>AOP 341</w:t>
      </w:r>
      <w:r>
        <w:t>-Nabava računalne i ostale opreme za školu</w:t>
      </w:r>
    </w:p>
    <w:p w:rsidR="00DF6E26" w:rsidRDefault="00DF6E26" w:rsidP="00CD4DA0">
      <w:pPr>
        <w:spacing w:after="0"/>
      </w:pPr>
      <w:r w:rsidRPr="00DF6E26">
        <w:rPr>
          <w:b/>
        </w:rPr>
        <w:t xml:space="preserve">AOP </w:t>
      </w:r>
      <w:r w:rsidR="00FD551A">
        <w:rPr>
          <w:b/>
        </w:rPr>
        <w:t>374</w:t>
      </w:r>
      <w:r w:rsidR="00BA4655">
        <w:rPr>
          <w:b/>
        </w:rPr>
        <w:t>-</w:t>
      </w:r>
      <w:r w:rsidR="00B2354C">
        <w:rPr>
          <w:b/>
        </w:rPr>
        <w:t>N</w:t>
      </w:r>
      <w:r w:rsidR="00B2354C">
        <w:t>abava</w:t>
      </w:r>
      <w:r w:rsidR="00FD551A">
        <w:t xml:space="preserve"> knjiga</w:t>
      </w:r>
      <w:r w:rsidR="00BA4655">
        <w:t xml:space="preserve"> </w:t>
      </w:r>
    </w:p>
    <w:p w:rsidR="00EE1DCE" w:rsidRDefault="00142901" w:rsidP="00CD4DA0">
      <w:pPr>
        <w:spacing w:after="0"/>
      </w:pPr>
      <w:r w:rsidRPr="00142901">
        <w:rPr>
          <w:b/>
        </w:rPr>
        <w:t xml:space="preserve">AOP </w:t>
      </w:r>
      <w:r w:rsidR="00FD551A">
        <w:rPr>
          <w:b/>
        </w:rPr>
        <w:t>401</w:t>
      </w:r>
      <w:r w:rsidR="00BA4655">
        <w:rPr>
          <w:b/>
        </w:rPr>
        <w:t>-</w:t>
      </w:r>
      <w:r w:rsidR="00BA4655" w:rsidRPr="00BA4655">
        <w:t xml:space="preserve">Manjak prihoda </w:t>
      </w:r>
      <w:r w:rsidR="00FD551A">
        <w:t xml:space="preserve">od nefinancijske imovine </w:t>
      </w:r>
      <w:r w:rsidR="008222D5">
        <w:t xml:space="preserve"> </w:t>
      </w:r>
      <w:r w:rsidR="00BA4655" w:rsidRPr="00BA4655">
        <w:t>preneseni</w:t>
      </w:r>
      <w:r w:rsidR="00EB2BBB">
        <w:t xml:space="preserve"> prije obvezne korekcije čl.82Odluke</w:t>
      </w:r>
    </w:p>
    <w:p w:rsidR="00FD551A" w:rsidRPr="00FD551A" w:rsidRDefault="00FD551A" w:rsidP="00CD4DA0">
      <w:pPr>
        <w:spacing w:after="0"/>
      </w:pPr>
      <w:r>
        <w:rPr>
          <w:b/>
        </w:rPr>
        <w:t>AOP 406-</w:t>
      </w:r>
      <w:r>
        <w:t xml:space="preserve">Ukupan manjak prihoda metodološki manjak  </w:t>
      </w:r>
      <w:r w:rsidR="00B2354C">
        <w:t>prihoda 1.809.</w:t>
      </w:r>
      <w:r>
        <w:t xml:space="preserve"> kn – prihodi će biti u 201</w:t>
      </w:r>
      <w:r w:rsidR="00B2354C">
        <w:t>9</w:t>
      </w:r>
      <w:r>
        <w:t>.godini</w:t>
      </w:r>
    </w:p>
    <w:p w:rsidR="008222D5" w:rsidRDefault="008222D5" w:rsidP="00CD4DA0">
      <w:pPr>
        <w:spacing w:after="0"/>
      </w:pPr>
      <w:r w:rsidRPr="008222D5">
        <w:rPr>
          <w:b/>
        </w:rPr>
        <w:t>AOP 40</w:t>
      </w:r>
      <w:r w:rsidR="00FD551A">
        <w:rPr>
          <w:b/>
        </w:rPr>
        <w:t>8</w:t>
      </w:r>
      <w:r>
        <w:t>-</w:t>
      </w:r>
      <w:r w:rsidR="00FD551A">
        <w:t xml:space="preserve">Manjak prihoda </w:t>
      </w:r>
      <w:r>
        <w:t xml:space="preserve"> preneseni</w:t>
      </w:r>
      <w:r w:rsidR="00B2354C">
        <w:t xml:space="preserve"> </w:t>
      </w:r>
      <w:r>
        <w:t xml:space="preserve"> </w:t>
      </w:r>
      <w:r w:rsidR="00B2354C">
        <w:t>63.604</w:t>
      </w:r>
      <w:r w:rsidR="00FD551A">
        <w:t xml:space="preserve"> </w:t>
      </w:r>
    </w:p>
    <w:p w:rsidR="008222D5" w:rsidRDefault="008222D5" w:rsidP="00CD4DA0">
      <w:pPr>
        <w:spacing w:after="0"/>
      </w:pPr>
      <w:r w:rsidRPr="008222D5">
        <w:rPr>
          <w:b/>
        </w:rPr>
        <w:t xml:space="preserve">AOP </w:t>
      </w:r>
      <w:r w:rsidR="00FD551A">
        <w:rPr>
          <w:b/>
        </w:rPr>
        <w:t>409</w:t>
      </w:r>
      <w:r>
        <w:t xml:space="preserve">- </w:t>
      </w:r>
      <w:r w:rsidR="00F67354">
        <w:t xml:space="preserve">Povećanje obračunatih prihoda – školska kuhinja fakture </w:t>
      </w:r>
    </w:p>
    <w:p w:rsidR="00F67354" w:rsidRDefault="00F67354" w:rsidP="00CD4DA0">
      <w:pPr>
        <w:spacing w:after="0"/>
      </w:pPr>
      <w:r w:rsidRPr="00F67354">
        <w:rPr>
          <w:b/>
        </w:rPr>
        <w:t>AOP 636</w:t>
      </w:r>
      <w:r>
        <w:t>-Manjak prihoda i primitaka za pokriće u slije</w:t>
      </w:r>
      <w:r w:rsidR="00B2354C">
        <w:t>dećem razdoblju u iznosu 65.413</w:t>
      </w:r>
      <w:r>
        <w:t>kn.</w:t>
      </w:r>
    </w:p>
    <w:p w:rsidR="00F67354" w:rsidRDefault="00F67354" w:rsidP="00CD4DA0">
      <w:pPr>
        <w:spacing w:after="0"/>
      </w:pPr>
      <w:r w:rsidRPr="00F67354">
        <w:rPr>
          <w:b/>
        </w:rPr>
        <w:t>AOP 637-</w:t>
      </w:r>
      <w:r w:rsidRPr="00F67354">
        <w:t>Rashodi b</w:t>
      </w:r>
      <w:r w:rsidR="00B2354C">
        <w:t>udućeg razdoblja , plaća 12/2018</w:t>
      </w:r>
    </w:p>
    <w:p w:rsidR="00A836CD" w:rsidRDefault="00A836CD" w:rsidP="00CD4DA0">
      <w:pPr>
        <w:spacing w:after="0"/>
      </w:pPr>
    </w:p>
    <w:p w:rsidR="00A836CD" w:rsidRDefault="00A836CD" w:rsidP="00CD4DA0">
      <w:pPr>
        <w:spacing w:after="0"/>
      </w:pPr>
    </w:p>
    <w:p w:rsidR="00A836CD" w:rsidRPr="00F67354" w:rsidRDefault="00A836CD" w:rsidP="00CD4DA0">
      <w:pPr>
        <w:spacing w:after="0"/>
      </w:pPr>
    </w:p>
    <w:p w:rsidR="008222D5" w:rsidRPr="00F67354" w:rsidRDefault="008222D5" w:rsidP="00CD4DA0">
      <w:pPr>
        <w:spacing w:after="0"/>
      </w:pPr>
    </w:p>
    <w:p w:rsidR="00142901" w:rsidRDefault="00142901" w:rsidP="00CD4DA0">
      <w:pPr>
        <w:spacing w:after="0"/>
      </w:pPr>
    </w:p>
    <w:p w:rsidR="00142901" w:rsidRDefault="00142901" w:rsidP="00CD4DA0">
      <w:pPr>
        <w:spacing w:after="0"/>
        <w:rPr>
          <w:b/>
          <w:sz w:val="24"/>
          <w:szCs w:val="24"/>
          <w:u w:val="single"/>
        </w:rPr>
      </w:pPr>
      <w:r w:rsidRPr="00142901">
        <w:rPr>
          <w:b/>
          <w:sz w:val="24"/>
          <w:szCs w:val="24"/>
          <w:u w:val="single"/>
        </w:rPr>
        <w:t>IZVJEŠTAJ O PROMJENAMA U VRIJEDNOSTI I OBUJMU IMOVINE I OBVEZA</w:t>
      </w:r>
    </w:p>
    <w:p w:rsidR="00142901" w:rsidRDefault="00142901" w:rsidP="00CD4DA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OBRAZAC P-VRIO </w:t>
      </w:r>
    </w:p>
    <w:p w:rsidR="00142901" w:rsidRDefault="00142901" w:rsidP="00CD4DA0">
      <w:pPr>
        <w:spacing w:after="0"/>
        <w:rPr>
          <w:b/>
          <w:u w:val="single"/>
        </w:rPr>
      </w:pPr>
    </w:p>
    <w:p w:rsidR="00142901" w:rsidRPr="00B4525F" w:rsidRDefault="00B4525F" w:rsidP="00CD4DA0">
      <w:pPr>
        <w:spacing w:after="0"/>
        <w:rPr>
          <w:sz w:val="24"/>
          <w:szCs w:val="24"/>
        </w:rPr>
      </w:pPr>
      <w:r>
        <w:t>U 2018. nismo imali promjena na kontu 9151.</w:t>
      </w:r>
    </w:p>
    <w:p w:rsidR="00F452AA" w:rsidRDefault="00F452AA" w:rsidP="00CD4DA0">
      <w:pPr>
        <w:spacing w:after="0"/>
        <w:rPr>
          <w:sz w:val="24"/>
          <w:szCs w:val="24"/>
        </w:rPr>
      </w:pPr>
    </w:p>
    <w:p w:rsidR="00B4525F" w:rsidRDefault="00B4525F" w:rsidP="00CD4DA0">
      <w:pPr>
        <w:spacing w:after="0"/>
        <w:rPr>
          <w:sz w:val="24"/>
          <w:szCs w:val="24"/>
        </w:rPr>
      </w:pPr>
    </w:p>
    <w:p w:rsidR="00B4525F" w:rsidRDefault="00B4525F" w:rsidP="00CD4DA0">
      <w:pPr>
        <w:spacing w:after="0"/>
        <w:rPr>
          <w:sz w:val="24"/>
          <w:szCs w:val="24"/>
        </w:rPr>
      </w:pPr>
    </w:p>
    <w:p w:rsidR="00B4525F" w:rsidRDefault="00B4525F" w:rsidP="00CD4DA0">
      <w:pPr>
        <w:spacing w:after="0"/>
        <w:rPr>
          <w:sz w:val="24"/>
          <w:szCs w:val="24"/>
        </w:rPr>
      </w:pPr>
    </w:p>
    <w:p w:rsidR="00B4525F" w:rsidRDefault="00B4525F" w:rsidP="00CD4DA0">
      <w:pPr>
        <w:spacing w:after="0"/>
        <w:rPr>
          <w:sz w:val="24"/>
          <w:szCs w:val="24"/>
        </w:rPr>
      </w:pPr>
    </w:p>
    <w:p w:rsidR="00B4525F" w:rsidRDefault="00B4525F" w:rsidP="00CD4DA0">
      <w:pPr>
        <w:spacing w:after="0"/>
        <w:rPr>
          <w:sz w:val="24"/>
          <w:szCs w:val="24"/>
        </w:rPr>
      </w:pPr>
    </w:p>
    <w:p w:rsidR="00B4525F" w:rsidRDefault="00B4525F" w:rsidP="00CD4DA0">
      <w:pPr>
        <w:spacing w:after="0"/>
        <w:rPr>
          <w:sz w:val="24"/>
          <w:szCs w:val="24"/>
        </w:rPr>
      </w:pPr>
    </w:p>
    <w:p w:rsidR="00B4525F" w:rsidRDefault="00B4525F" w:rsidP="00CD4DA0">
      <w:pPr>
        <w:spacing w:after="0"/>
        <w:rPr>
          <w:sz w:val="24"/>
          <w:szCs w:val="24"/>
        </w:rPr>
      </w:pPr>
    </w:p>
    <w:p w:rsidR="00B4525F" w:rsidRDefault="00B4525F" w:rsidP="00CD4DA0">
      <w:pPr>
        <w:spacing w:after="0"/>
        <w:rPr>
          <w:sz w:val="24"/>
          <w:szCs w:val="24"/>
        </w:rPr>
      </w:pPr>
    </w:p>
    <w:p w:rsidR="00B4525F" w:rsidRDefault="00B4525F" w:rsidP="00CD4DA0">
      <w:pPr>
        <w:spacing w:after="0"/>
        <w:rPr>
          <w:sz w:val="24"/>
          <w:szCs w:val="24"/>
        </w:rPr>
      </w:pPr>
    </w:p>
    <w:p w:rsidR="00F452AA" w:rsidRPr="00142901" w:rsidRDefault="00F452AA" w:rsidP="00CD4DA0">
      <w:pPr>
        <w:spacing w:after="0"/>
        <w:rPr>
          <w:sz w:val="24"/>
          <w:szCs w:val="24"/>
        </w:rPr>
      </w:pPr>
    </w:p>
    <w:p w:rsidR="00EE1DCE" w:rsidRDefault="00F452AA" w:rsidP="00CD4DA0">
      <w:pPr>
        <w:spacing w:after="0"/>
        <w:rPr>
          <w:b/>
          <w:u w:val="single"/>
        </w:rPr>
      </w:pPr>
      <w:r w:rsidRPr="007F25EB">
        <w:rPr>
          <w:b/>
          <w:u w:val="single"/>
        </w:rPr>
        <w:t xml:space="preserve">IZVJEŠTAJ O OBVEZAMA </w:t>
      </w:r>
      <w:r w:rsidR="00425D77">
        <w:rPr>
          <w:b/>
          <w:u w:val="single"/>
        </w:rPr>
        <w:t>–</w:t>
      </w:r>
    </w:p>
    <w:p w:rsidR="00425D77" w:rsidRPr="007F25EB" w:rsidRDefault="00425D77" w:rsidP="00CD4DA0">
      <w:pPr>
        <w:spacing w:after="0"/>
        <w:rPr>
          <w:b/>
          <w:u w:val="single"/>
        </w:rPr>
      </w:pPr>
      <w:r>
        <w:rPr>
          <w:b/>
          <w:u w:val="single"/>
        </w:rPr>
        <w:t>OBRAZAC OBVEZE</w:t>
      </w:r>
    </w:p>
    <w:p w:rsidR="00F452AA" w:rsidRDefault="00F452AA" w:rsidP="00CD4DA0">
      <w:pPr>
        <w:spacing w:after="0"/>
      </w:pPr>
    </w:p>
    <w:p w:rsidR="00F452AA" w:rsidRDefault="00F452AA" w:rsidP="00CD4DA0">
      <w:pPr>
        <w:spacing w:after="0"/>
      </w:pPr>
      <w:r w:rsidRPr="00F452AA">
        <w:rPr>
          <w:b/>
        </w:rPr>
        <w:t>AOP 03</w:t>
      </w:r>
      <w:r w:rsidR="000E1D1A">
        <w:rPr>
          <w:b/>
        </w:rPr>
        <w:t>6</w:t>
      </w:r>
      <w:r w:rsidRPr="00F452AA">
        <w:rPr>
          <w:b/>
        </w:rPr>
        <w:t>-</w:t>
      </w:r>
      <w:r>
        <w:t xml:space="preserve"> stanje ukupnih obveza </w:t>
      </w:r>
      <w:r w:rsidR="00CB7A02">
        <w:t>934.840</w:t>
      </w:r>
      <w:r w:rsidR="000E1D1A">
        <w:t xml:space="preserve"> </w:t>
      </w:r>
      <w:r>
        <w:t xml:space="preserve"> kn  , sastoji se od obveza za plaću 12/</w:t>
      </w:r>
      <w:r w:rsidR="000E1D1A">
        <w:t>20</w:t>
      </w:r>
      <w:r>
        <w:t>1</w:t>
      </w:r>
      <w:r w:rsidR="00CB7A02">
        <w:t>8</w:t>
      </w:r>
      <w:r>
        <w:t xml:space="preserve"> koja je isplaćena u </w:t>
      </w:r>
      <w:r w:rsidR="00CB7A02">
        <w:t xml:space="preserve">siječnju </w:t>
      </w:r>
      <w:r>
        <w:t>201</w:t>
      </w:r>
      <w:r w:rsidR="00CB7A02">
        <w:t>9</w:t>
      </w:r>
      <w:r>
        <w:t>, međusobne obveze proračunskih korisnika refundacije bolovanja te obveze za materijalne rashode</w:t>
      </w:r>
      <w:r w:rsidR="00D016FA">
        <w:t xml:space="preserve"> za 1</w:t>
      </w:r>
      <w:r w:rsidR="007F25EB">
        <w:t>2/</w:t>
      </w:r>
      <w:r w:rsidR="00D016FA">
        <w:t>201</w:t>
      </w:r>
      <w:r w:rsidR="00CB7A02">
        <w:t>8</w:t>
      </w:r>
      <w:r>
        <w:t xml:space="preserve"> .</w:t>
      </w:r>
    </w:p>
    <w:p w:rsidR="00CB7A02" w:rsidRDefault="00CB7A02" w:rsidP="00CD4DA0">
      <w:pPr>
        <w:spacing w:after="0"/>
      </w:pPr>
      <w:r w:rsidRPr="00CB7A02">
        <w:rPr>
          <w:b/>
        </w:rPr>
        <w:t>AOP 037</w:t>
      </w:r>
      <w:r>
        <w:t>-dospjele obveze 12.483</w:t>
      </w:r>
    </w:p>
    <w:p w:rsidR="00CB7A02" w:rsidRDefault="00CB7A02" w:rsidP="00CD4DA0">
      <w:pPr>
        <w:spacing w:after="0"/>
      </w:pPr>
      <w:r w:rsidRPr="00CB7A02">
        <w:rPr>
          <w:b/>
        </w:rPr>
        <w:t>AOP 090</w:t>
      </w:r>
      <w:r>
        <w:t>-nedospjele obveze 922.357</w:t>
      </w:r>
    </w:p>
    <w:p w:rsidR="00CB7A02" w:rsidRDefault="00CB7A02" w:rsidP="00CD4DA0">
      <w:pPr>
        <w:spacing w:after="0"/>
      </w:pPr>
    </w:p>
    <w:p w:rsidR="00CB7A02" w:rsidRDefault="00CB7A02" w:rsidP="00CD4DA0">
      <w:pPr>
        <w:spacing w:after="0"/>
      </w:pPr>
    </w:p>
    <w:p w:rsidR="007F25EB" w:rsidRDefault="007F25EB" w:rsidP="00CD4DA0">
      <w:pPr>
        <w:spacing w:after="0"/>
      </w:pPr>
    </w:p>
    <w:p w:rsidR="007F25EB" w:rsidRDefault="007F25EB" w:rsidP="00CD4DA0">
      <w:pPr>
        <w:spacing w:after="0"/>
        <w:rPr>
          <w:b/>
          <w:u w:val="single"/>
        </w:rPr>
      </w:pPr>
      <w:r w:rsidRPr="007F25EB">
        <w:rPr>
          <w:b/>
          <w:u w:val="single"/>
        </w:rPr>
        <w:t xml:space="preserve">IZVJEŠTAJ RAS-FUNKCIJSKI </w:t>
      </w:r>
    </w:p>
    <w:p w:rsidR="00425D77" w:rsidRDefault="00425D77" w:rsidP="00CD4DA0">
      <w:pPr>
        <w:spacing w:after="0"/>
        <w:rPr>
          <w:b/>
          <w:u w:val="single"/>
        </w:rPr>
      </w:pPr>
      <w:r>
        <w:rPr>
          <w:b/>
          <w:u w:val="single"/>
        </w:rPr>
        <w:t xml:space="preserve">OBRAZAC RAS-FUNKCIJSKI </w:t>
      </w:r>
    </w:p>
    <w:p w:rsidR="007F25EB" w:rsidRDefault="007F25EB" w:rsidP="00CD4DA0">
      <w:pPr>
        <w:spacing w:after="0"/>
        <w:rPr>
          <w:b/>
          <w:u w:val="single"/>
        </w:rPr>
      </w:pPr>
    </w:p>
    <w:p w:rsidR="007F25EB" w:rsidRDefault="007F25EB" w:rsidP="00CD4DA0">
      <w:pPr>
        <w:spacing w:after="0"/>
      </w:pPr>
      <w:r>
        <w:rPr>
          <w:b/>
        </w:rPr>
        <w:t xml:space="preserve">AOP 110- </w:t>
      </w:r>
      <w:r>
        <w:t xml:space="preserve">Ukupni rashodi – navedena je i prethodna godina radi usporedbe iznosi odgovaraju </w:t>
      </w:r>
    </w:p>
    <w:p w:rsidR="007F25EB" w:rsidRDefault="007F25EB" w:rsidP="00CD4DA0">
      <w:pPr>
        <w:spacing w:after="0"/>
        <w:rPr>
          <w:b/>
        </w:rPr>
      </w:pPr>
      <w:r>
        <w:t xml:space="preserve">                   </w:t>
      </w:r>
      <w:r w:rsidRPr="007F25EB">
        <w:rPr>
          <w:b/>
        </w:rPr>
        <w:t>AOP 40</w:t>
      </w:r>
      <w:r w:rsidR="00F67354">
        <w:rPr>
          <w:b/>
        </w:rPr>
        <w:t>4</w:t>
      </w:r>
      <w:r>
        <w:rPr>
          <w:b/>
        </w:rPr>
        <w:t xml:space="preserve">  </w:t>
      </w:r>
      <w:r w:rsidRPr="007F25EB">
        <w:rPr>
          <w:b/>
        </w:rPr>
        <w:t>PR-RAS</w:t>
      </w:r>
      <w:r w:rsidR="00C418C4">
        <w:rPr>
          <w:b/>
        </w:rPr>
        <w:t xml:space="preserve">  8.652.677</w:t>
      </w:r>
    </w:p>
    <w:p w:rsidR="007F25EB" w:rsidRDefault="007F25EB" w:rsidP="00CD4DA0">
      <w:pPr>
        <w:spacing w:after="0"/>
      </w:pPr>
      <w:r>
        <w:rPr>
          <w:b/>
        </w:rPr>
        <w:t xml:space="preserve">AOP 113- </w:t>
      </w:r>
      <w:r>
        <w:t>ukupni rashodi klasa 3 i 4</w:t>
      </w:r>
      <w:r w:rsidR="007F0D69">
        <w:t xml:space="preserve"> bez prehrane učenika</w:t>
      </w:r>
      <w:r>
        <w:t xml:space="preserve"> </w:t>
      </w:r>
    </w:p>
    <w:p w:rsidR="007F25EB" w:rsidRPr="007F25EB" w:rsidRDefault="007F25EB" w:rsidP="00CD4DA0">
      <w:pPr>
        <w:spacing w:after="0"/>
      </w:pPr>
      <w:r w:rsidRPr="00497B63">
        <w:rPr>
          <w:b/>
        </w:rPr>
        <w:t>AOP 122-</w:t>
      </w:r>
      <w:r w:rsidR="00497B63">
        <w:t xml:space="preserve"> prehrana učenika </w:t>
      </w:r>
      <w:r w:rsidR="00C418C4">
        <w:t>186.917</w:t>
      </w:r>
    </w:p>
    <w:p w:rsidR="00EE1DCE" w:rsidRDefault="00EE1DCE" w:rsidP="00CD4DA0">
      <w:pPr>
        <w:spacing w:after="0"/>
      </w:pPr>
    </w:p>
    <w:p w:rsidR="00CB7A02" w:rsidRDefault="00CB7A02" w:rsidP="00CD4DA0">
      <w:pPr>
        <w:spacing w:after="0"/>
      </w:pPr>
    </w:p>
    <w:p w:rsidR="00CB7A02" w:rsidRDefault="00CB7A02" w:rsidP="00CD4DA0">
      <w:pPr>
        <w:spacing w:after="0"/>
      </w:pPr>
    </w:p>
    <w:p w:rsidR="00CB7A02" w:rsidRDefault="00CB7A02" w:rsidP="00CD4DA0">
      <w:pPr>
        <w:spacing w:after="0"/>
      </w:pPr>
    </w:p>
    <w:p w:rsidR="00CB7A02" w:rsidRPr="00EE1DCE" w:rsidRDefault="00CB7A02" w:rsidP="00CD4DA0">
      <w:pPr>
        <w:spacing w:after="0"/>
      </w:pPr>
    </w:p>
    <w:p w:rsidR="00DE0C1F" w:rsidRDefault="00142901" w:rsidP="00CD4DA0">
      <w:pPr>
        <w:spacing w:after="0"/>
      </w:pPr>
      <w:r>
        <w:t xml:space="preserve">U Okučanima , </w:t>
      </w:r>
      <w:r w:rsidR="00B4525F">
        <w:t>31.01.2019</w:t>
      </w:r>
      <w:r w:rsidR="004228C4">
        <w:t>.</w:t>
      </w:r>
      <w:r>
        <w:t>godine</w:t>
      </w:r>
    </w:p>
    <w:p w:rsidR="00DE0C1F" w:rsidRDefault="00DE0C1F" w:rsidP="00CD4DA0">
      <w:pPr>
        <w:spacing w:after="0"/>
      </w:pPr>
    </w:p>
    <w:p w:rsidR="00DE0C1F" w:rsidRDefault="00DE0C1F" w:rsidP="00CD4DA0">
      <w:pPr>
        <w:spacing w:after="0"/>
      </w:pPr>
    </w:p>
    <w:p w:rsidR="00DE0C1F" w:rsidRDefault="00B4525F" w:rsidP="00CD4DA0">
      <w:pPr>
        <w:spacing w:after="0"/>
      </w:pPr>
      <w:r>
        <w:t xml:space="preserve">Osoba za kontakt:                                             M.P.          </w:t>
      </w:r>
      <w:r w:rsidR="00530321">
        <w:t xml:space="preserve">                       </w:t>
      </w:r>
      <w:r>
        <w:t xml:space="preserve">                          Odgovorna </w:t>
      </w:r>
      <w:r w:rsidR="00530321">
        <w:t>osob</w:t>
      </w:r>
      <w:r>
        <w:t>a:</w:t>
      </w:r>
    </w:p>
    <w:p w:rsidR="00B4525F" w:rsidRDefault="00B4525F" w:rsidP="00CD4DA0">
      <w:pPr>
        <w:spacing w:after="0"/>
      </w:pPr>
      <w:r>
        <w:t>035/408-289                                                                                                                           Ravna</w:t>
      </w:r>
      <w:r w:rsidR="00530321">
        <w:t>teljica</w:t>
      </w:r>
    </w:p>
    <w:p w:rsidR="00DE0C1F" w:rsidRDefault="00142901" w:rsidP="00CD4DA0">
      <w:pPr>
        <w:spacing w:after="0"/>
      </w:pPr>
      <w:r>
        <w:t xml:space="preserve">Svjetlana Kovačević                                                                                                              </w:t>
      </w:r>
      <w:r w:rsidR="00F67354">
        <w:t>Ivana Mijatović</w:t>
      </w:r>
      <w:r>
        <w:t xml:space="preserve"> </w:t>
      </w:r>
    </w:p>
    <w:p w:rsidR="00DE0C1F" w:rsidRDefault="00DE0C1F" w:rsidP="00CD4DA0">
      <w:pPr>
        <w:spacing w:after="0"/>
      </w:pPr>
    </w:p>
    <w:p w:rsidR="00DE0C1F" w:rsidRDefault="00DE0C1F" w:rsidP="00CD4DA0">
      <w:pPr>
        <w:spacing w:after="0"/>
      </w:pPr>
    </w:p>
    <w:p w:rsidR="00DE0C1F" w:rsidRDefault="00DE0C1F" w:rsidP="00CD4DA0">
      <w:pPr>
        <w:spacing w:after="0"/>
      </w:pPr>
    </w:p>
    <w:p w:rsidR="00DE0C1F" w:rsidRDefault="00DE0C1F" w:rsidP="00CD4DA0">
      <w:pPr>
        <w:spacing w:after="0"/>
      </w:pPr>
    </w:p>
    <w:p w:rsidR="00DE0C1F" w:rsidRDefault="00DE0C1F" w:rsidP="00CD4DA0">
      <w:pPr>
        <w:spacing w:after="0"/>
      </w:pPr>
    </w:p>
    <w:p w:rsidR="00DE0C1F" w:rsidRDefault="00DE0C1F" w:rsidP="00CD4DA0">
      <w:pPr>
        <w:spacing w:after="0"/>
      </w:pPr>
    </w:p>
    <w:p w:rsidR="0073551C" w:rsidRPr="0073551C" w:rsidRDefault="00DE0C1F" w:rsidP="00CD4DA0">
      <w:pPr>
        <w:spacing w:after="0"/>
      </w:pPr>
      <w:r>
        <w:t xml:space="preserve"> </w:t>
      </w:r>
    </w:p>
    <w:p w:rsidR="00CD4DA0" w:rsidRPr="00CD4DA0" w:rsidRDefault="00CD4DA0" w:rsidP="00CD4DA0">
      <w:pPr>
        <w:spacing w:after="0"/>
      </w:pPr>
    </w:p>
    <w:p w:rsidR="00CD4DA0" w:rsidRDefault="00CD4DA0" w:rsidP="00CD4DA0">
      <w:pPr>
        <w:spacing w:after="0"/>
      </w:pPr>
      <w:r>
        <w:t xml:space="preserve">     </w:t>
      </w:r>
    </w:p>
    <w:p w:rsidR="000F012A" w:rsidRDefault="000F012A" w:rsidP="000F012A">
      <w:pPr>
        <w:spacing w:after="0"/>
      </w:pPr>
    </w:p>
    <w:p w:rsidR="001A180F" w:rsidRDefault="001A180F"/>
    <w:sectPr w:rsidR="001A180F" w:rsidSect="006A2B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D9" w:rsidRDefault="00477BD9" w:rsidP="00850576">
      <w:pPr>
        <w:spacing w:after="0" w:line="240" w:lineRule="auto"/>
      </w:pPr>
      <w:r>
        <w:separator/>
      </w:r>
    </w:p>
  </w:endnote>
  <w:endnote w:type="continuationSeparator" w:id="0">
    <w:p w:rsidR="00477BD9" w:rsidRDefault="00477BD9" w:rsidP="008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152116"/>
      <w:docPartObj>
        <w:docPartGallery w:val="Page Numbers (Bottom of Page)"/>
        <w:docPartUnique/>
      </w:docPartObj>
    </w:sdtPr>
    <w:sdtEndPr/>
    <w:sdtContent>
      <w:p w:rsidR="00850576" w:rsidRDefault="0085057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47B">
          <w:rPr>
            <w:noProof/>
          </w:rPr>
          <w:t>2</w:t>
        </w:r>
        <w:r>
          <w:fldChar w:fldCharType="end"/>
        </w:r>
      </w:p>
    </w:sdtContent>
  </w:sdt>
  <w:p w:rsidR="00850576" w:rsidRDefault="008505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D9" w:rsidRDefault="00477BD9" w:rsidP="00850576">
      <w:pPr>
        <w:spacing w:after="0" w:line="240" w:lineRule="auto"/>
      </w:pPr>
      <w:r>
        <w:separator/>
      </w:r>
    </w:p>
  </w:footnote>
  <w:footnote w:type="continuationSeparator" w:id="0">
    <w:p w:rsidR="00477BD9" w:rsidRDefault="00477BD9" w:rsidP="00850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80F"/>
    <w:rsid w:val="00085CB6"/>
    <w:rsid w:val="000C4EE9"/>
    <w:rsid w:val="000D4EAC"/>
    <w:rsid w:val="000E1D1A"/>
    <w:rsid w:val="000F012A"/>
    <w:rsid w:val="00125152"/>
    <w:rsid w:val="00142901"/>
    <w:rsid w:val="00167796"/>
    <w:rsid w:val="001920AD"/>
    <w:rsid w:val="001A180F"/>
    <w:rsid w:val="001D1C6D"/>
    <w:rsid w:val="001D43F3"/>
    <w:rsid w:val="001D6559"/>
    <w:rsid w:val="00223E4D"/>
    <w:rsid w:val="002252FC"/>
    <w:rsid w:val="002A47FF"/>
    <w:rsid w:val="002D31B3"/>
    <w:rsid w:val="002D3C0D"/>
    <w:rsid w:val="002D50D1"/>
    <w:rsid w:val="002E6B60"/>
    <w:rsid w:val="003108D5"/>
    <w:rsid w:val="00315C13"/>
    <w:rsid w:val="00316588"/>
    <w:rsid w:val="00337C50"/>
    <w:rsid w:val="0034604A"/>
    <w:rsid w:val="003B05B2"/>
    <w:rsid w:val="003B3972"/>
    <w:rsid w:val="003E41F9"/>
    <w:rsid w:val="004228C4"/>
    <w:rsid w:val="00425D77"/>
    <w:rsid w:val="0043670F"/>
    <w:rsid w:val="0045375E"/>
    <w:rsid w:val="00466742"/>
    <w:rsid w:val="00477BD9"/>
    <w:rsid w:val="00497B63"/>
    <w:rsid w:val="004C0B18"/>
    <w:rsid w:val="004D12F1"/>
    <w:rsid w:val="004E1BD5"/>
    <w:rsid w:val="004F736C"/>
    <w:rsid w:val="004F7C09"/>
    <w:rsid w:val="00501C13"/>
    <w:rsid w:val="00501FB5"/>
    <w:rsid w:val="00503F9F"/>
    <w:rsid w:val="00510B57"/>
    <w:rsid w:val="0052104B"/>
    <w:rsid w:val="00530321"/>
    <w:rsid w:val="0053070D"/>
    <w:rsid w:val="00562E5E"/>
    <w:rsid w:val="0058199C"/>
    <w:rsid w:val="00583DE4"/>
    <w:rsid w:val="0059357F"/>
    <w:rsid w:val="00600DD4"/>
    <w:rsid w:val="00611A64"/>
    <w:rsid w:val="006367E6"/>
    <w:rsid w:val="00642051"/>
    <w:rsid w:val="006A2B09"/>
    <w:rsid w:val="006C04D3"/>
    <w:rsid w:val="0072117A"/>
    <w:rsid w:val="0073551C"/>
    <w:rsid w:val="00742A0E"/>
    <w:rsid w:val="00742F8B"/>
    <w:rsid w:val="007C30A2"/>
    <w:rsid w:val="007D053F"/>
    <w:rsid w:val="007D2742"/>
    <w:rsid w:val="007F0D69"/>
    <w:rsid w:val="007F25EB"/>
    <w:rsid w:val="007F2DAA"/>
    <w:rsid w:val="00813045"/>
    <w:rsid w:val="008222D5"/>
    <w:rsid w:val="008266EC"/>
    <w:rsid w:val="00832A23"/>
    <w:rsid w:val="00844D56"/>
    <w:rsid w:val="00850576"/>
    <w:rsid w:val="0085441D"/>
    <w:rsid w:val="0086217A"/>
    <w:rsid w:val="00870AF2"/>
    <w:rsid w:val="00886660"/>
    <w:rsid w:val="008F0A39"/>
    <w:rsid w:val="0091015D"/>
    <w:rsid w:val="00935559"/>
    <w:rsid w:val="00966853"/>
    <w:rsid w:val="00A02FF0"/>
    <w:rsid w:val="00A26F1C"/>
    <w:rsid w:val="00A836CD"/>
    <w:rsid w:val="00AD0E75"/>
    <w:rsid w:val="00B0787E"/>
    <w:rsid w:val="00B2354C"/>
    <w:rsid w:val="00B4525F"/>
    <w:rsid w:val="00B46454"/>
    <w:rsid w:val="00BA4655"/>
    <w:rsid w:val="00BA7373"/>
    <w:rsid w:val="00BD3BC3"/>
    <w:rsid w:val="00BE16E3"/>
    <w:rsid w:val="00C2401E"/>
    <w:rsid w:val="00C25004"/>
    <w:rsid w:val="00C418C4"/>
    <w:rsid w:val="00C56FDC"/>
    <w:rsid w:val="00C75943"/>
    <w:rsid w:val="00C76E24"/>
    <w:rsid w:val="00C82365"/>
    <w:rsid w:val="00CB7A02"/>
    <w:rsid w:val="00CD4DA0"/>
    <w:rsid w:val="00CE6E11"/>
    <w:rsid w:val="00CF507F"/>
    <w:rsid w:val="00D016FA"/>
    <w:rsid w:val="00D04420"/>
    <w:rsid w:val="00D1003A"/>
    <w:rsid w:val="00D47EFB"/>
    <w:rsid w:val="00D84C39"/>
    <w:rsid w:val="00DA22F2"/>
    <w:rsid w:val="00DA73D3"/>
    <w:rsid w:val="00DB0B9B"/>
    <w:rsid w:val="00DD7E0B"/>
    <w:rsid w:val="00DE0C1F"/>
    <w:rsid w:val="00DF6E26"/>
    <w:rsid w:val="00E034AE"/>
    <w:rsid w:val="00E80121"/>
    <w:rsid w:val="00EB2BBB"/>
    <w:rsid w:val="00EB6E6D"/>
    <w:rsid w:val="00EC0318"/>
    <w:rsid w:val="00EE1DCE"/>
    <w:rsid w:val="00EE7011"/>
    <w:rsid w:val="00EF047B"/>
    <w:rsid w:val="00F31BFD"/>
    <w:rsid w:val="00F43A77"/>
    <w:rsid w:val="00F452AA"/>
    <w:rsid w:val="00F67354"/>
    <w:rsid w:val="00FD551A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920F"/>
  <w15:docId w15:val="{2133D976-B4F4-4741-A200-74B37A7A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1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2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2F8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0576"/>
  </w:style>
  <w:style w:type="paragraph" w:styleId="Podnoje">
    <w:name w:val="footer"/>
    <w:basedOn w:val="Normal"/>
    <w:link w:val="PodnojeChar"/>
    <w:uiPriority w:val="99"/>
    <w:unhideWhenUsed/>
    <w:rsid w:val="008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0576"/>
  </w:style>
  <w:style w:type="table" w:styleId="Reetkatablice">
    <w:name w:val="Table Grid"/>
    <w:basedOn w:val="Obinatablica"/>
    <w:uiPriority w:val="59"/>
    <w:rsid w:val="00935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11">
    <w:name w:val="Obična tablica 11"/>
    <w:basedOn w:val="Obinatablica"/>
    <w:uiPriority w:val="41"/>
    <w:rsid w:val="009355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DA442-2DB0-4613-9530-2E989341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Svjetlana</cp:lastModifiedBy>
  <cp:revision>61</cp:revision>
  <cp:lastPrinted>2019-01-30T12:11:00Z</cp:lastPrinted>
  <dcterms:created xsi:type="dcterms:W3CDTF">2014-02-16T16:22:00Z</dcterms:created>
  <dcterms:modified xsi:type="dcterms:W3CDTF">2019-01-30T13:07:00Z</dcterms:modified>
</cp:coreProperties>
</file>