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7B3F" w14:textId="5E51168B" w:rsidR="00ED2739" w:rsidRPr="00C904A0" w:rsidRDefault="00CD679F" w:rsidP="00EE654D">
      <w:pPr>
        <w:pStyle w:val="Heading1"/>
        <w:keepLines w:val="0"/>
        <w:pageBreakBefore/>
        <w:spacing w:before="0"/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IZJAVA O ZAŠTITI PODATAKA</w:t>
      </w:r>
      <w:r w:rsidRPr="00C904A0"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 xml:space="preserve"> – </w:t>
      </w:r>
      <w:r w:rsidR="00756B8D"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PIRLS 2021</w:t>
      </w:r>
      <w:r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.</w:t>
      </w:r>
      <w:r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br/>
        <w:t>UPITNIK O UČENJU U RANOJ DOBI (UPITNIK ZA RODITELJE</w:t>
      </w:r>
      <w:r w:rsidR="00EE654D"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/SKRBNIKE</w:t>
      </w:r>
      <w:r>
        <w:rPr>
          <w:rFonts w:ascii="Times New Roman" w:eastAsiaTheme="minorHAnsi" w:hAnsi="Times New Roman" w:cs="Times New Roman"/>
          <w:bCs w:val="0"/>
          <w:sz w:val="24"/>
          <w:szCs w:val="24"/>
          <w:lang w:val="en-US"/>
        </w:rPr>
        <w:t>)</w:t>
      </w:r>
    </w:p>
    <w:p w14:paraId="7BEBE8BE" w14:textId="77777777" w:rsidR="00CD679F" w:rsidRPr="00BB2725" w:rsidRDefault="00CD679F" w:rsidP="00CD679F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Identitet i kontakt informacije provoditelja:</w:t>
      </w:r>
    </w:p>
    <w:p w14:paraId="244CAB80" w14:textId="77777777" w:rsidR="00CD679F" w:rsidRPr="00BB2725" w:rsidRDefault="00CD679F" w:rsidP="00CD679F">
      <w:pPr>
        <w:pStyle w:val="Heading1"/>
        <w:keepNext w:val="0"/>
        <w:keepLines w:val="0"/>
        <w:spacing w:before="0" w:after="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Nacionalni centar za vanjsko vrednovanje obrazovanja </w:t>
      </w:r>
    </w:p>
    <w:p w14:paraId="2C5C0553" w14:textId="77777777" w:rsidR="00CD679F" w:rsidRPr="00BB2725" w:rsidRDefault="00CD679F" w:rsidP="00CD679F">
      <w:pPr>
        <w:pStyle w:val="Heading1"/>
        <w:keepNext w:val="0"/>
        <w:keepLines w:val="0"/>
        <w:spacing w:before="0" w:after="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Damira Tomljanovića – Gavrana 11</w:t>
      </w:r>
    </w:p>
    <w:p w14:paraId="614500FD" w14:textId="77777777" w:rsidR="00CD679F" w:rsidRPr="00BB2725" w:rsidRDefault="00CD679F" w:rsidP="00CD679F">
      <w:pPr>
        <w:pStyle w:val="Heading1"/>
        <w:keepNext w:val="0"/>
        <w:keepLines w:val="0"/>
        <w:spacing w:before="0" w:after="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10 000 Zagreb</w:t>
      </w:r>
    </w:p>
    <w:p w14:paraId="2F43E0D3" w14:textId="77777777" w:rsidR="00CD679F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>Telefon: 01 4501 868</w:t>
      </w:r>
      <w:bookmarkStart w:id="0" w:name="_GoBack"/>
      <w:bookmarkEnd w:id="0"/>
    </w:p>
    <w:p w14:paraId="5A14BC3E" w14:textId="18E247CD" w:rsidR="00CD679F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Email: </w:t>
      </w:r>
      <w:r w:rsidR="00756B8D" w:rsidRPr="00BB2725">
        <w:rPr>
          <w:rFonts w:ascii="Times New Roman" w:hAnsi="Times New Roman" w:cs="Times New Roman"/>
          <w:sz w:val="23"/>
          <w:szCs w:val="23"/>
          <w:lang w:val="hr-HR"/>
        </w:rPr>
        <w:t>ePIRLS2021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>@ncvvo.hr</w:t>
      </w:r>
    </w:p>
    <w:p w14:paraId="68867C33" w14:textId="122B1286" w:rsidR="00CD679F" w:rsidRPr="00BB2725" w:rsidRDefault="00756B8D" w:rsidP="00CD679F">
      <w:pPr>
        <w:spacing w:after="0"/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b/>
          <w:sz w:val="23"/>
          <w:szCs w:val="23"/>
          <w:lang w:val="hr-HR"/>
        </w:rPr>
        <w:t>i</w:t>
      </w:r>
    </w:p>
    <w:p w14:paraId="0A579D07" w14:textId="77777777" w:rsidR="00CD679F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 w:rsidRPr="00BB2725">
        <w:rPr>
          <w:rFonts w:ascii="Times New Roman" w:hAnsi="Times New Roman" w:cs="Times New Roman"/>
          <w:sz w:val="23"/>
          <w:szCs w:val="23"/>
          <w:lang w:val="en-US"/>
        </w:rPr>
        <w:t xml:space="preserve">IEA </w:t>
      </w:r>
    </w:p>
    <w:p w14:paraId="5E2FC99E" w14:textId="77777777" w:rsidR="00CD679F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725">
        <w:rPr>
          <w:rFonts w:ascii="Times New Roman" w:hAnsi="Times New Roman" w:cs="Times New Roman"/>
          <w:sz w:val="23"/>
          <w:szCs w:val="23"/>
        </w:rPr>
        <w:t>Keizersgracht 311</w:t>
      </w:r>
    </w:p>
    <w:p w14:paraId="6A569574" w14:textId="77777777" w:rsidR="00CD679F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B2725">
        <w:rPr>
          <w:rFonts w:ascii="Times New Roman" w:hAnsi="Times New Roman" w:cs="Times New Roman"/>
          <w:sz w:val="23"/>
          <w:szCs w:val="23"/>
        </w:rPr>
        <w:t>1016 EE Amsterdam</w:t>
      </w:r>
    </w:p>
    <w:p w14:paraId="16B061EE" w14:textId="77777777" w:rsidR="00CD679F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Nizozemska </w:t>
      </w:r>
    </w:p>
    <w:p w14:paraId="07A99253" w14:textId="77777777" w:rsidR="00CD679F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Telefon: +31 20 625 3625 </w:t>
      </w:r>
    </w:p>
    <w:p w14:paraId="413AE3AC" w14:textId="0F5F29BC" w:rsidR="00092CC2" w:rsidRPr="00BB2725" w:rsidRDefault="00CD679F" w:rsidP="00CD679F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 w:rsidRPr="00BB2725">
        <w:rPr>
          <w:rFonts w:ascii="Times New Roman" w:hAnsi="Times New Roman" w:cs="Times New Roman"/>
          <w:sz w:val="23"/>
          <w:szCs w:val="23"/>
          <w:lang w:val="en-US"/>
        </w:rPr>
        <w:t>Email: secretariat@iea.</w:t>
      </w:r>
      <w:r w:rsidR="00092CC2" w:rsidRPr="00BB2725">
        <w:rPr>
          <w:rFonts w:ascii="Times New Roman" w:hAnsi="Times New Roman" w:cs="Times New Roman"/>
          <w:sz w:val="23"/>
          <w:szCs w:val="23"/>
          <w:lang w:val="en-US"/>
        </w:rPr>
        <w:t xml:space="preserve">nl </w:t>
      </w:r>
    </w:p>
    <w:p w14:paraId="067997F0" w14:textId="16072E61" w:rsidR="00CD679F" w:rsidRPr="00BB2725" w:rsidRDefault="00CD679F" w:rsidP="00092CC2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en-US"/>
        </w:rPr>
      </w:pPr>
      <w:r w:rsidRPr="00BB2725">
        <w:rPr>
          <w:rFonts w:ascii="Times New Roman" w:hAnsi="Times New Roman"/>
          <w:sz w:val="23"/>
          <w:szCs w:val="23"/>
          <w:lang w:val="hr-HR"/>
        </w:rPr>
        <w:t>Koja je svrha prikupljanja i obrade podataka?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</w:rPr>
        <w:br/>
      </w:r>
      <w:r w:rsidR="009F64D0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prikupljeni provedbom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Međunarodnog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istraživanja razv</w:t>
      </w:r>
      <w:r w:rsidR="008960BE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oja čitalačke pismenosti – PIRL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S 2021. (eng.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i/>
          <w:sz w:val="23"/>
          <w:szCs w:val="23"/>
          <w:lang w:val="en-GB"/>
        </w:rPr>
        <w:t>Progress in International Reading Literacy Study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) koristit </w:t>
      </w:r>
      <w:proofErr w:type="gramStart"/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će</w:t>
      </w:r>
      <w:proofErr w:type="gramEnd"/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se isklju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čivo u znanstvene svrhe. PIRLS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je obrazovni istraživački program kojeg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provodi Međunarodno udruženje za vrednovanje obrazovnih postignuća – IEA (eng.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i/>
          <w:sz w:val="23"/>
          <w:szCs w:val="23"/>
          <w:lang w:val="en-GB"/>
        </w:rPr>
        <w:t>International Association for the Evaluation of Educational Achievement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).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en-US"/>
        </w:rPr>
        <w:t xml:space="preserve"> </w:t>
      </w:r>
      <w:r w:rsidR="00092CC2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en-US"/>
        </w:rPr>
        <w:t xml:space="preserve"> </w:t>
      </w:r>
    </w:p>
    <w:p w14:paraId="6F9FD539" w14:textId="127AC5CE" w:rsidR="00BD36A4" w:rsidRPr="00BB2725" w:rsidRDefault="00BD36A4" w:rsidP="001D23A9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Koje se informacije traže</w:t>
      </w:r>
      <w:r w:rsidR="00ED2739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?</w:t>
      </w:r>
      <w:r w:rsidR="006467D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en-US"/>
        </w:rPr>
        <w:br/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Roditelji 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ili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skrbnici učenika četvrtih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/petih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razreda škola uključenih u istraživanje pozvani su ispuniti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PIRLS 2021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. Upitnik o učenju u ranoj dobi kako bi provoditeljima istraživanja pružili informacije o ranim aktivnostima učenja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i jeziku kojim se govori 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kod kuće, 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svome zanimanju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, zemlji rođenja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, obrazovanju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resursima kućanstva te mišljenjima o školi koju pohađa njihovo dijete. </w:t>
      </w:r>
    </w:p>
    <w:p w14:paraId="71590F03" w14:textId="0718C4A7" w:rsidR="00ED2739" w:rsidRPr="00BB2725" w:rsidRDefault="0080706C" w:rsidP="00C904A0">
      <w:pPr>
        <w:pStyle w:val="Heading1"/>
        <w:keepNext w:val="0"/>
        <w:keepLines w:val="0"/>
        <w:numPr>
          <w:ilvl w:val="0"/>
          <w:numId w:val="4"/>
        </w:numPr>
        <w:spacing w:before="120" w:after="120"/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Vaše sudjelovanje u </w:t>
      </w:r>
      <w:r w:rsidR="00756B8D" w:rsidRPr="00BB2725">
        <w:rPr>
          <w:rFonts w:ascii="Times New Roman" w:hAnsi="Times New Roman" w:cs="Times New Roman"/>
          <w:sz w:val="23"/>
          <w:szCs w:val="23"/>
          <w:lang w:val="hr-HR"/>
        </w:rPr>
        <w:t>PIRLS</w:t>
      </w:r>
      <w:r w:rsidR="00136B77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istraživanju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je dobrovoljno</w:t>
      </w:r>
      <w:r w:rsidR="00ED2739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.</w:t>
      </w:r>
    </w:p>
    <w:p w14:paraId="00A1D31E" w14:textId="6F9C1331" w:rsidR="00ED2739" w:rsidRPr="00BB2725" w:rsidRDefault="0080706C" w:rsidP="00C904A0">
      <w:pPr>
        <w:pStyle w:val="Heading1"/>
        <w:keepNext w:val="0"/>
        <w:keepLines w:val="0"/>
        <w:numPr>
          <w:ilvl w:val="0"/>
          <w:numId w:val="4"/>
        </w:numPr>
        <w:spacing w:before="120" w:after="120"/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Ispitanici neće imati nikakve negativne posljedice ako ne ispune ovaj upitnik i mogu preskočiti pojedina pitanja ili prekinuti ispunjavanje upitnika u bilo kojem trenutku</w:t>
      </w:r>
      <w:r w:rsidR="00ED2739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.</w:t>
      </w:r>
    </w:p>
    <w:p w14:paraId="5B2CD507" w14:textId="1B3ED646" w:rsidR="00ED2739" w:rsidRPr="00BB2725" w:rsidRDefault="0080706C" w:rsidP="0020179C">
      <w:pPr>
        <w:pStyle w:val="Heading1"/>
        <w:keepNext w:val="0"/>
        <w:keepLines w:val="0"/>
        <w:numPr>
          <w:ilvl w:val="0"/>
          <w:numId w:val="4"/>
        </w:numPr>
        <w:spacing w:before="120" w:after="120"/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Za prikupljanje i obradu podataka potrebna je privola, a smatra se da je ta privola dana ispunjavanjem i predajom upitnika</w:t>
      </w:r>
      <w:r w:rsidR="00ED2739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.</w:t>
      </w:r>
    </w:p>
    <w:p w14:paraId="61F5510C" w14:textId="2BA9AB4C" w:rsidR="00ED2739" w:rsidRPr="00BB2725" w:rsidRDefault="0080706C" w:rsidP="00C904A0">
      <w:pPr>
        <w:pStyle w:val="Heading1"/>
        <w:keepNext w:val="0"/>
        <w:keepLines w:val="0"/>
        <w:numPr>
          <w:ilvl w:val="0"/>
          <w:numId w:val="4"/>
        </w:numPr>
        <w:spacing w:before="120" w:after="120"/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Povlačenje privole za obradu podataka bez navođenja razloga moguće je do</w:t>
      </w:r>
      <w:r w:rsidR="007F0CF5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 xml:space="preserve">: </w:t>
      </w:r>
      <w:r w:rsidR="005D216B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1.1</w:t>
      </w:r>
      <w:r w:rsidR="009F64D0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1</w:t>
      </w:r>
      <w:r w:rsidR="005D216B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.2021</w:t>
      </w:r>
      <w:r w:rsidR="008960BE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en-US"/>
        </w:rPr>
        <w:t>.</w:t>
      </w:r>
    </w:p>
    <w:p w14:paraId="146E1AEE" w14:textId="22ADA3C8" w:rsidR="00ED2739" w:rsidRPr="00BB2725" w:rsidRDefault="00C97147" w:rsidP="00092CC2">
      <w:pPr>
        <w:pStyle w:val="Heading1"/>
        <w:keepNext w:val="0"/>
        <w:keepLines w:val="0"/>
        <w:numPr>
          <w:ilvl w:val="0"/>
          <w:numId w:val="4"/>
        </w:numPr>
        <w:spacing w:before="120" w:after="120"/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Zahtjev za povlačenjem privole, u pisanom</w:t>
      </w:r>
      <w:r w:rsidR="00EE654D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e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 obliku, treba uputiti na adresu elektroničke pošte: </w:t>
      </w:r>
      <w:r w:rsidR="00756B8D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ePIRLS2021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@ncvvo</w:t>
      </w:r>
      <w:r w:rsidR="008960BE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.hr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 čime se </w:t>
      </w:r>
      <w:r w:rsidR="009F64D0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podatci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 prikupljeni do tog</w:t>
      </w:r>
      <w:r w:rsidR="00EE654D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a 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datuma neće dalje obrađivati, a pohranjeni </w:t>
      </w:r>
      <w:r w:rsidR="009F64D0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podatci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 bit će izbrisani. Vaše povlačenje privole neće imati nikakve negativne posljedice za Vas ili za Vaše dijete. </w:t>
      </w:r>
    </w:p>
    <w:p w14:paraId="2AF92C02" w14:textId="58607ED3" w:rsidR="008960BE" w:rsidRPr="00BB2725" w:rsidRDefault="008960BE">
      <w:pPr>
        <w:rPr>
          <w:rFonts w:ascii="Times New Roman" w:hAnsi="Times New Roman" w:cs="Times New Roman"/>
          <w:b/>
          <w:sz w:val="23"/>
          <w:szCs w:val="23"/>
          <w:lang w:val="hr-HR"/>
        </w:rPr>
      </w:pPr>
    </w:p>
    <w:p w14:paraId="293C8E79" w14:textId="29414CE3" w:rsidR="00D7388A" w:rsidRPr="00BB2725" w:rsidRDefault="00C97147" w:rsidP="008960BE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Koja vrsta podataka </w:t>
      </w:r>
      <w:r w:rsidR="00A83C85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se 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prikuplja? 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br/>
        <w:t>Prikupljaju se i pohranjuju odgovori na pitanja svakog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roditelja/skrbnika učenika koji je sudjelovao 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u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PIRLS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istraživanju. </w:t>
      </w:r>
      <w:r w:rsidR="00071FD2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Ponuđeni odgovori označeni 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su brojev</w:t>
      </w:r>
      <w:r w:rsidR="00A83C85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im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 koji</w:t>
      </w:r>
      <w:r w:rsidR="00071FD2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ma se identificira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izabrani odgovor (na primjer, </w:t>
      </w:r>
      <w:r w:rsidR="00071FD2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kod 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pitanj</w:t>
      </w:r>
      <w:r w:rsidR="00A83C85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višestrukog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odgovora ili da/ne odgovor</w:t>
      </w:r>
      <w:r w:rsidR="00071FD2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).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</w:t>
      </w:r>
    </w:p>
    <w:p w14:paraId="319C949A" w14:textId="454175B3" w:rsidR="00C97147" w:rsidRPr="00BB2725" w:rsidRDefault="00C97147" w:rsidP="008960BE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lastRenderedPageBreak/>
        <w:t>Ove informacije same po sebi ne mogu poslužiti za identifikaciju pojedinog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ispitanika, no uz njih je pohranjena identifikacijska oznaka (IO) kako bi se nedvosmisleno mogao identificirati svaki učenik. Poveznica između IO i imena učenika poznata je školskom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e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koordinatoru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PIRLS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istraživanja i Nacionalnom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e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centru za vanjsko vrednovanje obrazovanja. </w:t>
      </w:r>
      <w:r w:rsidR="00A83C85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IO</w:t>
      </w:r>
      <w:r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 xml:space="preserve"> nije poznata i ne</w:t>
      </w:r>
      <w:r w:rsidR="00A83C85"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>dostupna je</w:t>
      </w:r>
      <w:r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 xml:space="preserve"> IEA-</w:t>
      </w:r>
      <w:r w:rsidR="00A83C85"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>i</w:t>
      </w:r>
      <w:r w:rsidR="00071FD2"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 xml:space="preserve"> </w:t>
      </w:r>
      <w:r w:rsidR="00EE654D"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 xml:space="preserve">i </w:t>
      </w:r>
      <w:r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>treć</w:t>
      </w:r>
      <w:r w:rsidR="00A83C85"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 xml:space="preserve">im </w:t>
      </w:r>
      <w:r w:rsidR="005D54F0"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>osobama</w:t>
      </w:r>
      <w:r w:rsidRPr="00BB2725">
        <w:rPr>
          <w:rFonts w:ascii="Times New Roman" w:hAnsi="Times New Roman" w:cs="Times New Roman"/>
          <w:b w:val="0"/>
          <w:sz w:val="23"/>
          <w:szCs w:val="23"/>
          <w:lang w:val="hr-HR"/>
        </w:rPr>
        <w:t>.</w:t>
      </w:r>
    </w:p>
    <w:p w14:paraId="165DAD4B" w14:textId="58D1A73F" w:rsidR="00D7388A" w:rsidRPr="00BB2725" w:rsidRDefault="00C97147" w:rsidP="008F6915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Gdje, kako i koliko dugo se pohranjuju </w:t>
      </w:r>
      <w:r w:rsidR="009F64D0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podatci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 </w:t>
      </w:r>
      <w:r w:rsidR="00756B8D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PIRLS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 istraživanja?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br/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PIRLS </w:t>
      </w:r>
      <w:r w:rsidR="009F64D0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sigurno su pohranjeni u pseudo-anonimiziranom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e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oblik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u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, odnosno obrađuju se na takav način da se osobni </w:t>
      </w:r>
      <w:r w:rsidR="009F64D0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više ne mogu povezati s određenim subjektom bez uporabe dodatnih informacija (svaka takva dodatna informacija pohranjena je odvojeno i predmet je tehničkih i organizacijskih sigurnosnih mjera kako bi se osiguralo da osobni </w:t>
      </w:r>
      <w:r w:rsidR="009F64D0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ne mogu biti pripisani bilo kojoj stvarnoj osobi radi sprječavanja identifikacije). </w:t>
      </w:r>
    </w:p>
    <w:p w14:paraId="131DA220" w14:textId="5E12A53D" w:rsidR="00D7388A" w:rsidRPr="00BB2725" w:rsidRDefault="00EE654D" w:rsidP="00D7388A">
      <w:pPr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PIRLS istraživanje vodi 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Međunarodni istraživački centar (eng. </w:t>
      </w:r>
      <w:r w:rsidR="00D7388A" w:rsidRPr="00BB2725">
        <w:rPr>
          <w:rFonts w:ascii="Times New Roman" w:hAnsi="Times New Roman" w:cs="Times New Roman"/>
          <w:i/>
          <w:sz w:val="23"/>
          <w:szCs w:val="23"/>
          <w:lang w:val="hr-HR"/>
        </w:rPr>
        <w:t>International Study Center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– ISC) 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pri 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>Boston College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, 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u Sjedinjenim Američkim Državama i u njemu se provodi većina analiza podataka. </w:t>
      </w:r>
      <w:r w:rsidR="009F64D0" w:rsidRPr="00BB2725">
        <w:rPr>
          <w:rFonts w:ascii="Times New Roman" w:hAnsi="Times New Roman" w:cs="Times New Roman"/>
          <w:sz w:val="23"/>
          <w:szCs w:val="23"/>
          <w:lang w:val="hr-HR"/>
        </w:rPr>
        <w:t>Podatci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koji se odnose na odgovore ispitanika potrebni su za analize i šalju se u ISC pomoću sigurnog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>a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FTP servera (eng. </w:t>
      </w:r>
      <w:r w:rsidR="00D7388A" w:rsidRPr="00BB2725">
        <w:rPr>
          <w:rFonts w:ascii="Times New Roman" w:hAnsi="Times New Roman" w:cs="Times New Roman"/>
          <w:i/>
          <w:sz w:val="23"/>
          <w:szCs w:val="23"/>
          <w:lang w:val="hr-HR"/>
        </w:rPr>
        <w:t>file transfer protocol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>) u pseudo-anonimiziranom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>e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obliku. Djelatnici ISC-a koji imaju pristup </w:t>
      </w:r>
      <w:r w:rsidR="009F64D0" w:rsidRPr="00BB2725">
        <w:rPr>
          <w:rFonts w:ascii="Times New Roman" w:hAnsi="Times New Roman" w:cs="Times New Roman"/>
          <w:sz w:val="23"/>
          <w:szCs w:val="23"/>
          <w:lang w:val="hr-HR"/>
        </w:rPr>
        <w:t>podatci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>ma u svrhu njihove obrade potpisali su ugovore o povjerljivosti. Prijenos podataka u SAD, kao treću zemlju (stranu), zaštićen je primjerenim sigurnosnim mjerama poput specifičnog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>a</w:t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Ugovora o obradi podataka i Ugovornom klauzulom o europskim standardima</w:t>
      </w:r>
      <w:r w:rsidR="00D7388A" w:rsidRPr="00BB2725">
        <w:rPr>
          <w:rStyle w:val="FootnoteReference"/>
          <w:rFonts w:ascii="Times New Roman" w:hAnsi="Times New Roman" w:cs="Times New Roman"/>
          <w:sz w:val="23"/>
          <w:szCs w:val="23"/>
          <w:lang w:val="hr-HR"/>
        </w:rPr>
        <w:footnoteReference w:id="1"/>
      </w:r>
      <w:r w:rsidR="00D7388A" w:rsidRPr="00BB2725">
        <w:rPr>
          <w:rFonts w:ascii="Times New Roman" w:hAnsi="Times New Roman" w:cs="Times New Roman"/>
          <w:sz w:val="23"/>
          <w:szCs w:val="23"/>
          <w:lang w:val="hr-HR"/>
        </w:rPr>
        <w:t>.</w:t>
      </w:r>
    </w:p>
    <w:p w14:paraId="5E443F00" w14:textId="0C5A0F99" w:rsidR="00B66E1D" w:rsidRPr="00BB2725" w:rsidRDefault="009F64D0" w:rsidP="00B66E1D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="00D7388A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se također razmjenjuju i u obratnome smjeru, odnosno pomoću sigurnog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="00D7388A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FTP servera ponovno se šalju u nacionalne istraživačke centre koji provode PIRLS istraživanje u svakoj zemlji sudionici. U Republici Hrvatskoj to je Nacionalni centar za vanjsko vrednovanje obrazovanja.</w:t>
      </w:r>
    </w:p>
    <w:p w14:paraId="0C1918E6" w14:textId="4FE5E875" w:rsidR="00C97147" w:rsidRPr="00BB2725" w:rsidRDefault="00C97147" w:rsidP="00C97147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Povezivanje podataka 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br/>
        <w:t>Osim Upitnika o učenju u ranoj dobi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,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</w:t>
      </w:r>
      <w:r w:rsidR="00EE654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koji ispunjavaju roditelji/skrbnici, </w:t>
      </w:r>
      <w:r w:rsidR="00071FD2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ravnatelji, učenici i učitelji također ispunjavaju upitnike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. </w:t>
      </w:r>
      <w:r w:rsidR="009F64D0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iz tih izvora povezuju se s </w:t>
      </w:r>
      <w:r w:rsidR="009F64D0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ma prikupljenima upitnikom za roditelje u konačnoj inačici međunarodne baze podataka istraživanja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PIRLS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.   </w:t>
      </w:r>
    </w:p>
    <w:p w14:paraId="60AF1EB2" w14:textId="60DF7DFE" w:rsidR="00C97147" w:rsidRPr="00BB2725" w:rsidRDefault="00C97147" w:rsidP="00C97147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Javni pristup </w:t>
      </w:r>
      <w:r w:rsidR="009F64D0"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>podatci</w:t>
      </w:r>
      <w:r w:rsidRPr="00BB2725">
        <w:rPr>
          <w:rFonts w:ascii="Times New Roman" w:eastAsiaTheme="minorHAnsi" w:hAnsi="Times New Roman" w:cs="Times New Roman"/>
          <w:bCs w:val="0"/>
          <w:sz w:val="23"/>
          <w:szCs w:val="23"/>
          <w:lang w:val="hr-HR"/>
        </w:rPr>
        <w:t xml:space="preserve">ma 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br/>
        <w:t>Konačna inačic</w:t>
      </w:r>
      <w:r w:rsidR="000D7A16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međunarodne baze podataka istraživanja </w:t>
      </w:r>
      <w:r w:rsidR="00756B8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PIRLS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bit će dostupna javnosti na sljedećim mrežnim stranicama:  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br/>
        <w:t>https://www.iea.nl/data (Hamburg, Njemačka)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br/>
        <w:t>https://</w:t>
      </w:r>
      <w:r w:rsidR="00B66E1D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timss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andpirls.bc.edu/index.html (Boston, SAD)</w:t>
      </w:r>
    </w:p>
    <w:p w14:paraId="39397EC9" w14:textId="5F6FB5CA" w:rsidR="00C97147" w:rsidRPr="00BB2725" w:rsidRDefault="00C97147" w:rsidP="00C97147">
      <w:pPr>
        <w:pStyle w:val="Heading1"/>
        <w:keepNext w:val="0"/>
        <w:keepLines w:val="0"/>
        <w:spacing w:before="240"/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</w:pP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Svi </w:t>
      </w:r>
      <w:r w:rsidR="000D7A16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su </w:t>
      </w:r>
      <w:r w:rsidR="009F64D0"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>podatci</w:t>
      </w:r>
      <w:r w:rsidRPr="00BB2725">
        <w:rPr>
          <w:rFonts w:ascii="Times New Roman" w:eastAsiaTheme="minorHAnsi" w:hAnsi="Times New Roman" w:cs="Times New Roman"/>
          <w:b w:val="0"/>
          <w:bCs w:val="0"/>
          <w:sz w:val="23"/>
          <w:szCs w:val="23"/>
          <w:lang w:val="hr-HR"/>
        </w:rPr>
        <w:t xml:space="preserve"> u bazi podataka pseudo-anonimizirani i ne mogu se povezati s individualnim subjektima. </w:t>
      </w:r>
    </w:p>
    <w:p w14:paraId="6DC1C2FA" w14:textId="77777777" w:rsidR="00C97147" w:rsidRPr="00BB2725" w:rsidRDefault="00C97147" w:rsidP="00C97147">
      <w:pPr>
        <w:spacing w:after="0"/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b/>
          <w:sz w:val="23"/>
          <w:szCs w:val="23"/>
          <w:lang w:val="hr-HR"/>
        </w:rPr>
        <w:t xml:space="preserve">Automatizirano pojedinačno donošenje odluka i izrada profila </w:t>
      </w:r>
    </w:p>
    <w:p w14:paraId="3D61E87B" w14:textId="5D889D33" w:rsidR="00C97147" w:rsidRPr="00BB2725" w:rsidRDefault="000D7A16" w:rsidP="00C97147">
      <w:pPr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U skladu s člankom </w:t>
      </w:r>
      <w:r w:rsidR="00071FD2" w:rsidRPr="00BB2725">
        <w:rPr>
          <w:rFonts w:ascii="Times New Roman" w:hAnsi="Times New Roman" w:cs="Times New Roman"/>
          <w:sz w:val="23"/>
          <w:szCs w:val="23"/>
          <w:lang w:val="hr-HR"/>
        </w:rPr>
        <w:t>22. Opće uredbe o zaštiti podataka (GDPR)</w:t>
      </w:r>
      <w:r w:rsidR="00071FD2" w:rsidRPr="00BB2725">
        <w:rPr>
          <w:rStyle w:val="FootnoteReference"/>
          <w:rFonts w:ascii="Times New Roman" w:hAnsi="Times New Roman" w:cs="Times New Roman"/>
          <w:sz w:val="23"/>
          <w:szCs w:val="23"/>
          <w:lang w:val="hr-HR"/>
        </w:rPr>
        <w:footnoteReference w:id="2"/>
      </w:r>
      <w:r w:rsidR="00071FD2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C97147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="00071FD2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ne </w:t>
      </w:r>
      <w:r w:rsidR="00C97147" w:rsidRPr="00BB2725">
        <w:rPr>
          <w:rFonts w:ascii="Times New Roman" w:hAnsi="Times New Roman" w:cs="Times New Roman"/>
          <w:sz w:val="23"/>
          <w:szCs w:val="23"/>
          <w:lang w:val="hr-HR"/>
        </w:rPr>
        <w:t>provodi se automatizirano pojedinačno donošenje odluka, uključujući izradu profila</w:t>
      </w:r>
      <w:r w:rsidR="00071FD2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  <w:r w:rsidR="00C97147" w:rsidRPr="00BB2725">
        <w:rPr>
          <w:rStyle w:val="FootnoteReference"/>
          <w:rFonts w:ascii="Times New Roman" w:hAnsi="Times New Roman" w:cs="Times New Roman"/>
          <w:sz w:val="23"/>
          <w:szCs w:val="23"/>
          <w:lang w:val="hr-HR"/>
        </w:rPr>
        <w:t xml:space="preserve"> </w:t>
      </w:r>
    </w:p>
    <w:p w14:paraId="702093AB" w14:textId="53F1ADE5" w:rsidR="00C97147" w:rsidRPr="00BB2725" w:rsidRDefault="00C97147" w:rsidP="00C97147">
      <w:pPr>
        <w:spacing w:after="0"/>
        <w:rPr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b/>
          <w:sz w:val="23"/>
          <w:szCs w:val="23"/>
          <w:lang w:val="hr-HR"/>
        </w:rPr>
        <w:t xml:space="preserve">Prava ispitanika (subjekata na koje se odnose </w:t>
      </w:r>
      <w:r w:rsidR="009F64D0" w:rsidRPr="00BB2725">
        <w:rPr>
          <w:rFonts w:ascii="Times New Roman" w:hAnsi="Times New Roman" w:cs="Times New Roman"/>
          <w:b/>
          <w:sz w:val="23"/>
          <w:szCs w:val="23"/>
          <w:lang w:val="hr-HR"/>
        </w:rPr>
        <w:t>podatci</w:t>
      </w:r>
      <w:r w:rsidRPr="00BB2725">
        <w:rPr>
          <w:rFonts w:ascii="Times New Roman" w:hAnsi="Times New Roman" w:cs="Times New Roman"/>
          <w:b/>
          <w:sz w:val="23"/>
          <w:szCs w:val="23"/>
          <w:lang w:val="hr-HR"/>
        </w:rPr>
        <w:t xml:space="preserve">)   </w:t>
      </w:r>
    </w:p>
    <w:p w14:paraId="3A24B3D0" w14:textId="77777777" w:rsidR="00EE654D" w:rsidRPr="00BB2725" w:rsidRDefault="00C97147" w:rsidP="00C97147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Ispitanici imaju sva prava iz </w:t>
      </w:r>
      <w:r w:rsidR="00071FD2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članaka 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15.-20. </w:t>
      </w:r>
      <w:r w:rsidRPr="00BB27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hr-HR"/>
        </w:rPr>
        <w:t>Opće uredbe o zaštiti podataka.</w:t>
      </w:r>
    </w:p>
    <w:p w14:paraId="4D2717F0" w14:textId="2D1301FD" w:rsidR="005D5745" w:rsidRPr="00BB2725" w:rsidRDefault="00C97147" w:rsidP="00EE654D">
      <w:pPr>
        <w:spacing w:after="0"/>
        <w:rPr>
          <w:rFonts w:ascii="Times New Roman" w:hAnsi="Times New Roman" w:cs="Times New Roman"/>
          <w:sz w:val="23"/>
          <w:szCs w:val="23"/>
          <w:lang w:val="hr-HR"/>
        </w:rPr>
      </w:pP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Ispitanici imaju pravo </w:t>
      </w:r>
      <w:r w:rsidR="00071FD2"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uložiti 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>žalbu nadležnom</w:t>
      </w:r>
      <w:r w:rsidR="00EE654D" w:rsidRPr="00BB2725">
        <w:rPr>
          <w:rFonts w:ascii="Times New Roman" w:hAnsi="Times New Roman" w:cs="Times New Roman"/>
          <w:sz w:val="23"/>
          <w:szCs w:val="23"/>
          <w:lang w:val="hr-HR"/>
        </w:rPr>
        <w:t>e</w:t>
      </w:r>
      <w:r w:rsidRPr="00BB2725">
        <w:rPr>
          <w:rFonts w:ascii="Times New Roman" w:hAnsi="Times New Roman" w:cs="Times New Roman"/>
          <w:sz w:val="23"/>
          <w:szCs w:val="23"/>
          <w:lang w:val="hr-HR"/>
        </w:rPr>
        <w:t xml:space="preserve"> tijelu</w:t>
      </w:r>
      <w:r w:rsidR="005D5745" w:rsidRPr="00BB2725">
        <w:rPr>
          <w:rFonts w:ascii="Times New Roman" w:hAnsi="Times New Roman" w:cs="Times New Roman"/>
          <w:sz w:val="23"/>
          <w:szCs w:val="23"/>
          <w:lang w:val="hr-HR"/>
        </w:rPr>
        <w:t>.</w:t>
      </w:r>
    </w:p>
    <w:sectPr w:rsidR="005D5745" w:rsidRPr="00BB2725" w:rsidSect="00EE654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41C0" w14:textId="77777777" w:rsidR="00B13786" w:rsidRDefault="00B13786" w:rsidP="00C97147">
      <w:pPr>
        <w:spacing w:after="0" w:line="240" w:lineRule="auto"/>
      </w:pPr>
      <w:r>
        <w:separator/>
      </w:r>
    </w:p>
  </w:endnote>
  <w:endnote w:type="continuationSeparator" w:id="0">
    <w:p w14:paraId="7FAFE371" w14:textId="77777777" w:rsidR="00B13786" w:rsidRDefault="00B13786" w:rsidP="00C9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eSans UHH">
    <w:altName w:val="Arial"/>
    <w:charset w:val="00"/>
    <w:family w:val="swiss"/>
    <w:pitch w:val="variable"/>
    <w:sig w:usb0="00000001" w:usb1="5000E0F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6732E" w14:textId="77777777" w:rsidR="00B13786" w:rsidRDefault="00B13786" w:rsidP="00C97147">
      <w:pPr>
        <w:spacing w:after="0" w:line="240" w:lineRule="auto"/>
      </w:pPr>
      <w:r>
        <w:separator/>
      </w:r>
    </w:p>
  </w:footnote>
  <w:footnote w:type="continuationSeparator" w:id="0">
    <w:p w14:paraId="003596C8" w14:textId="77777777" w:rsidR="00B13786" w:rsidRDefault="00B13786" w:rsidP="00C97147">
      <w:pPr>
        <w:spacing w:after="0" w:line="240" w:lineRule="auto"/>
      </w:pPr>
      <w:r>
        <w:continuationSeparator/>
      </w:r>
    </w:p>
  </w:footnote>
  <w:footnote w:id="1">
    <w:p w14:paraId="495DB50A" w14:textId="77777777" w:rsidR="00D7388A" w:rsidRPr="00BB2725" w:rsidRDefault="00D7388A" w:rsidP="00D7388A">
      <w:pPr>
        <w:pStyle w:val="FootnoteText"/>
        <w:rPr>
          <w:rFonts w:ascii="Times New Roman" w:hAnsi="Times New Roman" w:cs="Times New Roman"/>
          <w:sz w:val="16"/>
          <w:szCs w:val="16"/>
          <w:lang w:val="hr-HR"/>
        </w:rPr>
      </w:pPr>
      <w:r w:rsidRPr="00BB272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BB2725">
        <w:rPr>
          <w:rFonts w:ascii="Times New Roman" w:hAnsi="Times New Roman" w:cs="Times New Roman"/>
          <w:sz w:val="16"/>
          <w:szCs w:val="16"/>
        </w:rPr>
        <w:t xml:space="preserve"> </w:t>
      </w:r>
      <w:r w:rsidRPr="00BB2725">
        <w:rPr>
          <w:rFonts w:ascii="Times New Roman" w:hAnsi="Times New Roman" w:cs="Times New Roman"/>
          <w:sz w:val="16"/>
          <w:szCs w:val="16"/>
          <w:lang w:val="hr-HR"/>
        </w:rPr>
        <w:t xml:space="preserve">Za više informacija pogledati: </w:t>
      </w:r>
    </w:p>
    <w:p w14:paraId="2AF729E9" w14:textId="77777777" w:rsidR="00D7388A" w:rsidRPr="00BB2725" w:rsidRDefault="00D7388A" w:rsidP="00D7388A">
      <w:pPr>
        <w:pStyle w:val="FootnoteText"/>
        <w:rPr>
          <w:rFonts w:ascii="Times New Roman" w:hAnsi="Times New Roman" w:cs="Times New Roman"/>
          <w:sz w:val="16"/>
          <w:szCs w:val="16"/>
          <w:lang w:val="hr-HR"/>
        </w:rPr>
      </w:pPr>
      <w:r w:rsidRPr="00BB2725">
        <w:rPr>
          <w:rFonts w:ascii="Times New Roman" w:hAnsi="Times New Roman" w:cs="Times New Roman"/>
          <w:sz w:val="16"/>
          <w:szCs w:val="16"/>
          <w:lang w:val="hr-HR"/>
        </w:rPr>
        <w:t xml:space="preserve">https://azop.hr/aktualno/detaljnije/medunarodni-transfer-osobnih-podataka-prava-i-obaveze-ispitanika </w:t>
      </w:r>
    </w:p>
  </w:footnote>
  <w:footnote w:id="2">
    <w:p w14:paraId="568C4EC8" w14:textId="77777777" w:rsidR="00071FD2" w:rsidRPr="003A1547" w:rsidRDefault="00071FD2" w:rsidP="00071FD2">
      <w:pPr>
        <w:pStyle w:val="FootnoteText"/>
        <w:rPr>
          <w:rFonts w:ascii="Times New Roman" w:hAnsi="Times New Roman" w:cs="Times New Roman"/>
          <w:sz w:val="18"/>
          <w:szCs w:val="18"/>
          <w:lang w:val="hr-HR"/>
        </w:rPr>
      </w:pPr>
      <w:r w:rsidRPr="00BB2725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BB2725">
        <w:rPr>
          <w:rFonts w:ascii="Times New Roman" w:hAnsi="Times New Roman" w:cs="Times New Roman"/>
          <w:sz w:val="16"/>
          <w:szCs w:val="16"/>
          <w:lang w:val="hr-HR"/>
        </w:rPr>
        <w:t xml:space="preserve"> </w:t>
      </w:r>
      <w:r w:rsidRPr="00BB2725">
        <w:rPr>
          <w:rFonts w:ascii="Times New Roman" w:hAnsi="Times New Roman" w:cs="Times New Roman"/>
          <w:sz w:val="16"/>
          <w:szCs w:val="16"/>
          <w:lang w:val="hr-HR"/>
        </w:rPr>
        <w:t>Uredba (EU) 2016/679 Europskog parlamenta i Vijeća od 27. travnja 2016. o zaštiti pojedinaca u vezi s obradom osobnih podataka i o slobodnom kretanju takvih podataka, dostupno na: https://eur-lex.europa.eu/legal content/HR/TXT/HTML/?uri=CELEX:32016R0679&amp;qid=1462363761441&amp;from=HR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436"/>
    <w:multiLevelType w:val="hybridMultilevel"/>
    <w:tmpl w:val="6AF2480E"/>
    <w:lvl w:ilvl="0" w:tplc="36AEF8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DC7"/>
    <w:multiLevelType w:val="hybridMultilevel"/>
    <w:tmpl w:val="EF0E7F88"/>
    <w:lvl w:ilvl="0" w:tplc="70CE1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9325DA"/>
    <w:multiLevelType w:val="hybridMultilevel"/>
    <w:tmpl w:val="8C1A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6E7D"/>
    <w:multiLevelType w:val="multilevel"/>
    <w:tmpl w:val="155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EC"/>
    <w:rsid w:val="000575BB"/>
    <w:rsid w:val="00071FD2"/>
    <w:rsid w:val="00086618"/>
    <w:rsid w:val="00092CC2"/>
    <w:rsid w:val="000D7A16"/>
    <w:rsid w:val="00101AB7"/>
    <w:rsid w:val="00117A12"/>
    <w:rsid w:val="00130834"/>
    <w:rsid w:val="00134248"/>
    <w:rsid w:val="001366A5"/>
    <w:rsid w:val="00136B77"/>
    <w:rsid w:val="0014006B"/>
    <w:rsid w:val="00147435"/>
    <w:rsid w:val="001A7604"/>
    <w:rsid w:val="001D23A9"/>
    <w:rsid w:val="0020179C"/>
    <w:rsid w:val="00297762"/>
    <w:rsid w:val="002B115B"/>
    <w:rsid w:val="002B1E9A"/>
    <w:rsid w:val="002D6AE1"/>
    <w:rsid w:val="00307183"/>
    <w:rsid w:val="003318E8"/>
    <w:rsid w:val="00370F64"/>
    <w:rsid w:val="003E39BA"/>
    <w:rsid w:val="00404B34"/>
    <w:rsid w:val="0045386E"/>
    <w:rsid w:val="004555F4"/>
    <w:rsid w:val="00497364"/>
    <w:rsid w:val="004C0CAD"/>
    <w:rsid w:val="004F0F2B"/>
    <w:rsid w:val="00501C11"/>
    <w:rsid w:val="0052413F"/>
    <w:rsid w:val="005274C0"/>
    <w:rsid w:val="00577892"/>
    <w:rsid w:val="00592656"/>
    <w:rsid w:val="005A3E1D"/>
    <w:rsid w:val="005B3FEA"/>
    <w:rsid w:val="005B56D6"/>
    <w:rsid w:val="005D216B"/>
    <w:rsid w:val="005D54F0"/>
    <w:rsid w:val="005D5745"/>
    <w:rsid w:val="005E0D39"/>
    <w:rsid w:val="005E5BEF"/>
    <w:rsid w:val="005F1FF9"/>
    <w:rsid w:val="006467DD"/>
    <w:rsid w:val="00671287"/>
    <w:rsid w:val="006B525B"/>
    <w:rsid w:val="006C23ED"/>
    <w:rsid w:val="00721877"/>
    <w:rsid w:val="00723681"/>
    <w:rsid w:val="00733E13"/>
    <w:rsid w:val="007419E0"/>
    <w:rsid w:val="00747C32"/>
    <w:rsid w:val="007514EF"/>
    <w:rsid w:val="00756B8D"/>
    <w:rsid w:val="0076317E"/>
    <w:rsid w:val="0079595C"/>
    <w:rsid w:val="007D3684"/>
    <w:rsid w:val="007D7801"/>
    <w:rsid w:val="007F0CF5"/>
    <w:rsid w:val="007F5E2A"/>
    <w:rsid w:val="0080706C"/>
    <w:rsid w:val="008306EA"/>
    <w:rsid w:val="008312E3"/>
    <w:rsid w:val="008960BE"/>
    <w:rsid w:val="008B27DC"/>
    <w:rsid w:val="008F57F3"/>
    <w:rsid w:val="008F6915"/>
    <w:rsid w:val="00951076"/>
    <w:rsid w:val="009576EC"/>
    <w:rsid w:val="00960F3C"/>
    <w:rsid w:val="00980407"/>
    <w:rsid w:val="009970E0"/>
    <w:rsid w:val="009A7FBA"/>
    <w:rsid w:val="009C08CD"/>
    <w:rsid w:val="009C1995"/>
    <w:rsid w:val="009C2D80"/>
    <w:rsid w:val="009E6330"/>
    <w:rsid w:val="009F64D0"/>
    <w:rsid w:val="00A31416"/>
    <w:rsid w:val="00A52A02"/>
    <w:rsid w:val="00A83C85"/>
    <w:rsid w:val="00A96893"/>
    <w:rsid w:val="00AB71DA"/>
    <w:rsid w:val="00AD7F09"/>
    <w:rsid w:val="00B13786"/>
    <w:rsid w:val="00B42A49"/>
    <w:rsid w:val="00B44B1B"/>
    <w:rsid w:val="00B66E1D"/>
    <w:rsid w:val="00B728A0"/>
    <w:rsid w:val="00B76C54"/>
    <w:rsid w:val="00B85D0C"/>
    <w:rsid w:val="00BA2E9A"/>
    <w:rsid w:val="00BB2725"/>
    <w:rsid w:val="00BC5373"/>
    <w:rsid w:val="00BD36A4"/>
    <w:rsid w:val="00BD631D"/>
    <w:rsid w:val="00C04F6D"/>
    <w:rsid w:val="00C05052"/>
    <w:rsid w:val="00C05A05"/>
    <w:rsid w:val="00C14CF3"/>
    <w:rsid w:val="00C3439B"/>
    <w:rsid w:val="00C904A0"/>
    <w:rsid w:val="00C97147"/>
    <w:rsid w:val="00CA0BB7"/>
    <w:rsid w:val="00CD64D9"/>
    <w:rsid w:val="00CD679F"/>
    <w:rsid w:val="00CE38FF"/>
    <w:rsid w:val="00CF102B"/>
    <w:rsid w:val="00D00830"/>
    <w:rsid w:val="00D00ECB"/>
    <w:rsid w:val="00D02F85"/>
    <w:rsid w:val="00D03BDA"/>
    <w:rsid w:val="00D067F3"/>
    <w:rsid w:val="00D10E73"/>
    <w:rsid w:val="00D242CC"/>
    <w:rsid w:val="00D3469D"/>
    <w:rsid w:val="00D34DF0"/>
    <w:rsid w:val="00D355A3"/>
    <w:rsid w:val="00D7388A"/>
    <w:rsid w:val="00D7508D"/>
    <w:rsid w:val="00D833F4"/>
    <w:rsid w:val="00DA3C4D"/>
    <w:rsid w:val="00DB0B6E"/>
    <w:rsid w:val="00DE0A49"/>
    <w:rsid w:val="00DE6279"/>
    <w:rsid w:val="00E01DD7"/>
    <w:rsid w:val="00E04445"/>
    <w:rsid w:val="00E31008"/>
    <w:rsid w:val="00E92F2D"/>
    <w:rsid w:val="00E97D68"/>
    <w:rsid w:val="00EA04E8"/>
    <w:rsid w:val="00EB41F0"/>
    <w:rsid w:val="00EB6809"/>
    <w:rsid w:val="00ED2739"/>
    <w:rsid w:val="00EE654D"/>
    <w:rsid w:val="00F26E63"/>
    <w:rsid w:val="00F51AF0"/>
    <w:rsid w:val="00F924FE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0849"/>
  <w15:docId w15:val="{B7A037BB-FE70-4DC7-AD76-2D41B1F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9576EC"/>
    <w:pPr>
      <w:keepNext/>
      <w:keepLines/>
      <w:spacing w:before="360" w:after="240" w:line="240" w:lineRule="auto"/>
      <w:outlineLvl w:val="0"/>
    </w:pPr>
    <w:rPr>
      <w:rFonts w:ascii="TheSans UHH" w:eastAsiaTheme="majorEastAsia" w:hAnsi="TheSans UHH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576EC"/>
    <w:rPr>
      <w:rFonts w:ascii="TheSans UHH" w:eastAsiaTheme="majorEastAsia" w:hAnsi="TheSans UHH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9576EC"/>
    <w:pPr>
      <w:spacing w:after="120" w:line="240" w:lineRule="auto"/>
      <w:ind w:left="720"/>
      <w:contextualSpacing/>
    </w:pPr>
    <w:rPr>
      <w:rFonts w:ascii="TheSans UHH" w:hAnsi="TheSans UHH"/>
    </w:rPr>
  </w:style>
  <w:style w:type="character" w:styleId="CommentReference">
    <w:name w:val="annotation reference"/>
    <w:basedOn w:val="DefaultParagraphFont"/>
    <w:uiPriority w:val="99"/>
    <w:semiHidden/>
    <w:unhideWhenUsed/>
    <w:rsid w:val="0095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EC"/>
    <w:pPr>
      <w:spacing w:after="120" w:line="240" w:lineRule="auto"/>
    </w:pPr>
    <w:rPr>
      <w:rFonts w:ascii="TheSans UHH" w:hAnsi="TheSans UHH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EC"/>
    <w:rPr>
      <w:rFonts w:ascii="TheSans UHH" w:hAnsi="TheSans UHH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60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604"/>
    <w:rPr>
      <w:rFonts w:ascii="TheSans UHH" w:hAnsi="TheSans UHH"/>
      <w:b/>
      <w:bCs/>
      <w:sz w:val="20"/>
      <w:szCs w:val="20"/>
    </w:rPr>
  </w:style>
  <w:style w:type="paragraph" w:customStyle="1" w:styleId="SOPlettertext">
    <w:name w:val="SOP_letter_text"/>
    <w:basedOn w:val="Normal"/>
    <w:autoRedefine/>
    <w:qFormat/>
    <w:rsid w:val="00B42A49"/>
    <w:pPr>
      <w:spacing w:before="240" w:after="24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P11ToNRC">
    <w:name w:val="TP11_To NRC"/>
    <w:basedOn w:val="Normal"/>
    <w:rsid w:val="00101AB7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P11-BoldItalicHead">
    <w:name w:val="TP11-BoldItalicHead"/>
    <w:basedOn w:val="Normal"/>
    <w:rsid w:val="00101AB7"/>
    <w:pPr>
      <w:keepNext/>
      <w:spacing w:before="240" w:after="120" w:line="300" w:lineRule="atLeast"/>
    </w:pPr>
    <w:rPr>
      <w:rFonts w:ascii="Times New Roman" w:eastAsia="Times New Roman" w:hAnsi="Times New Roman" w:cs="Times New Roman"/>
      <w:b/>
      <w:i/>
      <w:sz w:val="28"/>
      <w:szCs w:val="24"/>
      <w:lang w:val="en-US"/>
    </w:rPr>
  </w:style>
  <w:style w:type="paragraph" w:customStyle="1" w:styleId="NRCInstructionstitle">
    <w:name w:val="NRC Instructions title"/>
    <w:basedOn w:val="TP11ToNRC"/>
    <w:next w:val="TP11ToNRC"/>
    <w:rsid w:val="00101AB7"/>
    <w:rPr>
      <w:b/>
      <w:sz w:val="32"/>
    </w:rPr>
  </w:style>
  <w:style w:type="paragraph" w:styleId="Revision">
    <w:name w:val="Revision"/>
    <w:hidden/>
    <w:uiPriority w:val="99"/>
    <w:semiHidden/>
    <w:rsid w:val="00C904A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71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1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7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IEA Hamburg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Sibberns</dc:creator>
  <cp:lastModifiedBy>Ines Elezović</cp:lastModifiedBy>
  <cp:revision>9</cp:revision>
  <cp:lastPrinted>2019-01-29T11:26:00Z</cp:lastPrinted>
  <dcterms:created xsi:type="dcterms:W3CDTF">2021-09-08T11:23:00Z</dcterms:created>
  <dcterms:modified xsi:type="dcterms:W3CDTF">2021-10-04T15:06:00Z</dcterms:modified>
</cp:coreProperties>
</file>