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98" w:rsidRDefault="00DC1F98" w:rsidP="009E2E87">
      <w:pPr>
        <w:ind w:firstLine="708"/>
        <w:jc w:val="both"/>
        <w:rPr>
          <w:color w:val="000000"/>
        </w:rPr>
      </w:pPr>
      <w:r w:rsidRPr="00DC1F98">
        <w:t xml:space="preserve">Temeljem </w:t>
      </w:r>
      <w:r w:rsidR="009E2E87">
        <w:t xml:space="preserve">članka </w:t>
      </w:r>
      <w:r w:rsidR="009E2E87" w:rsidRPr="00DC1F98">
        <w:t>107. Zakona o odgoju i obrazovanju u osnovnoj i srednjoj školi (NN 87/08,86/09,92/10,105/10 ispravak, 90/11,16/12, 86/12, 94/</w:t>
      </w:r>
      <w:r w:rsidR="002E1186">
        <w:t xml:space="preserve">13,152/14, i 68/18) i </w:t>
      </w:r>
      <w:r w:rsidRPr="00DC1F98">
        <w:t>dopisa Ministarstva znanosti i obrazovanja KLASA: 602-02/18-07/00459, URBROJ: 533-05-18-0009 od 23. listopada 2018. godine o Planu prijema pripravnika stručnih suradnika u školskim ustanovama korištenjem potpora za zapošljavanje putem Hrvatskog zavoda za zapošljavanje</w:t>
      </w:r>
      <w:r w:rsidR="002E1186">
        <w:t xml:space="preserve"> </w:t>
      </w:r>
      <w:r w:rsidR="009E2E87">
        <w:rPr>
          <w:color w:val="000000"/>
        </w:rPr>
        <w:t>Osnovna</w:t>
      </w:r>
      <w:r>
        <w:rPr>
          <w:color w:val="000000"/>
        </w:rPr>
        <w:t xml:space="preserve"> ško</w:t>
      </w:r>
      <w:r w:rsidR="009E2E87">
        <w:rPr>
          <w:color w:val="000000"/>
        </w:rPr>
        <w:t>la</w:t>
      </w:r>
      <w:r>
        <w:rPr>
          <w:color w:val="000000"/>
        </w:rPr>
        <w:t xml:space="preserve"> Franka Lisice Polača</w:t>
      </w:r>
      <w:r w:rsidRPr="00DC1F98">
        <w:rPr>
          <w:color w:val="000000"/>
        </w:rPr>
        <w:t xml:space="preserve">  raspisuje</w:t>
      </w:r>
    </w:p>
    <w:p w:rsidR="00DC1F98" w:rsidRPr="00DC1F98" w:rsidRDefault="00DC1F98" w:rsidP="00DC1F98">
      <w:pPr>
        <w:jc w:val="both"/>
        <w:rPr>
          <w:color w:val="000000"/>
        </w:rPr>
      </w:pPr>
    </w:p>
    <w:p w:rsidR="009E2E87" w:rsidRDefault="00644B67" w:rsidP="009B19A3">
      <w:pPr>
        <w:jc w:val="center"/>
        <w:rPr>
          <w:b/>
          <w:bCs/>
        </w:rPr>
      </w:pPr>
      <w:r w:rsidRPr="009E2E87">
        <w:rPr>
          <w:b/>
          <w:bCs/>
        </w:rPr>
        <w:t>N A T J E Č A J</w:t>
      </w:r>
    </w:p>
    <w:p w:rsidR="009B19A3" w:rsidRPr="009E2E87" w:rsidRDefault="00DC1F98" w:rsidP="009B19A3">
      <w:pPr>
        <w:jc w:val="center"/>
        <w:rPr>
          <w:b/>
          <w:bCs/>
        </w:rPr>
      </w:pPr>
      <w:r w:rsidRPr="009E2E87">
        <w:rPr>
          <w:b/>
          <w:bCs/>
        </w:rPr>
        <w:t>za popunu radnog mjesta putem potpore za zapošljavanje za</w:t>
      </w:r>
    </w:p>
    <w:p w:rsidR="004F7D48" w:rsidRPr="009E2E87" w:rsidRDefault="00DC1F98" w:rsidP="00DC1F98">
      <w:pPr>
        <w:jc w:val="center"/>
        <w:rPr>
          <w:b/>
          <w:bCs/>
        </w:rPr>
      </w:pPr>
      <w:r w:rsidRPr="009E2E87">
        <w:rPr>
          <w:b/>
          <w:bCs/>
        </w:rPr>
        <w:t>s</w:t>
      </w:r>
      <w:r w:rsidR="000D392D" w:rsidRPr="009E2E87">
        <w:rPr>
          <w:b/>
          <w:bCs/>
        </w:rPr>
        <w:t>tjecanje prvog radnog iskustva/pripravništvo</w:t>
      </w:r>
    </w:p>
    <w:p w:rsidR="00053971" w:rsidRDefault="00053971" w:rsidP="000D392D">
      <w:pPr>
        <w:jc w:val="center"/>
        <w:rPr>
          <w:b/>
          <w:bCs/>
        </w:rPr>
      </w:pPr>
    </w:p>
    <w:p w:rsidR="000D392D" w:rsidRPr="00D22D88" w:rsidRDefault="000D392D" w:rsidP="000650F0">
      <w:pPr>
        <w:rPr>
          <w:b/>
          <w:bCs/>
          <w:sz w:val="22"/>
          <w:szCs w:val="22"/>
        </w:rPr>
      </w:pPr>
    </w:p>
    <w:p w:rsidR="00D22D88" w:rsidRPr="00D22D88" w:rsidRDefault="007F5AEB" w:rsidP="00691BA5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STRUČNOG</w:t>
      </w:r>
      <w:r w:rsidR="00DC1F98">
        <w:rPr>
          <w:b/>
          <w:bCs/>
          <w:sz w:val="22"/>
          <w:szCs w:val="22"/>
        </w:rPr>
        <w:t xml:space="preserve"> SURADNIK</w:t>
      </w:r>
      <w:r>
        <w:rPr>
          <w:b/>
          <w:bCs/>
          <w:sz w:val="22"/>
          <w:szCs w:val="22"/>
        </w:rPr>
        <w:t>A</w:t>
      </w:r>
      <w:r w:rsidR="00DC1F98">
        <w:rPr>
          <w:b/>
          <w:bCs/>
          <w:sz w:val="22"/>
          <w:szCs w:val="22"/>
        </w:rPr>
        <w:t xml:space="preserve">  </w:t>
      </w:r>
      <w:r w:rsidR="00EF4DD1">
        <w:rPr>
          <w:b/>
          <w:bCs/>
          <w:sz w:val="22"/>
          <w:szCs w:val="22"/>
        </w:rPr>
        <w:t>SOCIJALNOG PEDAGOGA</w:t>
      </w:r>
      <w:r w:rsidR="000650F0" w:rsidRPr="00C11CDF">
        <w:rPr>
          <w:bCs/>
          <w:sz w:val="22"/>
          <w:szCs w:val="22"/>
        </w:rPr>
        <w:t xml:space="preserve">– </w:t>
      </w:r>
      <w:r w:rsidR="000650F0" w:rsidRPr="00C11CDF">
        <w:rPr>
          <w:b/>
          <w:bCs/>
          <w:sz w:val="22"/>
          <w:szCs w:val="22"/>
        </w:rPr>
        <w:t xml:space="preserve">1 </w:t>
      </w:r>
      <w:r w:rsidR="00F82B57">
        <w:rPr>
          <w:b/>
          <w:bCs/>
          <w:sz w:val="22"/>
          <w:szCs w:val="22"/>
        </w:rPr>
        <w:t>izvršitelj na</w:t>
      </w:r>
      <w:r w:rsidR="00775AC2">
        <w:rPr>
          <w:b/>
          <w:bCs/>
          <w:sz w:val="22"/>
          <w:szCs w:val="22"/>
        </w:rPr>
        <w:t xml:space="preserve"> </w:t>
      </w:r>
      <w:r w:rsidR="000650F0" w:rsidRPr="00C11CDF">
        <w:rPr>
          <w:b/>
          <w:bCs/>
          <w:sz w:val="22"/>
          <w:szCs w:val="22"/>
        </w:rPr>
        <w:t>određeno</w:t>
      </w:r>
      <w:r w:rsidR="005E5726">
        <w:rPr>
          <w:b/>
          <w:bCs/>
          <w:sz w:val="22"/>
          <w:szCs w:val="22"/>
        </w:rPr>
        <w:t xml:space="preserve"> </w:t>
      </w:r>
      <w:r w:rsidR="00AC16EF" w:rsidRPr="00C11CDF">
        <w:rPr>
          <w:b/>
          <w:bCs/>
          <w:sz w:val="22"/>
          <w:szCs w:val="22"/>
        </w:rPr>
        <w:t>puno</w:t>
      </w:r>
      <w:r w:rsidR="000650F0" w:rsidRPr="00C11CDF">
        <w:rPr>
          <w:b/>
          <w:bCs/>
          <w:sz w:val="22"/>
          <w:szCs w:val="22"/>
        </w:rPr>
        <w:t xml:space="preserve"> radno vrijeme</w:t>
      </w:r>
      <w:r w:rsidR="000D392D">
        <w:rPr>
          <w:b/>
          <w:bCs/>
          <w:sz w:val="22"/>
          <w:szCs w:val="22"/>
        </w:rPr>
        <w:t xml:space="preserve"> u trajanju od 12 mjeseci</w:t>
      </w:r>
    </w:p>
    <w:p w:rsidR="00DC1F98" w:rsidRPr="009E2E87" w:rsidRDefault="00053971" w:rsidP="00DC1F98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Uvjeti:</w:t>
      </w:r>
      <w:r w:rsidR="002E1186">
        <w:rPr>
          <w:b/>
          <w:bCs/>
        </w:rPr>
        <w:t xml:space="preserve"> </w:t>
      </w:r>
      <w:r w:rsidR="00DC1F98" w:rsidRPr="00DC1F98">
        <w:t>Nezaposlene osobe bez staža osiguranja u obrazovnoj razini iz područja obrazovanja, prijavljene u evidenciju  nezaposlenih osoba Hrvatskog zavoda za zapošljavanje.</w:t>
      </w:r>
    </w:p>
    <w:p w:rsidR="00517A10" w:rsidRPr="00517A10" w:rsidRDefault="00517A10" w:rsidP="00517A10">
      <w:pPr>
        <w:jc w:val="both"/>
      </w:pPr>
      <w:r w:rsidRPr="00517A10">
        <w:t>Za prijam u radni odnos, uz opći uvjet za zasnivanje radnog odnosa sukladno općim propisima o radu, osoba koja zasniva radni odnos u školi mora ispunjavati i posebne uvjete utvrđene Pravilnikom o stručnoj spremi i pedagoško-psihološkom obrazovanju učitelja i stručnih suradnika u osnovnom školstvu</w:t>
      </w:r>
      <w:r w:rsidR="00735CA3">
        <w:t xml:space="preserve"> </w:t>
      </w:r>
      <w:r w:rsidRPr="00517A10">
        <w:rPr>
          <w:shd w:val="clear" w:color="auto" w:fill="FFFFFF"/>
        </w:rPr>
        <w:t>(NN 47/96, 56/01) i</w:t>
      </w:r>
      <w:r w:rsidRPr="00517A10">
        <w:t xml:space="preserve"> člankom 105. Zakona o odgoju i obrazovanju u osnovnoj i srednjoj školi  ( NN 87/08</w:t>
      </w:r>
      <w:r w:rsidR="003D2632">
        <w:t>., 86/09., 92/10., 105/10.</w:t>
      </w:r>
      <w:r w:rsidRPr="00517A10">
        <w:t xml:space="preserve">-ispravak, 90/11., 16/12., 86/12., 126/12., 94/13., 152/14., 7/17. i 68/18.) i to: </w:t>
      </w:r>
    </w:p>
    <w:p w:rsidR="00517A10" w:rsidRPr="00517A10" w:rsidRDefault="00517A10" w:rsidP="00517A10">
      <w:pPr>
        <w:numPr>
          <w:ilvl w:val="0"/>
          <w:numId w:val="11"/>
        </w:numPr>
        <w:contextualSpacing/>
        <w:jc w:val="both"/>
      </w:pPr>
      <w:r w:rsidRPr="00517A10">
        <w:t>poznavanje hrvatskog jezika i latiničnog pisma u mjeri koja omogućava izvođenje odgojno-obrazovnog rada,</w:t>
      </w:r>
    </w:p>
    <w:p w:rsidR="00517A10" w:rsidRPr="00517A10" w:rsidRDefault="00517A10" w:rsidP="00517A10">
      <w:pPr>
        <w:numPr>
          <w:ilvl w:val="0"/>
          <w:numId w:val="11"/>
        </w:numPr>
        <w:contextualSpacing/>
        <w:jc w:val="both"/>
        <w:outlineLvl w:val="0"/>
      </w:pPr>
      <w:r w:rsidRPr="00517A10">
        <w:rPr>
          <w:bCs/>
          <w:color w:val="000000"/>
        </w:rPr>
        <w:t>završ</w:t>
      </w:r>
      <w:r w:rsidR="007A6007">
        <w:rPr>
          <w:bCs/>
          <w:color w:val="000000"/>
        </w:rPr>
        <w:t xml:space="preserve">en </w:t>
      </w:r>
      <w:r w:rsidRPr="00517A10">
        <w:t>diplomski sveučilišni studij odgovarajuće vrste i ima pedagoške kompetencije</w:t>
      </w:r>
    </w:p>
    <w:p w:rsidR="008141B7" w:rsidRPr="00D22D88" w:rsidRDefault="004F7D48" w:rsidP="008141B7">
      <w:pPr>
        <w:pStyle w:val="Normal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2E1186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="001B6ED4">
        <w:rPr>
          <w:sz w:val="22"/>
          <w:szCs w:val="22"/>
        </w:rPr>
        <w:t>slijedeću dokumentaciju</w:t>
      </w:r>
    </w:p>
    <w:p w:rsidR="00691BA5" w:rsidRPr="00D22D88" w:rsidRDefault="00691BA5" w:rsidP="00691BA5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životopis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presliku isprave kojom se dokazuje vrsta i stupanj stručne spreme </w:t>
      </w:r>
    </w:p>
    <w:p w:rsidR="00691BA5" w:rsidRDefault="001B6ED4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presliku</w:t>
      </w:r>
      <w:r w:rsidR="00691BA5" w:rsidRPr="00D22D88">
        <w:rPr>
          <w:sz w:val="22"/>
          <w:szCs w:val="22"/>
        </w:rPr>
        <w:t xml:space="preserve"> uvjerenja da se protiv kandidata</w:t>
      </w:r>
      <w:r w:rsidR="00B34B95">
        <w:rPr>
          <w:sz w:val="22"/>
          <w:szCs w:val="22"/>
        </w:rPr>
        <w:t xml:space="preserve">  ne </w:t>
      </w:r>
      <w:r w:rsidR="00691BA5" w:rsidRPr="00D22D88">
        <w:rPr>
          <w:sz w:val="22"/>
          <w:szCs w:val="22"/>
        </w:rPr>
        <w:t>vodi kazneni postupak u smislu članka 106. Zakona o odgoju i obrazovanju u osnovnoj i srednjoj školi (ne starije od</w:t>
      </w:r>
      <w:r w:rsidR="002E1186">
        <w:rPr>
          <w:sz w:val="22"/>
          <w:szCs w:val="22"/>
        </w:rPr>
        <w:t xml:space="preserve"> </w:t>
      </w:r>
      <w:r w:rsidR="006B4B92" w:rsidRPr="006B4B92">
        <w:rPr>
          <w:sz w:val="22"/>
          <w:szCs w:val="22"/>
        </w:rPr>
        <w:t>6</w:t>
      </w:r>
      <w:r w:rsidR="00B34B95">
        <w:rPr>
          <w:sz w:val="22"/>
          <w:szCs w:val="22"/>
        </w:rPr>
        <w:t xml:space="preserve"> mjeseca</w:t>
      </w:r>
      <w:r w:rsidR="00D863AB">
        <w:rPr>
          <w:sz w:val="22"/>
          <w:szCs w:val="22"/>
        </w:rPr>
        <w:t xml:space="preserve">) </w:t>
      </w:r>
    </w:p>
    <w:p w:rsidR="000D392D" w:rsidRDefault="00970AE7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elektronički zapis ili potvrda o podacima evidentiranim u matičnoj evidenciji Hrvatskog zavoda za mirovinsk</w:t>
      </w:r>
      <w:r w:rsidR="002E1186">
        <w:rPr>
          <w:sz w:val="22"/>
          <w:szCs w:val="22"/>
        </w:rPr>
        <w:t>o osiguranje (</w:t>
      </w:r>
      <w:r w:rsidR="00DC1F98">
        <w:rPr>
          <w:sz w:val="22"/>
          <w:szCs w:val="22"/>
        </w:rPr>
        <w:t xml:space="preserve">ne starija </w:t>
      </w:r>
      <w:bookmarkStart w:id="0" w:name="_GoBack"/>
      <w:bookmarkEnd w:id="0"/>
      <w:r w:rsidR="00DC1F98">
        <w:rPr>
          <w:sz w:val="22"/>
          <w:szCs w:val="22"/>
        </w:rPr>
        <w:t>od 8</w:t>
      </w:r>
      <w:r>
        <w:rPr>
          <w:sz w:val="22"/>
          <w:szCs w:val="22"/>
        </w:rPr>
        <w:t xml:space="preserve"> dana od objave natječaja)</w:t>
      </w:r>
    </w:p>
    <w:p w:rsidR="000D392D" w:rsidRPr="007F5AEB" w:rsidRDefault="000D392D" w:rsidP="00691BA5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7F5AEB">
        <w:rPr>
          <w:color w:val="000000" w:themeColor="text1"/>
          <w:sz w:val="22"/>
          <w:szCs w:val="22"/>
        </w:rPr>
        <w:t>potvrdu HZZ-a o prijavi u evidenciji nezaposlenih osoba</w:t>
      </w:r>
    </w:p>
    <w:p w:rsidR="00B34B95" w:rsidRDefault="009045E4" w:rsidP="00AC16E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Kandidati koji ostvaruju pravo prednosti pri zapošljavanju prema posebnim propisima dužni su se uz prijavu na natječaj pozvati na to pravo te uz prijavu priložiti sve dokaze</w:t>
      </w:r>
      <w:r w:rsidR="00B34B95">
        <w:rPr>
          <w:bCs/>
          <w:sz w:val="22"/>
          <w:szCs w:val="22"/>
        </w:rPr>
        <w:t xml:space="preserve"> o priznatom statusu.</w:t>
      </w:r>
    </w:p>
    <w:p w:rsidR="009045E4" w:rsidRDefault="009045E4" w:rsidP="00AC16E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Osobe koje se pozivaju na prednost prilikom zapošljavanja temeljem članka 102. </w:t>
      </w:r>
      <w:r w:rsidR="009B19A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tavak 1.-3. Zako</w:t>
      </w:r>
      <w:r w:rsidR="005312F1">
        <w:rPr>
          <w:bCs/>
          <w:sz w:val="22"/>
          <w:szCs w:val="22"/>
        </w:rPr>
        <w:t xml:space="preserve">na </w:t>
      </w:r>
      <w:r w:rsidR="005312F1" w:rsidRPr="006B4B92">
        <w:rPr>
          <w:bCs/>
          <w:sz w:val="22"/>
          <w:szCs w:val="22"/>
        </w:rPr>
        <w:t>o hrvatskim braniteljima iz D</w:t>
      </w:r>
      <w:r w:rsidRPr="006B4B92">
        <w:rPr>
          <w:bCs/>
          <w:sz w:val="22"/>
          <w:szCs w:val="22"/>
        </w:rPr>
        <w:t>omovinskog rata i članovima njihovih obitelji (NN</w:t>
      </w:r>
      <w:r w:rsidR="005C0D1B">
        <w:rPr>
          <w:bCs/>
          <w:sz w:val="22"/>
          <w:szCs w:val="22"/>
        </w:rPr>
        <w:t>121/2017</w:t>
      </w:r>
      <w:r w:rsidRPr="006B4B9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t</w:t>
      </w:r>
      <w:r w:rsidR="00B34B95">
        <w:rPr>
          <w:bCs/>
          <w:sz w:val="22"/>
          <w:szCs w:val="22"/>
        </w:rPr>
        <w:t xml:space="preserve">rebaju priložiti dokaze dostupne </w:t>
      </w:r>
      <w:r>
        <w:rPr>
          <w:bCs/>
          <w:sz w:val="22"/>
          <w:szCs w:val="22"/>
        </w:rPr>
        <w:t xml:space="preserve">na poveznici </w:t>
      </w:r>
      <w:r w:rsidR="009B19A3">
        <w:rPr>
          <w:bCs/>
          <w:sz w:val="22"/>
          <w:szCs w:val="22"/>
        </w:rPr>
        <w:t>Ministarstva hrvatskih branitelja</w:t>
      </w:r>
      <w:r w:rsidR="00F43F84">
        <w:rPr>
          <w:bCs/>
          <w:sz w:val="22"/>
          <w:szCs w:val="22"/>
        </w:rPr>
        <w:t xml:space="preserve"> </w:t>
      </w:r>
      <w:hyperlink r:id="rId6" w:history="1">
        <w:r w:rsidRPr="00064EC4">
          <w:rPr>
            <w:rStyle w:val="Hyperlink"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4F7D48" w:rsidRPr="00D22D88" w:rsidRDefault="004F7D48" w:rsidP="004F7D48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Na natječaj se mogu javiti osobe oba spola.</w:t>
      </w:r>
    </w:p>
    <w:p w:rsidR="0061390B" w:rsidRDefault="0061390B" w:rsidP="0061390B">
      <w:r>
        <w:t>Nepotpune i nepravovremene prijave neće se razmatrati.</w:t>
      </w:r>
    </w:p>
    <w:p w:rsidR="009E2E87" w:rsidRDefault="001B6ED4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Zaprimljenu dokumentaciju ne vraćamo.</w:t>
      </w:r>
    </w:p>
    <w:p w:rsidR="00D863AB" w:rsidRDefault="00D863AB" w:rsidP="004F7D48">
      <w:pPr>
        <w:jc w:val="both"/>
        <w:rPr>
          <w:bCs/>
          <w:sz w:val="22"/>
          <w:szCs w:val="22"/>
        </w:rPr>
      </w:pPr>
    </w:p>
    <w:p w:rsidR="00D863AB" w:rsidRDefault="00D863AB" w:rsidP="004F7D48">
      <w:pPr>
        <w:jc w:val="both"/>
        <w:rPr>
          <w:bCs/>
          <w:sz w:val="22"/>
          <w:szCs w:val="22"/>
        </w:rPr>
      </w:pPr>
    </w:p>
    <w:p w:rsidR="00D863AB" w:rsidRDefault="00D863AB" w:rsidP="004F7D48">
      <w:pPr>
        <w:jc w:val="both"/>
        <w:rPr>
          <w:bCs/>
          <w:sz w:val="22"/>
          <w:szCs w:val="22"/>
        </w:rPr>
      </w:pPr>
    </w:p>
    <w:p w:rsidR="007476B1" w:rsidRPr="00D22D88" w:rsidRDefault="004F7D48" w:rsidP="006B4B9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22D88">
        <w:rPr>
          <w:sz w:val="22"/>
          <w:szCs w:val="22"/>
        </w:rPr>
        <w:lastRenderedPageBreak/>
        <w:t>Prijave se podnose u roku od 8 dana od dana objave na mrežnim stranicama i oglasnim pločama Hrvatskog zavoda za zapošljavanje</w:t>
      </w:r>
      <w:r w:rsidR="000003D6" w:rsidRPr="00D22D88">
        <w:rPr>
          <w:sz w:val="22"/>
          <w:szCs w:val="22"/>
        </w:rPr>
        <w:t xml:space="preserve"> i mrežnim stranicama i oglasnoj ploči škole</w:t>
      </w:r>
      <w:r w:rsidR="003929B8">
        <w:rPr>
          <w:sz w:val="22"/>
          <w:szCs w:val="22"/>
        </w:rPr>
        <w:t>, na  adresu škole</w:t>
      </w:r>
    </w:p>
    <w:p w:rsidR="004F7D48" w:rsidRPr="00D22D88" w:rsidRDefault="006B4B92" w:rsidP="00691BA5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OSNOVNA ŠKOLA FRANKA LISICE POLAČA</w:t>
      </w:r>
    </w:p>
    <w:p w:rsidR="00ED1275" w:rsidRPr="00D22D88" w:rsidRDefault="00B4600B" w:rsidP="00A04E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Polača 140</w:t>
      </w:r>
    </w:p>
    <w:p w:rsidR="00691BA5" w:rsidRPr="00D22D88" w:rsidRDefault="00691BA5" w:rsidP="00AD2CA8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23423 Polača</w:t>
      </w:r>
    </w:p>
    <w:p w:rsidR="002221C9" w:rsidRPr="00D22D88" w:rsidRDefault="002221C9" w:rsidP="00A04E8F">
      <w:pPr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</w:t>
      </w:r>
      <w:r w:rsidRPr="001B6ED4">
        <w:rPr>
          <w:bCs/>
          <w:sz w:val="22"/>
          <w:szCs w:val="22"/>
        </w:rPr>
        <w:t>8 dana</w:t>
      </w:r>
      <w:r w:rsidRPr="00D22D88">
        <w:rPr>
          <w:bCs/>
          <w:sz w:val="22"/>
          <w:szCs w:val="22"/>
        </w:rPr>
        <w:t xml:space="preserve"> od dana donošenje odluke na mrežnim stranicama škole </w:t>
      </w:r>
      <w:hyperlink r:id="rId7" w:history="1">
        <w:r w:rsidRPr="00D22D88">
          <w:rPr>
            <w:rStyle w:val="Hyperlink"/>
            <w:bCs/>
            <w:sz w:val="22"/>
            <w:szCs w:val="22"/>
          </w:rPr>
          <w:t>www.os-polaca.skole.hr</w:t>
        </w:r>
      </w:hyperlink>
      <w:r w:rsidRPr="00D22D88">
        <w:rPr>
          <w:bCs/>
          <w:sz w:val="22"/>
          <w:szCs w:val="22"/>
        </w:rPr>
        <w:t>, pod rubrika „Natječaji“.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EC5274" w:rsidRPr="002E1186" w:rsidRDefault="00EC5274" w:rsidP="00EC5274">
      <w:pPr>
        <w:rPr>
          <w:sz w:val="22"/>
          <w:szCs w:val="22"/>
        </w:rPr>
      </w:pPr>
      <w:r w:rsidRPr="002E1186">
        <w:rPr>
          <w:sz w:val="22"/>
          <w:szCs w:val="22"/>
        </w:rPr>
        <w:t>KLASA:</w:t>
      </w:r>
      <w:r w:rsidR="00DC1F98" w:rsidRPr="002E1186">
        <w:rPr>
          <w:sz w:val="22"/>
          <w:szCs w:val="22"/>
        </w:rPr>
        <w:t xml:space="preserve"> 112-01/18-01/</w:t>
      </w:r>
      <w:r w:rsidR="002E1186" w:rsidRPr="002E1186">
        <w:rPr>
          <w:sz w:val="22"/>
          <w:szCs w:val="22"/>
        </w:rPr>
        <w:t>25</w:t>
      </w:r>
    </w:p>
    <w:p w:rsidR="00EC5274" w:rsidRPr="002E1186" w:rsidRDefault="00EC5274" w:rsidP="00EC5274">
      <w:pPr>
        <w:rPr>
          <w:sz w:val="22"/>
          <w:szCs w:val="22"/>
        </w:rPr>
      </w:pPr>
      <w:r w:rsidRPr="002E1186">
        <w:rPr>
          <w:sz w:val="22"/>
          <w:szCs w:val="22"/>
        </w:rPr>
        <w:t>URBROJ:</w:t>
      </w:r>
      <w:r w:rsidR="005E4D45" w:rsidRPr="002E1186">
        <w:rPr>
          <w:sz w:val="22"/>
          <w:szCs w:val="22"/>
        </w:rPr>
        <w:t xml:space="preserve"> 2198-1-</w:t>
      </w:r>
      <w:r w:rsidR="00DC1F98" w:rsidRPr="002E1186">
        <w:rPr>
          <w:sz w:val="22"/>
          <w:szCs w:val="22"/>
        </w:rPr>
        <w:t>36-18-</w:t>
      </w:r>
      <w:r w:rsidR="002E1186" w:rsidRPr="002E1186">
        <w:rPr>
          <w:sz w:val="22"/>
          <w:szCs w:val="22"/>
        </w:rPr>
        <w:t>01</w:t>
      </w:r>
    </w:p>
    <w:p w:rsidR="00D30821" w:rsidRDefault="00D30821" w:rsidP="002E29BF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Polača</w:t>
      </w:r>
      <w:r w:rsidR="00EC5274" w:rsidRPr="00D22D88">
        <w:rPr>
          <w:bCs/>
          <w:sz w:val="22"/>
          <w:szCs w:val="22"/>
        </w:rPr>
        <w:t>,</w:t>
      </w:r>
      <w:r w:rsidR="002E1186">
        <w:rPr>
          <w:bCs/>
          <w:sz w:val="22"/>
          <w:szCs w:val="22"/>
        </w:rPr>
        <w:t xml:space="preserve"> 5</w:t>
      </w:r>
      <w:r w:rsidR="00DC1F98">
        <w:rPr>
          <w:bCs/>
          <w:sz w:val="22"/>
          <w:szCs w:val="22"/>
        </w:rPr>
        <w:t>.11.2018.</w:t>
      </w:r>
    </w:p>
    <w:p w:rsidR="00D22D88" w:rsidRDefault="00D22D88" w:rsidP="002E29BF">
      <w:pPr>
        <w:jc w:val="both"/>
        <w:rPr>
          <w:bCs/>
          <w:sz w:val="22"/>
          <w:szCs w:val="22"/>
        </w:rPr>
      </w:pPr>
    </w:p>
    <w:p w:rsidR="00D22D88" w:rsidRPr="00D22D88" w:rsidRDefault="00D22D88" w:rsidP="002E29BF">
      <w:pPr>
        <w:jc w:val="both"/>
        <w:rPr>
          <w:bCs/>
          <w:sz w:val="22"/>
          <w:szCs w:val="22"/>
        </w:rPr>
      </w:pPr>
    </w:p>
    <w:p w:rsidR="00A90CE4" w:rsidRDefault="004F7D48" w:rsidP="002332CD">
      <w:pPr>
        <w:ind w:left="4956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Default="002332CD" w:rsidP="002332CD">
      <w:pPr>
        <w:ind w:left="4956" w:firstLine="708"/>
        <w:jc w:val="both"/>
        <w:rPr>
          <w:sz w:val="22"/>
          <w:szCs w:val="22"/>
        </w:rPr>
      </w:pPr>
    </w:p>
    <w:p w:rsidR="002332CD" w:rsidRPr="00D22D88" w:rsidRDefault="002332CD" w:rsidP="002332CD">
      <w:pPr>
        <w:ind w:left="4956" w:firstLine="708"/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2332CD">
        <w:rPr>
          <w:sz w:val="22"/>
          <w:szCs w:val="22"/>
        </w:rPr>
        <w:tab/>
        <w:t>Kata Ivković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D21A24"/>
    <w:multiLevelType w:val="hybridMultilevel"/>
    <w:tmpl w:val="60D8B18E"/>
    <w:lvl w:ilvl="0" w:tplc="62362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B35DF"/>
    <w:rsid w:val="000003D6"/>
    <w:rsid w:val="00024BE6"/>
    <w:rsid w:val="00053971"/>
    <w:rsid w:val="000650F0"/>
    <w:rsid w:val="000770D6"/>
    <w:rsid w:val="0009048A"/>
    <w:rsid w:val="000D392D"/>
    <w:rsid w:val="00102091"/>
    <w:rsid w:val="001140E7"/>
    <w:rsid w:val="0012661D"/>
    <w:rsid w:val="001273A5"/>
    <w:rsid w:val="00142F19"/>
    <w:rsid w:val="00156563"/>
    <w:rsid w:val="0018141A"/>
    <w:rsid w:val="001B6ED4"/>
    <w:rsid w:val="001C5343"/>
    <w:rsid w:val="001E4C11"/>
    <w:rsid w:val="00217E19"/>
    <w:rsid w:val="002221C9"/>
    <w:rsid w:val="0022665A"/>
    <w:rsid w:val="002332CD"/>
    <w:rsid w:val="002340BE"/>
    <w:rsid w:val="0026696D"/>
    <w:rsid w:val="00297137"/>
    <w:rsid w:val="002B24E6"/>
    <w:rsid w:val="002B3524"/>
    <w:rsid w:val="002B6358"/>
    <w:rsid w:val="002E1186"/>
    <w:rsid w:val="002E29BF"/>
    <w:rsid w:val="003249A5"/>
    <w:rsid w:val="00331947"/>
    <w:rsid w:val="00333803"/>
    <w:rsid w:val="00382839"/>
    <w:rsid w:val="003929B8"/>
    <w:rsid w:val="003B262D"/>
    <w:rsid w:val="003B35DF"/>
    <w:rsid w:val="003D2632"/>
    <w:rsid w:val="003E2979"/>
    <w:rsid w:val="003F6DEA"/>
    <w:rsid w:val="0041163F"/>
    <w:rsid w:val="00437B76"/>
    <w:rsid w:val="00450909"/>
    <w:rsid w:val="004518FC"/>
    <w:rsid w:val="0045607D"/>
    <w:rsid w:val="004F1395"/>
    <w:rsid w:val="004F7D48"/>
    <w:rsid w:val="00517A10"/>
    <w:rsid w:val="005312F1"/>
    <w:rsid w:val="005A1FF8"/>
    <w:rsid w:val="005C0887"/>
    <w:rsid w:val="005C0D1B"/>
    <w:rsid w:val="005D15A4"/>
    <w:rsid w:val="005D22BA"/>
    <w:rsid w:val="005E4D45"/>
    <w:rsid w:val="005E5726"/>
    <w:rsid w:val="005F0E3F"/>
    <w:rsid w:val="005F4494"/>
    <w:rsid w:val="0061390B"/>
    <w:rsid w:val="00643BEB"/>
    <w:rsid w:val="00644B67"/>
    <w:rsid w:val="00691BA5"/>
    <w:rsid w:val="006B2441"/>
    <w:rsid w:val="006B4B92"/>
    <w:rsid w:val="006F117A"/>
    <w:rsid w:val="00732358"/>
    <w:rsid w:val="00735CA3"/>
    <w:rsid w:val="007476B1"/>
    <w:rsid w:val="00760CDE"/>
    <w:rsid w:val="00772F6A"/>
    <w:rsid w:val="00775AC2"/>
    <w:rsid w:val="007802DE"/>
    <w:rsid w:val="007A6007"/>
    <w:rsid w:val="007F3103"/>
    <w:rsid w:val="007F5AEB"/>
    <w:rsid w:val="008109DC"/>
    <w:rsid w:val="008141B7"/>
    <w:rsid w:val="00860215"/>
    <w:rsid w:val="00861A88"/>
    <w:rsid w:val="00891FA4"/>
    <w:rsid w:val="008C50C5"/>
    <w:rsid w:val="009004A5"/>
    <w:rsid w:val="009045E4"/>
    <w:rsid w:val="009241E6"/>
    <w:rsid w:val="00947ADE"/>
    <w:rsid w:val="00970AE7"/>
    <w:rsid w:val="009B19A3"/>
    <w:rsid w:val="009B493E"/>
    <w:rsid w:val="009D2C94"/>
    <w:rsid w:val="009D475E"/>
    <w:rsid w:val="009D76D7"/>
    <w:rsid w:val="009E2E87"/>
    <w:rsid w:val="00A04E8F"/>
    <w:rsid w:val="00A85A90"/>
    <w:rsid w:val="00A90CE4"/>
    <w:rsid w:val="00AC16EF"/>
    <w:rsid w:val="00AD2CA8"/>
    <w:rsid w:val="00AF6928"/>
    <w:rsid w:val="00B0481C"/>
    <w:rsid w:val="00B34B95"/>
    <w:rsid w:val="00B4600B"/>
    <w:rsid w:val="00B63E84"/>
    <w:rsid w:val="00BA0FC9"/>
    <w:rsid w:val="00BA2AA2"/>
    <w:rsid w:val="00BA55C1"/>
    <w:rsid w:val="00BD0210"/>
    <w:rsid w:val="00C11CDF"/>
    <w:rsid w:val="00C22194"/>
    <w:rsid w:val="00C3544C"/>
    <w:rsid w:val="00C44B87"/>
    <w:rsid w:val="00C67CA4"/>
    <w:rsid w:val="00C82BF9"/>
    <w:rsid w:val="00C84FEC"/>
    <w:rsid w:val="00CC010B"/>
    <w:rsid w:val="00CD0737"/>
    <w:rsid w:val="00CD149F"/>
    <w:rsid w:val="00CD4AAA"/>
    <w:rsid w:val="00CE591E"/>
    <w:rsid w:val="00CF1DA4"/>
    <w:rsid w:val="00D22D88"/>
    <w:rsid w:val="00D30821"/>
    <w:rsid w:val="00D863AB"/>
    <w:rsid w:val="00D95602"/>
    <w:rsid w:val="00DB719F"/>
    <w:rsid w:val="00DC1F98"/>
    <w:rsid w:val="00DF1382"/>
    <w:rsid w:val="00E02ABB"/>
    <w:rsid w:val="00E06705"/>
    <w:rsid w:val="00E719A5"/>
    <w:rsid w:val="00EC5274"/>
    <w:rsid w:val="00ED1275"/>
    <w:rsid w:val="00EF4DD1"/>
    <w:rsid w:val="00F2029E"/>
    <w:rsid w:val="00F43F84"/>
    <w:rsid w:val="00F82B57"/>
    <w:rsid w:val="00FA6D86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7D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DefaultParagraphFont"/>
    <w:rsid w:val="002221C9"/>
  </w:style>
  <w:style w:type="character" w:styleId="Hyperlink">
    <w:name w:val="Hyperlink"/>
    <w:basedOn w:val="DefaultParagraphFont"/>
    <w:uiPriority w:val="99"/>
    <w:unhideWhenUsed/>
    <w:rsid w:val="002221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FollowedHyperlink">
    <w:name w:val="FollowedHyperlink"/>
    <w:basedOn w:val="DefaultParagraphFont"/>
    <w:rsid w:val="00E71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pola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E4E95-AD6C-4542-B80D-509C6CA7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Korisnik</cp:lastModifiedBy>
  <cp:revision>31</cp:revision>
  <cp:lastPrinted>2018-11-05T09:12:00Z</cp:lastPrinted>
  <dcterms:created xsi:type="dcterms:W3CDTF">2016-10-20T06:21:00Z</dcterms:created>
  <dcterms:modified xsi:type="dcterms:W3CDTF">2018-11-05T09:12:00Z</dcterms:modified>
</cp:coreProperties>
</file>