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4C5C2C">
        <w:rPr>
          <w:rStyle w:val="Hiperveza"/>
          <w:color w:val="auto"/>
          <w:u w:val="none"/>
        </w:rPr>
        <w:t>25</w:t>
      </w:r>
      <w:r w:rsidRPr="00D76227">
        <w:rPr>
          <w:rStyle w:val="Hiperveza"/>
          <w:color w:val="auto"/>
          <w:u w:val="none"/>
        </w:rPr>
        <w:t>.</w:t>
      </w:r>
      <w:r w:rsidR="00363740">
        <w:rPr>
          <w:rStyle w:val="Hiperveza"/>
          <w:color w:val="auto"/>
          <w:u w:val="none"/>
        </w:rPr>
        <w:t>2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4C5C2C">
        <w:rPr>
          <w:sz w:val="23"/>
          <w:szCs w:val="23"/>
        </w:rPr>
        <w:t>6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4C5C2C">
        <w:rPr>
          <w:sz w:val="23"/>
          <w:szCs w:val="23"/>
        </w:rPr>
        <w:t>25</w:t>
      </w:r>
      <w:r w:rsidR="00C6637D">
        <w:rPr>
          <w:sz w:val="23"/>
          <w:szCs w:val="23"/>
        </w:rPr>
        <w:t>.</w:t>
      </w:r>
      <w:r w:rsidR="0036374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>
        <w:rPr>
          <w:sz w:val="23"/>
          <w:szCs w:val="23"/>
        </w:rPr>
        <w:t>elektronskim putem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4C5C2C">
        <w:rPr>
          <w:sz w:val="23"/>
          <w:szCs w:val="23"/>
        </w:rPr>
        <w:t>5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4C5C2C">
        <w:rPr>
          <w:sz w:val="23"/>
          <w:szCs w:val="23"/>
        </w:rPr>
        <w:t>jednoglasno.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Default="004C5C2C" w:rsidP="00FF31B0">
      <w:pPr>
        <w:ind w:firstLine="708"/>
      </w:pPr>
      <w:r w:rsidRPr="004C5C2C">
        <w:t>Školski odbor jednoglasno donosi Odluku: Usvaja se Izvješće o financijskom poslovanju OŠ Stjepana Basaričeka  za 2021. godinu. Izvješće je sastavni dio ovog zapisnika i nalazi se u arhivi škole i objavljuje na web stranici.</w:t>
      </w:r>
    </w:p>
    <w:p w:rsidR="004C5C2C" w:rsidRDefault="004C5C2C" w:rsidP="004C5C2C"/>
    <w:p w:rsidR="004C5C2C" w:rsidRPr="004C5C2C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FF31B0">
        <w:rPr>
          <w:b/>
          <w:i/>
          <w:u w:val="single"/>
        </w:rPr>
        <w:t>.</w:t>
      </w:r>
    </w:p>
    <w:p w:rsidR="004C5C2C" w:rsidRDefault="004C5C2C" w:rsidP="004C5C2C">
      <w:pPr>
        <w:ind w:firstLine="708"/>
      </w:pPr>
      <w:r w:rsidRPr="004C5C2C">
        <w:t>Školski odbor jednoglasno donosi Odluku: Usvaja se Izvješće o izvršenju Financijskog plana OŠ Stjepana Basaričeka za 2021. godinu s naprijed navedenim ispravcima. Izvješće je sastavni dio ove Odluke i nalazi se u arhivi škole.</w:t>
      </w:r>
    </w:p>
    <w:p w:rsidR="004C5C2C" w:rsidRDefault="004C5C2C" w:rsidP="004C5C2C"/>
    <w:p w:rsidR="004C5C2C" w:rsidRPr="00FF31B0" w:rsidRDefault="004C5C2C" w:rsidP="004C5C2C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4C5C2C" w:rsidRDefault="004C5C2C" w:rsidP="004C5C2C">
      <w:r>
        <w:tab/>
      </w:r>
      <w:r w:rsidRPr="004C5C2C">
        <w:t>Školski odbor jednoglasno donosi Odluku o raspodjeli rezultata poslovanja OŠ Stjepana Basaričeka u 2022. godini po financijskom izvještaju za 2021. godinu KLASA: 011-03/22-01/3, UR.BROJ: 238-10-3-1. Odluka je sastavni dio ovog  zapisnika i nalazi se u arhivi škole.</w:t>
      </w:r>
    </w:p>
    <w:p w:rsidR="006B0A36" w:rsidRDefault="006B0A36" w:rsidP="006B0A36"/>
    <w:p w:rsidR="004C1991" w:rsidRDefault="004C1991" w:rsidP="00F55072"/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  <w:bookmarkStart w:id="0" w:name="_GoBack"/>
      <w:bookmarkEnd w:id="0"/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07341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4C5C2C"/>
    <w:rsid w:val="00531E03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90D0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2022-10-25T13:17:00Z</dcterms:created>
  <dcterms:modified xsi:type="dcterms:W3CDTF">2022-10-25T13:17:00Z</dcterms:modified>
</cp:coreProperties>
</file>