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D" w:rsidRPr="002C0A2B" w:rsidRDefault="00DD02CD" w:rsidP="00DD02CD">
      <w:pPr>
        <w:rPr>
          <w:rFonts w:ascii="Calibri" w:eastAsia="Calibri" w:hAnsi="Calibri" w:cs="Andalus"/>
          <w:b/>
          <w:color w:val="221D7D"/>
          <w:sz w:val="20"/>
          <w:szCs w:val="20"/>
        </w:rPr>
      </w:pPr>
      <w:r w:rsidRPr="002C0A2B">
        <w:rPr>
          <w:rFonts w:ascii="Calibri" w:eastAsia="Calibri" w:hAnsi="Calibri" w:cs="Andalus"/>
          <w:b/>
          <w:color w:val="221D7D"/>
          <w:sz w:val="20"/>
          <w:szCs w:val="20"/>
        </w:rPr>
        <w:t>O projektu:</w:t>
      </w:r>
    </w:p>
    <w:p w:rsidR="00D740C8" w:rsidRPr="002C0A2B" w:rsidRDefault="00DD02CD" w:rsidP="00DD02CD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Mnoge analize pokazuju kako su čitateljske navike </w:t>
      </w:r>
      <w:r w:rsidR="00B63A60"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među </w:t>
      </w:r>
      <w:r w:rsidR="00FA15DE"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školskom djecom </w:t>
      </w:r>
      <w:r w:rsidR="00B63A60" w:rsidRPr="002C0A2B">
        <w:rPr>
          <w:rFonts w:ascii="Calibri" w:eastAsia="Calibri" w:hAnsi="Calibri" w:cs="Andalus"/>
          <w:b/>
          <w:color w:val="336699"/>
          <w:sz w:val="18"/>
          <w:szCs w:val="18"/>
        </w:rPr>
        <w:t>poražavajuće. Lj</w:t>
      </w:r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ubav prema knjizi </w:t>
      </w:r>
      <w:r w:rsidR="00BD0597" w:rsidRPr="002C0A2B">
        <w:rPr>
          <w:rFonts w:ascii="Calibri" w:eastAsia="Calibri" w:hAnsi="Calibri" w:cs="Andalus"/>
          <w:b/>
          <w:color w:val="336699"/>
          <w:sz w:val="18"/>
          <w:szCs w:val="18"/>
        </w:rPr>
        <w:t>važno je razvijati</w:t>
      </w:r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 od djetetovog rođenja. U osnovnoj školi, točnije u nižim razredima </w:t>
      </w:r>
      <w:r w:rsidR="00FA15DE"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učitelji i knjižničari veliku pozornost posvećuju čitanju i slušanju pročitanog.  Da bi učenicima približili ljepotu pisane riječi i poboljšali njihove čitalačke kompetencije, knjižničari i učitelji zajedno sa učenicima provode razne projekte za promociju i poticanje čitanja. </w:t>
      </w:r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Jedan od takvih projekata započet je 2013. suradnjom  OŠ </w:t>
      </w:r>
      <w:proofErr w:type="spellStart"/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>Budaševo</w:t>
      </w:r>
      <w:proofErr w:type="spellEnd"/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-Topolovac-Gušće i OŠ bratov </w:t>
      </w:r>
      <w:proofErr w:type="spellStart"/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>Polančičev</w:t>
      </w:r>
      <w:proofErr w:type="spellEnd"/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 Maribor.</w:t>
      </w:r>
      <w:r w:rsidR="00362041"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 </w:t>
      </w:r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>Cilj projekt</w:t>
      </w:r>
      <w:r w:rsidR="00FA15DE" w:rsidRPr="002C0A2B">
        <w:rPr>
          <w:rFonts w:ascii="Calibri" w:eastAsia="Calibri" w:hAnsi="Calibri" w:cs="Andalus"/>
          <w:b/>
          <w:color w:val="336699"/>
          <w:sz w:val="18"/>
          <w:szCs w:val="18"/>
        </w:rPr>
        <w:t>a je promocija čitanja. Čita se naglas prevedeno književno djelo autora susjedne zemlje. K</w:t>
      </w:r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njiževna djela čitaju se naglas u skladu s Odlukom Europske organizacije </w:t>
      </w:r>
      <w:r w:rsidR="00D97AF8" w:rsidRPr="002C0A2B">
        <w:rPr>
          <w:rFonts w:ascii="Calibri" w:eastAsia="Calibri" w:hAnsi="Calibri" w:cs="Andalus"/>
          <w:b/>
          <w:color w:val="336699"/>
          <w:sz w:val="18"/>
          <w:szCs w:val="18"/>
        </w:rPr>
        <w:t>za promicanje čitanja EU READ</w:t>
      </w:r>
      <w:r w:rsidR="00B63A60"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 koja je</w:t>
      </w:r>
      <w:r w:rsidR="00D97AF8"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 </w:t>
      </w:r>
      <w:r w:rsidR="00B63A60" w:rsidRPr="002C0A2B">
        <w:rPr>
          <w:rFonts w:ascii="Calibri" w:eastAsia="Calibri" w:hAnsi="Calibri" w:cs="Andalus"/>
          <w:b/>
          <w:color w:val="336699"/>
          <w:sz w:val="18"/>
          <w:szCs w:val="18"/>
        </w:rPr>
        <w:t>2013. proglasila</w:t>
      </w:r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 xml:space="preserve">  godinom čitanja naglas</w:t>
      </w:r>
      <w:r w:rsidR="00D97AF8" w:rsidRPr="002C0A2B">
        <w:rPr>
          <w:rFonts w:ascii="Calibri" w:eastAsia="Calibri" w:hAnsi="Calibri" w:cs="Andalus"/>
          <w:b/>
          <w:color w:val="336699"/>
          <w:sz w:val="18"/>
          <w:szCs w:val="18"/>
        </w:rPr>
        <w:t>, čime se postiže razvoj   čitalačkih navika i vještina kod djece</w:t>
      </w:r>
    </w:p>
    <w:p w:rsidR="00362041" w:rsidRPr="002C0A2B" w:rsidRDefault="001C32AB" w:rsidP="00DD02CD">
      <w:pPr>
        <w:jc w:val="both"/>
        <w:rPr>
          <w:rFonts w:ascii="Calibri" w:eastAsia="Calibri" w:hAnsi="Calibri" w:cs="Andalus"/>
          <w:b/>
          <w:color w:val="002060"/>
          <w:sz w:val="20"/>
          <w:szCs w:val="20"/>
        </w:rPr>
      </w:pPr>
      <w:r w:rsidRPr="002C0A2B">
        <w:rPr>
          <w:rFonts w:ascii="Calibri" w:eastAsia="Calibri" w:hAnsi="Calibri" w:cs="Andalus"/>
          <w:b/>
          <w:color w:val="002060"/>
          <w:sz w:val="20"/>
          <w:szCs w:val="20"/>
        </w:rPr>
        <w:t>Voditelji</w:t>
      </w:r>
      <w:r w:rsidR="00362041" w:rsidRPr="002C0A2B">
        <w:rPr>
          <w:rFonts w:ascii="Calibri" w:eastAsia="Calibri" w:hAnsi="Calibri" w:cs="Andalus"/>
          <w:b/>
          <w:color w:val="002060"/>
          <w:sz w:val="20"/>
          <w:szCs w:val="20"/>
        </w:rPr>
        <w:t xml:space="preserve"> projekta:</w:t>
      </w:r>
    </w:p>
    <w:p w:rsidR="00D97AF8" w:rsidRPr="002C0A2B" w:rsidRDefault="00DD02CD" w:rsidP="002C0A2B">
      <w:pPr>
        <w:spacing w:line="240" w:lineRule="auto"/>
        <w:jc w:val="both"/>
        <w:rPr>
          <w:rFonts w:ascii="Calibri" w:eastAsia="Calibri" w:hAnsi="Calibri" w:cs="Andalus"/>
          <w:color w:val="000099"/>
          <w:sz w:val="18"/>
          <w:szCs w:val="18"/>
        </w:rPr>
      </w:pPr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>U Republici Sloveniji</w:t>
      </w:r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: </w:t>
      </w:r>
      <w:proofErr w:type="spellStart"/>
      <w:r w:rsidR="00D97AF8" w:rsidRPr="002C0A2B">
        <w:rPr>
          <w:rFonts w:ascii="Calibri" w:eastAsia="Calibri" w:hAnsi="Calibri" w:cs="Andalus"/>
          <w:color w:val="336699"/>
          <w:sz w:val="18"/>
          <w:szCs w:val="18"/>
          <w:u w:val="single"/>
        </w:rPr>
        <w:t>Mirjam</w:t>
      </w:r>
      <w:proofErr w:type="spellEnd"/>
      <w:r w:rsidR="00D97AF8" w:rsidRPr="002C0A2B">
        <w:rPr>
          <w:rFonts w:ascii="Calibri" w:eastAsia="Calibri" w:hAnsi="Calibri" w:cs="Andalus"/>
          <w:color w:val="336699"/>
          <w:sz w:val="18"/>
          <w:szCs w:val="18"/>
          <w:u w:val="single"/>
        </w:rPr>
        <w:t xml:space="preserve"> </w:t>
      </w:r>
      <w:proofErr w:type="spellStart"/>
      <w:r w:rsidR="00D97AF8" w:rsidRPr="002C0A2B">
        <w:rPr>
          <w:rFonts w:ascii="Calibri" w:eastAsia="Calibri" w:hAnsi="Calibri" w:cs="Andalus"/>
          <w:color w:val="336699"/>
          <w:sz w:val="18"/>
          <w:szCs w:val="18"/>
          <w:u w:val="single"/>
        </w:rPr>
        <w:t>Klavž</w:t>
      </w:r>
      <w:proofErr w:type="spellEnd"/>
      <w:r w:rsidR="00D97AF8" w:rsidRPr="002C0A2B">
        <w:rPr>
          <w:rFonts w:ascii="Calibri" w:eastAsia="Calibri" w:hAnsi="Calibri" w:cs="Andalus"/>
          <w:color w:val="336699"/>
          <w:sz w:val="18"/>
          <w:szCs w:val="18"/>
          <w:u w:val="single"/>
        </w:rPr>
        <w:t xml:space="preserve"> Dolinar</w:t>
      </w:r>
      <w:r w:rsidR="00D97AF8"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, </w:t>
      </w:r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OŠ bratov </w:t>
      </w:r>
      <w:proofErr w:type="spellStart"/>
      <w:r w:rsidRPr="002C0A2B">
        <w:rPr>
          <w:rFonts w:ascii="Calibri" w:eastAsia="Calibri" w:hAnsi="Calibri" w:cs="Andalus"/>
          <w:color w:val="336699"/>
          <w:sz w:val="18"/>
          <w:szCs w:val="18"/>
        </w:rPr>
        <w:t>Polančičev</w:t>
      </w:r>
      <w:proofErr w:type="spellEnd"/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, </w:t>
      </w:r>
      <w:proofErr w:type="spellStart"/>
      <w:r w:rsidR="00F06DA9" w:rsidRPr="002C0A2B">
        <w:rPr>
          <w:rFonts w:ascii="Calibri" w:eastAsia="Calibri" w:hAnsi="Calibri" w:cs="Andalus"/>
          <w:color w:val="336699"/>
          <w:sz w:val="18"/>
          <w:szCs w:val="18"/>
        </w:rPr>
        <w:t>Prešernova</w:t>
      </w:r>
      <w:proofErr w:type="spellEnd"/>
      <w:r w:rsidR="00F06DA9"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 ulica 19, 2000 Maribo</w:t>
      </w:r>
      <w:r w:rsidR="00892090"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r, </w:t>
      </w:r>
      <w:r w:rsidR="00D97AF8" w:rsidRPr="002C0A2B">
        <w:rPr>
          <w:rFonts w:ascii="Calibri" w:eastAsia="Calibri" w:hAnsi="Calibri" w:cs="Andalus"/>
          <w:color w:val="000099"/>
          <w:sz w:val="18"/>
          <w:szCs w:val="18"/>
        </w:rPr>
        <w:t>mirjam@osbp.si</w:t>
      </w:r>
    </w:p>
    <w:p w:rsidR="00D97AF8" w:rsidRPr="002C0A2B" w:rsidRDefault="00D97AF8" w:rsidP="002C0A2B">
      <w:pPr>
        <w:spacing w:line="240" w:lineRule="auto"/>
        <w:jc w:val="both"/>
        <w:rPr>
          <w:rFonts w:ascii="Calibri" w:eastAsia="Calibri" w:hAnsi="Calibri" w:cs="Andalus"/>
          <w:color w:val="336699"/>
          <w:sz w:val="18"/>
          <w:szCs w:val="18"/>
        </w:rPr>
      </w:pPr>
      <w:r w:rsidRPr="002C0A2B">
        <w:rPr>
          <w:rFonts w:ascii="Calibri" w:eastAsia="Calibri" w:hAnsi="Calibri" w:cs="Andalus"/>
          <w:b/>
          <w:color w:val="336699"/>
          <w:sz w:val="18"/>
          <w:szCs w:val="18"/>
        </w:rPr>
        <w:t>U Republici Hrvatskoj</w:t>
      </w:r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: </w:t>
      </w:r>
      <w:r w:rsidRPr="002C0A2B">
        <w:rPr>
          <w:rFonts w:ascii="Calibri" w:eastAsia="Calibri" w:hAnsi="Calibri" w:cs="Andalus"/>
          <w:color w:val="336699"/>
          <w:sz w:val="18"/>
          <w:szCs w:val="18"/>
          <w:u w:val="single"/>
        </w:rPr>
        <w:t xml:space="preserve">Mirjana </w:t>
      </w:r>
      <w:proofErr w:type="spellStart"/>
      <w:r w:rsidRPr="002C0A2B">
        <w:rPr>
          <w:rFonts w:ascii="Calibri" w:eastAsia="Calibri" w:hAnsi="Calibri" w:cs="Andalus"/>
          <w:color w:val="336699"/>
          <w:sz w:val="18"/>
          <w:szCs w:val="18"/>
          <w:u w:val="single"/>
        </w:rPr>
        <w:t>Čubaković</w:t>
      </w:r>
      <w:proofErr w:type="spellEnd"/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, OŠ </w:t>
      </w:r>
      <w:proofErr w:type="spellStart"/>
      <w:r w:rsidRPr="002C0A2B">
        <w:rPr>
          <w:rFonts w:ascii="Calibri" w:eastAsia="Calibri" w:hAnsi="Calibri" w:cs="Andalus"/>
          <w:color w:val="336699"/>
          <w:sz w:val="18"/>
          <w:szCs w:val="18"/>
        </w:rPr>
        <w:t>Budaševo</w:t>
      </w:r>
      <w:proofErr w:type="spellEnd"/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-Topolovac-Gušće, Trg Marijana Šokčevića </w:t>
      </w:r>
      <w:r w:rsidR="00A74875"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1, 44 202 Topolovac </w:t>
      </w:r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  </w:t>
      </w:r>
      <w:hyperlink r:id="rId6" w:history="1">
        <w:r w:rsidR="00A74875" w:rsidRPr="002C0A2B">
          <w:rPr>
            <w:rStyle w:val="Hiperveza"/>
            <w:rFonts w:ascii="Calibri" w:eastAsia="Calibri" w:hAnsi="Calibri" w:cs="Andalus"/>
            <w:sz w:val="18"/>
            <w:szCs w:val="18"/>
            <w:u w:val="none"/>
          </w:rPr>
          <w:t>mirsreco@gmail.com</w:t>
        </w:r>
      </w:hyperlink>
    </w:p>
    <w:p w:rsidR="00D740C8" w:rsidRPr="002C0A2B" w:rsidRDefault="00A74875" w:rsidP="002C0A2B">
      <w:pPr>
        <w:spacing w:line="240" w:lineRule="auto"/>
        <w:jc w:val="both"/>
        <w:rPr>
          <w:rFonts w:ascii="Calibri" w:eastAsia="Calibri" w:hAnsi="Calibri" w:cs="Andalus"/>
          <w:color w:val="336699"/>
          <w:sz w:val="18"/>
          <w:szCs w:val="18"/>
        </w:rPr>
      </w:pPr>
      <w:r w:rsidRPr="002C0A2B">
        <w:rPr>
          <w:rFonts w:ascii="Calibri" w:eastAsia="Calibri" w:hAnsi="Calibri" w:cs="Andalus"/>
          <w:b/>
          <w:color w:val="0066CC"/>
          <w:sz w:val="18"/>
          <w:szCs w:val="18"/>
        </w:rPr>
        <w:t>Koordinator projekta</w:t>
      </w:r>
      <w:r w:rsidRPr="002C0A2B">
        <w:rPr>
          <w:rFonts w:ascii="Calibri" w:eastAsia="Calibri" w:hAnsi="Calibri" w:cs="Andalus"/>
          <w:b/>
          <w:color w:val="0000FF"/>
          <w:sz w:val="18"/>
          <w:szCs w:val="18"/>
        </w:rPr>
        <w:t>:</w:t>
      </w:r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 </w:t>
      </w:r>
      <w:proofErr w:type="spellStart"/>
      <w:r w:rsidRPr="002C0A2B">
        <w:rPr>
          <w:rFonts w:ascii="Calibri" w:eastAsia="Calibri" w:hAnsi="Calibri" w:cs="Andalus"/>
          <w:color w:val="336699"/>
          <w:sz w:val="18"/>
          <w:szCs w:val="18"/>
          <w:u w:val="single"/>
        </w:rPr>
        <w:t>Luca</w:t>
      </w:r>
      <w:proofErr w:type="spellEnd"/>
      <w:r w:rsidRPr="002C0A2B">
        <w:rPr>
          <w:rFonts w:ascii="Calibri" w:eastAsia="Calibri" w:hAnsi="Calibri" w:cs="Andalus"/>
          <w:color w:val="336699"/>
          <w:sz w:val="18"/>
          <w:szCs w:val="18"/>
          <w:u w:val="single"/>
        </w:rPr>
        <w:t xml:space="preserve"> Matić,</w:t>
      </w:r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 OŠ Antuna </w:t>
      </w:r>
      <w:proofErr w:type="spellStart"/>
      <w:r w:rsidRPr="002C0A2B">
        <w:rPr>
          <w:rFonts w:ascii="Calibri" w:eastAsia="Calibri" w:hAnsi="Calibri" w:cs="Andalus"/>
          <w:color w:val="336699"/>
          <w:sz w:val="18"/>
          <w:szCs w:val="18"/>
        </w:rPr>
        <w:t>Nemčića</w:t>
      </w:r>
      <w:proofErr w:type="spellEnd"/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 </w:t>
      </w:r>
      <w:proofErr w:type="spellStart"/>
      <w:r w:rsidRPr="002C0A2B">
        <w:rPr>
          <w:rFonts w:ascii="Calibri" w:eastAsia="Calibri" w:hAnsi="Calibri" w:cs="Andalus"/>
          <w:color w:val="336699"/>
          <w:sz w:val="18"/>
          <w:szCs w:val="18"/>
        </w:rPr>
        <w:t>Gostovinskog</w:t>
      </w:r>
      <w:proofErr w:type="spellEnd"/>
      <w:r w:rsidRPr="002C0A2B">
        <w:rPr>
          <w:rFonts w:ascii="Calibri" w:eastAsia="Calibri" w:hAnsi="Calibri" w:cs="Andalus"/>
          <w:color w:val="336699"/>
          <w:sz w:val="18"/>
          <w:szCs w:val="18"/>
        </w:rPr>
        <w:t xml:space="preserve"> Koprivnica, Školska ulica 5, 48 000 Koprivnica </w:t>
      </w:r>
      <w:r w:rsidRPr="002C0A2B">
        <w:rPr>
          <w:rFonts w:ascii="Calibri" w:eastAsia="Calibri" w:hAnsi="Calibri" w:cs="Andalus"/>
          <w:color w:val="000099"/>
          <w:sz w:val="18"/>
          <w:szCs w:val="18"/>
        </w:rPr>
        <w:t>malucija@gmail.com</w:t>
      </w:r>
    </w:p>
    <w:p w:rsidR="005D70FD" w:rsidRPr="002C0A2B" w:rsidRDefault="00A74875" w:rsidP="00DD02CD">
      <w:pPr>
        <w:jc w:val="both"/>
        <w:rPr>
          <w:rFonts w:ascii="Arial" w:eastAsia="Times New Roman" w:hAnsi="Arial" w:cs="Arial"/>
          <w:noProof/>
          <w:color w:val="90C000"/>
          <w:sz w:val="20"/>
          <w:szCs w:val="20"/>
          <w:lang w:eastAsia="hr-HR"/>
        </w:rPr>
      </w:pPr>
      <w:r w:rsidRPr="002C0A2B">
        <w:rPr>
          <w:rFonts w:ascii="Calibri" w:eastAsia="Calibri" w:hAnsi="Calibri" w:cs="Andalus"/>
          <w:b/>
          <w:color w:val="002060"/>
          <w:sz w:val="20"/>
          <w:szCs w:val="20"/>
        </w:rPr>
        <w:t>Pokrovitelji</w:t>
      </w:r>
      <w:r w:rsidR="005D70FD" w:rsidRPr="002C0A2B">
        <w:rPr>
          <w:rFonts w:ascii="Calibri" w:eastAsia="Calibri" w:hAnsi="Calibri" w:cs="Andalus"/>
          <w:b/>
          <w:color w:val="002060"/>
          <w:sz w:val="20"/>
          <w:szCs w:val="20"/>
        </w:rPr>
        <w:t>:</w:t>
      </w:r>
      <w:r w:rsidR="005D70FD" w:rsidRPr="002C0A2B">
        <w:rPr>
          <w:rFonts w:ascii="Arial" w:eastAsia="Times New Roman" w:hAnsi="Arial" w:cs="Arial"/>
          <w:noProof/>
          <w:color w:val="90C000"/>
          <w:sz w:val="20"/>
          <w:szCs w:val="20"/>
          <w:lang w:eastAsia="hr-HR"/>
        </w:rPr>
        <w:t xml:space="preserve"> </w:t>
      </w:r>
      <w:r w:rsidR="002C0A2B">
        <w:rPr>
          <w:noProof/>
          <w:lang w:eastAsia="hr-HR"/>
        </w:rPr>
        <w:drawing>
          <wp:inline distT="0" distB="0" distL="0" distR="0" wp14:anchorId="56196072" wp14:editId="2695CA9C">
            <wp:extent cx="781050" cy="567621"/>
            <wp:effectExtent l="0" t="0" r="0" b="4445"/>
            <wp:docPr id="1" name="Slika 1" descr="http://www.husk.hr/wordpress/wp-content/uploads/2013/01/HUSK_logot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sk.hr/wordpress/wp-content/uploads/2013/01/HUSK_logoti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96" cy="5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FD" w:rsidRDefault="005D70FD" w:rsidP="002C0A2B">
      <w:pPr>
        <w:spacing w:line="240" w:lineRule="auto"/>
        <w:jc w:val="both"/>
        <w:rPr>
          <w:rFonts w:ascii="Calibri" w:eastAsia="Calibri" w:hAnsi="Calibri" w:cs="Andalus"/>
          <w:b/>
          <w:color w:val="002060"/>
          <w:sz w:val="24"/>
          <w:szCs w:val="24"/>
        </w:rPr>
      </w:pPr>
      <w:r w:rsidRPr="005D70FD">
        <w:rPr>
          <w:rFonts w:ascii="Arial" w:eastAsia="Times New Roman" w:hAnsi="Arial" w:cs="Arial"/>
          <w:noProof/>
          <w:color w:val="90C000"/>
          <w:sz w:val="24"/>
          <w:szCs w:val="24"/>
          <w:lang w:eastAsia="hr-HR"/>
        </w:rPr>
        <w:drawing>
          <wp:inline distT="0" distB="0" distL="0" distR="0" wp14:anchorId="1C762B62" wp14:editId="7C6B0C7D">
            <wp:extent cx="552450" cy="432158"/>
            <wp:effectExtent l="0" t="0" r="0" b="6350"/>
            <wp:docPr id="10" name="Slika 10" descr="http://citanjenepoznajegranice.weebly.com/uploads/5/3/4/1/53412803/7876979.jpg">
              <a:hlinkClick xmlns:a="http://schemas.openxmlformats.org/drawingml/2006/main" r:id="rId8" tooltip="&quot;Hrvatsko knjižničarsko društv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tanjenepoznajegranice.weebly.com/uploads/5/3/4/1/53412803/7876979.jpg">
                      <a:hlinkClick r:id="rId8" tooltip="&quot;Hrvatsko knjižničarsko društv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90C000"/>
          <w:sz w:val="24"/>
          <w:szCs w:val="24"/>
          <w:lang w:eastAsia="hr-HR"/>
        </w:rPr>
        <w:drawing>
          <wp:inline distT="0" distB="0" distL="0" distR="0" wp14:anchorId="528135DA">
            <wp:extent cx="402590" cy="40259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ndalus"/>
          <w:b/>
          <w:noProof/>
          <w:color w:val="002060"/>
          <w:sz w:val="24"/>
          <w:szCs w:val="24"/>
          <w:lang w:eastAsia="hr-HR"/>
        </w:rPr>
        <w:drawing>
          <wp:inline distT="0" distB="0" distL="0" distR="0" wp14:anchorId="4D9CEC5D">
            <wp:extent cx="1999615" cy="389890"/>
            <wp:effectExtent l="0" t="0" r="63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A2B" w:rsidRDefault="005D70FD" w:rsidP="002C0A2B">
      <w:pPr>
        <w:spacing w:line="240" w:lineRule="auto"/>
        <w:jc w:val="both"/>
        <w:rPr>
          <w:rFonts w:ascii="Cambria Math" w:eastAsia="Calibri" w:hAnsi="Cambria Math" w:cs="Cambria Math"/>
          <w:color w:val="0070C0"/>
          <w:sz w:val="18"/>
          <w:szCs w:val="18"/>
        </w:rPr>
      </w:pPr>
      <w:r w:rsidRPr="005D70FD">
        <w:rPr>
          <w:rFonts w:ascii="Cambria Math" w:eastAsia="Calibri" w:hAnsi="Cambria Math" w:cs="Cambria Math"/>
          <w:color w:val="0070C0"/>
          <w:sz w:val="18"/>
          <w:szCs w:val="18"/>
        </w:rPr>
        <w:t xml:space="preserve">⋄ </w:t>
      </w:r>
      <w:r w:rsidR="002C0A2B">
        <w:rPr>
          <w:rFonts w:ascii="Cambria Math" w:eastAsia="Calibri" w:hAnsi="Cambria Math" w:cs="Cambria Math"/>
          <w:color w:val="0070C0"/>
          <w:sz w:val="18"/>
          <w:szCs w:val="18"/>
        </w:rPr>
        <w:t>Hrvatska udruga školskih knjižničara</w:t>
      </w:r>
    </w:p>
    <w:p w:rsidR="005D70FD" w:rsidRPr="005D70FD" w:rsidRDefault="002C0A2B" w:rsidP="002C0A2B">
      <w:pPr>
        <w:spacing w:line="240" w:lineRule="auto"/>
        <w:jc w:val="both"/>
        <w:rPr>
          <w:rFonts w:ascii="Cambria Math" w:eastAsia="Calibri" w:hAnsi="Cambria Math" w:cs="Cambria Math"/>
          <w:color w:val="0070C0"/>
          <w:sz w:val="18"/>
          <w:szCs w:val="18"/>
        </w:rPr>
      </w:pPr>
      <w:r w:rsidRPr="002C0A2B">
        <w:rPr>
          <w:rFonts w:ascii="Cambria Math" w:eastAsia="Calibri" w:hAnsi="Cambria Math" w:cs="Cambria Math"/>
          <w:color w:val="0070C0"/>
          <w:sz w:val="18"/>
          <w:szCs w:val="18"/>
        </w:rPr>
        <w:t xml:space="preserve">⋄ </w:t>
      </w:r>
      <w:r w:rsidR="005D70FD" w:rsidRPr="005D70FD">
        <w:rPr>
          <w:rFonts w:ascii="Cambria Math" w:eastAsia="Calibri" w:hAnsi="Cambria Math" w:cs="Cambria Math"/>
          <w:color w:val="0070C0"/>
          <w:sz w:val="18"/>
          <w:szCs w:val="18"/>
        </w:rPr>
        <w:t>Hrvatsko knjižničarsko društvo, Sekcija za školske knjižnice</w:t>
      </w:r>
    </w:p>
    <w:p w:rsidR="005D70FD" w:rsidRPr="005D70FD" w:rsidRDefault="005D70FD" w:rsidP="002C0A2B">
      <w:pPr>
        <w:spacing w:line="240" w:lineRule="auto"/>
        <w:jc w:val="both"/>
        <w:rPr>
          <w:rFonts w:ascii="Cambria Math" w:eastAsia="Calibri" w:hAnsi="Cambria Math" w:cs="Cambria Math"/>
          <w:color w:val="0070C0"/>
          <w:sz w:val="18"/>
          <w:szCs w:val="18"/>
        </w:rPr>
      </w:pPr>
      <w:r w:rsidRPr="005D70FD">
        <w:rPr>
          <w:rFonts w:ascii="Cambria Math" w:eastAsia="Calibri" w:hAnsi="Cambria Math" w:cs="Cambria Math"/>
          <w:color w:val="0070C0"/>
          <w:sz w:val="18"/>
          <w:szCs w:val="18"/>
        </w:rPr>
        <w:t xml:space="preserve">⋄ </w:t>
      </w:r>
      <w:proofErr w:type="spellStart"/>
      <w:r w:rsidRPr="005D70FD">
        <w:rPr>
          <w:rFonts w:ascii="Cambria Math" w:eastAsia="Calibri" w:hAnsi="Cambria Math" w:cs="Cambria Math"/>
          <w:color w:val="0070C0"/>
          <w:sz w:val="18"/>
          <w:szCs w:val="18"/>
        </w:rPr>
        <w:t>Zveza</w:t>
      </w:r>
      <w:proofErr w:type="spellEnd"/>
      <w:r w:rsidRPr="005D70FD">
        <w:rPr>
          <w:rFonts w:ascii="Cambria Math" w:eastAsia="Calibri" w:hAnsi="Cambria Math" w:cs="Cambria Math"/>
          <w:color w:val="0070C0"/>
          <w:sz w:val="18"/>
          <w:szCs w:val="18"/>
        </w:rPr>
        <w:t xml:space="preserve"> bibliotekarskih </w:t>
      </w:r>
      <w:proofErr w:type="spellStart"/>
      <w:r w:rsidRPr="005D70FD">
        <w:rPr>
          <w:rFonts w:ascii="Cambria Math" w:eastAsia="Calibri" w:hAnsi="Cambria Math" w:cs="Cambria Math"/>
          <w:color w:val="0070C0"/>
          <w:sz w:val="18"/>
          <w:szCs w:val="18"/>
        </w:rPr>
        <w:t>društev</w:t>
      </w:r>
      <w:proofErr w:type="spellEnd"/>
      <w:r w:rsidR="00892090">
        <w:rPr>
          <w:rFonts w:ascii="Cambria Math" w:eastAsia="Calibri" w:hAnsi="Cambria Math" w:cs="Cambria Math"/>
          <w:color w:val="0070C0"/>
          <w:sz w:val="18"/>
          <w:szCs w:val="18"/>
        </w:rPr>
        <w:t xml:space="preserve"> Slovenije, S</w:t>
      </w:r>
      <w:r w:rsidRPr="005D70FD">
        <w:rPr>
          <w:rFonts w:ascii="Cambria Math" w:eastAsia="Calibri" w:hAnsi="Cambria Math" w:cs="Cambria Math"/>
          <w:color w:val="0070C0"/>
          <w:sz w:val="18"/>
          <w:szCs w:val="18"/>
        </w:rPr>
        <w:t xml:space="preserve">ekcija za </w:t>
      </w:r>
      <w:proofErr w:type="spellStart"/>
      <w:r w:rsidRPr="005D70FD">
        <w:rPr>
          <w:rFonts w:ascii="Cambria Math" w:eastAsia="Calibri" w:hAnsi="Cambria Math" w:cs="Cambria Math"/>
          <w:color w:val="0070C0"/>
          <w:sz w:val="18"/>
          <w:szCs w:val="18"/>
        </w:rPr>
        <w:t>šolske</w:t>
      </w:r>
      <w:proofErr w:type="spellEnd"/>
      <w:r w:rsidRPr="005D70FD">
        <w:rPr>
          <w:rFonts w:ascii="Cambria Math" w:eastAsia="Calibri" w:hAnsi="Cambria Math" w:cs="Cambria Math"/>
          <w:color w:val="0070C0"/>
          <w:sz w:val="18"/>
          <w:szCs w:val="18"/>
        </w:rPr>
        <w:t xml:space="preserve"> knjižnice</w:t>
      </w:r>
    </w:p>
    <w:p w:rsidR="005D70FD" w:rsidRPr="005D70FD" w:rsidRDefault="005D70FD" w:rsidP="005D70FD">
      <w:pPr>
        <w:spacing w:line="240" w:lineRule="auto"/>
        <w:jc w:val="both"/>
        <w:rPr>
          <w:rFonts w:ascii="Calibri" w:eastAsia="Calibri" w:hAnsi="Calibri" w:cs="Andalus"/>
          <w:color w:val="0070C0"/>
          <w:sz w:val="18"/>
          <w:szCs w:val="18"/>
        </w:rPr>
      </w:pPr>
      <w:r w:rsidRPr="005D70FD">
        <w:rPr>
          <w:rFonts w:ascii="Cambria Math" w:eastAsia="Calibri" w:hAnsi="Cambria Math" w:cs="Cambria Math"/>
          <w:color w:val="0070C0"/>
          <w:sz w:val="18"/>
          <w:szCs w:val="18"/>
        </w:rPr>
        <w:t>⋄ Hrvatsko čitateljsko društvo</w:t>
      </w:r>
    </w:p>
    <w:p w:rsidR="00F06DA9" w:rsidRPr="00F06DA9" w:rsidRDefault="00D97AF8" w:rsidP="00DD02CD">
      <w:pPr>
        <w:jc w:val="both"/>
        <w:rPr>
          <w:rFonts w:ascii="Calibri" w:eastAsia="Calibri" w:hAnsi="Calibri" w:cs="Andalus"/>
          <w:color w:val="002060"/>
          <w:sz w:val="24"/>
          <w:szCs w:val="24"/>
        </w:rPr>
      </w:pPr>
      <w:r>
        <w:rPr>
          <w:rFonts w:ascii="Calibri" w:eastAsia="Calibri" w:hAnsi="Calibri" w:cs="Andalus"/>
          <w:b/>
          <w:color w:val="002060"/>
          <w:sz w:val="24"/>
          <w:szCs w:val="24"/>
        </w:rPr>
        <w:lastRenderedPageBreak/>
        <w:t>Provedba</w:t>
      </w:r>
      <w:r w:rsidR="00F06DA9" w:rsidRPr="00F06DA9">
        <w:rPr>
          <w:rFonts w:ascii="Calibri" w:eastAsia="Calibri" w:hAnsi="Calibri" w:cs="Andalus"/>
          <w:b/>
          <w:color w:val="002060"/>
          <w:sz w:val="24"/>
          <w:szCs w:val="24"/>
        </w:rPr>
        <w:t>:</w:t>
      </w:r>
    </w:p>
    <w:p w:rsidR="00A52D28" w:rsidRDefault="00F06DA9" w:rsidP="00F06DA9">
      <w:pPr>
        <w:jc w:val="both"/>
        <w:rPr>
          <w:rFonts w:ascii="Calibri" w:eastAsia="Calibri" w:hAnsi="Calibri" w:cs="Andalus"/>
          <w:color w:val="336699"/>
          <w:sz w:val="18"/>
          <w:szCs w:val="18"/>
        </w:rPr>
      </w:pPr>
      <w:r w:rsidRPr="00F06DA9">
        <w:rPr>
          <w:rFonts w:ascii="Calibri" w:eastAsia="Calibri" w:hAnsi="Calibri" w:cs="Andalus"/>
          <w:color w:val="336699"/>
          <w:sz w:val="18"/>
          <w:szCs w:val="18"/>
        </w:rPr>
        <w:t xml:space="preserve">Projekt se provodi </w:t>
      </w:r>
      <w:r w:rsidR="004E797F">
        <w:rPr>
          <w:rFonts w:ascii="Calibri" w:eastAsia="Calibri" w:hAnsi="Calibri" w:cs="Andalus"/>
          <w:color w:val="336699"/>
          <w:sz w:val="18"/>
          <w:szCs w:val="18"/>
        </w:rPr>
        <w:t xml:space="preserve">u hrvatskim i slovenskim </w:t>
      </w:r>
      <w:bookmarkStart w:id="0" w:name="_GoBack"/>
      <w:bookmarkEnd w:id="0"/>
      <w:r w:rsidRPr="00F06DA9">
        <w:rPr>
          <w:rFonts w:ascii="Calibri" w:eastAsia="Calibri" w:hAnsi="Calibri" w:cs="Andalus"/>
          <w:color w:val="336699"/>
          <w:sz w:val="18"/>
          <w:szCs w:val="18"/>
        </w:rPr>
        <w:t>školskim knjižnicama. U hrvatskim se školama čitaju prijevodi slovenskih autora,  a u slovenskim</w:t>
      </w:r>
      <w:r w:rsidR="001C32AB">
        <w:rPr>
          <w:rFonts w:ascii="Calibri" w:eastAsia="Calibri" w:hAnsi="Calibri" w:cs="Andalus"/>
          <w:color w:val="336699"/>
          <w:sz w:val="18"/>
          <w:szCs w:val="18"/>
        </w:rPr>
        <w:t>,</w:t>
      </w:r>
      <w:r w:rsidRPr="00F06DA9">
        <w:rPr>
          <w:rFonts w:ascii="Calibri" w:eastAsia="Calibri" w:hAnsi="Calibri" w:cs="Andalus"/>
          <w:color w:val="336699"/>
          <w:sz w:val="18"/>
          <w:szCs w:val="18"/>
        </w:rPr>
        <w:t xml:space="preserve">  hrvatskih autora.  Književna djela čitaju se naglas  i povezuju  </w:t>
      </w:r>
      <w:r w:rsidR="00BD0597">
        <w:rPr>
          <w:rFonts w:ascii="Calibri" w:eastAsia="Calibri" w:hAnsi="Calibri" w:cs="Andalus"/>
          <w:color w:val="336699"/>
          <w:sz w:val="18"/>
          <w:szCs w:val="18"/>
        </w:rPr>
        <w:t xml:space="preserve">s Nastavnim planom i programom kroz </w:t>
      </w:r>
      <w:proofErr w:type="spellStart"/>
      <w:r w:rsidR="00BD0597">
        <w:rPr>
          <w:rFonts w:ascii="Calibri" w:eastAsia="Calibri" w:hAnsi="Calibri" w:cs="Andalus"/>
          <w:color w:val="336699"/>
          <w:sz w:val="18"/>
          <w:szCs w:val="18"/>
        </w:rPr>
        <w:t>međupredmetno</w:t>
      </w:r>
      <w:proofErr w:type="spellEnd"/>
      <w:r w:rsidR="00BD0597">
        <w:rPr>
          <w:rFonts w:ascii="Calibri" w:eastAsia="Calibri" w:hAnsi="Calibri" w:cs="Andalus"/>
          <w:color w:val="336699"/>
          <w:sz w:val="18"/>
          <w:szCs w:val="18"/>
        </w:rPr>
        <w:t xml:space="preserve"> povezivanje. </w:t>
      </w:r>
      <w:r w:rsidRPr="00F06DA9">
        <w:rPr>
          <w:rFonts w:ascii="Calibri" w:eastAsia="Calibri" w:hAnsi="Calibri" w:cs="Andalus"/>
          <w:color w:val="336699"/>
          <w:sz w:val="18"/>
          <w:szCs w:val="18"/>
        </w:rPr>
        <w:t>Sudjeluju cijeli razredi, interesn</w:t>
      </w:r>
      <w:r w:rsidR="00BD0597">
        <w:rPr>
          <w:rFonts w:ascii="Calibri" w:eastAsia="Calibri" w:hAnsi="Calibri" w:cs="Andalus"/>
          <w:color w:val="336699"/>
          <w:sz w:val="18"/>
          <w:szCs w:val="18"/>
        </w:rPr>
        <w:t xml:space="preserve">e skupine i nastavno osoblje. Na završnom susretu </w:t>
      </w:r>
      <w:r w:rsidRPr="00F06DA9">
        <w:rPr>
          <w:rFonts w:ascii="Calibri" w:eastAsia="Calibri" w:hAnsi="Calibri" w:cs="Andalus"/>
          <w:color w:val="336699"/>
          <w:sz w:val="18"/>
          <w:szCs w:val="18"/>
        </w:rPr>
        <w:t xml:space="preserve"> </w:t>
      </w:r>
      <w:r w:rsidR="00BD0597">
        <w:rPr>
          <w:rFonts w:ascii="Calibri" w:eastAsia="Calibri" w:hAnsi="Calibri" w:cs="Andalus"/>
          <w:color w:val="336699"/>
          <w:sz w:val="18"/>
          <w:szCs w:val="18"/>
        </w:rPr>
        <w:t>prikaže se kraći kulturni program kojim se predstavi škola i</w:t>
      </w:r>
      <w:r w:rsidRPr="00F06DA9">
        <w:rPr>
          <w:rFonts w:ascii="Calibri" w:eastAsia="Calibri" w:hAnsi="Calibri" w:cs="Andalus"/>
          <w:color w:val="336699"/>
          <w:sz w:val="18"/>
          <w:szCs w:val="18"/>
        </w:rPr>
        <w:t xml:space="preserve"> djelo koje se čitalo. </w:t>
      </w:r>
    </w:p>
    <w:p w:rsidR="00A52D28" w:rsidRDefault="00A52D28" w:rsidP="00A52D28">
      <w:pPr>
        <w:jc w:val="center"/>
        <w:rPr>
          <w:rFonts w:ascii="Calibri" w:eastAsia="Calibri" w:hAnsi="Calibri" w:cs="Andalus"/>
          <w:color w:val="336699"/>
          <w:sz w:val="18"/>
          <w:szCs w:val="18"/>
        </w:rPr>
      </w:pPr>
      <w:r>
        <w:rPr>
          <w:rFonts w:ascii="Calibri" w:eastAsia="Calibri" w:hAnsi="Calibri" w:cs="Andalus"/>
          <w:noProof/>
          <w:color w:val="336699"/>
          <w:sz w:val="18"/>
          <w:szCs w:val="18"/>
          <w:lang w:eastAsia="hr-HR"/>
        </w:rPr>
        <w:drawing>
          <wp:inline distT="0" distB="0" distL="0" distR="0" wp14:anchorId="2F4CDE6D">
            <wp:extent cx="2616514" cy="181927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84" cy="1818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D28" w:rsidRDefault="00F06DA9" w:rsidP="00F06DA9">
      <w:pPr>
        <w:jc w:val="both"/>
        <w:rPr>
          <w:rFonts w:ascii="Calibri" w:eastAsia="Calibri" w:hAnsi="Calibri" w:cs="Andalus"/>
          <w:color w:val="336699"/>
          <w:sz w:val="18"/>
          <w:szCs w:val="18"/>
        </w:rPr>
      </w:pPr>
      <w:r w:rsidRPr="00F06DA9">
        <w:rPr>
          <w:rFonts w:ascii="Calibri" w:eastAsia="Calibri" w:hAnsi="Calibri" w:cs="Andalus"/>
          <w:color w:val="336699"/>
          <w:sz w:val="18"/>
          <w:szCs w:val="18"/>
        </w:rPr>
        <w:t xml:space="preserve">Projekt pored čitanja i obrade književnog djela sadrži i istraživački rad u kojem učenici istražuju povijest, kulturu i znamenitosti kraja škole partnera.  </w:t>
      </w:r>
    </w:p>
    <w:p w:rsidR="00A52D28" w:rsidRDefault="004C6806" w:rsidP="00F06DA9">
      <w:pPr>
        <w:jc w:val="both"/>
        <w:rPr>
          <w:rFonts w:ascii="Calibri" w:eastAsia="Calibri" w:hAnsi="Calibri" w:cs="Andalus"/>
          <w:color w:val="336699"/>
          <w:sz w:val="18"/>
          <w:szCs w:val="18"/>
        </w:rPr>
      </w:pPr>
      <w:r>
        <w:rPr>
          <w:noProof/>
          <w:lang w:eastAsia="hr-HR"/>
        </w:rPr>
        <w:drawing>
          <wp:inline distT="0" distB="0" distL="0" distR="0" wp14:anchorId="69F86FC9" wp14:editId="7AE55FDC">
            <wp:extent cx="1047750" cy="785813"/>
            <wp:effectExtent l="228600" t="228600" r="228600" b="224155"/>
            <wp:docPr id="13" name="Slika 13" descr="C:\Users\Korisnik\Desktop\BLOG\završnica\100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BLOG\završnica\100_01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27" cy="79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4F81BD">
                          <a:satMod val="175000"/>
                          <a:alpha val="40000"/>
                        </a:srgbClr>
                      </a:glow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CE7E7E6" wp14:editId="17B865D5">
            <wp:extent cx="1047750" cy="785199"/>
            <wp:effectExtent l="228600" t="228600" r="228600" b="224790"/>
            <wp:docPr id="14" name="Slika 14" descr="C:\Users\Korisnik\Desktop\BLOG\Maribor 14\IMG_8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BLOG\Maribor 14\IMG_85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87" cy="78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4F81BD">
                          <a:satMod val="175000"/>
                          <a:alpha val="40000"/>
                        </a:srgbClr>
                      </a:glow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06DA9" w:rsidRPr="00F06DA9" w:rsidRDefault="007608C5" w:rsidP="00F06DA9">
      <w:pPr>
        <w:jc w:val="both"/>
        <w:rPr>
          <w:rFonts w:ascii="Calibri" w:eastAsia="Calibri" w:hAnsi="Calibri" w:cs="Andalus"/>
          <w:color w:val="336699"/>
          <w:sz w:val="18"/>
          <w:szCs w:val="18"/>
        </w:rPr>
      </w:pPr>
      <w:r>
        <w:rPr>
          <w:rFonts w:ascii="Calibri" w:eastAsia="Calibri" w:hAnsi="Calibri" w:cs="Andalus"/>
          <w:color w:val="336699"/>
          <w:sz w:val="18"/>
          <w:szCs w:val="18"/>
        </w:rPr>
        <w:t>V</w:t>
      </w:r>
      <w:r w:rsidR="00BD0597">
        <w:rPr>
          <w:rFonts w:ascii="Calibri" w:eastAsia="Calibri" w:hAnsi="Calibri" w:cs="Andalus"/>
          <w:color w:val="336699"/>
          <w:sz w:val="18"/>
          <w:szCs w:val="18"/>
        </w:rPr>
        <w:t xml:space="preserve">oditelji projekta </w:t>
      </w:r>
      <w:r w:rsidR="00F06DA9" w:rsidRPr="00F06DA9">
        <w:rPr>
          <w:rFonts w:ascii="Calibri" w:eastAsia="Calibri" w:hAnsi="Calibri" w:cs="Andalus"/>
          <w:color w:val="336699"/>
          <w:sz w:val="18"/>
          <w:szCs w:val="18"/>
        </w:rPr>
        <w:t xml:space="preserve">povežu </w:t>
      </w:r>
      <w:r w:rsidR="00BD0597">
        <w:rPr>
          <w:rFonts w:ascii="Calibri" w:eastAsia="Calibri" w:hAnsi="Calibri" w:cs="Andalus"/>
          <w:color w:val="336699"/>
          <w:sz w:val="18"/>
          <w:szCs w:val="18"/>
        </w:rPr>
        <w:t>hrvatsku i slovensku školu, a knjižničari se međusobno dogovore o daljn</w:t>
      </w:r>
      <w:r w:rsidR="0005167D">
        <w:rPr>
          <w:rFonts w:ascii="Calibri" w:eastAsia="Calibri" w:hAnsi="Calibri" w:cs="Andalus"/>
          <w:color w:val="336699"/>
          <w:sz w:val="18"/>
          <w:szCs w:val="18"/>
        </w:rPr>
        <w:t>j</w:t>
      </w:r>
      <w:r w:rsidR="00BD0597">
        <w:rPr>
          <w:rFonts w:ascii="Calibri" w:eastAsia="Calibri" w:hAnsi="Calibri" w:cs="Andalus"/>
          <w:color w:val="336699"/>
          <w:sz w:val="18"/>
          <w:szCs w:val="18"/>
        </w:rPr>
        <w:t xml:space="preserve">im aktivnostima: </w:t>
      </w:r>
      <w:r w:rsidR="0005167D">
        <w:rPr>
          <w:rFonts w:ascii="Calibri" w:eastAsia="Calibri" w:hAnsi="Calibri" w:cs="Andalus"/>
          <w:color w:val="336699"/>
          <w:sz w:val="18"/>
          <w:szCs w:val="18"/>
        </w:rPr>
        <w:t xml:space="preserve">što će se čitati, koji razredi ili interesne skupine će sudjelovati, kada i gdje će biti završni susret. Na završnom susretu međusobno se upoznaju, razmijene iskustva i dojmove. </w:t>
      </w:r>
      <w:r w:rsidR="00F06DA9" w:rsidRPr="00F06DA9">
        <w:rPr>
          <w:rFonts w:ascii="Calibri" w:eastAsia="Calibri" w:hAnsi="Calibri" w:cs="Andalus"/>
          <w:color w:val="336699"/>
          <w:sz w:val="18"/>
          <w:szCs w:val="18"/>
        </w:rPr>
        <w:t>Škola domaćin  organizira turističko razgledavanje mjesta kako bi učenici upotpunili svoja istraživanjem, stečena znanja.</w:t>
      </w:r>
    </w:p>
    <w:p w:rsidR="007D37AC" w:rsidRPr="00F06DA9" w:rsidRDefault="00F06DA9" w:rsidP="00DD02CD">
      <w:pPr>
        <w:jc w:val="both"/>
        <w:rPr>
          <w:rFonts w:ascii="Calibri" w:eastAsia="Calibri" w:hAnsi="Calibri" w:cs="Andalus"/>
          <w:color w:val="336699"/>
          <w:sz w:val="18"/>
          <w:szCs w:val="18"/>
        </w:rPr>
      </w:pPr>
      <w:r w:rsidRPr="00F06DA9">
        <w:rPr>
          <w:rFonts w:ascii="Calibri" w:eastAsia="Calibri" w:hAnsi="Calibri" w:cs="Andalus"/>
          <w:color w:val="336699"/>
          <w:sz w:val="18"/>
          <w:szCs w:val="18"/>
        </w:rPr>
        <w:lastRenderedPageBreak/>
        <w:t>Sve možebitne troškove snose škole same ili/i njihovi sponzori.</w:t>
      </w:r>
      <w:r w:rsidR="007D37AC">
        <w:rPr>
          <w:rFonts w:ascii="Calibri" w:eastAsia="Calibri" w:hAnsi="Calibri" w:cs="Andalus"/>
          <w:color w:val="336699"/>
          <w:sz w:val="18"/>
          <w:szCs w:val="18"/>
        </w:rPr>
        <w:t xml:space="preserve">                    </w:t>
      </w:r>
      <w:r w:rsidR="007D37AC">
        <w:rPr>
          <w:noProof/>
          <w:lang w:eastAsia="hr-HR"/>
        </w:rPr>
        <w:drawing>
          <wp:inline distT="0" distB="0" distL="0" distR="0" wp14:anchorId="182C1249" wp14:editId="6DC64AD7">
            <wp:extent cx="904875" cy="678656"/>
            <wp:effectExtent l="133350" t="133350" r="123825" b="140970"/>
            <wp:docPr id="15" name="Slika 15" descr="C:\Users\Korisnik\Desktop\Bud\BUD MAR\BUDaš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Bud\BUD MAR\BUDašev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76" cy="6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rgbClr val="4F81BD">
                          <a:satMod val="175000"/>
                          <a:alpha val="40000"/>
                        </a:srgbClr>
                      </a:glow>
                      <a:softEdge rad="63500"/>
                    </a:effectLst>
                  </pic:spPr>
                </pic:pic>
              </a:graphicData>
            </a:graphic>
          </wp:inline>
        </w:drawing>
      </w:r>
      <w:r w:rsidR="007D37AC">
        <w:rPr>
          <w:rFonts w:ascii="Calibri" w:eastAsia="Calibri" w:hAnsi="Calibri" w:cs="Andalus"/>
          <w:color w:val="336699"/>
          <w:sz w:val="18"/>
          <w:szCs w:val="18"/>
        </w:rPr>
        <w:t xml:space="preserve">                       </w:t>
      </w:r>
      <w:r w:rsidR="007D37AC">
        <w:rPr>
          <w:noProof/>
          <w:lang w:eastAsia="hr-HR"/>
        </w:rPr>
        <w:drawing>
          <wp:inline distT="0" distB="0" distL="0" distR="0" wp14:anchorId="7278FC3C" wp14:editId="26717C5D">
            <wp:extent cx="904875" cy="649247"/>
            <wp:effectExtent l="133350" t="133350" r="123825" b="132080"/>
            <wp:docPr id="16" name="Slika 16" descr="C:\Users\Korisnik\Desktop\BLOG\dječji radovi\hruška-jov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BLOG\dječji radovi\hruška-jovan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82" cy="64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rgbClr val="4F81BD">
                          <a:satMod val="175000"/>
                          <a:alpha val="40000"/>
                        </a:srgbClr>
                      </a:glow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24"/>
          <w:szCs w:val="24"/>
        </w:rPr>
      </w:pPr>
      <w:r w:rsidRPr="00F06DA9">
        <w:rPr>
          <w:rFonts w:ascii="Calibri" w:eastAsia="Calibri" w:hAnsi="Calibri" w:cs="Andalus"/>
          <w:b/>
          <w:color w:val="002060"/>
          <w:sz w:val="24"/>
          <w:szCs w:val="24"/>
        </w:rPr>
        <w:t>Ciljevi projekta</w:t>
      </w:r>
      <w:r w:rsidRPr="00F06DA9">
        <w:rPr>
          <w:rFonts w:ascii="Calibri" w:eastAsia="Calibri" w:hAnsi="Calibri" w:cs="Andalus"/>
          <w:b/>
          <w:color w:val="336699"/>
          <w:sz w:val="24"/>
          <w:szCs w:val="24"/>
        </w:rPr>
        <w:t>: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promicanje i poticanje čitanja naglas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promocija školske knjižnice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razvijanje svijesti o važnosti i utjecaju  čitanja naglas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razvoj čitalačkih sposobnosti i vještina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>
        <w:rPr>
          <w:rFonts w:ascii="Calibri" w:eastAsia="Calibri" w:hAnsi="Calibri" w:cs="Andalus"/>
          <w:b/>
          <w:color w:val="336699"/>
          <w:sz w:val="18"/>
          <w:szCs w:val="18"/>
        </w:rPr>
        <w:t>ra</w:t>
      </w:r>
      <w:r w:rsidR="00655F44">
        <w:rPr>
          <w:rFonts w:ascii="Calibri" w:eastAsia="Calibri" w:hAnsi="Calibri" w:cs="Andalus"/>
          <w:b/>
          <w:color w:val="336699"/>
          <w:sz w:val="18"/>
          <w:szCs w:val="18"/>
        </w:rPr>
        <w:t>zvoj različitih vrsta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 xml:space="preserve"> pismenosti</w:t>
      </w:r>
    </w:p>
    <w:p w:rsid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 xml:space="preserve">promocija hrvatske dječje književnosti,  jezika,  povijesti i 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>
        <w:rPr>
          <w:rFonts w:ascii="Calibri" w:eastAsia="Calibri" w:hAnsi="Calibri" w:cs="Andalus"/>
          <w:b/>
          <w:color w:val="336699"/>
          <w:sz w:val="18"/>
          <w:szCs w:val="18"/>
        </w:rPr>
        <w:t xml:space="preserve">  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kulture</w:t>
      </w:r>
    </w:p>
    <w:p w:rsid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 xml:space="preserve">upoznavanje djela slovenske dječje književnosti, jezika, 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>
        <w:rPr>
          <w:rFonts w:ascii="Calibri" w:eastAsia="Calibri" w:hAnsi="Calibri" w:cs="Andalus"/>
          <w:b/>
          <w:color w:val="336699"/>
          <w:sz w:val="18"/>
          <w:szCs w:val="18"/>
        </w:rPr>
        <w:t xml:space="preserve">   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povijesti i kulture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uporaba novih medija u interpretaciji književnog djela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bogaćenje jezika i razvoj kritičkog mišljenja</w:t>
      </w:r>
    </w:p>
    <w:p w:rsid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 xml:space="preserve">kreativno i suradničko korištenje 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>
        <w:rPr>
          <w:rFonts w:ascii="Calibri" w:eastAsia="Calibri" w:hAnsi="Calibri" w:cs="Andalus"/>
          <w:b/>
          <w:color w:val="336699"/>
          <w:sz w:val="18"/>
          <w:szCs w:val="18"/>
        </w:rPr>
        <w:t xml:space="preserve">   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Informacijsko-komunikacijske tehnologije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ovladavanje metodama istraživačkog rada</w:t>
      </w:r>
    </w:p>
    <w:p w:rsidR="00F06DA9" w:rsidRPr="00F06DA9" w:rsidRDefault="00F06DA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>
        <w:rPr>
          <w:rFonts w:ascii="Cambria Math" w:eastAsia="Calibri" w:hAnsi="Cambria Math" w:cs="Cambria Math"/>
          <w:b/>
          <w:color w:val="336699"/>
          <w:sz w:val="18"/>
          <w:szCs w:val="18"/>
        </w:rPr>
        <w:t xml:space="preserve">  </w:t>
      </w:r>
      <w:r w:rsidRPr="00F06DA9">
        <w:rPr>
          <w:rFonts w:ascii="Calibri" w:eastAsia="Calibri" w:hAnsi="Calibri" w:cs="Andalus"/>
          <w:b/>
          <w:color w:val="336699"/>
          <w:sz w:val="18"/>
          <w:szCs w:val="18"/>
        </w:rPr>
        <w:t>unapređivanje vještina i sposobnosti javnog nastupa</w:t>
      </w:r>
    </w:p>
    <w:p w:rsidR="00F06DA9" w:rsidRPr="00DD02CD" w:rsidRDefault="00262529" w:rsidP="00F06DA9">
      <w:pPr>
        <w:jc w:val="both"/>
        <w:rPr>
          <w:rFonts w:ascii="Calibri" w:eastAsia="Calibri" w:hAnsi="Calibri" w:cs="Andalus"/>
          <w:b/>
          <w:color w:val="336699"/>
          <w:sz w:val="18"/>
          <w:szCs w:val="18"/>
        </w:rPr>
      </w:pPr>
      <w:r w:rsidRPr="00F06DA9">
        <w:rPr>
          <w:rFonts w:ascii="Cambria Math" w:eastAsia="Calibri" w:hAnsi="Cambria Math" w:cs="Cambria Math"/>
          <w:b/>
          <w:color w:val="336699"/>
          <w:sz w:val="18"/>
          <w:szCs w:val="18"/>
        </w:rPr>
        <w:t>⋄</w:t>
      </w:r>
      <w:r w:rsidR="00F06DA9">
        <w:rPr>
          <w:rFonts w:ascii="Calibri" w:eastAsia="Calibri" w:hAnsi="Calibri" w:cs="Andalus"/>
          <w:b/>
          <w:color w:val="336699"/>
          <w:sz w:val="18"/>
          <w:szCs w:val="18"/>
        </w:rPr>
        <w:t xml:space="preserve">     </w:t>
      </w:r>
      <w:r w:rsidR="00F06DA9" w:rsidRPr="00F06DA9">
        <w:rPr>
          <w:rFonts w:ascii="Calibri" w:eastAsia="Calibri" w:hAnsi="Calibri" w:cs="Andalus"/>
          <w:b/>
          <w:color w:val="336699"/>
          <w:sz w:val="18"/>
          <w:szCs w:val="18"/>
        </w:rPr>
        <w:t>promocija europskog identiteta</w:t>
      </w:r>
    </w:p>
    <w:sectPr w:rsidR="00F06DA9" w:rsidRPr="00DD02CD" w:rsidSect="002C0A2B">
      <w:pgSz w:w="16838" w:h="11906" w:orient="landscape"/>
      <w:pgMar w:top="567" w:right="536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CD"/>
    <w:rsid w:val="00020767"/>
    <w:rsid w:val="0005167D"/>
    <w:rsid w:val="001C32AB"/>
    <w:rsid w:val="00262529"/>
    <w:rsid w:val="002C0A2B"/>
    <w:rsid w:val="002D5A6E"/>
    <w:rsid w:val="00362041"/>
    <w:rsid w:val="003876C8"/>
    <w:rsid w:val="004C6806"/>
    <w:rsid w:val="004E797F"/>
    <w:rsid w:val="005101BB"/>
    <w:rsid w:val="005D70FD"/>
    <w:rsid w:val="00655F44"/>
    <w:rsid w:val="006C36B3"/>
    <w:rsid w:val="007608C5"/>
    <w:rsid w:val="007D37AC"/>
    <w:rsid w:val="00892090"/>
    <w:rsid w:val="00A52D28"/>
    <w:rsid w:val="00A74875"/>
    <w:rsid w:val="00AF0542"/>
    <w:rsid w:val="00AF673E"/>
    <w:rsid w:val="00B63A60"/>
    <w:rsid w:val="00BD0597"/>
    <w:rsid w:val="00CE3538"/>
    <w:rsid w:val="00D740C8"/>
    <w:rsid w:val="00D97AF8"/>
    <w:rsid w:val="00DD02CD"/>
    <w:rsid w:val="00DF43C5"/>
    <w:rsid w:val="00E075DD"/>
    <w:rsid w:val="00F06DA9"/>
    <w:rsid w:val="00FA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2C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97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2C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97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66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510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drustvo.hr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mailto:mirsreco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528C-DB2B-42DB-BD03-7FC5B7A4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dcterms:created xsi:type="dcterms:W3CDTF">2015-06-18T08:24:00Z</dcterms:created>
  <dcterms:modified xsi:type="dcterms:W3CDTF">2016-09-23T08:29:00Z</dcterms:modified>
</cp:coreProperties>
</file>