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3E" w:rsidRPr="00597A1D" w:rsidRDefault="00D0473E" w:rsidP="00D0473E">
      <w:pPr>
        <w:spacing w:after="0"/>
        <w:rPr>
          <w:rFonts w:ascii="Arial" w:hAnsi="Arial" w:cs="Arial"/>
          <w:b/>
          <w:sz w:val="16"/>
          <w:szCs w:val="16"/>
        </w:rPr>
      </w:pPr>
      <w:r w:rsidRPr="00597A1D">
        <w:rPr>
          <w:rFonts w:ascii="Arial" w:hAnsi="Arial" w:cs="Arial"/>
          <w:b/>
          <w:sz w:val="16"/>
          <w:szCs w:val="16"/>
        </w:rPr>
        <w:t>OSNOVNA ŠKOLA STJEPANA IVIČEVIĆA,</w:t>
      </w:r>
    </w:p>
    <w:p w:rsidR="00D0473E" w:rsidRPr="00597A1D" w:rsidRDefault="00D0473E" w:rsidP="00D0473E">
      <w:pPr>
        <w:spacing w:after="0"/>
        <w:rPr>
          <w:rFonts w:ascii="Arial" w:hAnsi="Arial" w:cs="Arial"/>
          <w:b/>
          <w:sz w:val="16"/>
          <w:szCs w:val="16"/>
        </w:rPr>
      </w:pPr>
      <w:r w:rsidRPr="00597A1D">
        <w:rPr>
          <w:rFonts w:ascii="Arial" w:hAnsi="Arial" w:cs="Arial"/>
          <w:b/>
          <w:sz w:val="16"/>
          <w:szCs w:val="16"/>
        </w:rPr>
        <w:t xml:space="preserve">            MAKARSKA</w:t>
      </w:r>
    </w:p>
    <w:p w:rsidR="00D0473E" w:rsidRPr="00597A1D" w:rsidRDefault="00D0473E" w:rsidP="00D0473E">
      <w:pPr>
        <w:spacing w:after="0"/>
        <w:rPr>
          <w:rFonts w:ascii="Arial" w:hAnsi="Arial" w:cs="Arial"/>
          <w:sz w:val="16"/>
          <w:szCs w:val="16"/>
        </w:rPr>
      </w:pPr>
    </w:p>
    <w:p w:rsidR="00D0473E" w:rsidRPr="00597A1D" w:rsidRDefault="00D0473E" w:rsidP="00D0473E">
      <w:pPr>
        <w:spacing w:after="0"/>
        <w:rPr>
          <w:rFonts w:ascii="Arial" w:hAnsi="Arial" w:cs="Arial"/>
          <w:b/>
          <w:sz w:val="16"/>
          <w:szCs w:val="16"/>
        </w:rPr>
      </w:pPr>
      <w:r w:rsidRPr="00597A1D">
        <w:rPr>
          <w:rFonts w:ascii="Arial" w:hAnsi="Arial" w:cs="Arial"/>
          <w:b/>
          <w:sz w:val="16"/>
          <w:szCs w:val="16"/>
        </w:rPr>
        <w:t>Ante Starčevića 14</w:t>
      </w:r>
    </w:p>
    <w:p w:rsidR="00D0473E" w:rsidRPr="00597A1D" w:rsidRDefault="00D0473E" w:rsidP="00D0473E">
      <w:pPr>
        <w:spacing w:after="0"/>
        <w:rPr>
          <w:rFonts w:ascii="Arial" w:hAnsi="Arial" w:cs="Arial"/>
          <w:b/>
          <w:sz w:val="16"/>
          <w:szCs w:val="16"/>
        </w:rPr>
      </w:pPr>
      <w:r w:rsidRPr="00597A1D">
        <w:rPr>
          <w:rFonts w:ascii="Arial" w:hAnsi="Arial" w:cs="Arial"/>
          <w:b/>
          <w:sz w:val="16"/>
          <w:szCs w:val="16"/>
        </w:rPr>
        <w:t>21300 Makarska</w:t>
      </w:r>
    </w:p>
    <w:p w:rsidR="00D0473E" w:rsidRPr="00597A1D" w:rsidRDefault="00D0473E" w:rsidP="00D0473E">
      <w:pPr>
        <w:spacing w:after="0"/>
        <w:rPr>
          <w:rFonts w:ascii="Arial" w:hAnsi="Arial" w:cs="Arial"/>
          <w:b/>
          <w:sz w:val="16"/>
          <w:szCs w:val="16"/>
        </w:rPr>
      </w:pPr>
    </w:p>
    <w:p w:rsidR="00D0473E" w:rsidRPr="00597A1D" w:rsidRDefault="00D0473E" w:rsidP="00D0473E">
      <w:pPr>
        <w:spacing w:after="0"/>
        <w:rPr>
          <w:rFonts w:ascii="Arial" w:hAnsi="Arial" w:cs="Arial"/>
          <w:sz w:val="16"/>
          <w:szCs w:val="16"/>
        </w:rPr>
      </w:pPr>
      <w:r w:rsidRPr="00597A1D">
        <w:rPr>
          <w:rFonts w:ascii="Arial" w:hAnsi="Arial" w:cs="Arial"/>
          <w:sz w:val="16"/>
          <w:szCs w:val="16"/>
        </w:rPr>
        <w:t>tel: 021/695-020  fax:021/611-411</w:t>
      </w:r>
    </w:p>
    <w:p w:rsidR="00D0473E" w:rsidRPr="00597A1D" w:rsidRDefault="00D0473E" w:rsidP="00D0473E">
      <w:pPr>
        <w:spacing w:after="0"/>
        <w:rPr>
          <w:rFonts w:ascii="Arial" w:hAnsi="Arial" w:cs="Arial"/>
          <w:sz w:val="16"/>
          <w:szCs w:val="16"/>
        </w:rPr>
      </w:pPr>
      <w:r w:rsidRPr="00597A1D">
        <w:rPr>
          <w:rFonts w:ascii="Arial" w:hAnsi="Arial" w:cs="Arial"/>
          <w:sz w:val="16"/>
          <w:szCs w:val="16"/>
        </w:rPr>
        <w:t xml:space="preserve">e-mail: </w:t>
      </w:r>
      <w:hyperlink r:id="rId6" w:history="1">
        <w:r w:rsidRPr="00597A1D">
          <w:rPr>
            <w:rStyle w:val="Hiperveza"/>
            <w:rFonts w:ascii="Arial" w:hAnsi="Arial" w:cs="Arial"/>
            <w:sz w:val="16"/>
            <w:szCs w:val="16"/>
          </w:rPr>
          <w:t>os-s.ivicevica@st.t-com.hr</w:t>
        </w:r>
      </w:hyperlink>
    </w:p>
    <w:p w:rsidR="00D0473E" w:rsidRPr="00597A1D" w:rsidRDefault="00D0473E" w:rsidP="00D0473E">
      <w:pPr>
        <w:spacing w:after="0"/>
        <w:rPr>
          <w:rFonts w:ascii="Arial" w:hAnsi="Arial" w:cs="Arial"/>
          <w:sz w:val="16"/>
          <w:szCs w:val="16"/>
        </w:rPr>
      </w:pPr>
    </w:p>
    <w:p w:rsidR="00D0473E" w:rsidRPr="00597A1D" w:rsidRDefault="00D0473E" w:rsidP="00D0473E">
      <w:pPr>
        <w:spacing w:after="0"/>
        <w:rPr>
          <w:rFonts w:ascii="Arial" w:hAnsi="Arial" w:cs="Arial"/>
          <w:b/>
          <w:sz w:val="16"/>
          <w:szCs w:val="16"/>
        </w:rPr>
      </w:pPr>
      <w:r w:rsidRPr="00597A1D">
        <w:rPr>
          <w:rFonts w:ascii="Arial" w:hAnsi="Arial" w:cs="Arial"/>
          <w:b/>
          <w:sz w:val="16"/>
          <w:szCs w:val="16"/>
        </w:rPr>
        <w:t xml:space="preserve">Klasa: </w:t>
      </w:r>
      <w:r w:rsidR="00B1051B">
        <w:rPr>
          <w:rFonts w:ascii="Arial" w:hAnsi="Arial" w:cs="Arial"/>
          <w:b/>
          <w:sz w:val="16"/>
          <w:szCs w:val="16"/>
        </w:rPr>
        <w:t>112</w:t>
      </w:r>
      <w:r w:rsidRPr="00597A1D">
        <w:rPr>
          <w:rFonts w:ascii="Arial" w:hAnsi="Arial" w:cs="Arial"/>
          <w:b/>
          <w:sz w:val="16"/>
          <w:szCs w:val="16"/>
        </w:rPr>
        <w:t>-02/19-01/</w:t>
      </w:r>
      <w:r w:rsidR="00B67BE6">
        <w:rPr>
          <w:rFonts w:ascii="Arial" w:hAnsi="Arial" w:cs="Arial"/>
          <w:b/>
          <w:sz w:val="16"/>
          <w:szCs w:val="16"/>
        </w:rPr>
        <w:t>10</w:t>
      </w:r>
    </w:p>
    <w:p w:rsidR="00D0473E" w:rsidRPr="00597A1D" w:rsidRDefault="00D0473E" w:rsidP="00D0473E">
      <w:pPr>
        <w:spacing w:after="0"/>
        <w:rPr>
          <w:rFonts w:ascii="Arial" w:hAnsi="Arial" w:cs="Arial"/>
          <w:b/>
          <w:sz w:val="16"/>
          <w:szCs w:val="16"/>
        </w:rPr>
      </w:pPr>
      <w:r w:rsidRPr="00597A1D">
        <w:rPr>
          <w:rFonts w:ascii="Arial" w:hAnsi="Arial" w:cs="Arial"/>
          <w:b/>
          <w:sz w:val="16"/>
          <w:szCs w:val="16"/>
        </w:rPr>
        <w:t>Urbroj: 2147-15-01-19</w:t>
      </w:r>
      <w:r w:rsidR="00B1051B">
        <w:rPr>
          <w:rFonts w:ascii="Arial" w:hAnsi="Arial" w:cs="Arial"/>
          <w:b/>
          <w:sz w:val="16"/>
          <w:szCs w:val="16"/>
        </w:rPr>
        <w:t>-</w:t>
      </w:r>
      <w:r w:rsidR="006F4057">
        <w:rPr>
          <w:rFonts w:ascii="Arial" w:hAnsi="Arial" w:cs="Arial"/>
          <w:b/>
          <w:sz w:val="16"/>
          <w:szCs w:val="16"/>
        </w:rPr>
        <w:t>3</w:t>
      </w:r>
    </w:p>
    <w:p w:rsidR="00D0473E" w:rsidRPr="00597A1D" w:rsidRDefault="00D0473E" w:rsidP="00D0473E">
      <w:pPr>
        <w:spacing w:after="0"/>
        <w:rPr>
          <w:rFonts w:ascii="Arial" w:hAnsi="Arial" w:cs="Arial"/>
          <w:b/>
          <w:sz w:val="16"/>
          <w:szCs w:val="16"/>
        </w:rPr>
      </w:pPr>
    </w:p>
    <w:p w:rsidR="00D0473E" w:rsidRPr="00597A1D" w:rsidRDefault="00D0473E" w:rsidP="00D0473E">
      <w:pPr>
        <w:rPr>
          <w:rFonts w:ascii="Arial" w:hAnsi="Arial" w:cs="Arial"/>
          <w:sz w:val="16"/>
          <w:szCs w:val="16"/>
        </w:rPr>
      </w:pPr>
      <w:r w:rsidRPr="00597A1D">
        <w:rPr>
          <w:rFonts w:ascii="Arial" w:hAnsi="Arial" w:cs="Arial"/>
          <w:sz w:val="16"/>
          <w:szCs w:val="16"/>
        </w:rPr>
        <w:t>Makarska, 2</w:t>
      </w:r>
      <w:r w:rsidR="00B1051B">
        <w:rPr>
          <w:rFonts w:ascii="Arial" w:hAnsi="Arial" w:cs="Arial"/>
          <w:sz w:val="16"/>
          <w:szCs w:val="16"/>
        </w:rPr>
        <w:t>5</w:t>
      </w:r>
      <w:r w:rsidRPr="00597A1D">
        <w:rPr>
          <w:rFonts w:ascii="Arial" w:hAnsi="Arial" w:cs="Arial"/>
          <w:sz w:val="16"/>
          <w:szCs w:val="16"/>
        </w:rPr>
        <w:t xml:space="preserve">.11.2019. godine          </w:t>
      </w:r>
    </w:p>
    <w:p w:rsidR="00252766" w:rsidRPr="002E01B4" w:rsidRDefault="00252766" w:rsidP="00252766">
      <w:pPr>
        <w:jc w:val="both"/>
        <w:rPr>
          <w:rFonts w:ascii="Arial" w:hAnsi="Arial" w:cs="Arial"/>
          <w:color w:val="333333"/>
          <w:sz w:val="21"/>
          <w:szCs w:val="21"/>
          <w:shd w:val="clear" w:color="auto" w:fill="FFFFFF"/>
        </w:rPr>
      </w:pP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Na temelju članka 107. Zakona o odgoju i obrazovanju u osnovnoj i srednjoj školi (NN 87/08, 86/09, 92/10, 105/10, 90/11, 5/12, 16/1</w:t>
      </w:r>
      <w:r w:rsidR="002E01B4" w:rsidRPr="002E01B4">
        <w:rPr>
          <w:rFonts w:ascii="Arial" w:hAnsi="Arial" w:cs="Arial"/>
          <w:color w:val="333333"/>
          <w:sz w:val="21"/>
          <w:szCs w:val="21"/>
          <w:shd w:val="clear" w:color="auto" w:fill="FFFFFF"/>
        </w:rPr>
        <w:t>2, 86/12, 126/12, 94/13, 152/14</w:t>
      </w:r>
      <w:r w:rsidRPr="002E01B4">
        <w:rPr>
          <w:rFonts w:ascii="Arial" w:hAnsi="Arial" w:cs="Arial"/>
          <w:color w:val="333333"/>
          <w:sz w:val="21"/>
          <w:szCs w:val="21"/>
          <w:shd w:val="clear" w:color="auto" w:fill="FFFFFF"/>
        </w:rPr>
        <w:t xml:space="preserve">, 07/17 i 68/18), članka 13. Pravilnika o radu </w:t>
      </w:r>
      <w:r w:rsidR="00E143E6" w:rsidRPr="002E01B4">
        <w:rPr>
          <w:rFonts w:ascii="Arial" w:hAnsi="Arial" w:cs="Arial"/>
          <w:color w:val="333333"/>
          <w:sz w:val="21"/>
          <w:szCs w:val="21"/>
          <w:shd w:val="clear" w:color="auto" w:fill="FFFFFF"/>
        </w:rPr>
        <w:t xml:space="preserve">Osnovne škole Stjepana Ivičevića </w:t>
      </w:r>
      <w:r w:rsidRPr="002E01B4">
        <w:rPr>
          <w:rFonts w:ascii="Arial" w:hAnsi="Arial" w:cs="Arial"/>
          <w:color w:val="333333"/>
          <w:sz w:val="21"/>
          <w:szCs w:val="21"/>
          <w:shd w:val="clear" w:color="auto" w:fill="FFFFFF"/>
        </w:rPr>
        <w:t xml:space="preserve">i članka </w:t>
      </w:r>
      <w:r w:rsidR="003129D6" w:rsidRPr="002E01B4">
        <w:rPr>
          <w:rFonts w:ascii="Arial" w:hAnsi="Arial" w:cs="Arial"/>
          <w:color w:val="333333"/>
          <w:sz w:val="21"/>
          <w:szCs w:val="21"/>
          <w:shd w:val="clear" w:color="auto" w:fill="FFFFFF"/>
        </w:rPr>
        <w:t>9</w:t>
      </w:r>
      <w:r w:rsidRPr="002E01B4">
        <w:rPr>
          <w:rFonts w:ascii="Arial" w:hAnsi="Arial" w:cs="Arial"/>
          <w:color w:val="333333"/>
          <w:sz w:val="21"/>
          <w:szCs w:val="21"/>
          <w:shd w:val="clear" w:color="auto" w:fill="FFFFFF"/>
        </w:rPr>
        <w:t xml:space="preserve">. Pravilnika o načinu i postupku zapošljavanja u </w:t>
      </w:r>
      <w:r w:rsidR="00E143E6" w:rsidRPr="002E01B4">
        <w:rPr>
          <w:rFonts w:ascii="Arial" w:hAnsi="Arial" w:cs="Arial"/>
          <w:color w:val="333333"/>
          <w:sz w:val="21"/>
          <w:szCs w:val="21"/>
          <w:shd w:val="clear" w:color="auto" w:fill="FFFFFF"/>
        </w:rPr>
        <w:t>Osnovne škole Stjepana Ivičevića</w:t>
      </w:r>
      <w:r w:rsidRPr="002E01B4">
        <w:rPr>
          <w:rFonts w:ascii="Arial" w:hAnsi="Arial" w:cs="Arial"/>
          <w:color w:val="333333"/>
          <w:sz w:val="21"/>
          <w:szCs w:val="21"/>
          <w:shd w:val="clear" w:color="auto" w:fill="FFFFFF"/>
        </w:rPr>
        <w:t>,</w:t>
      </w:r>
      <w:r w:rsidR="00C536A4" w:rsidRPr="002E01B4">
        <w:rPr>
          <w:rFonts w:ascii="Arial" w:hAnsi="Arial" w:cs="Arial"/>
          <w:color w:val="333333"/>
          <w:sz w:val="21"/>
          <w:szCs w:val="21"/>
          <w:shd w:val="clear" w:color="auto" w:fill="FFFFFF"/>
        </w:rPr>
        <w:t xml:space="preserve"> ravnateljica </w:t>
      </w:r>
      <w:r w:rsidRPr="002E01B4">
        <w:rPr>
          <w:rFonts w:ascii="Arial" w:hAnsi="Arial" w:cs="Arial"/>
          <w:color w:val="333333"/>
          <w:sz w:val="21"/>
          <w:szCs w:val="21"/>
          <w:shd w:val="clear" w:color="auto" w:fill="FFFFFF"/>
        </w:rPr>
        <w:t xml:space="preserve">Osnovne škole </w:t>
      </w:r>
      <w:r w:rsidR="00E143E6" w:rsidRPr="002E01B4">
        <w:rPr>
          <w:rFonts w:ascii="Arial" w:hAnsi="Arial" w:cs="Arial"/>
          <w:color w:val="333333"/>
          <w:sz w:val="21"/>
          <w:szCs w:val="21"/>
          <w:shd w:val="clear" w:color="auto" w:fill="FFFFFF"/>
        </w:rPr>
        <w:t>Stjepana Ivičevića</w:t>
      </w:r>
      <w:r w:rsidRPr="002E01B4">
        <w:rPr>
          <w:rFonts w:ascii="Arial" w:hAnsi="Arial" w:cs="Arial"/>
          <w:color w:val="333333"/>
          <w:sz w:val="21"/>
          <w:szCs w:val="21"/>
          <w:shd w:val="clear" w:color="auto" w:fill="FFFFFF"/>
        </w:rPr>
        <w:t xml:space="preserve">, </w:t>
      </w:r>
      <w:r w:rsidR="00E143E6" w:rsidRPr="002E01B4">
        <w:rPr>
          <w:rFonts w:ascii="Arial" w:hAnsi="Arial" w:cs="Arial"/>
          <w:color w:val="333333"/>
          <w:sz w:val="21"/>
          <w:szCs w:val="21"/>
          <w:shd w:val="clear" w:color="auto" w:fill="FFFFFF"/>
        </w:rPr>
        <w:t>Ante Starčevića 14</w:t>
      </w:r>
      <w:r w:rsidRPr="002E01B4">
        <w:rPr>
          <w:rFonts w:ascii="Arial" w:hAnsi="Arial" w:cs="Arial"/>
          <w:color w:val="333333"/>
          <w:sz w:val="21"/>
          <w:szCs w:val="21"/>
          <w:shd w:val="clear" w:color="auto" w:fill="FFFFFF"/>
        </w:rPr>
        <w:t xml:space="preserve">, </w:t>
      </w:r>
      <w:r w:rsidR="00E143E6" w:rsidRPr="002E01B4">
        <w:rPr>
          <w:rFonts w:ascii="Arial" w:hAnsi="Arial" w:cs="Arial"/>
          <w:color w:val="333333"/>
          <w:sz w:val="21"/>
          <w:szCs w:val="21"/>
          <w:shd w:val="clear" w:color="auto" w:fill="FFFFFF"/>
        </w:rPr>
        <w:t>21300 Makarska</w:t>
      </w:r>
      <w:r w:rsidRPr="002E01B4">
        <w:rPr>
          <w:rFonts w:ascii="Arial" w:hAnsi="Arial" w:cs="Arial"/>
          <w:color w:val="333333"/>
          <w:sz w:val="21"/>
          <w:szCs w:val="21"/>
          <w:shd w:val="clear" w:color="auto" w:fill="FFFFFF"/>
        </w:rPr>
        <w:t xml:space="preserve"> raspisuje</w:t>
      </w:r>
    </w:p>
    <w:p w:rsidR="008F2EEB" w:rsidRPr="002E01B4" w:rsidRDefault="008F2EEB" w:rsidP="00BA2543">
      <w:pPr>
        <w:jc w:val="center"/>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NATJEČAJ ZA ZASNIVANJE RADNOG ODNOSA</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rPr>
        <w:br/>
      </w:r>
      <w:r w:rsidR="00A1270E" w:rsidRPr="002E01B4">
        <w:rPr>
          <w:rFonts w:ascii="Arial" w:hAnsi="Arial" w:cs="Arial"/>
          <w:color w:val="333333"/>
          <w:sz w:val="21"/>
          <w:szCs w:val="21"/>
          <w:shd w:val="clear" w:color="auto" w:fill="FFFFFF"/>
        </w:rPr>
        <w:t>1</w:t>
      </w:r>
      <w:r w:rsidRPr="002E01B4">
        <w:rPr>
          <w:rFonts w:ascii="Arial" w:hAnsi="Arial" w:cs="Arial"/>
          <w:color w:val="333333"/>
          <w:sz w:val="21"/>
          <w:szCs w:val="21"/>
          <w:shd w:val="clear" w:color="auto" w:fill="FFFFFF"/>
        </w:rPr>
        <w:t xml:space="preserve">. Učitelj/ica  </w:t>
      </w:r>
      <w:r w:rsidR="00B67BE6">
        <w:rPr>
          <w:rFonts w:ascii="Arial" w:hAnsi="Arial" w:cs="Arial"/>
          <w:color w:val="333333"/>
          <w:sz w:val="21"/>
          <w:szCs w:val="21"/>
          <w:shd w:val="clear" w:color="auto" w:fill="FFFFFF"/>
        </w:rPr>
        <w:t>razredne nastave</w:t>
      </w:r>
      <w:r w:rsidR="00A1270E" w:rsidRPr="002E01B4">
        <w:rPr>
          <w:rFonts w:ascii="Arial" w:hAnsi="Arial" w:cs="Arial"/>
          <w:color w:val="333333"/>
          <w:sz w:val="21"/>
          <w:szCs w:val="21"/>
          <w:shd w:val="clear" w:color="auto" w:fill="FFFFFF"/>
        </w:rPr>
        <w:t>-</w:t>
      </w:r>
      <w:r w:rsidRPr="002E01B4">
        <w:rPr>
          <w:rFonts w:ascii="Arial" w:hAnsi="Arial" w:cs="Arial"/>
          <w:color w:val="333333"/>
          <w:sz w:val="21"/>
          <w:szCs w:val="21"/>
          <w:shd w:val="clear" w:color="auto" w:fill="FFFFFF"/>
        </w:rPr>
        <w:t xml:space="preserve"> </w:t>
      </w:r>
      <w:r w:rsidR="00B67BE6">
        <w:rPr>
          <w:rFonts w:ascii="Arial" w:hAnsi="Arial" w:cs="Arial"/>
          <w:color w:val="333333"/>
          <w:sz w:val="21"/>
          <w:szCs w:val="21"/>
          <w:shd w:val="clear" w:color="auto" w:fill="FFFFFF"/>
        </w:rPr>
        <w:t>puno radno vrijeme</w:t>
      </w:r>
      <w:bookmarkStart w:id="0" w:name="_GoBack"/>
      <w:bookmarkEnd w:id="0"/>
      <w:r w:rsidRPr="002E01B4">
        <w:rPr>
          <w:rFonts w:ascii="Arial" w:hAnsi="Arial" w:cs="Arial"/>
          <w:color w:val="333333"/>
          <w:sz w:val="21"/>
          <w:szCs w:val="21"/>
          <w:shd w:val="clear" w:color="auto" w:fill="FFFFFF"/>
        </w:rPr>
        <w:t xml:space="preserve"> na </w:t>
      </w:r>
      <w:r w:rsidR="006459A1" w:rsidRPr="002E01B4">
        <w:rPr>
          <w:rFonts w:ascii="Arial" w:hAnsi="Arial" w:cs="Arial"/>
          <w:color w:val="333333"/>
          <w:sz w:val="21"/>
          <w:szCs w:val="21"/>
          <w:shd w:val="clear" w:color="auto" w:fill="FFFFFF"/>
        </w:rPr>
        <w:t>određeno vrijeme - 1 izvršitelj/ica</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 xml:space="preserve">MJESTO RADA: </w:t>
      </w:r>
      <w:r w:rsidR="00E143E6" w:rsidRPr="002E01B4">
        <w:rPr>
          <w:rFonts w:ascii="Arial" w:hAnsi="Arial" w:cs="Arial"/>
          <w:color w:val="333333"/>
          <w:sz w:val="21"/>
          <w:szCs w:val="21"/>
          <w:shd w:val="clear" w:color="auto" w:fill="FFFFFF"/>
        </w:rPr>
        <w:t xml:space="preserve">Osnovna škola Stjepana Ivičevića, Ante Starčevića 14, 21300 Makarska </w:t>
      </w:r>
      <w:r w:rsidRPr="002E01B4">
        <w:rPr>
          <w:rFonts w:ascii="Arial" w:hAnsi="Arial" w:cs="Arial"/>
          <w:color w:val="333333"/>
          <w:sz w:val="21"/>
          <w:szCs w:val="21"/>
          <w:shd w:val="clear" w:color="auto" w:fill="FFFFFF"/>
        </w:rPr>
        <w:t>(poslovi se u pravilu obavljaju u sjedištu Škole a prema potrebi i izvan sjedišta Škole</w:t>
      </w:r>
      <w:r w:rsidR="00E143E6" w:rsidRPr="002E01B4">
        <w:rPr>
          <w:rFonts w:ascii="Arial" w:hAnsi="Arial" w:cs="Arial"/>
          <w:color w:val="333333"/>
          <w:sz w:val="21"/>
          <w:szCs w:val="21"/>
          <w:shd w:val="clear" w:color="auto" w:fill="FFFFFF"/>
        </w:rPr>
        <w:t>).</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UVJETI ZA ZASNIVANJE RADNOG ODNOSA: Uz opće uvjete za zasnivanje radnog odnosa, sukladno Zakonu o radu kandidat mora ispunja</w:t>
      </w:r>
      <w:r w:rsidR="0026406A" w:rsidRPr="002E01B4">
        <w:rPr>
          <w:rFonts w:ascii="Arial" w:hAnsi="Arial" w:cs="Arial"/>
          <w:color w:val="333333"/>
          <w:sz w:val="21"/>
          <w:szCs w:val="21"/>
          <w:shd w:val="clear" w:color="auto" w:fill="FFFFFF"/>
        </w:rPr>
        <w:t>vati i posebne uvjete propisan </w:t>
      </w:r>
      <w:r w:rsidRPr="002E01B4">
        <w:rPr>
          <w:rFonts w:ascii="Arial" w:hAnsi="Arial" w:cs="Arial"/>
          <w:color w:val="333333"/>
          <w:sz w:val="21"/>
          <w:szCs w:val="21"/>
          <w:shd w:val="clear" w:color="auto" w:fill="FFFFFF"/>
        </w:rPr>
        <w:t xml:space="preserve">člankom 105. </w:t>
      </w:r>
      <w:r w:rsidR="00A1270E" w:rsidRPr="002E01B4">
        <w:rPr>
          <w:rFonts w:ascii="Arial" w:hAnsi="Arial" w:cs="Arial"/>
          <w:color w:val="333333"/>
          <w:sz w:val="21"/>
          <w:szCs w:val="21"/>
          <w:shd w:val="clear" w:color="auto" w:fill="FFFFFF"/>
        </w:rPr>
        <w:t xml:space="preserve">i 106. </w:t>
      </w:r>
      <w:r w:rsidRPr="002E01B4">
        <w:rPr>
          <w:rFonts w:ascii="Arial" w:hAnsi="Arial" w:cs="Arial"/>
          <w:color w:val="333333"/>
          <w:sz w:val="21"/>
          <w:szCs w:val="21"/>
          <w:shd w:val="clear" w:color="auto" w:fill="FFFFFF"/>
        </w:rPr>
        <w:t>Zakona o odgoju i obrazovanju u osnovnoj i srednjoj školi (NN 87/08, 86/09, 92/10, 90/11, 5/12, 16/12, 86/12, 94/13, 152/14, 07/17, 68/18) i Pravilnika o odgovarajućoj vrsti obrazovanja učitelja i stručnih suradnika u osnovnoj i srednjoj školi (NN 6/19)</w:t>
      </w:r>
      <w:r w:rsidR="00281BF0" w:rsidRPr="002E01B4">
        <w:rPr>
          <w:rFonts w:ascii="Arial" w:hAnsi="Arial" w:cs="Arial"/>
          <w:color w:val="333333"/>
          <w:sz w:val="21"/>
          <w:szCs w:val="21"/>
          <w:shd w:val="clear" w:color="auto" w:fill="FFFFFF"/>
        </w:rPr>
        <w:t>.</w:t>
      </w:r>
    </w:p>
    <w:p w:rsidR="00A1270E" w:rsidRPr="002E01B4" w:rsidRDefault="00A1270E" w:rsidP="00A1270E">
      <w:pPr>
        <w:rPr>
          <w:rFonts w:ascii="Arial" w:hAnsi="Arial" w:cs="Arial"/>
          <w:sz w:val="21"/>
          <w:szCs w:val="21"/>
        </w:rPr>
      </w:pPr>
      <w:r w:rsidRPr="002E01B4">
        <w:rPr>
          <w:rFonts w:ascii="Arial" w:hAnsi="Arial" w:cs="Arial"/>
          <w:sz w:val="21"/>
          <w:szCs w:val="21"/>
        </w:rPr>
        <w:t>Posebni uvjeti za zasnivanje radnog odnosa u školskoj ustanovi za osobe koje sudjeluju u odgojno -obrazovnom radu s učenicima jesu poznavanje hrvatskog jezika i latiničnog pisma u mjeri koja omogućava izvođenje odgojno-obrazovnog rada, odgovarajuću vrstu i razinu obrazovanja kojom su osobe stručno osposobljene za obavljanje odgojno-obrazovnog rada.</w:t>
      </w:r>
    </w:p>
    <w:p w:rsidR="003815FF" w:rsidRPr="00B762D7" w:rsidRDefault="00A1270E" w:rsidP="003815FF">
      <w:pPr>
        <w:spacing w:after="135" w:line="240" w:lineRule="auto"/>
        <w:rPr>
          <w:rFonts w:ascii="Times New Roman" w:eastAsia="Times New Roman" w:hAnsi="Times New Roman" w:cs="Times New Roman"/>
          <w:sz w:val="24"/>
          <w:szCs w:val="24"/>
          <w:lang w:eastAsia="hr-HR"/>
        </w:rPr>
      </w:pPr>
      <w:r w:rsidRPr="002E01B4">
        <w:rPr>
          <w:rFonts w:ascii="Arial" w:hAnsi="Arial" w:cs="Arial"/>
          <w:sz w:val="21"/>
          <w:szCs w:val="21"/>
        </w:rPr>
        <w:t>Potrebna razina i vrsta obrazovanja: (</w:t>
      </w:r>
      <w:r w:rsidR="0043576E" w:rsidRPr="002E01B4">
        <w:rPr>
          <w:rFonts w:ascii="Arial" w:hAnsi="Arial" w:cs="Arial"/>
          <w:sz w:val="21"/>
          <w:szCs w:val="21"/>
        </w:rPr>
        <w:t xml:space="preserve">propisana člankom 105. stavkom </w:t>
      </w:r>
      <w:r w:rsidR="003815FF">
        <w:rPr>
          <w:rFonts w:ascii="Arial" w:hAnsi="Arial" w:cs="Arial"/>
          <w:sz w:val="21"/>
          <w:szCs w:val="21"/>
        </w:rPr>
        <w:t>5</w:t>
      </w:r>
      <w:r w:rsidRPr="002E01B4">
        <w:rPr>
          <w:rFonts w:ascii="Arial" w:hAnsi="Arial" w:cs="Arial"/>
          <w:sz w:val="21"/>
          <w:szCs w:val="21"/>
        </w:rPr>
        <w:t xml:space="preserve">. Zakona o odgoju i obrazovanja u osnovnoj i srednjoj školi) je </w:t>
      </w:r>
      <w:r w:rsidR="003815FF">
        <w:rPr>
          <w:rFonts w:ascii="Times New Roman" w:eastAsia="Times New Roman" w:hAnsi="Times New Roman" w:cs="Times New Roman"/>
          <w:sz w:val="24"/>
          <w:szCs w:val="24"/>
          <w:lang w:eastAsia="hr-HR"/>
        </w:rPr>
        <w:t>završen</w:t>
      </w:r>
      <w:r w:rsidR="003815FF" w:rsidRPr="00B762D7">
        <w:rPr>
          <w:rFonts w:ascii="Times New Roman" w:eastAsia="Times New Roman" w:hAnsi="Times New Roman" w:cs="Times New Roman"/>
          <w:sz w:val="24"/>
          <w:szCs w:val="24"/>
          <w:lang w:eastAsia="hr-HR"/>
        </w:rPr>
        <w:t xml:space="preserve">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3815FF" w:rsidRDefault="007408CA" w:rsidP="003815FF">
      <w:pPr>
        <w:spacing w:after="0"/>
        <w:rPr>
          <w:rFonts w:ascii="Arial" w:hAnsi="Arial" w:cs="Arial"/>
          <w:sz w:val="21"/>
          <w:szCs w:val="21"/>
        </w:rPr>
      </w:pPr>
      <w:r w:rsidRPr="002E01B4">
        <w:rPr>
          <w:rFonts w:ascii="Arial" w:hAnsi="Arial" w:cs="Arial"/>
          <w:sz w:val="21"/>
          <w:szCs w:val="21"/>
        </w:rPr>
        <w:t>Poveznica:</w:t>
      </w:r>
    </w:p>
    <w:p w:rsidR="0043576E" w:rsidRPr="00BB436E" w:rsidRDefault="00B67BE6" w:rsidP="0043576E">
      <w:pPr>
        <w:rPr>
          <w:rFonts w:ascii="Arial" w:eastAsia="Times New Roman" w:hAnsi="Arial" w:cs="Arial"/>
          <w:sz w:val="21"/>
          <w:szCs w:val="21"/>
          <w:lang w:eastAsia="hr-HR"/>
        </w:rPr>
      </w:pPr>
      <w:hyperlink r:id="rId7" w:history="1">
        <w:r w:rsidR="0043576E" w:rsidRPr="002E01B4">
          <w:rPr>
            <w:rStyle w:val="Hiperveza"/>
            <w:rFonts w:ascii="Arial" w:hAnsi="Arial" w:cs="Arial"/>
            <w:sz w:val="21"/>
            <w:szCs w:val="21"/>
          </w:rPr>
          <w:t>https://www.zakon.hr/z/317/Zakon-o-odgoju-i-obrazovanju-u-osnovnoj-i-srednjoj-%C5%A1koli</w:t>
        </w:r>
      </w:hyperlink>
    </w:p>
    <w:p w:rsidR="003815FF" w:rsidRPr="00374B94" w:rsidRDefault="00A1270E" w:rsidP="003815FF">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2E01B4">
        <w:rPr>
          <w:rFonts w:ascii="Arial" w:hAnsi="Arial" w:cs="Arial"/>
          <w:sz w:val="21"/>
          <w:szCs w:val="21"/>
        </w:rPr>
        <w:t xml:space="preserve">Uvjeti stručne spreme za radno mjesto propisani člankom </w:t>
      </w:r>
      <w:r w:rsidR="003815FF">
        <w:rPr>
          <w:rFonts w:ascii="Arial" w:hAnsi="Arial" w:cs="Arial"/>
          <w:sz w:val="21"/>
          <w:szCs w:val="21"/>
        </w:rPr>
        <w:t>4</w:t>
      </w:r>
      <w:r w:rsidRPr="002E01B4">
        <w:rPr>
          <w:rFonts w:ascii="Arial" w:hAnsi="Arial" w:cs="Arial"/>
          <w:sz w:val="21"/>
          <w:szCs w:val="21"/>
        </w:rPr>
        <w:t xml:space="preserve">. </w:t>
      </w:r>
      <w:r w:rsidR="0043576E" w:rsidRPr="002E01B4">
        <w:rPr>
          <w:rFonts w:ascii="Arial" w:hAnsi="Arial" w:cs="Arial"/>
          <w:sz w:val="21"/>
          <w:szCs w:val="21"/>
        </w:rPr>
        <w:t xml:space="preserve">Pravilnika o odgovarajućoj vrsti obrazovanja učitelja i stručnih suradnika u osnovnoj školi </w:t>
      </w:r>
      <w:r w:rsidRPr="002E01B4">
        <w:rPr>
          <w:rFonts w:ascii="Arial" w:hAnsi="Arial" w:cs="Arial"/>
          <w:sz w:val="21"/>
          <w:szCs w:val="21"/>
        </w:rPr>
        <w:t>(</w:t>
      </w:r>
      <w:r w:rsidR="0043576E" w:rsidRPr="002E01B4">
        <w:rPr>
          <w:rFonts w:ascii="Arial" w:hAnsi="Arial" w:cs="Arial"/>
          <w:sz w:val="21"/>
          <w:szCs w:val="21"/>
        </w:rPr>
        <w:t>NN 6/2019</w:t>
      </w:r>
      <w:r w:rsidR="00092CE4">
        <w:rPr>
          <w:rFonts w:ascii="Arial" w:hAnsi="Arial" w:cs="Arial"/>
          <w:sz w:val="21"/>
          <w:szCs w:val="21"/>
        </w:rPr>
        <w:t>.) su:</w:t>
      </w:r>
      <w:r w:rsidR="003815FF" w:rsidRPr="003815FF">
        <w:rPr>
          <w:rFonts w:ascii="Times New Roman" w:eastAsia="Times New Roman" w:hAnsi="Times New Roman" w:cs="Times New Roman"/>
          <w:color w:val="231F20"/>
          <w:sz w:val="24"/>
          <w:szCs w:val="24"/>
          <w:lang w:eastAsia="hr-HR"/>
        </w:rPr>
        <w:t xml:space="preserve"> </w:t>
      </w:r>
    </w:p>
    <w:tbl>
      <w:tblPr>
        <w:tblW w:w="10223" w:type="dxa"/>
        <w:shd w:val="clear" w:color="auto" w:fill="FFFFFF"/>
        <w:tblCellMar>
          <w:left w:w="0" w:type="dxa"/>
          <w:right w:w="0" w:type="dxa"/>
        </w:tblCellMar>
        <w:tblLook w:val="04A0" w:firstRow="1" w:lastRow="0" w:firstColumn="1" w:lastColumn="0" w:noHBand="0" w:noVBand="1"/>
      </w:tblPr>
      <w:tblGrid>
        <w:gridCol w:w="2500"/>
        <w:gridCol w:w="4028"/>
        <w:gridCol w:w="3695"/>
      </w:tblGrid>
      <w:tr w:rsidR="003815FF" w:rsidRPr="00374B94" w:rsidTr="00BA16C2">
        <w:trPr>
          <w:trHeight w:val="353"/>
        </w:trPr>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jc w:val="center"/>
              <w:rPr>
                <w:rFonts w:ascii="Minion Pro" w:eastAsia="Times New Roman" w:hAnsi="Minion Pro" w:cs="Times New Roman"/>
                <w:color w:val="000000"/>
                <w:lang w:eastAsia="hr-HR"/>
              </w:rPr>
            </w:pPr>
            <w:r w:rsidRPr="00374B94">
              <w:rPr>
                <w:rFonts w:ascii="Minion Pro" w:eastAsia="Times New Roman" w:hAnsi="Minion Pro" w:cs="Times New Roman"/>
                <w:b/>
                <w:bCs/>
                <w:color w:val="000000"/>
                <w:sz w:val="18"/>
                <w:szCs w:val="18"/>
                <w:bdr w:val="none" w:sz="0" w:space="0" w:color="auto" w:frame="1"/>
                <w:lang w:eastAsia="hr-HR"/>
              </w:rPr>
              <w:t>STUDIJSKI PROGRAM I SMJER</w:t>
            </w:r>
          </w:p>
        </w:tc>
        <w:tc>
          <w:tcPr>
            <w:tcW w:w="40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jc w:val="center"/>
              <w:rPr>
                <w:rFonts w:ascii="Minion Pro" w:eastAsia="Times New Roman" w:hAnsi="Minion Pro" w:cs="Times New Roman"/>
                <w:color w:val="000000"/>
                <w:lang w:eastAsia="hr-HR"/>
              </w:rPr>
            </w:pPr>
            <w:r w:rsidRPr="00374B94">
              <w:rPr>
                <w:rFonts w:ascii="Minion Pro" w:eastAsia="Times New Roman" w:hAnsi="Minion Pro" w:cs="Times New Roman"/>
                <w:b/>
                <w:bCs/>
                <w:color w:val="000000"/>
                <w:sz w:val="18"/>
                <w:szCs w:val="18"/>
                <w:bdr w:val="none" w:sz="0" w:space="0" w:color="auto" w:frame="1"/>
                <w:lang w:eastAsia="hr-HR"/>
              </w:rPr>
              <w:t>VRSTA I RAZINA STUDIJA</w:t>
            </w:r>
          </w:p>
        </w:tc>
        <w:tc>
          <w:tcPr>
            <w:tcW w:w="37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jc w:val="center"/>
              <w:rPr>
                <w:rFonts w:ascii="Minion Pro" w:eastAsia="Times New Roman" w:hAnsi="Minion Pro" w:cs="Times New Roman"/>
                <w:color w:val="000000"/>
                <w:lang w:eastAsia="hr-HR"/>
              </w:rPr>
            </w:pPr>
            <w:r w:rsidRPr="00374B94">
              <w:rPr>
                <w:rFonts w:ascii="Minion Pro" w:eastAsia="Times New Roman" w:hAnsi="Minion Pro" w:cs="Times New Roman"/>
                <w:b/>
                <w:bCs/>
                <w:color w:val="000000"/>
                <w:sz w:val="18"/>
                <w:szCs w:val="18"/>
                <w:bdr w:val="none" w:sz="0" w:space="0" w:color="auto" w:frame="1"/>
                <w:lang w:eastAsia="hr-HR"/>
              </w:rPr>
              <w:t>STEČENI AKADEMSKI NAZIV</w:t>
            </w:r>
          </w:p>
        </w:tc>
      </w:tr>
      <w:tr w:rsidR="003815FF" w:rsidRPr="00374B94" w:rsidTr="00BA16C2">
        <w:trPr>
          <w:trHeight w:val="52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r w:rsidRPr="00374B94">
              <w:rPr>
                <w:rFonts w:ascii="Minion Pro" w:eastAsia="Times New Roman" w:hAnsi="Minion Pro" w:cs="Times New Roman"/>
                <w:color w:val="000000"/>
                <w:sz w:val="20"/>
                <w:szCs w:val="20"/>
                <w:lang w:eastAsia="hr-HR"/>
              </w:rPr>
              <w:t>Učiteljski studij</w:t>
            </w:r>
          </w:p>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p>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color w:val="000000"/>
                <w:lang w:eastAsia="hr-HR"/>
              </w:rPr>
              <w:lastRenderedPageBreak/>
              <w:t>–     integrirani preddiplomski i diplomski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i/>
                <w:iCs/>
                <w:color w:val="000000"/>
                <w:sz w:val="18"/>
                <w:szCs w:val="18"/>
                <w:bdr w:val="none" w:sz="0" w:space="0" w:color="auto" w:frame="1"/>
                <w:lang w:eastAsia="hr-HR"/>
              </w:rPr>
              <w:t>    magistar primarnog obrazovanja (bez obzira na modul ili program)</w:t>
            </w:r>
          </w:p>
        </w:tc>
      </w:tr>
      <w:tr w:rsidR="003815FF" w:rsidRPr="00374B94" w:rsidTr="00BA16C2">
        <w:trPr>
          <w:trHeight w:val="986"/>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3815FF" w:rsidRPr="00374B94" w:rsidRDefault="003815FF" w:rsidP="00BA16C2">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color w:val="000000"/>
                <w:lang w:eastAsia="hr-HR"/>
              </w:rPr>
              <w:t>–     četverogodišnji dodiplomski stručni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r w:rsidRPr="00374B94">
              <w:rPr>
                <w:rFonts w:ascii="Minion Pro" w:eastAsia="Times New Roman" w:hAnsi="Minion Pro" w:cs="Times New Roman"/>
                <w:i/>
                <w:iCs/>
                <w:color w:val="000000"/>
                <w:sz w:val="20"/>
                <w:szCs w:val="20"/>
                <w:bdr w:val="none" w:sz="0" w:space="0" w:color="auto" w:frame="1"/>
                <w:lang w:eastAsia="hr-HR"/>
              </w:rPr>
              <w:t>    diplomirani učitelj razredne nastave</w:t>
            </w:r>
          </w:p>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r w:rsidRPr="00374B94">
              <w:rPr>
                <w:rFonts w:ascii="Minion Pro" w:eastAsia="Times New Roman" w:hAnsi="Minion Pro" w:cs="Times New Roman"/>
                <w:i/>
                <w:iCs/>
                <w:color w:val="000000"/>
                <w:sz w:val="20"/>
                <w:szCs w:val="20"/>
                <w:bdr w:val="none" w:sz="0" w:space="0" w:color="auto" w:frame="1"/>
                <w:lang w:eastAsia="hr-HR"/>
              </w:rPr>
              <w:t>    diplomirani učitelj razredne nastave s pojačanim programom iz nastavnoga premeta</w:t>
            </w:r>
          </w:p>
        </w:tc>
      </w:tr>
      <w:tr w:rsidR="003815FF" w:rsidRPr="00374B94" w:rsidTr="00BA16C2">
        <w:trPr>
          <w:trHeight w:val="417"/>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3815FF" w:rsidRPr="00374B94" w:rsidRDefault="003815FF" w:rsidP="00BA16C2">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color w:val="000000"/>
                <w:lang w:eastAsia="hr-HR"/>
              </w:rPr>
              <w:t>–     specijalistički diplomski stručni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i/>
                <w:iCs/>
                <w:color w:val="000000"/>
                <w:sz w:val="18"/>
                <w:szCs w:val="18"/>
                <w:bdr w:val="none" w:sz="0" w:space="0" w:color="auto" w:frame="1"/>
                <w:lang w:eastAsia="hr-HR"/>
              </w:rPr>
              <w:t>    stručni specijalist primarnog obrazovanja</w:t>
            </w:r>
          </w:p>
        </w:tc>
      </w:tr>
      <w:tr w:rsidR="003815FF" w:rsidRPr="00374B94" w:rsidTr="00BA16C2">
        <w:trPr>
          <w:trHeight w:val="52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3815FF" w:rsidRPr="00374B94" w:rsidRDefault="003815FF" w:rsidP="00BA16C2">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color w:val="000000"/>
                <w:lang w:eastAsia="hr-HR"/>
              </w:rPr>
              <w:t>–     stručni četverogodišnji studij za učitelje kojim se stječe 240 ECTS bodova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i/>
                <w:iCs/>
                <w:color w:val="000000"/>
                <w:sz w:val="18"/>
                <w:szCs w:val="18"/>
                <w:bdr w:val="none" w:sz="0" w:space="0" w:color="auto" w:frame="1"/>
                <w:lang w:eastAsia="hr-HR"/>
              </w:rPr>
              <w:t>    stručni prvostupnik (baccalaureus) primarnog obrazovanja</w:t>
            </w:r>
          </w:p>
        </w:tc>
      </w:tr>
      <w:tr w:rsidR="003815FF" w:rsidRPr="00374B94" w:rsidTr="00BA16C2">
        <w:trPr>
          <w:trHeight w:val="536"/>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r w:rsidRPr="00374B94">
              <w:rPr>
                <w:rFonts w:ascii="Minion Pro" w:eastAsia="Times New Roman" w:hAnsi="Minion Pro" w:cs="Times New Roman"/>
                <w:color w:val="000000"/>
                <w:sz w:val="20"/>
                <w:szCs w:val="20"/>
                <w:lang w:eastAsia="hr-HR"/>
              </w:rPr>
              <w:t>Učiteljski studij na hrvatskome i talijanskome jeziku</w:t>
            </w:r>
          </w:p>
          <w:p w:rsidR="003815FF" w:rsidRPr="00374B94" w:rsidRDefault="003815FF" w:rsidP="00BA16C2">
            <w:pPr>
              <w:spacing w:after="0" w:line="240" w:lineRule="auto"/>
              <w:textAlignment w:val="baseline"/>
              <w:rPr>
                <w:rFonts w:ascii="Minion Pro" w:eastAsia="Times New Roman" w:hAnsi="Minion Pro" w:cs="Times New Roman"/>
                <w:color w:val="00000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color w:val="000000"/>
                <w:lang w:eastAsia="hr-HR"/>
              </w:rPr>
              <w:t>–     integrirani preddiplomski i diplomski studij primarnog obrazovanja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i/>
                <w:iCs/>
                <w:color w:val="000000"/>
                <w:sz w:val="18"/>
                <w:szCs w:val="18"/>
                <w:bdr w:val="none" w:sz="0" w:space="0" w:color="auto" w:frame="1"/>
                <w:lang w:eastAsia="hr-HR"/>
              </w:rPr>
              <w:t>    magistar primarnog obrazovanja</w:t>
            </w:r>
          </w:p>
        </w:tc>
      </w:tr>
      <w:tr w:rsidR="003815FF" w:rsidRPr="00374B94" w:rsidTr="00BA16C2">
        <w:trPr>
          <w:trHeight w:val="52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3815FF" w:rsidRPr="00374B94" w:rsidRDefault="003815FF" w:rsidP="00BA16C2">
            <w:pPr>
              <w:spacing w:after="0" w:line="240" w:lineRule="auto"/>
              <w:rPr>
                <w:rFonts w:ascii="Minion Pro" w:eastAsia="Times New Roman" w:hAnsi="Minion Pro" w:cs="Times New Roman"/>
                <w:color w:val="00000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color w:val="000000"/>
                <w:lang w:eastAsia="hr-HR"/>
              </w:rPr>
              <w:t>–     četverogodišnji dodiplomski stručni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3815FF" w:rsidRPr="00374B94" w:rsidRDefault="003815FF" w:rsidP="00BA16C2">
            <w:pPr>
              <w:spacing w:after="0" w:line="240" w:lineRule="auto"/>
              <w:rPr>
                <w:rFonts w:ascii="Minion Pro" w:eastAsia="Times New Roman" w:hAnsi="Minion Pro" w:cs="Times New Roman"/>
                <w:color w:val="000000"/>
                <w:lang w:eastAsia="hr-HR"/>
              </w:rPr>
            </w:pPr>
            <w:r w:rsidRPr="00374B94">
              <w:rPr>
                <w:rFonts w:ascii="Minion Pro" w:eastAsia="Times New Roman" w:hAnsi="Minion Pro" w:cs="Times New Roman"/>
                <w:i/>
                <w:iCs/>
                <w:color w:val="000000"/>
                <w:sz w:val="18"/>
                <w:szCs w:val="18"/>
                <w:bdr w:val="none" w:sz="0" w:space="0" w:color="auto" w:frame="1"/>
                <w:lang w:eastAsia="hr-HR"/>
              </w:rPr>
              <w:t>    diplomirani učitelj razredne nastave na hrvatskome i talijanskome jeziku</w:t>
            </w:r>
          </w:p>
        </w:tc>
      </w:tr>
    </w:tbl>
    <w:p w:rsidR="00306234" w:rsidRPr="002E01B4" w:rsidRDefault="00306234" w:rsidP="003815FF">
      <w:pPr>
        <w:pStyle w:val="t-9"/>
        <w:shd w:val="clear" w:color="auto" w:fill="FFFFFF"/>
        <w:spacing w:before="0" w:beforeAutospacing="0" w:after="0" w:afterAutospacing="0"/>
        <w:textAlignment w:val="baseline"/>
        <w:rPr>
          <w:rFonts w:ascii="Arial" w:hAnsi="Arial" w:cs="Arial"/>
          <w:i/>
          <w:iCs/>
          <w:color w:val="000000"/>
          <w:sz w:val="21"/>
          <w:szCs w:val="21"/>
          <w:shd w:val="clear" w:color="auto" w:fill="FFFFFF"/>
        </w:rPr>
      </w:pPr>
    </w:p>
    <w:p w:rsidR="00A1270E" w:rsidRPr="002E01B4" w:rsidRDefault="007408CA" w:rsidP="007408CA">
      <w:pPr>
        <w:rPr>
          <w:rFonts w:ascii="Arial" w:hAnsi="Arial" w:cs="Arial"/>
          <w:color w:val="333333"/>
          <w:sz w:val="21"/>
          <w:szCs w:val="21"/>
          <w:shd w:val="clear" w:color="auto" w:fill="FFFFFF"/>
        </w:rPr>
      </w:pPr>
      <w:r w:rsidRPr="002E01B4">
        <w:rPr>
          <w:rFonts w:ascii="Arial" w:hAnsi="Arial" w:cs="Arial"/>
          <w:sz w:val="21"/>
          <w:szCs w:val="21"/>
        </w:rPr>
        <w:t xml:space="preserve">Poveznica: </w:t>
      </w:r>
      <w:hyperlink r:id="rId8" w:history="1">
        <w:r w:rsidR="0043576E" w:rsidRPr="002E01B4">
          <w:rPr>
            <w:rStyle w:val="Hiperveza"/>
            <w:rFonts w:ascii="Arial" w:hAnsi="Arial" w:cs="Arial"/>
            <w:sz w:val="21"/>
            <w:szCs w:val="21"/>
          </w:rPr>
          <w:t>https://narodne-novine.nn.hr/clanci/sluzbeni/2019_01_6_137.html</w:t>
        </w:r>
      </w:hyperlink>
    </w:p>
    <w:p w:rsidR="00B66B80" w:rsidRPr="002E01B4" w:rsidRDefault="008F2EEB"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DOKUMENTI I PRILOZI KOJIMA SE DOKAZUJE ISPUNJENOST UVJETA I KOJE JE POTREBNO PRILOŽITI U PRIJAVI NA NATJEČAJ:</w:t>
      </w:r>
    </w:p>
    <w:p w:rsidR="0026406A" w:rsidRPr="002E01B4" w:rsidRDefault="008F2EEB"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1. Prijavu na natječaj vlastoručno potpisanu</w:t>
      </w:r>
      <w:r w:rsidR="001E078D" w:rsidRPr="002E01B4">
        <w:rPr>
          <w:rFonts w:ascii="Arial" w:hAnsi="Arial" w:cs="Arial"/>
          <w:color w:val="333333"/>
          <w:sz w:val="21"/>
          <w:szCs w:val="21"/>
          <w:shd w:val="clear" w:color="auto" w:fill="FFFFFF"/>
        </w:rPr>
        <w:t xml:space="preserve">- s naznakom </w:t>
      </w:r>
      <w:r w:rsidR="0085366D" w:rsidRPr="002E01B4">
        <w:rPr>
          <w:rFonts w:ascii="Arial" w:hAnsi="Arial" w:cs="Arial"/>
          <w:color w:val="333333"/>
          <w:sz w:val="21"/>
          <w:szCs w:val="21"/>
          <w:shd w:val="clear" w:color="auto" w:fill="FFFFFF"/>
        </w:rPr>
        <w:t xml:space="preserve"> „za natječaj – učitelj/ica </w:t>
      </w:r>
      <w:r w:rsidR="003815FF">
        <w:rPr>
          <w:rFonts w:ascii="Arial" w:hAnsi="Arial" w:cs="Arial"/>
          <w:color w:val="333333"/>
          <w:sz w:val="21"/>
          <w:szCs w:val="21"/>
          <w:shd w:val="clear" w:color="auto" w:fill="FFFFFF"/>
        </w:rPr>
        <w:t>razredne nastave</w:t>
      </w:r>
      <w:r w:rsidR="0026406A" w:rsidRPr="002E01B4">
        <w:rPr>
          <w:rFonts w:ascii="Arial" w:hAnsi="Arial" w:cs="Arial"/>
          <w:color w:val="333333"/>
          <w:sz w:val="21"/>
          <w:szCs w:val="21"/>
          <w:shd w:val="clear" w:color="auto" w:fill="FFFFFF"/>
        </w:rPr>
        <w:t>“</w:t>
      </w:r>
    </w:p>
    <w:p w:rsidR="006C4E24" w:rsidRPr="002E01B4" w:rsidRDefault="008F2EEB"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2. Životopis vlastoručno potpisan</w:t>
      </w:r>
      <w:r w:rsidR="001E078D" w:rsidRPr="002E01B4">
        <w:rPr>
          <w:rFonts w:ascii="Arial" w:hAnsi="Arial" w:cs="Arial"/>
          <w:color w:val="333333"/>
          <w:sz w:val="21"/>
          <w:szCs w:val="21"/>
          <w:shd w:val="clear" w:color="auto" w:fill="FFFFFF"/>
        </w:rPr>
        <w:t>- s osobnim podacima (ime i prezime, adresa stanovanja, broj telefona odnosno mobitela, e-mail adre</w:t>
      </w:r>
      <w:r w:rsidR="006C4E24" w:rsidRPr="002E01B4">
        <w:rPr>
          <w:rFonts w:ascii="Arial" w:hAnsi="Arial" w:cs="Arial"/>
          <w:color w:val="333333"/>
          <w:sz w:val="21"/>
          <w:szCs w:val="21"/>
          <w:shd w:val="clear" w:color="auto" w:fill="FFFFFF"/>
        </w:rPr>
        <w:t>s</w:t>
      </w:r>
      <w:r w:rsidR="001E078D" w:rsidRPr="002E01B4">
        <w:rPr>
          <w:rFonts w:ascii="Arial" w:hAnsi="Arial" w:cs="Arial"/>
          <w:color w:val="333333"/>
          <w:sz w:val="21"/>
          <w:szCs w:val="21"/>
          <w:shd w:val="clear" w:color="auto" w:fill="FFFFFF"/>
        </w:rPr>
        <w:t>a)</w:t>
      </w:r>
    </w:p>
    <w:p w:rsidR="006C4E24" w:rsidRPr="002E01B4" w:rsidRDefault="008F2EEB"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3. Presliku dok</w:t>
      </w:r>
      <w:r w:rsidR="0026406A" w:rsidRPr="002E01B4">
        <w:rPr>
          <w:rFonts w:ascii="Arial" w:hAnsi="Arial" w:cs="Arial"/>
          <w:color w:val="333333"/>
          <w:sz w:val="21"/>
          <w:szCs w:val="21"/>
          <w:shd w:val="clear" w:color="auto" w:fill="FFFFFF"/>
        </w:rPr>
        <w:t>aza o stručnoj spremi (diploma)</w:t>
      </w:r>
    </w:p>
    <w:p w:rsidR="006C4E24" w:rsidRPr="002E01B4" w:rsidRDefault="006C4E24"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rPr>
        <w:t>4</w:t>
      </w:r>
      <w:r w:rsidR="008F2EEB" w:rsidRPr="002E01B4">
        <w:rPr>
          <w:rFonts w:ascii="Arial" w:hAnsi="Arial" w:cs="Arial"/>
          <w:color w:val="333333"/>
          <w:sz w:val="21"/>
          <w:szCs w:val="21"/>
          <w:shd w:val="clear" w:color="auto" w:fill="FFFFFF"/>
        </w:rPr>
        <w:t>. Presliku dok</w:t>
      </w:r>
      <w:r w:rsidR="0026406A" w:rsidRPr="002E01B4">
        <w:rPr>
          <w:rFonts w:ascii="Arial" w:hAnsi="Arial" w:cs="Arial"/>
          <w:color w:val="333333"/>
          <w:sz w:val="21"/>
          <w:szCs w:val="21"/>
          <w:shd w:val="clear" w:color="auto" w:fill="FFFFFF"/>
        </w:rPr>
        <w:t>aza o državljanstvu (domovnica)</w:t>
      </w:r>
    </w:p>
    <w:p w:rsidR="0026406A" w:rsidRPr="002E01B4" w:rsidRDefault="0026406A"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5. Uvjerenje nadležnog suda da se protiv kandidata ne vodi kazneni   postupak ne stariji od dana raspisivanja natječaja -  dokaz  o nepostojanju zapreke iz članka 106. Zakona o odgoju i obrazovanj</w:t>
      </w:r>
      <w:r w:rsidR="006C39C2" w:rsidRPr="002E01B4">
        <w:rPr>
          <w:rFonts w:ascii="Arial" w:hAnsi="Arial" w:cs="Arial"/>
          <w:color w:val="333333"/>
          <w:sz w:val="21"/>
          <w:szCs w:val="21"/>
          <w:shd w:val="clear" w:color="auto" w:fill="FFFFFF"/>
        </w:rPr>
        <w:t>u u osnovnoj i srednjoj školi (NN 87/08, 86/09, 92/10, 105/10, 90/11, 5/12, 16/12, 86/12, 126/12, 94/13, 152/14, 07/17, 68/18, 98/19</w:t>
      </w:r>
      <w:r w:rsidRPr="002E01B4">
        <w:rPr>
          <w:rFonts w:ascii="Arial" w:hAnsi="Arial" w:cs="Arial"/>
          <w:color w:val="333333"/>
          <w:sz w:val="21"/>
          <w:szCs w:val="21"/>
          <w:shd w:val="clear" w:color="auto" w:fill="FFFFFF"/>
        </w:rPr>
        <w:t>)</w:t>
      </w:r>
    </w:p>
    <w:p w:rsidR="006C4E24" w:rsidRPr="002E01B4" w:rsidRDefault="0026406A" w:rsidP="003B1822">
      <w:pPr>
        <w:spacing w:after="0"/>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6</w:t>
      </w:r>
      <w:r w:rsidR="008F2EEB" w:rsidRPr="002E01B4">
        <w:rPr>
          <w:rFonts w:ascii="Arial" w:hAnsi="Arial" w:cs="Arial"/>
          <w:color w:val="333333"/>
          <w:sz w:val="21"/>
          <w:szCs w:val="21"/>
          <w:shd w:val="clear" w:color="auto" w:fill="FFFFFF"/>
        </w:rPr>
        <w:t>. Potvrdu ili elektronički zapis (potvrda) o podatcima evidentiranim u matičnoj evidenciji H</w:t>
      </w:r>
      <w:r w:rsidRPr="002E01B4">
        <w:rPr>
          <w:rFonts w:ascii="Arial" w:hAnsi="Arial" w:cs="Arial"/>
          <w:color w:val="333333"/>
          <w:sz w:val="21"/>
          <w:szCs w:val="21"/>
          <w:shd w:val="clear" w:color="auto" w:fill="FFFFFF"/>
        </w:rPr>
        <w:t>ZMO.</w:t>
      </w:r>
    </w:p>
    <w:p w:rsidR="006C4E24" w:rsidRPr="002E01B4" w:rsidRDefault="006C4E24" w:rsidP="003B1822">
      <w:pPr>
        <w:spacing w:after="0"/>
        <w:jc w:val="both"/>
        <w:rPr>
          <w:rFonts w:ascii="Arial" w:hAnsi="Arial" w:cs="Arial"/>
          <w:color w:val="333333"/>
          <w:sz w:val="21"/>
          <w:szCs w:val="21"/>
          <w:shd w:val="clear" w:color="auto" w:fill="FFFFFF"/>
        </w:rPr>
      </w:pPr>
    </w:p>
    <w:p w:rsidR="00B24C5B" w:rsidRPr="002E01B4" w:rsidRDefault="008F2EEB" w:rsidP="00B24C5B">
      <w:pPr>
        <w:rPr>
          <w:rFonts w:ascii="Arial" w:hAnsi="Arial" w:cs="Arial"/>
          <w:color w:val="333333"/>
          <w:sz w:val="21"/>
          <w:szCs w:val="21"/>
        </w:rPr>
      </w:pPr>
      <w:r w:rsidRPr="002E01B4">
        <w:rPr>
          <w:rFonts w:ascii="Arial" w:hAnsi="Arial" w:cs="Arial"/>
          <w:color w:val="333333"/>
          <w:sz w:val="21"/>
          <w:szCs w:val="21"/>
          <w:shd w:val="clear" w:color="auto" w:fill="FFFFFF"/>
        </w:rPr>
        <w:t>Isprave se prilažu u neovjerenoj preslici, a nakon odabira kandidata, a prije potpisivanja ugovora o radu, odabrani kandidat bit će pozvan da d</w:t>
      </w:r>
      <w:r w:rsidR="00B24C5B" w:rsidRPr="002E01B4">
        <w:rPr>
          <w:rFonts w:ascii="Arial" w:hAnsi="Arial" w:cs="Arial"/>
          <w:color w:val="333333"/>
          <w:sz w:val="21"/>
          <w:szCs w:val="21"/>
          <w:shd w:val="clear" w:color="auto" w:fill="FFFFFF"/>
        </w:rPr>
        <w:t>ostavi sve navedene priloge odnosno isprave u izvorniku ili u preslici ovjerenoj od strane javnog bilježnika sukladno Zakonu o javnom bilježništvu („Narodne novine“ 78/93., 29/94., 162/98., 16/07., 75/09., 120/16.).</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Kandidat koji je  stekao inozemnu obrazovnu kvalifikaciju dužan je uz prijavu na natječaj priložiti  rješenje Agencije za znanost i visoko obrazovanje o stručnom priznavanju inozemne visokoškolske kvalifikacije u skladu sa Zakonom o priznavanju inozemnih obrazovnih kvalifikacija (NN 158/03, 198/03, 138/06 i 45/11)  te u skladu sa Zakonom o reguliranim profesijama i priznavanju inozemnih stručnih kvalifikacija (NN 82/15) rješenje Ministarstva znanosti i obrazovanja o priznavanju inozemne stručne kvalifikacije radi pristupa reguliranoj profesiji.</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NAPOMENA ZA KANDIDATE S PRAVOM PREDNOSTI PRI ZAPOŠLJAVANJU: Kandidat koji se poziva na pravo prednosti pri zapošljavanju prema posebnom zakonu dužan je u prijavi na natječaj pozvati se na to pravo i priložiti dokaz o ispunjavanju uvjeta za pravo na koje se poziva.</w:t>
      </w:r>
      <w:r w:rsidRPr="002E01B4">
        <w:rPr>
          <w:rFonts w:ascii="Arial" w:hAnsi="Arial" w:cs="Arial"/>
          <w:color w:val="333333"/>
          <w:sz w:val="21"/>
          <w:szCs w:val="21"/>
        </w:rPr>
        <w:br/>
      </w:r>
      <w:r w:rsidRPr="002E01B4">
        <w:rPr>
          <w:rFonts w:ascii="Arial" w:hAnsi="Arial" w:cs="Arial"/>
          <w:color w:val="333333"/>
          <w:sz w:val="21"/>
          <w:szCs w:val="21"/>
          <w:shd w:val="clear" w:color="auto" w:fill="FFFFFF"/>
        </w:rPr>
        <w:t xml:space="preserve">Kandidat koji se poziva na pravo prednosti temeljem članka 101. stavak 1.-3. i 102. stavak 1.-3. Zakona o hrvatskim braniteljima iz Domovinskog rata i članovima njihovih obitelji („Narodne novine“ br. 121/17.) dužan je u prijavi na natječaj pozvati se na to pravo, uz prijavu priložiti dokaze o ispunjavanju uvjeta iz natječaja te priložiti odgovarajuće dokaze kojima dokazuju ostvarivanje prava </w:t>
      </w:r>
      <w:r w:rsidRPr="002E01B4">
        <w:rPr>
          <w:rFonts w:ascii="Arial" w:hAnsi="Arial" w:cs="Arial"/>
          <w:color w:val="333333"/>
          <w:sz w:val="21"/>
          <w:szCs w:val="21"/>
          <w:shd w:val="clear" w:color="auto" w:fill="FFFFFF"/>
        </w:rPr>
        <w:lastRenderedPageBreak/>
        <w:t>prednosti pri zapošljavanju, a koji su sadržani u članku 103. stavak 1. Zakona o hrvatskim braniteljima iz Domovinskog rata i članovima njihovih obitelji („Narodne novine“ br 121/17.).</w:t>
      </w:r>
    </w:p>
    <w:p w:rsidR="006C4E24"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Popis dokaza potrebnih za ostvarivanje prava prednosti pri zapošljavanju temeljem članka 102. stavak 1.-3. Zakona o hrvatskim braniteljima iz Domovinskog rata i članovima njihovih obitelji („Narodne novine“ br 121/17.) navedeni su i nalaze se na stranici Ministarstva hrvatskih branitelja, </w:t>
      </w:r>
      <w:hyperlink r:id="rId9" w:history="1">
        <w:r w:rsidRPr="002E01B4">
          <w:rPr>
            <w:rStyle w:val="Hiperveza"/>
            <w:rFonts w:ascii="Arial" w:hAnsi="Arial" w:cs="Arial"/>
            <w:color w:val="337AB7"/>
            <w:sz w:val="21"/>
            <w:szCs w:val="21"/>
            <w:u w:val="none"/>
            <w:shd w:val="clear" w:color="auto" w:fill="FFFFFF"/>
          </w:rPr>
          <w:t>https://branitelji.gov.hr/zaposljavanje-843/843</w:t>
        </w:r>
      </w:hyperlink>
      <w:r w:rsidRPr="002E01B4">
        <w:rPr>
          <w:rFonts w:ascii="Arial" w:hAnsi="Arial" w:cs="Arial"/>
          <w:color w:val="333333"/>
          <w:sz w:val="21"/>
          <w:szCs w:val="21"/>
          <w:shd w:val="clear" w:color="auto" w:fill="FFFFFF"/>
        </w:rPr>
        <w:t>.          </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Poveznica</w:t>
      </w:r>
      <w:r w:rsidR="006C4E24" w:rsidRPr="002E01B4">
        <w:rPr>
          <w:rFonts w:ascii="Arial" w:hAnsi="Arial" w:cs="Arial"/>
          <w:color w:val="333333"/>
          <w:sz w:val="21"/>
          <w:szCs w:val="21"/>
          <w:shd w:val="clear" w:color="auto" w:fill="FFFFFF"/>
        </w:rPr>
        <w:t>:</w:t>
      </w:r>
      <w:r w:rsidRPr="002E01B4">
        <w:rPr>
          <w:rFonts w:ascii="Arial" w:hAnsi="Arial" w:cs="Arial"/>
          <w:color w:val="333333"/>
          <w:sz w:val="21"/>
          <w:szCs w:val="21"/>
        </w:rPr>
        <w:br/>
      </w:r>
      <w:hyperlink r:id="rId10" w:history="1">
        <w:r w:rsidRPr="002E01B4">
          <w:rPr>
            <w:rStyle w:val="Hiperveza"/>
            <w:rFonts w:ascii="Arial" w:hAnsi="Arial" w:cs="Arial"/>
            <w:color w:val="337AB7"/>
            <w:sz w:val="21"/>
            <w:szCs w:val="21"/>
            <w:u w:val="none"/>
            <w:shd w:val="clear" w:color="auto" w:fill="FFFFFF"/>
          </w:rPr>
          <w:t>https://branitelji.gov.hr/UserDocsImages/NG/12%20Prosinac/Zapo%C5%A1ljavanje/Popis%20dokaza%20za%20ostvarivanje%20prava%20prednosti%20pri%20zapo%C5%A1ljavanju.pdf</w:t>
        </w:r>
      </w:hyperlink>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Kandidat koji se poziva na pravo prednosti prilikom zapošljavanja sukladno članku 9. Zakona o profesionalnoj rehabilitaciji i zapošljavanju osoba s invaliditetom („Narodne novine“, br. 157/13, 152/14., 39/18.),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Kandidati  koji se pozivaju na pravo prednosti prilikom zapošljavanja sukladno članku 48.f Zakona o zaštiti vojnih i civilnih invalida rata („Narodne novine“, br. 33/92., 57/92.,77/92., 27/93., 58/93., 02/94., 76/94., 108/95., 108/96., 82/01, 13/03., 148/13.),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3977DA"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NAČIN VREDNOVANJU KANDIDATA:</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 xml:space="preserve">Sukladno Pravilniku o načinu i postupku zapošljavanja u </w:t>
      </w:r>
      <w:r w:rsidR="007D090D" w:rsidRPr="002E01B4">
        <w:rPr>
          <w:rFonts w:ascii="Arial" w:hAnsi="Arial" w:cs="Arial"/>
          <w:color w:val="333333"/>
          <w:sz w:val="21"/>
          <w:szCs w:val="21"/>
          <w:shd w:val="clear" w:color="auto" w:fill="FFFFFF"/>
        </w:rPr>
        <w:t>Osnovnoj školi Stjepana Ivičevića, Makarska</w:t>
      </w:r>
      <w:r w:rsidRPr="002E01B4">
        <w:rPr>
          <w:rFonts w:ascii="Arial" w:hAnsi="Arial" w:cs="Arial"/>
          <w:color w:val="333333"/>
          <w:sz w:val="21"/>
          <w:szCs w:val="21"/>
          <w:shd w:val="clear" w:color="auto" w:fill="FFFFFF"/>
        </w:rPr>
        <w:t xml:space="preserve"> za kandidate na natječaju obvezno je vrednovanje. </w:t>
      </w:r>
    </w:p>
    <w:p w:rsidR="007151D8" w:rsidRPr="002E01B4" w:rsidRDefault="00054AFC" w:rsidP="00054AFC">
      <w:pPr>
        <w:jc w:val="both"/>
        <w:rPr>
          <w:rFonts w:ascii="Arial" w:hAnsi="Arial" w:cs="Arial"/>
          <w:sz w:val="21"/>
          <w:szCs w:val="21"/>
        </w:rPr>
      </w:pPr>
      <w:r w:rsidRPr="002E01B4">
        <w:rPr>
          <w:rFonts w:ascii="Arial" w:hAnsi="Arial" w:cs="Arial"/>
          <w:color w:val="333333"/>
          <w:sz w:val="21"/>
          <w:szCs w:val="21"/>
          <w:shd w:val="clear" w:color="auto" w:fill="FFFFFF"/>
        </w:rPr>
        <w:t>Svi</w:t>
      </w:r>
      <w:r w:rsidR="008F2EEB" w:rsidRPr="002E01B4">
        <w:rPr>
          <w:rFonts w:ascii="Arial" w:hAnsi="Arial" w:cs="Arial"/>
          <w:color w:val="333333"/>
          <w:sz w:val="21"/>
          <w:szCs w:val="21"/>
          <w:shd w:val="clear" w:color="auto" w:fill="FFFFFF"/>
        </w:rPr>
        <w:t xml:space="preserve"> kandidat</w:t>
      </w:r>
      <w:r w:rsidRPr="002E01B4">
        <w:rPr>
          <w:rFonts w:ascii="Arial" w:hAnsi="Arial" w:cs="Arial"/>
          <w:color w:val="333333"/>
          <w:sz w:val="21"/>
          <w:szCs w:val="21"/>
          <w:shd w:val="clear" w:color="auto" w:fill="FFFFFF"/>
        </w:rPr>
        <w:t>i</w:t>
      </w:r>
      <w:r w:rsidR="008F2EEB" w:rsidRPr="002E01B4">
        <w:rPr>
          <w:rFonts w:ascii="Arial" w:hAnsi="Arial" w:cs="Arial"/>
          <w:color w:val="333333"/>
          <w:sz w:val="21"/>
          <w:szCs w:val="21"/>
          <w:shd w:val="clear" w:color="auto" w:fill="FFFFFF"/>
        </w:rPr>
        <w:t xml:space="preserve"> koji su pravodobno dostavili potpunu prijavu sa svim prilozima odnosno ispravama i ispunjavaju uvjete natječaja </w:t>
      </w:r>
      <w:r w:rsidRPr="002E01B4">
        <w:rPr>
          <w:rFonts w:ascii="Arial" w:hAnsi="Arial" w:cs="Arial"/>
          <w:sz w:val="21"/>
          <w:szCs w:val="21"/>
        </w:rPr>
        <w:t>dužni su</w:t>
      </w:r>
      <w:r w:rsidRPr="002E01B4">
        <w:rPr>
          <w:rFonts w:ascii="Arial" w:hAnsi="Arial" w:cs="Arial"/>
          <w:color w:val="000000"/>
          <w:sz w:val="21"/>
          <w:szCs w:val="21"/>
        </w:rPr>
        <w:t xml:space="preserve"> pristupiti procjeni</w:t>
      </w:r>
      <w:r w:rsidRPr="002E01B4">
        <w:rPr>
          <w:rFonts w:ascii="Arial" w:hAnsi="Arial" w:cs="Arial"/>
          <w:sz w:val="21"/>
          <w:szCs w:val="21"/>
        </w:rPr>
        <w:t xml:space="preserve"> odnosno testiranju </w:t>
      </w:r>
      <w:r w:rsidRPr="002E01B4">
        <w:rPr>
          <w:rFonts w:ascii="Arial" w:hAnsi="Arial" w:cs="Arial"/>
          <w:color w:val="000000"/>
          <w:sz w:val="21"/>
          <w:szCs w:val="21"/>
        </w:rPr>
        <w:t xml:space="preserve">prema odredbama </w:t>
      </w:r>
      <w:r w:rsidRPr="002E01B4">
        <w:rPr>
          <w:rFonts w:ascii="Arial" w:hAnsi="Arial" w:cs="Arial"/>
          <w:sz w:val="21"/>
          <w:szCs w:val="21"/>
        </w:rPr>
        <w:t>Pravilnika o postupku zapošljavanja te p</w:t>
      </w:r>
      <w:r w:rsidR="00675F6D">
        <w:rPr>
          <w:rFonts w:ascii="Arial" w:hAnsi="Arial" w:cs="Arial"/>
          <w:sz w:val="21"/>
          <w:szCs w:val="21"/>
        </w:rPr>
        <w:t>rocjeni i vrednovanju kandidata</w:t>
      </w:r>
      <w:r w:rsidRPr="002E01B4">
        <w:rPr>
          <w:rFonts w:ascii="Arial" w:hAnsi="Arial" w:cs="Arial"/>
          <w:sz w:val="21"/>
          <w:szCs w:val="21"/>
        </w:rPr>
        <w:t xml:space="preserve"> za zapošljavanje u OŠ Stjepana Ivičevića, Makarska dostupnog na mrežnoj stranici </w:t>
      </w:r>
      <w:r w:rsidR="007151D8" w:rsidRPr="002E01B4">
        <w:rPr>
          <w:rFonts w:ascii="Arial" w:hAnsi="Arial" w:cs="Arial"/>
          <w:sz w:val="21"/>
          <w:szCs w:val="21"/>
        </w:rPr>
        <w:t>Škole.</w:t>
      </w:r>
    </w:p>
    <w:p w:rsidR="00054AFC" w:rsidRPr="002E01B4" w:rsidRDefault="007151D8" w:rsidP="00054AFC">
      <w:pPr>
        <w:jc w:val="both"/>
        <w:rPr>
          <w:rFonts w:ascii="Arial" w:hAnsi="Arial" w:cs="Arial"/>
          <w:sz w:val="21"/>
          <w:szCs w:val="21"/>
        </w:rPr>
      </w:pPr>
      <w:r w:rsidRPr="002E01B4">
        <w:rPr>
          <w:rFonts w:ascii="Arial" w:hAnsi="Arial" w:cs="Arial"/>
          <w:sz w:val="21"/>
          <w:szCs w:val="21"/>
        </w:rPr>
        <w:t>P</w:t>
      </w:r>
      <w:r w:rsidR="00054AFC" w:rsidRPr="002E01B4">
        <w:rPr>
          <w:rFonts w:ascii="Arial" w:hAnsi="Arial" w:cs="Arial"/>
          <w:sz w:val="21"/>
          <w:szCs w:val="21"/>
        </w:rPr>
        <w:t>oveznica</w:t>
      </w:r>
      <w:r w:rsidRPr="002E01B4">
        <w:rPr>
          <w:rFonts w:ascii="Arial" w:hAnsi="Arial" w:cs="Arial"/>
          <w:sz w:val="21"/>
          <w:szCs w:val="21"/>
        </w:rPr>
        <w:t>:</w:t>
      </w:r>
      <w:r w:rsidR="00054AFC" w:rsidRPr="002E01B4">
        <w:rPr>
          <w:rFonts w:ascii="Arial" w:hAnsi="Arial" w:cs="Arial"/>
          <w:sz w:val="21"/>
          <w:szCs w:val="21"/>
        </w:rPr>
        <w:t xml:space="preserve"> </w:t>
      </w:r>
      <w:hyperlink r:id="rId11" w:history="1">
        <w:r w:rsidR="00865EBD" w:rsidRPr="002E01B4">
          <w:rPr>
            <w:rStyle w:val="Hiperveza"/>
            <w:rFonts w:ascii="Arial" w:hAnsi="Arial" w:cs="Arial"/>
            <w:sz w:val="21"/>
            <w:szCs w:val="21"/>
          </w:rPr>
          <w:t>http://os-sivicevica-ma.skole.hr/dokumenti?dm_document_id=328&amp;dm_det=1</w:t>
        </w:r>
      </w:hyperlink>
      <w:r w:rsidR="00865EBD" w:rsidRPr="002E01B4">
        <w:rPr>
          <w:rFonts w:ascii="Arial" w:hAnsi="Arial" w:cs="Arial"/>
          <w:sz w:val="21"/>
          <w:szCs w:val="21"/>
        </w:rPr>
        <w:t>.</w:t>
      </w:r>
    </w:p>
    <w:p w:rsidR="007151D8" w:rsidRPr="002E01B4" w:rsidRDefault="00054AFC" w:rsidP="00054AFC">
      <w:pPr>
        <w:jc w:val="both"/>
        <w:rPr>
          <w:rFonts w:ascii="Arial" w:hAnsi="Arial" w:cs="Arial"/>
          <w:sz w:val="21"/>
          <w:szCs w:val="21"/>
        </w:rPr>
      </w:pPr>
      <w:r w:rsidRPr="002E01B4">
        <w:rPr>
          <w:rFonts w:ascii="Arial" w:hAnsi="Arial" w:cs="Arial"/>
          <w:sz w:val="21"/>
          <w:szCs w:val="21"/>
        </w:rPr>
        <w:t>Poziv na procjenu odnosno testiranje bit će objavljen najmanje pet dana prije dana određenog za procjenu odnosno testiranje na mrežnoj stranici</w:t>
      </w:r>
      <w:r w:rsidR="007151D8" w:rsidRPr="002E01B4">
        <w:rPr>
          <w:rFonts w:ascii="Arial" w:hAnsi="Arial" w:cs="Arial"/>
          <w:sz w:val="21"/>
          <w:szCs w:val="21"/>
        </w:rPr>
        <w:t xml:space="preserve"> Škole.</w:t>
      </w:r>
    </w:p>
    <w:p w:rsidR="003977DA" w:rsidRPr="002E01B4" w:rsidRDefault="007151D8" w:rsidP="003B1822">
      <w:pPr>
        <w:jc w:val="both"/>
        <w:rPr>
          <w:rFonts w:ascii="Arial" w:hAnsi="Arial" w:cs="Arial"/>
          <w:sz w:val="21"/>
          <w:szCs w:val="21"/>
        </w:rPr>
      </w:pPr>
      <w:r w:rsidRPr="002E01B4">
        <w:rPr>
          <w:rFonts w:ascii="Arial" w:hAnsi="Arial" w:cs="Arial"/>
          <w:sz w:val="21"/>
          <w:szCs w:val="21"/>
        </w:rPr>
        <w:t>P</w:t>
      </w:r>
      <w:r w:rsidR="00054AFC" w:rsidRPr="002E01B4">
        <w:rPr>
          <w:rFonts w:ascii="Arial" w:hAnsi="Arial" w:cs="Arial"/>
          <w:sz w:val="21"/>
          <w:szCs w:val="21"/>
        </w:rPr>
        <w:t>oveznica</w:t>
      </w:r>
      <w:r w:rsidRPr="002E01B4">
        <w:rPr>
          <w:rFonts w:ascii="Arial" w:hAnsi="Arial" w:cs="Arial"/>
          <w:sz w:val="21"/>
          <w:szCs w:val="21"/>
        </w:rPr>
        <w:t>:</w:t>
      </w:r>
      <w:r w:rsidR="00054AFC" w:rsidRPr="002E01B4">
        <w:rPr>
          <w:rFonts w:ascii="Arial" w:hAnsi="Arial" w:cs="Arial"/>
          <w:sz w:val="21"/>
          <w:szCs w:val="21"/>
        </w:rPr>
        <w:t xml:space="preserve"> </w:t>
      </w:r>
      <w:hyperlink r:id="rId12" w:history="1">
        <w:hyperlink r:id="rId13" w:history="1">
          <w:r w:rsidR="00865EBD" w:rsidRPr="002E01B4">
            <w:rPr>
              <w:rStyle w:val="Hiperveza"/>
              <w:rFonts w:ascii="Arial" w:hAnsi="Arial" w:cs="Arial"/>
              <w:sz w:val="21"/>
              <w:szCs w:val="21"/>
            </w:rPr>
            <w:t>http://os-sivicevica-ma.skole.hr/skola/Nabava_natjecaji_i_sluzbena_izvjesca</w:t>
          </w:r>
        </w:hyperlink>
      </w:hyperlink>
    </w:p>
    <w:p w:rsidR="007D090D"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Svi kandidati dužni su sa sobom imati odgovarajuću identifikacijsku ispravu (važeću osobnu iskaznicu, putovnicu ili vozačku dozvolu).</w:t>
      </w:r>
    </w:p>
    <w:p w:rsidR="008F2EE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Vrednovanje kandidata može biti pismeno i/ili usmeno, a može biti i kombinacija  oba načina.</w:t>
      </w:r>
      <w:r w:rsidRPr="002E01B4">
        <w:rPr>
          <w:rFonts w:ascii="Arial" w:hAnsi="Arial" w:cs="Arial"/>
          <w:color w:val="333333"/>
          <w:sz w:val="21"/>
          <w:szCs w:val="21"/>
        </w:rPr>
        <w:br/>
      </w:r>
      <w:r w:rsidRPr="002E01B4">
        <w:rPr>
          <w:rFonts w:ascii="Arial" w:hAnsi="Arial" w:cs="Arial"/>
          <w:color w:val="333333"/>
          <w:sz w:val="21"/>
          <w:szCs w:val="21"/>
          <w:shd w:val="clear" w:color="auto" w:fill="FFFFFF"/>
        </w:rPr>
        <w:t>Odluku o načinu vrednovanja kandidata donosi Povjerenstvo u skladu s brojem prijavljenih kandidata, očekivanom trajanju radnog odnosa te drugim okolnostima.</w:t>
      </w:r>
    </w:p>
    <w:p w:rsidR="00991E04" w:rsidRDefault="008F2EEB" w:rsidP="00991E04">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Ako kandidat ne pristupi vrednovanju smatra se da je odustao od prijave na natječaj.</w:t>
      </w:r>
    </w:p>
    <w:p w:rsidR="00991E04" w:rsidRPr="00991E04" w:rsidRDefault="008F2EEB" w:rsidP="00991E04">
      <w:pPr>
        <w:jc w:val="both"/>
        <w:rPr>
          <w:rFonts w:ascii="Arial" w:hAnsi="Arial" w:cs="Arial"/>
          <w:color w:val="333333"/>
          <w:sz w:val="21"/>
          <w:szCs w:val="21"/>
          <w:shd w:val="clear" w:color="auto" w:fill="FFFFFF"/>
        </w:rPr>
      </w:pPr>
      <w:r w:rsidRPr="00991E04">
        <w:rPr>
          <w:rFonts w:ascii="Arial" w:hAnsi="Arial" w:cs="Arial"/>
          <w:color w:val="333333"/>
          <w:sz w:val="21"/>
          <w:szCs w:val="21"/>
          <w:shd w:val="clear" w:color="auto" w:fill="FFFFFF"/>
        </w:rPr>
        <w:t>Popis propisa za provjere kandidata</w:t>
      </w:r>
      <w:r w:rsidR="00991E04" w:rsidRPr="00991E04">
        <w:rPr>
          <w:rFonts w:ascii="Arial" w:hAnsi="Arial" w:cs="Arial"/>
          <w:color w:val="333333"/>
          <w:sz w:val="21"/>
          <w:szCs w:val="21"/>
          <w:shd w:val="clear" w:color="auto" w:fill="FFFFFF"/>
        </w:rPr>
        <w:t>:</w:t>
      </w:r>
    </w:p>
    <w:p w:rsidR="005D3C55" w:rsidRPr="003647E3" w:rsidRDefault="00991E04" w:rsidP="00D80833">
      <w:pPr>
        <w:pStyle w:val="Odlomakpopisa"/>
        <w:numPr>
          <w:ilvl w:val="0"/>
          <w:numId w:val="2"/>
        </w:numPr>
        <w:shd w:val="clear" w:color="auto" w:fill="FFFFFF"/>
        <w:spacing w:before="153" w:after="0"/>
        <w:textAlignment w:val="baseline"/>
        <w:rPr>
          <w:rFonts w:ascii="Arial" w:hAnsi="Arial" w:cs="Arial"/>
          <w:color w:val="333333"/>
          <w:sz w:val="21"/>
          <w:szCs w:val="21"/>
          <w:shd w:val="clear" w:color="auto" w:fill="FFFFFF"/>
        </w:rPr>
      </w:pPr>
      <w:r w:rsidRPr="003647E3">
        <w:rPr>
          <w:rFonts w:ascii="Arial" w:hAnsi="Arial" w:cs="Arial"/>
          <w:color w:val="333333"/>
          <w:sz w:val="21"/>
          <w:szCs w:val="21"/>
          <w:shd w:val="clear" w:color="auto" w:fill="FFFFFF"/>
        </w:rPr>
        <w:t>Zakon o odgoju i obrazovanju u osnovnoj i srednjoj školi (NN </w:t>
      </w:r>
      <w:hyperlink r:id="rId14" w:history="1">
        <w:r w:rsidRPr="003647E3">
          <w:rPr>
            <w:rFonts w:ascii="Arial" w:hAnsi="Arial" w:cs="Arial"/>
            <w:color w:val="333333"/>
            <w:sz w:val="21"/>
            <w:szCs w:val="21"/>
            <w:shd w:val="clear" w:color="auto" w:fill="FFFFFF"/>
          </w:rPr>
          <w:t>87/08</w:t>
        </w:r>
      </w:hyperlink>
      <w:r w:rsidRPr="003647E3">
        <w:rPr>
          <w:rFonts w:ascii="Arial" w:hAnsi="Arial" w:cs="Arial"/>
          <w:color w:val="333333"/>
          <w:sz w:val="21"/>
          <w:szCs w:val="21"/>
          <w:shd w:val="clear" w:color="auto" w:fill="FFFFFF"/>
        </w:rPr>
        <w:t>, </w:t>
      </w:r>
      <w:hyperlink r:id="rId15" w:history="1">
        <w:r w:rsidRPr="003647E3">
          <w:rPr>
            <w:rFonts w:ascii="Arial" w:hAnsi="Arial" w:cs="Arial"/>
            <w:color w:val="333333"/>
            <w:sz w:val="21"/>
            <w:szCs w:val="21"/>
            <w:shd w:val="clear" w:color="auto" w:fill="FFFFFF"/>
          </w:rPr>
          <w:t>86/09</w:t>
        </w:r>
      </w:hyperlink>
      <w:r w:rsidRPr="003647E3">
        <w:rPr>
          <w:rFonts w:ascii="Arial" w:hAnsi="Arial" w:cs="Arial"/>
          <w:color w:val="333333"/>
          <w:sz w:val="21"/>
          <w:szCs w:val="21"/>
          <w:shd w:val="clear" w:color="auto" w:fill="FFFFFF"/>
        </w:rPr>
        <w:t>, </w:t>
      </w:r>
      <w:hyperlink r:id="rId16" w:history="1">
        <w:r w:rsidRPr="003647E3">
          <w:rPr>
            <w:rFonts w:ascii="Arial" w:hAnsi="Arial" w:cs="Arial"/>
            <w:color w:val="333333"/>
            <w:sz w:val="21"/>
            <w:szCs w:val="21"/>
            <w:shd w:val="clear" w:color="auto" w:fill="FFFFFF"/>
          </w:rPr>
          <w:t>92/10</w:t>
        </w:r>
      </w:hyperlink>
      <w:r w:rsidRPr="003647E3">
        <w:rPr>
          <w:rFonts w:ascii="Arial" w:hAnsi="Arial" w:cs="Arial"/>
          <w:color w:val="333333"/>
          <w:sz w:val="21"/>
          <w:szCs w:val="21"/>
          <w:shd w:val="clear" w:color="auto" w:fill="FFFFFF"/>
        </w:rPr>
        <w:t>, </w:t>
      </w:r>
      <w:hyperlink r:id="rId17" w:history="1">
        <w:r w:rsidRPr="003647E3">
          <w:rPr>
            <w:rFonts w:ascii="Arial" w:hAnsi="Arial" w:cs="Arial"/>
            <w:color w:val="333333"/>
            <w:sz w:val="21"/>
            <w:szCs w:val="21"/>
            <w:shd w:val="clear" w:color="auto" w:fill="FFFFFF"/>
          </w:rPr>
          <w:t>105/10</w:t>
        </w:r>
      </w:hyperlink>
      <w:r w:rsidRPr="003647E3">
        <w:rPr>
          <w:rFonts w:ascii="Arial" w:hAnsi="Arial" w:cs="Arial"/>
          <w:color w:val="333333"/>
          <w:sz w:val="21"/>
          <w:szCs w:val="21"/>
          <w:shd w:val="clear" w:color="auto" w:fill="FFFFFF"/>
        </w:rPr>
        <w:t>, </w:t>
      </w:r>
      <w:hyperlink r:id="rId18" w:history="1">
        <w:r w:rsidRPr="003647E3">
          <w:rPr>
            <w:rFonts w:ascii="Arial" w:hAnsi="Arial" w:cs="Arial"/>
            <w:color w:val="333333"/>
            <w:sz w:val="21"/>
            <w:szCs w:val="21"/>
            <w:shd w:val="clear" w:color="auto" w:fill="FFFFFF"/>
          </w:rPr>
          <w:t>90/11</w:t>
        </w:r>
      </w:hyperlink>
      <w:r w:rsidRPr="003647E3">
        <w:rPr>
          <w:rFonts w:ascii="Arial" w:hAnsi="Arial" w:cs="Arial"/>
          <w:color w:val="333333"/>
          <w:sz w:val="21"/>
          <w:szCs w:val="21"/>
          <w:shd w:val="clear" w:color="auto" w:fill="FFFFFF"/>
        </w:rPr>
        <w:t>, </w:t>
      </w:r>
      <w:hyperlink r:id="rId19" w:history="1">
        <w:r w:rsidRPr="003647E3">
          <w:rPr>
            <w:rFonts w:ascii="Arial" w:hAnsi="Arial" w:cs="Arial"/>
            <w:color w:val="333333"/>
            <w:sz w:val="21"/>
            <w:szCs w:val="21"/>
            <w:shd w:val="clear" w:color="auto" w:fill="FFFFFF"/>
          </w:rPr>
          <w:t>5/12</w:t>
        </w:r>
      </w:hyperlink>
      <w:r w:rsidRPr="003647E3">
        <w:rPr>
          <w:rFonts w:ascii="Arial" w:hAnsi="Arial" w:cs="Arial"/>
          <w:color w:val="333333"/>
          <w:sz w:val="21"/>
          <w:szCs w:val="21"/>
          <w:shd w:val="clear" w:color="auto" w:fill="FFFFFF"/>
        </w:rPr>
        <w:t>, </w:t>
      </w:r>
      <w:hyperlink r:id="rId20" w:history="1">
        <w:r w:rsidRPr="003647E3">
          <w:rPr>
            <w:rFonts w:ascii="Arial" w:hAnsi="Arial" w:cs="Arial"/>
            <w:color w:val="333333"/>
            <w:sz w:val="21"/>
            <w:szCs w:val="21"/>
            <w:shd w:val="clear" w:color="auto" w:fill="FFFFFF"/>
          </w:rPr>
          <w:t>16/12</w:t>
        </w:r>
      </w:hyperlink>
      <w:r w:rsidRPr="003647E3">
        <w:rPr>
          <w:rFonts w:ascii="Arial" w:hAnsi="Arial" w:cs="Arial"/>
          <w:color w:val="333333"/>
          <w:sz w:val="21"/>
          <w:szCs w:val="21"/>
          <w:shd w:val="clear" w:color="auto" w:fill="FFFFFF"/>
        </w:rPr>
        <w:t>, </w:t>
      </w:r>
      <w:hyperlink r:id="rId21" w:history="1">
        <w:r w:rsidRPr="003647E3">
          <w:rPr>
            <w:rFonts w:ascii="Arial" w:hAnsi="Arial" w:cs="Arial"/>
            <w:color w:val="333333"/>
            <w:sz w:val="21"/>
            <w:szCs w:val="21"/>
            <w:shd w:val="clear" w:color="auto" w:fill="FFFFFF"/>
          </w:rPr>
          <w:t>86/12</w:t>
        </w:r>
      </w:hyperlink>
      <w:r w:rsidRPr="003647E3">
        <w:rPr>
          <w:rFonts w:ascii="Arial" w:hAnsi="Arial" w:cs="Arial"/>
          <w:color w:val="333333"/>
          <w:sz w:val="21"/>
          <w:szCs w:val="21"/>
          <w:shd w:val="clear" w:color="auto" w:fill="FFFFFF"/>
        </w:rPr>
        <w:t>, </w:t>
      </w:r>
      <w:hyperlink r:id="rId22" w:history="1">
        <w:r w:rsidRPr="003647E3">
          <w:rPr>
            <w:rFonts w:ascii="Arial" w:hAnsi="Arial" w:cs="Arial"/>
            <w:color w:val="333333"/>
            <w:sz w:val="21"/>
            <w:szCs w:val="21"/>
            <w:shd w:val="clear" w:color="auto" w:fill="FFFFFF"/>
          </w:rPr>
          <w:t>126/12</w:t>
        </w:r>
      </w:hyperlink>
      <w:r w:rsidRPr="003647E3">
        <w:rPr>
          <w:rFonts w:ascii="Arial" w:hAnsi="Arial" w:cs="Arial"/>
          <w:color w:val="333333"/>
          <w:sz w:val="21"/>
          <w:szCs w:val="21"/>
          <w:shd w:val="clear" w:color="auto" w:fill="FFFFFF"/>
        </w:rPr>
        <w:t>, </w:t>
      </w:r>
      <w:hyperlink r:id="rId23" w:history="1">
        <w:r w:rsidRPr="003647E3">
          <w:rPr>
            <w:rFonts w:ascii="Arial" w:hAnsi="Arial" w:cs="Arial"/>
            <w:color w:val="333333"/>
            <w:sz w:val="21"/>
            <w:szCs w:val="21"/>
            <w:shd w:val="clear" w:color="auto" w:fill="FFFFFF"/>
          </w:rPr>
          <w:t>94/13</w:t>
        </w:r>
      </w:hyperlink>
      <w:r w:rsidRPr="003647E3">
        <w:rPr>
          <w:rFonts w:ascii="Arial" w:hAnsi="Arial" w:cs="Arial"/>
          <w:color w:val="333333"/>
          <w:sz w:val="21"/>
          <w:szCs w:val="21"/>
          <w:shd w:val="clear" w:color="auto" w:fill="FFFFFF"/>
        </w:rPr>
        <w:t>, </w:t>
      </w:r>
      <w:hyperlink r:id="rId24" w:history="1">
        <w:r w:rsidRPr="003647E3">
          <w:rPr>
            <w:rFonts w:ascii="Arial" w:hAnsi="Arial" w:cs="Arial"/>
            <w:color w:val="333333"/>
            <w:sz w:val="21"/>
            <w:szCs w:val="21"/>
            <w:shd w:val="clear" w:color="auto" w:fill="FFFFFF"/>
          </w:rPr>
          <w:t>152/14</w:t>
        </w:r>
      </w:hyperlink>
      <w:r w:rsidRPr="003647E3">
        <w:rPr>
          <w:rFonts w:ascii="Arial" w:hAnsi="Arial" w:cs="Arial"/>
          <w:color w:val="333333"/>
          <w:sz w:val="21"/>
          <w:szCs w:val="21"/>
          <w:shd w:val="clear" w:color="auto" w:fill="FFFFFF"/>
        </w:rPr>
        <w:t>, </w:t>
      </w:r>
      <w:hyperlink r:id="rId25" w:history="1">
        <w:r w:rsidRPr="003647E3">
          <w:rPr>
            <w:rFonts w:ascii="Arial" w:hAnsi="Arial" w:cs="Arial"/>
            <w:color w:val="333333"/>
            <w:sz w:val="21"/>
            <w:szCs w:val="21"/>
            <w:shd w:val="clear" w:color="auto" w:fill="FFFFFF"/>
          </w:rPr>
          <w:t>07/17</w:t>
        </w:r>
      </w:hyperlink>
      <w:r w:rsidRPr="003647E3">
        <w:rPr>
          <w:rFonts w:ascii="Arial" w:hAnsi="Arial" w:cs="Arial"/>
          <w:color w:val="333333"/>
          <w:sz w:val="21"/>
          <w:szCs w:val="21"/>
          <w:shd w:val="clear" w:color="auto" w:fill="FFFFFF"/>
        </w:rPr>
        <w:t>, </w:t>
      </w:r>
      <w:hyperlink r:id="rId26" w:tgtFrame="_blank" w:history="1">
        <w:r w:rsidRPr="003647E3">
          <w:rPr>
            <w:rFonts w:ascii="Arial" w:hAnsi="Arial" w:cs="Arial"/>
            <w:color w:val="333333"/>
            <w:sz w:val="21"/>
            <w:szCs w:val="21"/>
            <w:shd w:val="clear" w:color="auto" w:fill="FFFFFF"/>
          </w:rPr>
          <w:t>68/18</w:t>
        </w:r>
      </w:hyperlink>
      <w:r w:rsidRPr="003647E3">
        <w:rPr>
          <w:rFonts w:ascii="Arial" w:hAnsi="Arial" w:cs="Arial"/>
          <w:color w:val="333333"/>
          <w:sz w:val="21"/>
          <w:szCs w:val="21"/>
          <w:shd w:val="clear" w:color="auto" w:fill="FFFFFF"/>
        </w:rPr>
        <w:t>, </w:t>
      </w:r>
      <w:hyperlink r:id="rId27" w:tgtFrame="_blank" w:history="1">
        <w:r w:rsidRPr="003647E3">
          <w:rPr>
            <w:rFonts w:ascii="Arial" w:hAnsi="Arial" w:cs="Arial"/>
            <w:color w:val="333333"/>
            <w:sz w:val="21"/>
            <w:szCs w:val="21"/>
            <w:shd w:val="clear" w:color="auto" w:fill="FFFFFF"/>
          </w:rPr>
          <w:t>98/19</w:t>
        </w:r>
      </w:hyperlink>
      <w:r w:rsidRPr="003647E3">
        <w:rPr>
          <w:rFonts w:ascii="Arial" w:hAnsi="Arial" w:cs="Arial"/>
          <w:color w:val="333333"/>
          <w:sz w:val="21"/>
          <w:szCs w:val="21"/>
          <w:shd w:val="clear" w:color="auto" w:fill="FFFFFF"/>
        </w:rPr>
        <w:t>)</w:t>
      </w:r>
    </w:p>
    <w:p w:rsidR="005D3C55" w:rsidRPr="003647E3" w:rsidRDefault="00991E04" w:rsidP="005D3C55">
      <w:pPr>
        <w:pStyle w:val="Odlomakpopisa"/>
        <w:numPr>
          <w:ilvl w:val="0"/>
          <w:numId w:val="2"/>
        </w:numPr>
        <w:shd w:val="clear" w:color="auto" w:fill="FFFFFF"/>
        <w:spacing w:before="153" w:after="0"/>
        <w:textAlignment w:val="baseline"/>
        <w:rPr>
          <w:rFonts w:ascii="Arial" w:hAnsi="Arial" w:cs="Arial"/>
          <w:color w:val="333333"/>
          <w:sz w:val="21"/>
          <w:szCs w:val="21"/>
          <w:shd w:val="clear" w:color="auto" w:fill="FFFFFF"/>
        </w:rPr>
      </w:pPr>
      <w:r w:rsidRPr="003647E3">
        <w:rPr>
          <w:rFonts w:ascii="Arial" w:hAnsi="Arial" w:cs="Arial"/>
          <w:color w:val="333333"/>
          <w:sz w:val="21"/>
          <w:szCs w:val="21"/>
          <w:shd w:val="clear" w:color="auto" w:fill="FFFFFF"/>
        </w:rPr>
        <w:lastRenderedPageBreak/>
        <w:t>Pravilnik o izmjeni pravilnika o kriterijima za izricanje pedagoških mjera (NN 3/2017) </w:t>
      </w:r>
    </w:p>
    <w:p w:rsidR="00991E04" w:rsidRPr="003647E3" w:rsidRDefault="00991E04" w:rsidP="005D3C55">
      <w:pPr>
        <w:pStyle w:val="Odlomakpopisa"/>
        <w:numPr>
          <w:ilvl w:val="0"/>
          <w:numId w:val="2"/>
        </w:numPr>
        <w:shd w:val="clear" w:color="auto" w:fill="FFFFFF"/>
        <w:spacing w:before="153" w:after="0"/>
        <w:textAlignment w:val="baseline"/>
        <w:rPr>
          <w:rFonts w:ascii="Arial" w:hAnsi="Arial" w:cs="Arial"/>
          <w:color w:val="333333"/>
          <w:sz w:val="21"/>
          <w:szCs w:val="21"/>
          <w:shd w:val="clear" w:color="auto" w:fill="FFFFFF"/>
        </w:rPr>
      </w:pPr>
      <w:r w:rsidRPr="003647E3">
        <w:rPr>
          <w:rFonts w:ascii="Arial" w:hAnsi="Arial" w:cs="Arial"/>
          <w:color w:val="333333"/>
          <w:sz w:val="21"/>
          <w:szCs w:val="21"/>
          <w:shd w:val="clear" w:color="auto" w:fill="FFFFFF"/>
        </w:rPr>
        <w:t>Pravilnik o izmjenama i d</w:t>
      </w:r>
      <w:r w:rsidR="009461D2">
        <w:rPr>
          <w:rFonts w:ascii="Arial" w:hAnsi="Arial" w:cs="Arial"/>
          <w:color w:val="333333"/>
          <w:sz w:val="21"/>
          <w:szCs w:val="21"/>
          <w:shd w:val="clear" w:color="auto" w:fill="FFFFFF"/>
        </w:rPr>
        <w:t>opunama pravilnika o pedagoškoj</w:t>
      </w:r>
      <w:r w:rsidRPr="003647E3">
        <w:rPr>
          <w:rFonts w:ascii="Arial" w:hAnsi="Arial" w:cs="Arial"/>
          <w:color w:val="333333"/>
          <w:sz w:val="21"/>
          <w:szCs w:val="21"/>
          <w:shd w:val="clear" w:color="auto" w:fill="FFFFFF"/>
        </w:rPr>
        <w:t xml:space="preserve">  dokumentaciji te javnim ispravama u školskim ustanovama (NN 76/2019)</w:t>
      </w:r>
    </w:p>
    <w:p w:rsidR="00991E04" w:rsidRPr="003647E3" w:rsidRDefault="00991E04" w:rsidP="005D3C55">
      <w:pPr>
        <w:pStyle w:val="Naslov2"/>
        <w:numPr>
          <w:ilvl w:val="0"/>
          <w:numId w:val="2"/>
        </w:numPr>
        <w:shd w:val="clear" w:color="auto" w:fill="FFFFFF"/>
        <w:spacing w:before="0"/>
        <w:rPr>
          <w:rFonts w:ascii="Arial" w:eastAsiaTheme="minorHAnsi" w:hAnsi="Arial" w:cs="Arial"/>
          <w:color w:val="333333"/>
          <w:sz w:val="21"/>
          <w:szCs w:val="21"/>
          <w:shd w:val="clear" w:color="auto" w:fill="FFFFFF"/>
        </w:rPr>
      </w:pPr>
      <w:r w:rsidRPr="003647E3">
        <w:rPr>
          <w:rFonts w:ascii="Arial" w:eastAsiaTheme="minorHAnsi" w:hAnsi="Arial" w:cs="Arial"/>
          <w:color w:val="333333"/>
          <w:sz w:val="21"/>
          <w:szCs w:val="21"/>
          <w:shd w:val="clear" w:color="auto" w:fill="FFFFFF"/>
        </w:rPr>
        <w:t>Pravilnik o izvođenju izleta, ekskurzija i drugih odgojno-obrazovnih aktivnosti izvan škole</w:t>
      </w:r>
    </w:p>
    <w:p w:rsidR="00991E04" w:rsidRPr="003647E3" w:rsidRDefault="00991E04" w:rsidP="005D3C55">
      <w:pPr>
        <w:spacing w:after="0"/>
        <w:ind w:firstLine="708"/>
        <w:rPr>
          <w:rFonts w:ascii="Arial" w:hAnsi="Arial" w:cs="Arial"/>
          <w:color w:val="333333"/>
          <w:sz w:val="21"/>
          <w:szCs w:val="21"/>
          <w:shd w:val="clear" w:color="auto" w:fill="FFFFFF"/>
        </w:rPr>
      </w:pPr>
      <w:r w:rsidRPr="003647E3">
        <w:rPr>
          <w:rFonts w:ascii="Arial" w:hAnsi="Arial" w:cs="Arial"/>
          <w:color w:val="333333"/>
          <w:sz w:val="21"/>
          <w:szCs w:val="21"/>
          <w:shd w:val="clear" w:color="auto" w:fill="FFFFFF"/>
        </w:rPr>
        <w:t>(Narodne novine, broj 87/14. i 81/15.)</w:t>
      </w:r>
    </w:p>
    <w:p w:rsidR="00991E04" w:rsidRPr="003647E3" w:rsidRDefault="00991E04" w:rsidP="005D3C55">
      <w:pPr>
        <w:pStyle w:val="Naslov1"/>
        <w:numPr>
          <w:ilvl w:val="0"/>
          <w:numId w:val="3"/>
        </w:numPr>
        <w:shd w:val="clear" w:color="auto" w:fill="FBFBFB"/>
        <w:spacing w:before="0" w:line="288" w:lineRule="atLeast"/>
        <w:rPr>
          <w:rFonts w:ascii="Arial" w:eastAsiaTheme="minorHAnsi" w:hAnsi="Arial" w:cs="Arial"/>
          <w:color w:val="333333"/>
          <w:sz w:val="21"/>
          <w:szCs w:val="21"/>
          <w:shd w:val="clear" w:color="auto" w:fill="FFFFFF"/>
        </w:rPr>
      </w:pPr>
      <w:r w:rsidRPr="003647E3">
        <w:rPr>
          <w:rFonts w:ascii="Arial" w:eastAsiaTheme="minorHAnsi" w:hAnsi="Arial" w:cs="Arial"/>
          <w:color w:val="333333"/>
          <w:sz w:val="21"/>
          <w:szCs w:val="21"/>
          <w:shd w:val="clear" w:color="auto" w:fill="FFFFFF"/>
        </w:rPr>
        <w:t>Pravilnik o načinima, postupcima i elementima vrednovanja učenika u osnovnoj i srednjoj školi (NN</w:t>
      </w:r>
      <w:hyperlink r:id="rId28" w:history="1">
        <w:r w:rsidRPr="003647E3">
          <w:rPr>
            <w:rFonts w:ascii="Arial" w:eastAsiaTheme="minorHAnsi" w:hAnsi="Arial" w:cs="Arial"/>
            <w:color w:val="333333"/>
            <w:sz w:val="21"/>
            <w:szCs w:val="21"/>
            <w:shd w:val="clear" w:color="auto" w:fill="FFFFFF"/>
          </w:rPr>
          <w:t>  112/2010</w:t>
        </w:r>
      </w:hyperlink>
      <w:r w:rsidRPr="003647E3">
        <w:rPr>
          <w:rFonts w:ascii="Arial" w:eastAsiaTheme="minorHAnsi" w:hAnsi="Arial" w:cs="Arial"/>
          <w:color w:val="333333"/>
          <w:sz w:val="21"/>
          <w:szCs w:val="21"/>
          <w:shd w:val="clear" w:color="auto" w:fill="FFFFFF"/>
        </w:rPr>
        <w:t> , </w:t>
      </w:r>
      <w:hyperlink r:id="rId29" w:history="1">
        <w:r w:rsidRPr="003647E3">
          <w:rPr>
            <w:rFonts w:ascii="Arial" w:eastAsiaTheme="minorHAnsi" w:hAnsi="Arial" w:cs="Arial"/>
            <w:color w:val="333333"/>
            <w:sz w:val="21"/>
            <w:szCs w:val="21"/>
            <w:shd w:val="clear" w:color="auto" w:fill="FFFFFF"/>
          </w:rPr>
          <w:t>82/2019</w:t>
        </w:r>
      </w:hyperlink>
      <w:r w:rsidRPr="003647E3">
        <w:rPr>
          <w:rFonts w:ascii="Arial" w:eastAsiaTheme="minorHAnsi" w:hAnsi="Arial" w:cs="Arial"/>
          <w:color w:val="333333"/>
          <w:sz w:val="21"/>
          <w:szCs w:val="21"/>
          <w:shd w:val="clear" w:color="auto" w:fill="FFFFFF"/>
        </w:rPr>
        <w:t>)</w:t>
      </w:r>
      <w:r w:rsidR="005D3C55" w:rsidRPr="003647E3">
        <w:rPr>
          <w:rFonts w:ascii="Arial" w:eastAsiaTheme="minorHAnsi" w:hAnsi="Arial" w:cs="Arial"/>
          <w:color w:val="333333"/>
          <w:sz w:val="21"/>
          <w:szCs w:val="21"/>
          <w:shd w:val="clear" w:color="auto" w:fill="FFFFFF"/>
        </w:rPr>
        <w:t>.</w:t>
      </w:r>
    </w:p>
    <w:p w:rsidR="008F2EEB" w:rsidRPr="002E01B4" w:rsidRDefault="008F2EEB" w:rsidP="003B1822">
      <w:pPr>
        <w:jc w:val="both"/>
        <w:rPr>
          <w:rFonts w:ascii="Arial" w:hAnsi="Arial" w:cs="Arial"/>
          <w:color w:val="333333"/>
          <w:sz w:val="21"/>
          <w:szCs w:val="21"/>
          <w:shd w:val="clear" w:color="auto" w:fill="FFFFFF"/>
        </w:rPr>
      </w:pPr>
      <w:r w:rsidRPr="003647E3">
        <w:rPr>
          <w:rFonts w:ascii="Arial" w:hAnsi="Arial" w:cs="Arial"/>
          <w:color w:val="333333"/>
          <w:sz w:val="21"/>
          <w:szCs w:val="21"/>
          <w:shd w:val="clear" w:color="auto" w:fill="FFFFFF"/>
        </w:rPr>
        <w:t xml:space="preserve"> </w:t>
      </w:r>
      <w:r w:rsidRPr="002E01B4">
        <w:rPr>
          <w:rFonts w:ascii="Arial" w:hAnsi="Arial" w:cs="Arial"/>
          <w:color w:val="333333"/>
          <w:sz w:val="21"/>
          <w:szCs w:val="21"/>
        </w:rPr>
        <w:br/>
      </w:r>
      <w:r w:rsidRPr="002E01B4">
        <w:rPr>
          <w:rFonts w:ascii="Arial" w:hAnsi="Arial" w:cs="Arial"/>
          <w:color w:val="333333"/>
          <w:sz w:val="21"/>
          <w:szCs w:val="21"/>
          <w:shd w:val="clear" w:color="auto" w:fill="FFFFFF"/>
        </w:rPr>
        <w:t>ROK ZA PODNOŠENJE PRIJAVA: 8 dana od dana objave natječaja na mrežnoj stranici  i oglasnoj ploči Hrv</w:t>
      </w:r>
      <w:r w:rsidR="009A7A27" w:rsidRPr="002E01B4">
        <w:rPr>
          <w:rFonts w:ascii="Arial" w:hAnsi="Arial" w:cs="Arial"/>
          <w:color w:val="333333"/>
          <w:sz w:val="21"/>
          <w:szCs w:val="21"/>
          <w:shd w:val="clear" w:color="auto" w:fill="FFFFFF"/>
        </w:rPr>
        <w:t>atskog zavoda za zapošljavanje te</w:t>
      </w:r>
      <w:r w:rsidRPr="002E01B4">
        <w:rPr>
          <w:rFonts w:ascii="Arial" w:hAnsi="Arial" w:cs="Arial"/>
          <w:color w:val="333333"/>
          <w:sz w:val="21"/>
          <w:szCs w:val="21"/>
          <w:shd w:val="clear" w:color="auto" w:fill="FFFFFF"/>
        </w:rPr>
        <w:t xml:space="preserve"> mrež</w:t>
      </w:r>
      <w:r w:rsidR="009A7A27" w:rsidRPr="002E01B4">
        <w:rPr>
          <w:rFonts w:ascii="Arial" w:hAnsi="Arial" w:cs="Arial"/>
          <w:color w:val="333333"/>
          <w:sz w:val="21"/>
          <w:szCs w:val="21"/>
          <w:shd w:val="clear" w:color="auto" w:fill="FFFFFF"/>
        </w:rPr>
        <w:t>noj stranici  i oglasnoj ploči </w:t>
      </w:r>
      <w:r w:rsidRPr="002E01B4">
        <w:rPr>
          <w:rFonts w:ascii="Arial" w:hAnsi="Arial" w:cs="Arial"/>
          <w:color w:val="333333"/>
          <w:sz w:val="21"/>
          <w:szCs w:val="21"/>
          <w:shd w:val="clear" w:color="auto" w:fill="FFFFFF"/>
        </w:rPr>
        <w:t>Škole.</w:t>
      </w:r>
    </w:p>
    <w:p w:rsidR="003977DA"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NAČIN DOSTAVLJANJA PRIJAVE: Prijave na nat</w:t>
      </w:r>
      <w:r w:rsidR="00C3028C" w:rsidRPr="002E01B4">
        <w:rPr>
          <w:rFonts w:ascii="Arial" w:hAnsi="Arial" w:cs="Arial"/>
          <w:color w:val="333333"/>
          <w:sz w:val="21"/>
          <w:szCs w:val="21"/>
          <w:shd w:val="clear" w:color="auto" w:fill="FFFFFF"/>
        </w:rPr>
        <w:t>ječaj s dokazima o ispunjavanju</w:t>
      </w:r>
      <w:r w:rsidRPr="002E01B4">
        <w:rPr>
          <w:rFonts w:ascii="Arial" w:hAnsi="Arial" w:cs="Arial"/>
          <w:color w:val="333333"/>
          <w:sz w:val="21"/>
          <w:szCs w:val="21"/>
          <w:shd w:val="clear" w:color="auto" w:fill="FFFFFF"/>
        </w:rPr>
        <w:t xml:space="preserve"> propisanih uvjeta  iz natječaja mogu se dostaviti osobno u</w:t>
      </w:r>
      <w:r w:rsidR="00C3028C" w:rsidRPr="002E01B4">
        <w:rPr>
          <w:rFonts w:ascii="Arial" w:hAnsi="Arial" w:cs="Arial"/>
          <w:color w:val="333333"/>
          <w:sz w:val="21"/>
          <w:szCs w:val="21"/>
          <w:shd w:val="clear" w:color="auto" w:fill="FFFFFF"/>
        </w:rPr>
        <w:t xml:space="preserve"> tajništvo Škole ili zemaljskom poštom uz </w:t>
      </w:r>
      <w:r w:rsidRPr="002E01B4">
        <w:rPr>
          <w:rFonts w:ascii="Arial" w:hAnsi="Arial" w:cs="Arial"/>
          <w:color w:val="333333"/>
          <w:sz w:val="21"/>
          <w:szCs w:val="21"/>
          <w:shd w:val="clear" w:color="auto" w:fill="FFFFFF"/>
        </w:rPr>
        <w:t>naznaku „za natječaj i/ili ne otvaraj – (naziv radnog mjesta za koje se natječete)</w:t>
      </w:r>
      <w:r w:rsidR="00CD22FF">
        <w:rPr>
          <w:rFonts w:ascii="Arial" w:hAnsi="Arial" w:cs="Arial"/>
          <w:color w:val="333333"/>
          <w:sz w:val="21"/>
          <w:szCs w:val="21"/>
          <w:shd w:val="clear" w:color="auto" w:fill="FFFFFF"/>
        </w:rPr>
        <w:t>“</w:t>
      </w:r>
      <w:r w:rsidRPr="002E01B4">
        <w:rPr>
          <w:rFonts w:ascii="Arial" w:hAnsi="Arial" w:cs="Arial"/>
          <w:color w:val="333333"/>
          <w:sz w:val="21"/>
          <w:szCs w:val="21"/>
          <w:shd w:val="clear" w:color="auto" w:fill="FFFFFF"/>
        </w:rPr>
        <w:t>.</w:t>
      </w:r>
    </w:p>
    <w:p w:rsidR="003977DA"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Ponude poslane e-mailom ne uzimamo u obzir.</w:t>
      </w:r>
    </w:p>
    <w:p w:rsidR="007D090D"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 xml:space="preserve">ADRESA ZA DOSTAVU PRIJAVA POŠTOM: </w:t>
      </w:r>
      <w:r w:rsidR="007D090D" w:rsidRPr="002E01B4">
        <w:rPr>
          <w:rFonts w:ascii="Arial" w:hAnsi="Arial" w:cs="Arial"/>
          <w:color w:val="333333"/>
          <w:sz w:val="21"/>
          <w:szCs w:val="21"/>
          <w:shd w:val="clear" w:color="auto" w:fill="FFFFFF"/>
        </w:rPr>
        <w:t>Osnovna škola Stjepana Ivičevića, Ante Starčevića 14, 21300 Makarska.</w:t>
      </w:r>
    </w:p>
    <w:p w:rsidR="003977DA"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NAČIN OBAVJEŠTAVANJA KANDIDATA PRIJAVLJENIH NA NATJEČAJ:</w:t>
      </w:r>
    </w:p>
    <w:p w:rsidR="007D090D" w:rsidRPr="002E01B4" w:rsidRDefault="008F2EEB" w:rsidP="003B1822">
      <w:pPr>
        <w:jc w:val="both"/>
        <w:rPr>
          <w:rStyle w:val="Hiperveza"/>
          <w:rFonts w:ascii="Arial" w:hAnsi="Arial" w:cs="Arial"/>
          <w:color w:val="337AB7"/>
          <w:sz w:val="21"/>
          <w:szCs w:val="21"/>
          <w:u w:val="none"/>
          <w:shd w:val="clear" w:color="auto" w:fill="FFFFFF"/>
        </w:rPr>
      </w:pPr>
      <w:r w:rsidRPr="002E01B4">
        <w:rPr>
          <w:rFonts w:ascii="Arial" w:hAnsi="Arial" w:cs="Arial"/>
          <w:color w:val="333333"/>
          <w:sz w:val="21"/>
          <w:szCs w:val="21"/>
          <w:shd w:val="clear" w:color="auto" w:fill="FFFFFF"/>
        </w:rPr>
        <w:t>Kandidate se u pravilu obavještava putem mrežnih stranica Škole  na poveznici: </w:t>
      </w:r>
      <w:hyperlink r:id="rId30" w:history="1">
        <w:hyperlink r:id="rId31" w:history="1">
          <w:r w:rsidR="007D090D" w:rsidRPr="002E01B4">
            <w:rPr>
              <w:rStyle w:val="Hiperveza"/>
              <w:rFonts w:ascii="Arial" w:hAnsi="Arial" w:cs="Arial"/>
              <w:sz w:val="21"/>
              <w:szCs w:val="21"/>
            </w:rPr>
            <w:t>http://os-sivicevica-ma.skole.hr/skola/Nabava_natjecaji_i_sluzbena_izvjesca</w:t>
          </w:r>
        </w:hyperlink>
      </w:hyperlink>
    </w:p>
    <w:p w:rsidR="00920422" w:rsidRPr="002E01B4" w:rsidRDefault="008F2EEB" w:rsidP="003B1822">
      <w:pPr>
        <w:jc w:val="both"/>
        <w:rPr>
          <w:rFonts w:ascii="Arial" w:hAnsi="Arial" w:cs="Arial"/>
          <w:color w:val="337AB7"/>
          <w:sz w:val="21"/>
          <w:szCs w:val="21"/>
          <w:shd w:val="clear" w:color="auto" w:fill="FFFFFF"/>
        </w:rPr>
      </w:pPr>
      <w:r w:rsidRPr="002E01B4">
        <w:rPr>
          <w:rFonts w:ascii="Arial" w:hAnsi="Arial" w:cs="Arial"/>
          <w:color w:val="333333"/>
          <w:sz w:val="21"/>
          <w:szCs w:val="21"/>
          <w:shd w:val="clear" w:color="auto" w:fill="FFFFFF"/>
        </w:rPr>
        <w:t>Ako se na natječaj prijave kandidati koji se pozivaju na pravo prednosti pri zapošljavanju prema posebnim propisima sve se kandidate izvješćuje o rezultatima natječaja pisanom preporučenom pošiljkom s povratnicom.</w:t>
      </w:r>
    </w:p>
    <w:p w:rsidR="003977DA"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rPr>
        <w:br/>
      </w:r>
      <w:r w:rsidRPr="002E01B4">
        <w:rPr>
          <w:rFonts w:ascii="Arial" w:hAnsi="Arial" w:cs="Arial"/>
          <w:color w:val="333333"/>
          <w:sz w:val="21"/>
          <w:szCs w:val="21"/>
          <w:shd w:val="clear" w:color="auto" w:fill="FFFFFF"/>
        </w:rPr>
        <w:t>OSTALE NAPOMENE UZ NATJEČAJ:</w:t>
      </w:r>
    </w:p>
    <w:p w:rsidR="003977DA"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Na natječaj se mogu prijaviti osobe oba spola (čl. 13 st. 2.</w:t>
      </w:r>
      <w:r w:rsidR="001C40C0" w:rsidRPr="002E01B4">
        <w:rPr>
          <w:rFonts w:ascii="Arial" w:hAnsi="Arial" w:cs="Arial"/>
          <w:color w:val="333333"/>
          <w:sz w:val="21"/>
          <w:szCs w:val="21"/>
          <w:shd w:val="clear" w:color="auto" w:fill="FFFFFF"/>
        </w:rPr>
        <w:t xml:space="preserve"> (NN 82/08. i 69/17.)</w:t>
      </w:r>
      <w:r w:rsidRPr="002E01B4">
        <w:rPr>
          <w:rFonts w:ascii="Arial" w:hAnsi="Arial" w:cs="Arial"/>
          <w:color w:val="333333"/>
          <w:sz w:val="21"/>
          <w:szCs w:val="21"/>
          <w:shd w:val="clear" w:color="auto" w:fill="FFFFFF"/>
        </w:rPr>
        <w:t xml:space="preserve"> Zakona o ravnopravnosti spolova).</w:t>
      </w:r>
    </w:p>
    <w:p w:rsidR="00E3214B" w:rsidRPr="002E01B4" w:rsidRDefault="008F2EEB" w:rsidP="003B1822">
      <w:pPr>
        <w:jc w:val="both"/>
        <w:rPr>
          <w:rFonts w:ascii="Arial" w:hAnsi="Arial" w:cs="Arial"/>
          <w:color w:val="337AB7"/>
          <w:sz w:val="21"/>
          <w:szCs w:val="21"/>
          <w:shd w:val="clear" w:color="auto" w:fill="FFFFFF"/>
        </w:rPr>
      </w:pPr>
      <w:r w:rsidRPr="002E01B4">
        <w:rPr>
          <w:rFonts w:ascii="Arial" w:hAnsi="Arial" w:cs="Arial"/>
          <w:color w:val="333333"/>
          <w:sz w:val="21"/>
          <w:szCs w:val="21"/>
          <w:shd w:val="clear" w:color="auto" w:fill="FFFFFF"/>
        </w:rPr>
        <w:t>Kandidatom prijavljenim na natječaj smatrat će se samo osoba koja je podnijela pravovremenu i potpunu prijavu na način utvrđen ovim natječajem te ispunjava formalne uvjete iz natječaja.</w:t>
      </w:r>
      <w:r w:rsidRPr="002E01B4">
        <w:rPr>
          <w:rFonts w:ascii="Arial" w:hAnsi="Arial" w:cs="Arial"/>
          <w:color w:val="333333"/>
          <w:sz w:val="21"/>
          <w:szCs w:val="21"/>
        </w:rPr>
        <w:br/>
      </w:r>
      <w:r w:rsidRPr="002E01B4">
        <w:rPr>
          <w:rFonts w:ascii="Arial" w:hAnsi="Arial" w:cs="Arial"/>
          <w:color w:val="333333"/>
          <w:sz w:val="21"/>
          <w:szCs w:val="21"/>
          <w:shd w:val="clear" w:color="auto" w:fill="FFFFFF"/>
        </w:rPr>
        <w:t xml:space="preserve">Način i postupak odabira kandidata na natječaju propisan je Pravilnikom o načinu i postupku zapošljavanja u Osnovnoj školi </w:t>
      </w:r>
      <w:r w:rsidR="007D090D" w:rsidRPr="002E01B4">
        <w:rPr>
          <w:rFonts w:ascii="Arial" w:hAnsi="Arial" w:cs="Arial"/>
          <w:color w:val="333333"/>
          <w:sz w:val="21"/>
          <w:szCs w:val="21"/>
          <w:shd w:val="clear" w:color="auto" w:fill="FFFFFF"/>
        </w:rPr>
        <w:t>Stjepana Ivičevića</w:t>
      </w:r>
      <w:r w:rsidRPr="002E01B4">
        <w:rPr>
          <w:rFonts w:ascii="Arial" w:hAnsi="Arial" w:cs="Arial"/>
          <w:color w:val="333333"/>
          <w:sz w:val="21"/>
          <w:szCs w:val="21"/>
          <w:shd w:val="clear" w:color="auto" w:fill="FFFFFF"/>
        </w:rPr>
        <w:t xml:space="preserve"> koji se nalazi na poveznici: </w:t>
      </w:r>
      <w:hyperlink r:id="rId32" w:history="1">
        <w:r w:rsidR="007D090D" w:rsidRPr="002E01B4">
          <w:rPr>
            <w:rStyle w:val="Hiperveza"/>
            <w:rFonts w:ascii="Arial" w:hAnsi="Arial" w:cs="Arial"/>
            <w:sz w:val="21"/>
            <w:szCs w:val="21"/>
          </w:rPr>
          <w:t>http://os-sivicevica-ma.skole.hr/dokumenti?dm_document_id=328&amp;dm_det=1</w:t>
        </w:r>
      </w:hyperlink>
      <w:r w:rsidR="007D090D" w:rsidRPr="002E01B4">
        <w:rPr>
          <w:rFonts w:ascii="Arial" w:hAnsi="Arial" w:cs="Arial"/>
          <w:sz w:val="21"/>
          <w:szCs w:val="21"/>
        </w:rPr>
        <w:t>.</w:t>
      </w:r>
    </w:p>
    <w:p w:rsidR="00E3214B" w:rsidRPr="002E01B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 xml:space="preserve">Podaci koje Osnovna škola </w:t>
      </w:r>
      <w:r w:rsidR="007D090D" w:rsidRPr="002E01B4">
        <w:rPr>
          <w:rFonts w:ascii="Arial" w:hAnsi="Arial" w:cs="Arial"/>
          <w:color w:val="333333"/>
          <w:sz w:val="21"/>
          <w:szCs w:val="21"/>
          <w:shd w:val="clear" w:color="auto" w:fill="FFFFFF"/>
        </w:rPr>
        <w:t xml:space="preserve">Stjepana Ivičevića </w:t>
      </w:r>
      <w:r w:rsidRPr="002E01B4">
        <w:rPr>
          <w:rFonts w:ascii="Arial" w:hAnsi="Arial" w:cs="Arial"/>
          <w:color w:val="333333"/>
          <w:sz w:val="21"/>
          <w:szCs w:val="21"/>
          <w:shd w:val="clear" w:color="auto" w:fill="FFFFFF"/>
        </w:rPr>
        <w:t>prikupi od kandidata tijekom natječajnog postupka koristit će se i dalje obrađivati u skladu s propisima koji reguliraju daljnju obradu osobnih podataka  a u svrhu sklapanja ugovora o radu, kontaktiranja i objave na internetskim stranicama i oglasnoj ploči.</w:t>
      </w:r>
    </w:p>
    <w:p w:rsidR="003808C4" w:rsidRDefault="008F2EEB"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sidRPr="002E01B4">
        <w:rPr>
          <w:rFonts w:ascii="Arial" w:hAnsi="Arial" w:cs="Arial"/>
          <w:color w:val="333333"/>
          <w:sz w:val="21"/>
          <w:szCs w:val="21"/>
        </w:rPr>
        <w:br/>
      </w:r>
      <w:r w:rsidRPr="002E01B4">
        <w:rPr>
          <w:rFonts w:ascii="Arial" w:hAnsi="Arial" w:cs="Arial"/>
          <w:color w:val="333333"/>
          <w:sz w:val="21"/>
          <w:szCs w:val="21"/>
          <w:shd w:val="clear" w:color="auto" w:fill="FFFFFF"/>
        </w:rPr>
        <w:t>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FC1C79" w:rsidRPr="002E01B4" w:rsidRDefault="00FC1C79" w:rsidP="00FC1C79">
      <w:pPr>
        <w:jc w:val="both"/>
        <w:rPr>
          <w:rFonts w:ascii="Arial" w:hAnsi="Arial" w:cs="Arial"/>
          <w:color w:val="333333"/>
          <w:sz w:val="21"/>
          <w:szCs w:val="21"/>
          <w:shd w:val="clear" w:color="auto" w:fill="FFFFFF"/>
        </w:rPr>
      </w:pPr>
      <w:r w:rsidRPr="00FC1C79">
        <w:rPr>
          <w:rFonts w:ascii="Arial" w:hAnsi="Arial" w:cs="Arial"/>
          <w:color w:val="333333"/>
          <w:sz w:val="21"/>
          <w:szCs w:val="21"/>
          <w:shd w:val="clear" w:color="auto" w:fill="FFFFFF"/>
        </w:rPr>
        <w:lastRenderedPageBreak/>
        <w:t>Kandidat koji ne želi da se njegovo/njezino ime i prezime objavi na web stranici škole, mora o navedenom dostaviti pisanu izjavu te odrediti svoju zaporku koja mora sadržavati isključivo četiri znamenke broja, pod kojom će se voditi na listi kandidat u svrhu provedbe natječajnog postupka.</w:t>
      </w:r>
    </w:p>
    <w:p w:rsidR="006E11EE" w:rsidRPr="002E01B4" w:rsidRDefault="00F3771F"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Nepotpuna i nepravodobno dostavljena dokumentacija neće se razmatrati, niti će  podnositelji prijava  biti pozvani da dopune dokumentaciju.</w:t>
      </w:r>
    </w:p>
    <w:p w:rsidR="001D6693" w:rsidRDefault="001330C3" w:rsidP="003B1822">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 xml:space="preserve">Natječaj je objavljen </w:t>
      </w:r>
      <w:r w:rsidR="0006503D" w:rsidRPr="002E01B4">
        <w:rPr>
          <w:rFonts w:ascii="Arial" w:hAnsi="Arial" w:cs="Arial"/>
          <w:color w:val="333333"/>
          <w:sz w:val="21"/>
          <w:szCs w:val="21"/>
          <w:shd w:val="clear" w:color="auto" w:fill="FFFFFF"/>
        </w:rPr>
        <w:t>26</w:t>
      </w:r>
      <w:r w:rsidR="008567B6" w:rsidRPr="002E01B4">
        <w:rPr>
          <w:rFonts w:ascii="Arial" w:hAnsi="Arial" w:cs="Arial"/>
          <w:color w:val="333333"/>
          <w:sz w:val="21"/>
          <w:szCs w:val="21"/>
          <w:shd w:val="clear" w:color="auto" w:fill="FFFFFF"/>
        </w:rPr>
        <w:t>.11</w:t>
      </w:r>
      <w:r w:rsidRPr="002E01B4">
        <w:rPr>
          <w:rFonts w:ascii="Arial" w:hAnsi="Arial" w:cs="Arial"/>
          <w:color w:val="333333"/>
          <w:sz w:val="21"/>
          <w:szCs w:val="21"/>
          <w:shd w:val="clear" w:color="auto" w:fill="FFFFFF"/>
        </w:rPr>
        <w:t>.2019. na oglasnoj ploči i mrežnoj stranici Škole, te na oglasnoj ploči i mrežnoj stranici Hrvatskog zavo</w:t>
      </w:r>
      <w:r w:rsidR="002F641F" w:rsidRPr="002E01B4">
        <w:rPr>
          <w:rFonts w:ascii="Arial" w:hAnsi="Arial" w:cs="Arial"/>
          <w:color w:val="333333"/>
          <w:sz w:val="21"/>
          <w:szCs w:val="21"/>
          <w:shd w:val="clear" w:color="auto" w:fill="FFFFFF"/>
        </w:rPr>
        <w:t>da za zapošljavanje i traje do 3</w:t>
      </w:r>
      <w:r w:rsidR="008567B6" w:rsidRPr="002E01B4">
        <w:rPr>
          <w:rFonts w:ascii="Arial" w:hAnsi="Arial" w:cs="Arial"/>
          <w:color w:val="333333"/>
          <w:sz w:val="21"/>
          <w:szCs w:val="21"/>
          <w:shd w:val="clear" w:color="auto" w:fill="FFFFFF"/>
        </w:rPr>
        <w:t>.12</w:t>
      </w:r>
      <w:r w:rsidRPr="002E01B4">
        <w:rPr>
          <w:rFonts w:ascii="Arial" w:hAnsi="Arial" w:cs="Arial"/>
          <w:color w:val="333333"/>
          <w:sz w:val="21"/>
          <w:szCs w:val="21"/>
          <w:shd w:val="clear" w:color="auto" w:fill="FFFFFF"/>
        </w:rPr>
        <w:t>.2019. godine.</w:t>
      </w:r>
    </w:p>
    <w:p w:rsidR="007B20E0" w:rsidRDefault="00FC1C79" w:rsidP="00FC1C79">
      <w:pPr>
        <w:jc w:val="both"/>
        <w:rPr>
          <w:rFonts w:ascii="Arial" w:hAnsi="Arial" w:cs="Arial"/>
          <w:color w:val="333333"/>
          <w:sz w:val="21"/>
          <w:szCs w:val="21"/>
          <w:shd w:val="clear" w:color="auto" w:fill="FFFFFF"/>
        </w:rPr>
      </w:pPr>
      <w:r w:rsidRPr="002E01B4">
        <w:rPr>
          <w:rFonts w:ascii="Arial" w:hAnsi="Arial" w:cs="Arial"/>
          <w:color w:val="333333"/>
          <w:sz w:val="21"/>
          <w:szCs w:val="21"/>
          <w:shd w:val="clear" w:color="auto" w:fill="FFFFFF"/>
        </w:rPr>
        <w:t>O rezultatima natječaja kandidati će biti obaviješteni putem mrežne stranice škole: </w:t>
      </w:r>
      <w:hyperlink r:id="rId33" w:history="1">
        <w:hyperlink r:id="rId34" w:history="1">
          <w:hyperlink r:id="rId35" w:history="1">
            <w:r w:rsidRPr="002E01B4">
              <w:rPr>
                <w:rStyle w:val="Hiperveza"/>
                <w:rFonts w:ascii="Arial" w:hAnsi="Arial" w:cs="Arial"/>
                <w:sz w:val="21"/>
                <w:szCs w:val="21"/>
              </w:rPr>
              <w:t>http://os-sivicevica-ma.skole.hr/skola/Nabava_natjecaji_i_sluzbena_izvjesca</w:t>
            </w:r>
          </w:hyperlink>
        </w:hyperlink>
        <w:r w:rsidRPr="002E01B4">
          <w:rPr>
            <w:rStyle w:val="Hiperveza"/>
            <w:rFonts w:ascii="Arial" w:hAnsi="Arial" w:cs="Arial"/>
            <w:sz w:val="21"/>
            <w:szCs w:val="21"/>
          </w:rPr>
          <w:t>/</w:t>
        </w:r>
      </w:hyperlink>
      <w:r w:rsidRPr="002E01B4">
        <w:rPr>
          <w:rStyle w:val="Hiperveza"/>
          <w:rFonts w:ascii="Arial" w:hAnsi="Arial" w:cs="Arial"/>
          <w:color w:val="337AB7"/>
          <w:sz w:val="21"/>
          <w:szCs w:val="21"/>
          <w:u w:val="none"/>
          <w:shd w:val="clear" w:color="auto" w:fill="FFFFFF"/>
        </w:rPr>
        <w:t xml:space="preserve"> </w:t>
      </w:r>
      <w:r w:rsidRPr="002E01B4">
        <w:rPr>
          <w:rFonts w:ascii="Arial" w:hAnsi="Arial" w:cs="Arial"/>
          <w:color w:val="333333"/>
          <w:sz w:val="21"/>
          <w:szCs w:val="21"/>
          <w:shd w:val="clear" w:color="auto" w:fill="FFFFFF"/>
        </w:rPr>
        <w:t>u roku od 15 dana od sklapanja ugovora o radu s izabranim kandidatom ili donošenja odluke o neizboru kandidata, odnosno biti će obaviješteni sukladno članku 23. Pravilnika o postupku zapošljavanja te procjeni i vrednovanju kandidata za zapošljavanje Osnovne škole Stjepana Ivičevića Makarska.</w:t>
      </w:r>
    </w:p>
    <w:p w:rsidR="00EB5AB4" w:rsidRPr="0082389F" w:rsidRDefault="00EB5AB4" w:rsidP="00EB5AB4">
      <w:r w:rsidRPr="0082389F">
        <w:t xml:space="preserve">                                                 </w:t>
      </w:r>
    </w:p>
    <w:p w:rsidR="00EB5AB4" w:rsidRDefault="00EB5AB4" w:rsidP="00EB5AB4">
      <w:pPr>
        <w:spacing w:after="0"/>
        <w:ind w:left="4956" w:firstLine="708"/>
        <w:rPr>
          <w:b/>
        </w:rPr>
      </w:pPr>
      <w:r w:rsidRPr="0082389F">
        <w:rPr>
          <w:b/>
        </w:rPr>
        <w:t>Ravnateljica:</w:t>
      </w:r>
    </w:p>
    <w:p w:rsidR="00EB5AB4" w:rsidRPr="000A6329" w:rsidRDefault="00EB5AB4" w:rsidP="00EB5AB4">
      <w:pPr>
        <w:spacing w:after="0"/>
        <w:ind w:left="4956" w:firstLine="708"/>
      </w:pPr>
      <w:r w:rsidRPr="0082389F">
        <w:t>Marica Gržić, prof.</w:t>
      </w:r>
    </w:p>
    <w:p w:rsidR="00EB5AB4" w:rsidRPr="000F4565" w:rsidRDefault="00EB5AB4" w:rsidP="00FC1C79">
      <w:pPr>
        <w:jc w:val="both"/>
        <w:rPr>
          <w:rFonts w:ascii="Arial" w:hAnsi="Arial" w:cs="Arial"/>
          <w:color w:val="333333"/>
          <w:sz w:val="21"/>
          <w:szCs w:val="21"/>
          <w:shd w:val="clear" w:color="auto" w:fill="FFFFFF"/>
        </w:rPr>
      </w:pPr>
    </w:p>
    <w:sectPr w:rsidR="00EB5AB4" w:rsidRPr="000F4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860A8"/>
    <w:multiLevelType w:val="multilevel"/>
    <w:tmpl w:val="AA0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12661"/>
    <w:multiLevelType w:val="hybridMultilevel"/>
    <w:tmpl w:val="1A8E1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5F118F0"/>
    <w:multiLevelType w:val="hybridMultilevel"/>
    <w:tmpl w:val="342A87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EB"/>
    <w:rsid w:val="00054AFC"/>
    <w:rsid w:val="0006503D"/>
    <w:rsid w:val="00092CE4"/>
    <w:rsid w:val="00095DAA"/>
    <w:rsid w:val="000B21BC"/>
    <w:rsid w:val="000C0E2A"/>
    <w:rsid w:val="000F4565"/>
    <w:rsid w:val="00127CD5"/>
    <w:rsid w:val="001330C3"/>
    <w:rsid w:val="00193841"/>
    <w:rsid w:val="001C40C0"/>
    <w:rsid w:val="001D6693"/>
    <w:rsid w:val="001E078D"/>
    <w:rsid w:val="001E4A67"/>
    <w:rsid w:val="00252766"/>
    <w:rsid w:val="0026406A"/>
    <w:rsid w:val="00275D2A"/>
    <w:rsid w:val="00281BF0"/>
    <w:rsid w:val="002E01B4"/>
    <w:rsid w:val="002F641F"/>
    <w:rsid w:val="00306234"/>
    <w:rsid w:val="003129D6"/>
    <w:rsid w:val="003549BF"/>
    <w:rsid w:val="003647E3"/>
    <w:rsid w:val="003808C4"/>
    <w:rsid w:val="003815FF"/>
    <w:rsid w:val="003878C6"/>
    <w:rsid w:val="003977DA"/>
    <w:rsid w:val="003A4456"/>
    <w:rsid w:val="003B1822"/>
    <w:rsid w:val="004074DB"/>
    <w:rsid w:val="0043576E"/>
    <w:rsid w:val="0053785C"/>
    <w:rsid w:val="0054740B"/>
    <w:rsid w:val="00597A1D"/>
    <w:rsid w:val="005A1F6F"/>
    <w:rsid w:val="005B46E5"/>
    <w:rsid w:val="005D3C55"/>
    <w:rsid w:val="006459A1"/>
    <w:rsid w:val="00675F6D"/>
    <w:rsid w:val="006C39C2"/>
    <w:rsid w:val="006C4E24"/>
    <w:rsid w:val="006E11EE"/>
    <w:rsid w:val="006F4057"/>
    <w:rsid w:val="007151D8"/>
    <w:rsid w:val="00727238"/>
    <w:rsid w:val="007408CA"/>
    <w:rsid w:val="00746B6D"/>
    <w:rsid w:val="007A0EBF"/>
    <w:rsid w:val="007B20E0"/>
    <w:rsid w:val="007D090D"/>
    <w:rsid w:val="00843F58"/>
    <w:rsid w:val="0085366D"/>
    <w:rsid w:val="00855E28"/>
    <w:rsid w:val="008567B6"/>
    <w:rsid w:val="00865EBD"/>
    <w:rsid w:val="008E6B96"/>
    <w:rsid w:val="008F2EEB"/>
    <w:rsid w:val="00920422"/>
    <w:rsid w:val="009461D2"/>
    <w:rsid w:val="00991E04"/>
    <w:rsid w:val="009A7A27"/>
    <w:rsid w:val="009E6234"/>
    <w:rsid w:val="00A1270E"/>
    <w:rsid w:val="00B1051B"/>
    <w:rsid w:val="00B12800"/>
    <w:rsid w:val="00B24C5B"/>
    <w:rsid w:val="00B50C1A"/>
    <w:rsid w:val="00B66B80"/>
    <w:rsid w:val="00B67BE6"/>
    <w:rsid w:val="00BA2543"/>
    <w:rsid w:val="00C26F5C"/>
    <w:rsid w:val="00C3028C"/>
    <w:rsid w:val="00C536A4"/>
    <w:rsid w:val="00CD22FF"/>
    <w:rsid w:val="00D0473E"/>
    <w:rsid w:val="00D36FA9"/>
    <w:rsid w:val="00E143E6"/>
    <w:rsid w:val="00E3214B"/>
    <w:rsid w:val="00EA782F"/>
    <w:rsid w:val="00EB5AB4"/>
    <w:rsid w:val="00F3771F"/>
    <w:rsid w:val="00F5291C"/>
    <w:rsid w:val="00F55878"/>
    <w:rsid w:val="00FC1C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198F-2675-49CB-837E-A228563F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EBD"/>
  </w:style>
  <w:style w:type="paragraph" w:styleId="Naslov1">
    <w:name w:val="heading 1"/>
    <w:basedOn w:val="Normal"/>
    <w:next w:val="Normal"/>
    <w:link w:val="Naslov1Char"/>
    <w:uiPriority w:val="9"/>
    <w:qFormat/>
    <w:rsid w:val="00991E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91E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link w:val="Naslov3Char"/>
    <w:uiPriority w:val="9"/>
    <w:qFormat/>
    <w:rsid w:val="00252766"/>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252766"/>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F2EEB"/>
    <w:rPr>
      <w:color w:val="0000FF"/>
      <w:u w:val="single"/>
    </w:rPr>
  </w:style>
  <w:style w:type="character" w:styleId="SlijeenaHiperveza">
    <w:name w:val="FollowedHyperlink"/>
    <w:basedOn w:val="Zadanifontodlomka"/>
    <w:uiPriority w:val="99"/>
    <w:semiHidden/>
    <w:unhideWhenUsed/>
    <w:rsid w:val="007D090D"/>
    <w:rPr>
      <w:color w:val="954F72" w:themeColor="followedHyperlink"/>
      <w:u w:val="single"/>
    </w:rPr>
  </w:style>
  <w:style w:type="paragraph" w:styleId="Tekstbalonia">
    <w:name w:val="Balloon Text"/>
    <w:basedOn w:val="Normal"/>
    <w:link w:val="TekstbaloniaChar"/>
    <w:uiPriority w:val="99"/>
    <w:semiHidden/>
    <w:unhideWhenUsed/>
    <w:rsid w:val="00C26F5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6F5C"/>
    <w:rPr>
      <w:rFonts w:ascii="Segoe UI" w:hAnsi="Segoe UI" w:cs="Segoe UI"/>
      <w:sz w:val="18"/>
      <w:szCs w:val="18"/>
    </w:rPr>
  </w:style>
  <w:style w:type="character" w:customStyle="1" w:styleId="Naslov3Char">
    <w:name w:val="Naslov 3 Char"/>
    <w:basedOn w:val="Zadanifontodlomka"/>
    <w:link w:val="Naslov3"/>
    <w:uiPriority w:val="9"/>
    <w:rsid w:val="00252766"/>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252766"/>
    <w:rPr>
      <w:rFonts w:ascii="Times New Roman" w:eastAsia="Times New Roman" w:hAnsi="Times New Roman" w:cs="Times New Roman"/>
      <w:b/>
      <w:bCs/>
      <w:sz w:val="24"/>
      <w:szCs w:val="24"/>
      <w:lang w:eastAsia="hr-HR"/>
    </w:rPr>
  </w:style>
  <w:style w:type="paragraph" w:customStyle="1" w:styleId="t-9">
    <w:name w:val="t-9"/>
    <w:basedOn w:val="Normal"/>
    <w:rsid w:val="007408C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7408CA"/>
  </w:style>
  <w:style w:type="character" w:customStyle="1" w:styleId="Naslov1Char">
    <w:name w:val="Naslov 1 Char"/>
    <w:basedOn w:val="Zadanifontodlomka"/>
    <w:link w:val="Naslov1"/>
    <w:uiPriority w:val="9"/>
    <w:rsid w:val="00991E04"/>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991E04"/>
    <w:rPr>
      <w:rFonts w:asciiTheme="majorHAnsi" w:eastAsiaTheme="majorEastAsia" w:hAnsiTheme="majorHAnsi" w:cstheme="majorBidi"/>
      <w:color w:val="2E74B5" w:themeColor="accent1" w:themeShade="BF"/>
      <w:sz w:val="26"/>
      <w:szCs w:val="26"/>
    </w:rPr>
  </w:style>
  <w:style w:type="paragraph" w:customStyle="1" w:styleId="box453337">
    <w:name w:val="box_453337"/>
    <w:basedOn w:val="Normal"/>
    <w:rsid w:val="00991E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91E04"/>
    <w:pPr>
      <w:ind w:left="720"/>
      <w:contextualSpacing/>
    </w:pPr>
  </w:style>
  <w:style w:type="table" w:customStyle="1" w:styleId="TableGrid">
    <w:name w:val="TableGrid"/>
    <w:rsid w:val="00306234"/>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bold">
    <w:name w:val="bold"/>
    <w:basedOn w:val="Zadanifontodlomka"/>
    <w:rsid w:val="0030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59412">
      <w:bodyDiv w:val="1"/>
      <w:marLeft w:val="0"/>
      <w:marRight w:val="0"/>
      <w:marTop w:val="0"/>
      <w:marBottom w:val="0"/>
      <w:divBdr>
        <w:top w:val="none" w:sz="0" w:space="0" w:color="auto"/>
        <w:left w:val="none" w:sz="0" w:space="0" w:color="auto"/>
        <w:bottom w:val="none" w:sz="0" w:space="0" w:color="auto"/>
        <w:right w:val="none" w:sz="0" w:space="0" w:color="auto"/>
      </w:divBdr>
    </w:div>
    <w:div w:id="427430271">
      <w:bodyDiv w:val="1"/>
      <w:marLeft w:val="0"/>
      <w:marRight w:val="0"/>
      <w:marTop w:val="0"/>
      <w:marBottom w:val="0"/>
      <w:divBdr>
        <w:top w:val="none" w:sz="0" w:space="0" w:color="auto"/>
        <w:left w:val="none" w:sz="0" w:space="0" w:color="auto"/>
        <w:bottom w:val="none" w:sz="0" w:space="0" w:color="auto"/>
        <w:right w:val="none" w:sz="0" w:space="0" w:color="auto"/>
      </w:divBdr>
    </w:div>
    <w:div w:id="1048528875">
      <w:bodyDiv w:val="1"/>
      <w:marLeft w:val="0"/>
      <w:marRight w:val="0"/>
      <w:marTop w:val="0"/>
      <w:marBottom w:val="0"/>
      <w:divBdr>
        <w:top w:val="none" w:sz="0" w:space="0" w:color="auto"/>
        <w:left w:val="none" w:sz="0" w:space="0" w:color="auto"/>
        <w:bottom w:val="none" w:sz="0" w:space="0" w:color="auto"/>
        <w:right w:val="none" w:sz="0" w:space="0" w:color="auto"/>
      </w:divBdr>
    </w:div>
    <w:div w:id="1353528823">
      <w:bodyDiv w:val="1"/>
      <w:marLeft w:val="0"/>
      <w:marRight w:val="0"/>
      <w:marTop w:val="0"/>
      <w:marBottom w:val="0"/>
      <w:divBdr>
        <w:top w:val="none" w:sz="0" w:space="0" w:color="auto"/>
        <w:left w:val="none" w:sz="0" w:space="0" w:color="auto"/>
        <w:bottom w:val="none" w:sz="0" w:space="0" w:color="auto"/>
        <w:right w:val="none" w:sz="0" w:space="0" w:color="auto"/>
      </w:divBdr>
    </w:div>
    <w:div w:id="1406566187">
      <w:bodyDiv w:val="1"/>
      <w:marLeft w:val="0"/>
      <w:marRight w:val="0"/>
      <w:marTop w:val="0"/>
      <w:marBottom w:val="0"/>
      <w:divBdr>
        <w:top w:val="none" w:sz="0" w:space="0" w:color="auto"/>
        <w:left w:val="none" w:sz="0" w:space="0" w:color="auto"/>
        <w:bottom w:val="none" w:sz="0" w:space="0" w:color="auto"/>
        <w:right w:val="none" w:sz="0" w:space="0" w:color="auto"/>
      </w:divBdr>
    </w:div>
    <w:div w:id="1426683086">
      <w:bodyDiv w:val="1"/>
      <w:marLeft w:val="0"/>
      <w:marRight w:val="0"/>
      <w:marTop w:val="0"/>
      <w:marBottom w:val="0"/>
      <w:divBdr>
        <w:top w:val="none" w:sz="0" w:space="0" w:color="auto"/>
        <w:left w:val="none" w:sz="0" w:space="0" w:color="auto"/>
        <w:bottom w:val="none" w:sz="0" w:space="0" w:color="auto"/>
        <w:right w:val="none" w:sz="0" w:space="0" w:color="auto"/>
      </w:divBdr>
    </w:div>
    <w:div w:id="1707947682">
      <w:bodyDiv w:val="1"/>
      <w:marLeft w:val="0"/>
      <w:marRight w:val="0"/>
      <w:marTop w:val="0"/>
      <w:marBottom w:val="0"/>
      <w:divBdr>
        <w:top w:val="none" w:sz="0" w:space="0" w:color="auto"/>
        <w:left w:val="none" w:sz="0" w:space="0" w:color="auto"/>
        <w:bottom w:val="none" w:sz="0" w:space="0" w:color="auto"/>
        <w:right w:val="none" w:sz="0" w:space="0" w:color="auto"/>
      </w:divBdr>
    </w:div>
    <w:div w:id="1718894619">
      <w:bodyDiv w:val="1"/>
      <w:marLeft w:val="0"/>
      <w:marRight w:val="0"/>
      <w:marTop w:val="0"/>
      <w:marBottom w:val="0"/>
      <w:divBdr>
        <w:top w:val="none" w:sz="0" w:space="0" w:color="auto"/>
        <w:left w:val="none" w:sz="0" w:space="0" w:color="auto"/>
        <w:bottom w:val="none" w:sz="0" w:space="0" w:color="auto"/>
        <w:right w:val="none" w:sz="0" w:space="0" w:color="auto"/>
      </w:divBdr>
      <w:divsChild>
        <w:div w:id="217933620">
          <w:marLeft w:val="0"/>
          <w:marRight w:val="0"/>
          <w:marTop w:val="0"/>
          <w:marBottom w:val="0"/>
          <w:divBdr>
            <w:top w:val="none" w:sz="0" w:space="0" w:color="auto"/>
            <w:left w:val="none" w:sz="0" w:space="0" w:color="auto"/>
            <w:bottom w:val="none" w:sz="0" w:space="0" w:color="auto"/>
            <w:right w:val="none" w:sz="0" w:space="0" w:color="auto"/>
          </w:divBdr>
        </w:div>
      </w:divsChild>
    </w:div>
    <w:div w:id="1740516625">
      <w:bodyDiv w:val="1"/>
      <w:marLeft w:val="0"/>
      <w:marRight w:val="0"/>
      <w:marTop w:val="0"/>
      <w:marBottom w:val="0"/>
      <w:divBdr>
        <w:top w:val="none" w:sz="0" w:space="0" w:color="auto"/>
        <w:left w:val="none" w:sz="0" w:space="0" w:color="auto"/>
        <w:bottom w:val="none" w:sz="0" w:space="0" w:color="auto"/>
        <w:right w:val="none" w:sz="0" w:space="0" w:color="auto"/>
      </w:divBdr>
    </w:div>
    <w:div w:id="20820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s-sivicevica-ma.skole.hr/skola/Nabava_natjecaji_i_sluzbena_izvjesca" TargetMode="External"/><Relationship Id="rId18" Type="http://schemas.openxmlformats.org/officeDocument/2006/relationships/hyperlink" Target="https://www.zakon.hr/cms.htm?id=70" TargetMode="External"/><Relationship Id="rId26" Type="http://schemas.openxmlformats.org/officeDocument/2006/relationships/hyperlink" Target="https://www.zakon.hr/cms.htm?id=31279" TargetMode="External"/><Relationship Id="rId21" Type="http://schemas.openxmlformats.org/officeDocument/2006/relationships/hyperlink" Target="https://www.zakon.hr/cms.htm?id=73" TargetMode="External"/><Relationship Id="rId34" Type="http://schemas.openxmlformats.org/officeDocument/2006/relationships/hyperlink" Target="http://os-bana-jjelacica-zg.skoe.hr/natjecaji" TargetMode="External"/><Relationship Id="rId7" Type="http://schemas.openxmlformats.org/officeDocument/2006/relationships/hyperlink" Target="https://www.zakon.hr/z/317/Zakon-o-odgoju-i-obrazovanju-u-osnovnoj-i-srednjoj-%C5%A1koli" TargetMode="External"/><Relationship Id="rId12" Type="http://schemas.openxmlformats.org/officeDocument/2006/relationships/hyperlink" Target="http://os-bana-jjelacica-zg.skoe.hr/natjecaji" TargetMode="External"/><Relationship Id="rId17" Type="http://schemas.openxmlformats.org/officeDocument/2006/relationships/hyperlink" Target="https://www.zakon.hr/cms.htm?id=69" TargetMode="External"/><Relationship Id="rId25" Type="http://schemas.openxmlformats.org/officeDocument/2006/relationships/hyperlink" Target="https://www.zakon.hr/cms.htm?id=17751" TargetMode="External"/><Relationship Id="rId33" Type="http://schemas.openxmlformats.org/officeDocument/2006/relationships/hyperlink" Target="http://os-sivicevica-ma.skole.hr/" TargetMode="External"/><Relationship Id="rId2" Type="http://schemas.openxmlformats.org/officeDocument/2006/relationships/numbering" Target="numbering.xml"/><Relationship Id="rId16" Type="http://schemas.openxmlformats.org/officeDocument/2006/relationships/hyperlink" Target="https://www.zakon.hr/cms.htm?id=68" TargetMode="External"/><Relationship Id="rId20" Type="http://schemas.openxmlformats.org/officeDocument/2006/relationships/hyperlink" Target="https://www.zakon.hr/cms.htm?id=72" TargetMode="External"/><Relationship Id="rId29" Type="http://schemas.openxmlformats.org/officeDocument/2006/relationships/hyperlink" Target="https://narodne-novine.nn.hr/clanci/sluzbeni/2019_09_82_1709.html" TargetMode="External"/><Relationship Id="rId1" Type="http://schemas.openxmlformats.org/officeDocument/2006/relationships/customXml" Target="../customXml/item1.xml"/><Relationship Id="rId6" Type="http://schemas.openxmlformats.org/officeDocument/2006/relationships/hyperlink" Target="mailto:os-s.ivicevica@st.t-com.hr" TargetMode="External"/><Relationship Id="rId11" Type="http://schemas.openxmlformats.org/officeDocument/2006/relationships/hyperlink" Target="http://os-sivicevica-ma.skole.hr/dokumenti?dm_document_id=328&amp;dm_det=1" TargetMode="External"/><Relationship Id="rId24" Type="http://schemas.openxmlformats.org/officeDocument/2006/relationships/hyperlink" Target="https://www.zakon.hr/cms.htm?id=1671" TargetMode="External"/><Relationship Id="rId32" Type="http://schemas.openxmlformats.org/officeDocument/2006/relationships/hyperlink" Target="http://os-sivicevica-ma.skole.hr/dokumenti?dm_document_id=328&amp;dm_det=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67" TargetMode="External"/><Relationship Id="rId23" Type="http://schemas.openxmlformats.org/officeDocument/2006/relationships/hyperlink" Target="https://www.zakon.hr/cms.htm?id=480" TargetMode="External"/><Relationship Id="rId28" Type="http://schemas.openxmlformats.org/officeDocument/2006/relationships/hyperlink" Target="https://narodne-novine.nn.hr/clanci/sluzbeni/2010_09_112_2973.html" TargetMode="External"/><Relationship Id="rId36" Type="http://schemas.openxmlformats.org/officeDocument/2006/relationships/fontTable" Target="fontTable.xml"/><Relationship Id="rId10" Type="http://schemas.openxmlformats.org/officeDocument/2006/relationships/hyperlink" Target="https://branitelji.gov.hr/UserDocsImages/NG/12%20Prosinac/Zapo%C5%A1ljavanje/Popis%20dokaza%20za%20ostvarivanje%20prava%20prednosti%20pri%20zapo%C5%A1ljavanju.pdf" TargetMode="External"/><Relationship Id="rId19" Type="http://schemas.openxmlformats.org/officeDocument/2006/relationships/hyperlink" Target="https://www.zakon.hr/cms.htm?id=71" TargetMode="External"/><Relationship Id="rId31" Type="http://schemas.openxmlformats.org/officeDocument/2006/relationships/hyperlink" Target="http://os-sivicevica-ma.skole.hr/skola/Nabava_natjecaji_i_sluzbena_izvjesca" TargetMode="External"/><Relationship Id="rId4" Type="http://schemas.openxmlformats.org/officeDocument/2006/relationships/settings" Target="settings.xml"/><Relationship Id="rId9" Type="http://schemas.openxmlformats.org/officeDocument/2006/relationships/hyperlink" Target="https://branitelji.gov.hr/zaposljavanje-843/843" TargetMode="External"/><Relationship Id="rId14" Type="http://schemas.openxmlformats.org/officeDocument/2006/relationships/hyperlink" Target="https://www.zakon.hr/cms.htm?id=66" TargetMode="External"/><Relationship Id="rId22" Type="http://schemas.openxmlformats.org/officeDocument/2006/relationships/hyperlink" Target="https://www.zakon.hr/cms.htm?id=182" TargetMode="External"/><Relationship Id="rId27" Type="http://schemas.openxmlformats.org/officeDocument/2006/relationships/hyperlink" Target="https://www.zakon.hr/cms.htm?id=40815" TargetMode="External"/><Relationship Id="rId30" Type="http://schemas.openxmlformats.org/officeDocument/2006/relationships/hyperlink" Target="http://os-bana-jjelacica-zg.skoe.hr/natjecaji" TargetMode="External"/><Relationship Id="rId35" Type="http://schemas.openxmlformats.org/officeDocument/2006/relationships/hyperlink" Target="http://os-sivicevica-ma.skole.hr/skola/Nabava_natjecaji_i_sluzbena_izvjesca" TargetMode="External"/><Relationship Id="rId8" Type="http://schemas.openxmlformats.org/officeDocument/2006/relationships/hyperlink" Target="https://narodne-novine.nn.hr/clanci/sluzbeni/2019_01_6_137.html" TargetMode="Externa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E73C-46F9-4C73-93B6-539496E5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2329</Words>
  <Characters>13277</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S. Ivičevića - tajništvo</dc:creator>
  <cp:keywords/>
  <dc:description/>
  <cp:lastModifiedBy>OŠ S. Ivičevića - tajništvo</cp:lastModifiedBy>
  <cp:revision>5</cp:revision>
  <cp:lastPrinted>2019-11-25T13:20:00Z</cp:lastPrinted>
  <dcterms:created xsi:type="dcterms:W3CDTF">2019-11-25T13:21:00Z</dcterms:created>
  <dcterms:modified xsi:type="dcterms:W3CDTF">2019-11-25T13:25:00Z</dcterms:modified>
</cp:coreProperties>
</file>