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52" w:rsidRPr="00B531AC" w:rsidRDefault="00D256C8" w:rsidP="00D256C8">
      <w:pPr>
        <w:spacing w:after="0" w:line="240" w:lineRule="auto"/>
        <w:jc w:val="both"/>
        <w:rPr>
          <w:rFonts w:cs="Times New Roman"/>
        </w:rPr>
      </w:pPr>
      <w:r w:rsidRPr="00B531AC">
        <w:rPr>
          <w:rFonts w:cs="Times New Roman"/>
        </w:rPr>
        <w:t>Temeljem članka 18. Zakona o zaštiti prijavitelja nepravilnosti („N.N.“ broj: 17/19.) i čla</w:t>
      </w:r>
      <w:r w:rsidR="00FC0E5E" w:rsidRPr="00B531AC">
        <w:rPr>
          <w:rFonts w:cs="Times New Roman"/>
        </w:rPr>
        <w:t>nka 58. Statuta Osnovne š</w:t>
      </w:r>
      <w:r w:rsidRPr="00B531AC">
        <w:rPr>
          <w:rFonts w:cs="Times New Roman"/>
        </w:rPr>
        <w:t>k</w:t>
      </w:r>
      <w:r w:rsidR="00FC0E5E" w:rsidRPr="00B531AC">
        <w:rPr>
          <w:rFonts w:cs="Times New Roman"/>
        </w:rPr>
        <w:t>ole Skalice,</w:t>
      </w:r>
      <w:r w:rsidRPr="00B531AC">
        <w:rPr>
          <w:rFonts w:cs="Times New Roman"/>
        </w:rPr>
        <w:t xml:space="preserve"> Školski odbor Osnovne</w:t>
      </w:r>
      <w:r w:rsidR="00FC0E5E" w:rsidRPr="00B531AC">
        <w:rPr>
          <w:rFonts w:cs="Times New Roman"/>
        </w:rPr>
        <w:t xml:space="preserve"> škole Skalice</w:t>
      </w:r>
      <w:r w:rsidR="00446628" w:rsidRPr="00B531AC">
        <w:rPr>
          <w:rFonts w:cs="Times New Roman"/>
        </w:rPr>
        <w:t>, na svojoj</w:t>
      </w:r>
      <w:r w:rsidR="00016D19" w:rsidRPr="00B531AC">
        <w:rPr>
          <w:rFonts w:cs="Times New Roman"/>
        </w:rPr>
        <w:t xml:space="preserve"> 55.</w:t>
      </w:r>
      <w:r w:rsidR="00446628" w:rsidRPr="00B531AC">
        <w:rPr>
          <w:rFonts w:cs="Times New Roman"/>
        </w:rPr>
        <w:t xml:space="preserve"> sjednici</w:t>
      </w:r>
      <w:r w:rsidRPr="00B531AC">
        <w:rPr>
          <w:rFonts w:cs="Times New Roman"/>
        </w:rPr>
        <w:t xml:space="preserve"> održanoj dana </w:t>
      </w:r>
      <w:r w:rsidR="00B25C53" w:rsidRPr="00B531AC">
        <w:rPr>
          <w:rFonts w:cs="Times New Roman"/>
        </w:rPr>
        <w:br/>
      </w:r>
      <w:r w:rsidR="00016D19" w:rsidRPr="00B531AC">
        <w:rPr>
          <w:rFonts w:cs="Times New Roman"/>
        </w:rPr>
        <w:t>27. prosinca 2019. godine</w:t>
      </w:r>
      <w:r w:rsidRPr="00B531AC">
        <w:rPr>
          <w:rFonts w:cs="Times New Roman"/>
        </w:rPr>
        <w:t xml:space="preserve"> donio</w:t>
      </w:r>
      <w:r w:rsidR="00FC0E5E" w:rsidRPr="00B531AC">
        <w:rPr>
          <w:rFonts w:cs="Times New Roman"/>
        </w:rPr>
        <w:t xml:space="preserve"> je</w:t>
      </w:r>
      <w:r w:rsidR="00446628" w:rsidRPr="00B531AC">
        <w:rPr>
          <w:rFonts w:cs="Times New Roman"/>
        </w:rPr>
        <w:t xml:space="preserve"> </w:t>
      </w:r>
    </w:p>
    <w:p w:rsidR="00D256C8" w:rsidRPr="00B531AC" w:rsidRDefault="00D256C8" w:rsidP="00D256C8">
      <w:pPr>
        <w:spacing w:after="0" w:line="240" w:lineRule="auto"/>
        <w:jc w:val="both"/>
        <w:rPr>
          <w:rFonts w:cs="Times New Roman"/>
        </w:rPr>
      </w:pPr>
    </w:p>
    <w:p w:rsidR="00D256C8" w:rsidRPr="00B531AC" w:rsidRDefault="00D256C8" w:rsidP="00D256C8">
      <w:pPr>
        <w:spacing w:after="0" w:line="240" w:lineRule="auto"/>
        <w:jc w:val="both"/>
        <w:rPr>
          <w:rFonts w:cs="Times New Roman"/>
        </w:rPr>
      </w:pPr>
    </w:p>
    <w:p w:rsidR="00D256C8" w:rsidRPr="00B531AC" w:rsidRDefault="00D256C8" w:rsidP="00D256C8">
      <w:pPr>
        <w:spacing w:after="0" w:line="240" w:lineRule="auto"/>
        <w:jc w:val="center"/>
        <w:rPr>
          <w:rFonts w:cs="Times New Roman"/>
          <w:b/>
          <w:sz w:val="28"/>
          <w:szCs w:val="28"/>
        </w:rPr>
      </w:pPr>
      <w:r w:rsidRPr="00B531AC">
        <w:rPr>
          <w:rFonts w:cs="Times New Roman"/>
          <w:b/>
          <w:sz w:val="28"/>
          <w:szCs w:val="28"/>
        </w:rPr>
        <w:t>P R A V I L N I K</w:t>
      </w:r>
    </w:p>
    <w:p w:rsidR="00D256C8" w:rsidRPr="00B531AC" w:rsidRDefault="00D256C8" w:rsidP="00D256C8">
      <w:pPr>
        <w:spacing w:after="0" w:line="240" w:lineRule="auto"/>
        <w:jc w:val="center"/>
        <w:rPr>
          <w:rFonts w:cs="Times New Roman"/>
          <w:b/>
          <w:sz w:val="28"/>
          <w:szCs w:val="28"/>
        </w:rPr>
      </w:pPr>
    </w:p>
    <w:p w:rsidR="00D256C8" w:rsidRPr="00B531AC" w:rsidRDefault="00D256C8" w:rsidP="00D256C8">
      <w:pPr>
        <w:spacing w:after="0" w:line="240" w:lineRule="auto"/>
        <w:jc w:val="center"/>
        <w:rPr>
          <w:rFonts w:cs="Times New Roman"/>
          <w:b/>
          <w:sz w:val="28"/>
          <w:szCs w:val="28"/>
        </w:rPr>
      </w:pPr>
      <w:r w:rsidRPr="00B531AC">
        <w:rPr>
          <w:rFonts w:cs="Times New Roman"/>
          <w:b/>
          <w:sz w:val="28"/>
          <w:szCs w:val="28"/>
        </w:rPr>
        <w:t>O UNUTARNJEM PRIJAVLJIVANJU NEPRAVILNOSTI</w:t>
      </w:r>
    </w:p>
    <w:p w:rsidR="00D256C8" w:rsidRPr="00B531AC" w:rsidRDefault="00FC0E5E" w:rsidP="00D256C8">
      <w:pPr>
        <w:spacing w:after="0" w:line="240" w:lineRule="auto"/>
        <w:jc w:val="center"/>
        <w:rPr>
          <w:rFonts w:cs="Times New Roman"/>
          <w:b/>
          <w:sz w:val="28"/>
          <w:szCs w:val="28"/>
        </w:rPr>
      </w:pPr>
      <w:r w:rsidRPr="00B531AC">
        <w:rPr>
          <w:rFonts w:cs="Times New Roman"/>
          <w:b/>
          <w:sz w:val="28"/>
          <w:szCs w:val="28"/>
        </w:rPr>
        <w:t>U OSNOVNOJ ŠKOLI SKALICE</w:t>
      </w:r>
    </w:p>
    <w:p w:rsidR="00D256C8" w:rsidRPr="00B531AC" w:rsidRDefault="00D256C8" w:rsidP="00D256C8">
      <w:pPr>
        <w:spacing w:after="0" w:line="240" w:lineRule="auto"/>
        <w:rPr>
          <w:rFonts w:cs="Times New Roman"/>
          <w:b/>
          <w:sz w:val="28"/>
          <w:szCs w:val="28"/>
        </w:rPr>
      </w:pPr>
    </w:p>
    <w:p w:rsidR="007036BC" w:rsidRPr="00B531AC" w:rsidRDefault="007036BC" w:rsidP="00D256C8">
      <w:pPr>
        <w:spacing w:after="0" w:line="240" w:lineRule="auto"/>
        <w:rPr>
          <w:rFonts w:cs="Times New Roman"/>
          <w:b/>
        </w:rPr>
      </w:pPr>
    </w:p>
    <w:p w:rsidR="00D256C8" w:rsidRPr="00B531AC" w:rsidRDefault="00D256C8" w:rsidP="00D256C8">
      <w:pPr>
        <w:pStyle w:val="ListParagraph"/>
        <w:numPr>
          <w:ilvl w:val="0"/>
          <w:numId w:val="1"/>
        </w:numPr>
        <w:spacing w:after="0" w:line="240" w:lineRule="auto"/>
        <w:rPr>
          <w:rFonts w:cs="Times New Roman"/>
          <w:b/>
          <w:sz w:val="28"/>
          <w:szCs w:val="28"/>
        </w:rPr>
      </w:pPr>
      <w:r w:rsidRPr="00B531AC">
        <w:rPr>
          <w:rFonts w:cs="Times New Roman"/>
          <w:b/>
          <w:sz w:val="28"/>
          <w:szCs w:val="28"/>
        </w:rPr>
        <w:t>OPĆE ODREDBE</w:t>
      </w:r>
    </w:p>
    <w:p w:rsidR="00D256C8" w:rsidRPr="00B531AC" w:rsidRDefault="00D256C8" w:rsidP="00D256C8">
      <w:pPr>
        <w:spacing w:after="0" w:line="240" w:lineRule="auto"/>
        <w:ind w:left="360"/>
        <w:rPr>
          <w:rFonts w:cs="Times New Roman"/>
          <w:b/>
          <w:sz w:val="28"/>
          <w:szCs w:val="28"/>
        </w:rPr>
      </w:pPr>
    </w:p>
    <w:p w:rsidR="00D256C8" w:rsidRPr="00B531AC" w:rsidRDefault="00D256C8" w:rsidP="00D256C8">
      <w:pPr>
        <w:spacing w:after="0" w:line="240" w:lineRule="auto"/>
        <w:ind w:left="360"/>
        <w:jc w:val="center"/>
        <w:rPr>
          <w:rFonts w:cs="Times New Roman"/>
          <w:b/>
        </w:rPr>
      </w:pPr>
      <w:r w:rsidRPr="00B531AC">
        <w:rPr>
          <w:rFonts w:cs="Times New Roman"/>
          <w:b/>
        </w:rPr>
        <w:t xml:space="preserve">PREDMET </w:t>
      </w:r>
      <w:r w:rsidR="004614E7" w:rsidRPr="00B531AC">
        <w:rPr>
          <w:rFonts w:cs="Times New Roman"/>
          <w:b/>
        </w:rPr>
        <w:t xml:space="preserve">I CILJ </w:t>
      </w:r>
      <w:r w:rsidRPr="00B531AC">
        <w:rPr>
          <w:rFonts w:cs="Times New Roman"/>
          <w:b/>
        </w:rPr>
        <w:t>PRAVILNIKA</w:t>
      </w:r>
    </w:p>
    <w:p w:rsidR="00D256C8" w:rsidRPr="00B531AC" w:rsidRDefault="00D256C8" w:rsidP="00D256C8">
      <w:pPr>
        <w:spacing w:after="0" w:line="240" w:lineRule="auto"/>
        <w:ind w:left="360"/>
        <w:jc w:val="center"/>
        <w:rPr>
          <w:rFonts w:cs="Times New Roman"/>
          <w:b/>
        </w:rPr>
      </w:pPr>
    </w:p>
    <w:p w:rsidR="00D256C8" w:rsidRPr="00B531AC" w:rsidRDefault="00D256C8" w:rsidP="00D256C8">
      <w:pPr>
        <w:spacing w:after="0" w:line="240" w:lineRule="auto"/>
        <w:ind w:left="360"/>
        <w:jc w:val="center"/>
        <w:rPr>
          <w:rFonts w:cs="Times New Roman"/>
        </w:rPr>
      </w:pPr>
      <w:r w:rsidRPr="00B531AC">
        <w:rPr>
          <w:rFonts w:cs="Times New Roman"/>
        </w:rPr>
        <w:t>Članak 1.</w:t>
      </w:r>
    </w:p>
    <w:p w:rsidR="00D256C8" w:rsidRPr="00B531AC" w:rsidRDefault="00D256C8" w:rsidP="00D256C8">
      <w:pPr>
        <w:spacing w:after="0" w:line="240" w:lineRule="auto"/>
        <w:ind w:left="360"/>
        <w:rPr>
          <w:rFonts w:cs="Times New Roman"/>
        </w:rPr>
      </w:pPr>
    </w:p>
    <w:p w:rsidR="00D256C8" w:rsidRPr="00B531AC" w:rsidRDefault="00D256C8" w:rsidP="004614E7">
      <w:pPr>
        <w:pStyle w:val="ListParagraph"/>
        <w:numPr>
          <w:ilvl w:val="0"/>
          <w:numId w:val="3"/>
        </w:numPr>
        <w:spacing w:after="0"/>
        <w:ind w:left="567" w:right="-108" w:hanging="567"/>
        <w:jc w:val="both"/>
        <w:rPr>
          <w:rFonts w:eastAsia="Batang" w:cs="Times New Roman"/>
          <w:color w:val="000000"/>
          <w:lang w:eastAsia="hr-HR"/>
        </w:rPr>
      </w:pPr>
      <w:r w:rsidRPr="00B531AC">
        <w:rPr>
          <w:rFonts w:eastAsia="Batang" w:cs="Times New Roman"/>
          <w:color w:val="000000"/>
          <w:lang w:eastAsia="hr-HR"/>
        </w:rPr>
        <w:t xml:space="preserve">Pravilnikom o </w:t>
      </w:r>
      <w:r w:rsidR="004614E7" w:rsidRPr="00B531AC">
        <w:rPr>
          <w:rFonts w:eastAsia="Batang" w:cs="Times New Roman"/>
          <w:color w:val="000000"/>
          <w:lang w:eastAsia="hr-HR"/>
        </w:rPr>
        <w:t xml:space="preserve">unutarnjem prijavljivanju nepravilnosti </w:t>
      </w:r>
      <w:r w:rsidRPr="00B531AC">
        <w:rPr>
          <w:rFonts w:eastAsia="Batang" w:cs="Times New Roman"/>
          <w:color w:val="000000"/>
          <w:lang w:eastAsia="hr-HR"/>
        </w:rPr>
        <w:t xml:space="preserve">(u daljem tekstu: Pravilnik) </w:t>
      </w:r>
      <w:r w:rsidR="00FC0E5E" w:rsidRPr="00B531AC">
        <w:rPr>
          <w:rFonts w:cs="Times New Roman"/>
        </w:rPr>
        <w:t>Osnovna škola Skalice</w:t>
      </w:r>
      <w:r w:rsidR="00FC0E5E" w:rsidRPr="00B531AC">
        <w:rPr>
          <w:rFonts w:eastAsia="Batang" w:cs="Times New Roman"/>
          <w:color w:val="000000"/>
          <w:lang w:eastAsia="hr-HR"/>
        </w:rPr>
        <w:t xml:space="preserve"> </w:t>
      </w:r>
      <w:r w:rsidRPr="00B531AC">
        <w:rPr>
          <w:rFonts w:eastAsia="Batang" w:cs="Times New Roman"/>
          <w:color w:val="000000"/>
          <w:lang w:eastAsia="hr-HR"/>
        </w:rPr>
        <w:t xml:space="preserve">(u daljem tekstu: Škola), uređuje </w:t>
      </w:r>
      <w:r w:rsidR="004614E7" w:rsidRPr="00B531AC">
        <w:rPr>
          <w:rFonts w:eastAsia="Batang" w:cs="Times New Roman"/>
          <w:color w:val="000000"/>
          <w:lang w:eastAsia="hr-HR"/>
        </w:rPr>
        <w:t xml:space="preserve">prijavljivanje nepravilnosti, postupak prijavljivanja nepravilnosti, pravo osoba koje prijavljuju nepravilnosti, obveza Škole u vezi s prijavom nepravilnosti </w:t>
      </w:r>
      <w:r w:rsidRPr="00B531AC">
        <w:rPr>
          <w:rFonts w:eastAsia="Batang" w:cs="Times New Roman"/>
          <w:color w:val="000000"/>
          <w:lang w:eastAsia="hr-HR"/>
        </w:rPr>
        <w:t xml:space="preserve">te druga pitanja </w:t>
      </w:r>
      <w:r w:rsidR="004614E7" w:rsidRPr="00B531AC">
        <w:rPr>
          <w:rFonts w:eastAsia="Batang" w:cs="Times New Roman"/>
          <w:color w:val="000000"/>
          <w:lang w:eastAsia="hr-HR"/>
        </w:rPr>
        <w:t xml:space="preserve">važna za prijavu nepravilnosti i zaštitu prijavitelja nepravilnosti </w:t>
      </w:r>
      <w:r w:rsidRPr="00B531AC">
        <w:rPr>
          <w:rFonts w:eastAsia="Batang" w:cs="Times New Roman"/>
          <w:color w:val="000000"/>
          <w:lang w:eastAsia="hr-HR"/>
        </w:rPr>
        <w:t xml:space="preserve">u Školi. </w:t>
      </w:r>
    </w:p>
    <w:p w:rsidR="004614E7" w:rsidRPr="00B531AC" w:rsidRDefault="004614E7" w:rsidP="004614E7">
      <w:pPr>
        <w:pStyle w:val="ListParagraph"/>
        <w:numPr>
          <w:ilvl w:val="0"/>
          <w:numId w:val="3"/>
        </w:numPr>
        <w:spacing w:after="0"/>
        <w:ind w:left="567" w:right="-108" w:hanging="567"/>
        <w:jc w:val="both"/>
        <w:rPr>
          <w:rFonts w:eastAsia="Batang" w:cs="Times New Roman"/>
          <w:color w:val="000000"/>
          <w:lang w:eastAsia="hr-HR"/>
        </w:rPr>
      </w:pPr>
      <w:r w:rsidRPr="00B531AC">
        <w:rPr>
          <w:rFonts w:eastAsia="Batang" w:cs="Times New Roman"/>
          <w:color w:val="000000"/>
          <w:lang w:eastAsia="hr-HR"/>
        </w:rPr>
        <w:t>Cilj ovog Pravilnika je učinkovita zaštita prijavitelja nepravilnosti koja uključuje i osiguravanje dostupnih i pouzdanih načina prijavljivanja nepravilnosti.</w:t>
      </w:r>
    </w:p>
    <w:p w:rsidR="001850DE" w:rsidRPr="00B531AC" w:rsidRDefault="001850DE" w:rsidP="007036BC">
      <w:pPr>
        <w:spacing w:after="0" w:line="240" w:lineRule="auto"/>
        <w:rPr>
          <w:rFonts w:cs="Times New Roman"/>
        </w:rPr>
      </w:pPr>
    </w:p>
    <w:p w:rsidR="00D256C8" w:rsidRPr="00B531AC" w:rsidRDefault="00D256C8" w:rsidP="00D256C8">
      <w:pPr>
        <w:spacing w:after="0"/>
        <w:jc w:val="center"/>
        <w:rPr>
          <w:rFonts w:eastAsia="Batang" w:cs="Times New Roman"/>
          <w:b/>
          <w:color w:val="000000"/>
          <w:lang w:eastAsia="hr-HR"/>
        </w:rPr>
      </w:pPr>
      <w:r w:rsidRPr="00B531AC">
        <w:rPr>
          <w:rFonts w:eastAsia="Batang" w:cs="Times New Roman"/>
          <w:b/>
          <w:color w:val="000000"/>
          <w:lang w:eastAsia="hr-HR"/>
        </w:rPr>
        <w:t>RODNA JEDNAKOST</w:t>
      </w:r>
    </w:p>
    <w:p w:rsidR="00D256C8" w:rsidRPr="00B531AC" w:rsidRDefault="00D256C8" w:rsidP="00D256C8">
      <w:pPr>
        <w:spacing w:after="0"/>
        <w:jc w:val="center"/>
        <w:rPr>
          <w:rFonts w:eastAsia="Batang" w:cs="Times New Roman"/>
          <w:b/>
          <w:color w:val="000000"/>
          <w:lang w:eastAsia="hr-HR"/>
        </w:rPr>
      </w:pPr>
    </w:p>
    <w:p w:rsidR="00D256C8" w:rsidRPr="00B531AC" w:rsidRDefault="00D256C8" w:rsidP="00D256C8">
      <w:pPr>
        <w:spacing w:after="0"/>
        <w:jc w:val="center"/>
        <w:rPr>
          <w:rFonts w:eastAsia="Batang" w:cs="Times New Roman"/>
          <w:color w:val="000000"/>
          <w:lang w:eastAsia="hr-HR"/>
        </w:rPr>
      </w:pPr>
      <w:r w:rsidRPr="00B531AC">
        <w:rPr>
          <w:rFonts w:eastAsia="Batang" w:cs="Times New Roman"/>
          <w:color w:val="000000"/>
          <w:lang w:eastAsia="hr-HR"/>
        </w:rPr>
        <w:t>Članak 2.</w:t>
      </w:r>
    </w:p>
    <w:p w:rsidR="00D256C8" w:rsidRPr="00B531AC" w:rsidRDefault="00D256C8" w:rsidP="00D256C8">
      <w:pPr>
        <w:spacing w:after="0"/>
        <w:jc w:val="center"/>
        <w:rPr>
          <w:rFonts w:eastAsia="Batang" w:cs="Times New Roman"/>
          <w:color w:val="000000"/>
          <w:lang w:eastAsia="hr-HR"/>
        </w:rPr>
      </w:pPr>
    </w:p>
    <w:p w:rsidR="00D256C8" w:rsidRPr="00B531AC" w:rsidRDefault="00D256C8" w:rsidP="00D256C8">
      <w:pPr>
        <w:spacing w:after="0"/>
        <w:jc w:val="both"/>
        <w:rPr>
          <w:rFonts w:eastAsia="Batang" w:cs="Times New Roman"/>
          <w:color w:val="000000"/>
          <w:lang w:eastAsia="hr-HR"/>
        </w:rPr>
      </w:pPr>
      <w:r w:rsidRPr="00B531AC">
        <w:rPr>
          <w:rFonts w:eastAsia="Batang" w:cs="Times New Roman"/>
          <w:color w:val="000000"/>
          <w:lang w:eastAsia="hr-HR"/>
        </w:rPr>
        <w:t>Izrazi koji se koriste u ovom Pravilniku, a imaju rodno značenje, koriste se neutralno i odnose se jednako na muški i ženski rod.</w:t>
      </w:r>
    </w:p>
    <w:p w:rsidR="001850DE" w:rsidRPr="00B531AC" w:rsidRDefault="001850DE" w:rsidP="00D256C8">
      <w:pPr>
        <w:spacing w:after="0"/>
        <w:rPr>
          <w:rFonts w:eastAsia="Batang" w:cs="Times New Roman"/>
          <w:color w:val="000000"/>
          <w:lang w:eastAsia="hr-HR"/>
        </w:rPr>
      </w:pPr>
    </w:p>
    <w:p w:rsidR="00560B00" w:rsidRPr="00B531AC" w:rsidRDefault="00560B00" w:rsidP="00560B00">
      <w:pPr>
        <w:spacing w:after="0"/>
        <w:jc w:val="center"/>
        <w:rPr>
          <w:rFonts w:eastAsia="Batang" w:cs="Times New Roman"/>
          <w:b/>
          <w:color w:val="000000"/>
          <w:lang w:eastAsia="hr-HR"/>
        </w:rPr>
      </w:pPr>
      <w:r w:rsidRPr="00B531AC">
        <w:rPr>
          <w:rFonts w:eastAsia="Batang" w:cs="Times New Roman"/>
          <w:b/>
          <w:color w:val="000000"/>
          <w:lang w:eastAsia="hr-HR"/>
        </w:rPr>
        <w:t>ZNAČENJE IZRAZA</w:t>
      </w:r>
    </w:p>
    <w:p w:rsidR="00560B00" w:rsidRPr="00B531AC" w:rsidRDefault="00560B00" w:rsidP="00560B00">
      <w:pPr>
        <w:spacing w:after="0"/>
        <w:rPr>
          <w:rFonts w:eastAsia="Batang" w:cs="Times New Roman"/>
          <w:b/>
          <w:color w:val="000000"/>
          <w:lang w:eastAsia="hr-HR"/>
        </w:rPr>
      </w:pPr>
    </w:p>
    <w:p w:rsidR="00560B00" w:rsidRPr="00B531AC" w:rsidRDefault="00560B00" w:rsidP="00560B00">
      <w:pPr>
        <w:spacing w:after="0"/>
        <w:jc w:val="center"/>
        <w:rPr>
          <w:rFonts w:eastAsia="Batang" w:cs="Times New Roman"/>
          <w:color w:val="000000"/>
          <w:lang w:eastAsia="hr-HR"/>
        </w:rPr>
      </w:pPr>
      <w:r w:rsidRPr="00B531AC">
        <w:rPr>
          <w:rFonts w:eastAsia="Batang" w:cs="Times New Roman"/>
          <w:color w:val="000000"/>
          <w:lang w:eastAsia="hr-HR"/>
        </w:rPr>
        <w:t>Članak 3.</w:t>
      </w:r>
    </w:p>
    <w:p w:rsidR="00560B00" w:rsidRPr="00B531AC" w:rsidRDefault="00560B00" w:rsidP="00560B00">
      <w:pPr>
        <w:spacing w:after="0"/>
        <w:rPr>
          <w:rFonts w:eastAsia="Batang" w:cs="Times New Roman"/>
          <w:color w:val="000000"/>
          <w:lang w:eastAsia="hr-HR"/>
        </w:rPr>
      </w:pPr>
    </w:p>
    <w:p w:rsidR="00560B00" w:rsidRPr="00B531AC" w:rsidRDefault="005D40B8" w:rsidP="00560B00">
      <w:pPr>
        <w:spacing w:after="0"/>
        <w:rPr>
          <w:rFonts w:eastAsia="Batang" w:cs="Times New Roman"/>
          <w:color w:val="000000"/>
          <w:lang w:eastAsia="hr-HR"/>
        </w:rPr>
      </w:pPr>
      <w:r w:rsidRPr="00B531AC">
        <w:rPr>
          <w:rFonts w:eastAsia="Batang" w:cs="Times New Roman"/>
          <w:color w:val="000000"/>
          <w:lang w:eastAsia="hr-HR"/>
        </w:rPr>
        <w:t>Pojedini pojmovi u ovom Pravilniku imaju sljedeća značenja:</w:t>
      </w:r>
    </w:p>
    <w:p w:rsidR="005D40B8" w:rsidRPr="00B531AC" w:rsidRDefault="005D40B8" w:rsidP="005D40B8">
      <w:pPr>
        <w:pStyle w:val="ListParagraph"/>
        <w:numPr>
          <w:ilvl w:val="0"/>
          <w:numId w:val="5"/>
        </w:numPr>
        <w:spacing w:after="0" w:line="240" w:lineRule="auto"/>
        <w:jc w:val="both"/>
        <w:rPr>
          <w:rFonts w:eastAsia="Times New Roman" w:cs="Times New Roman"/>
          <w:lang w:eastAsia="hr-HR"/>
        </w:rPr>
      </w:pPr>
      <w:r w:rsidRPr="00B531AC">
        <w:rPr>
          <w:rFonts w:eastAsia="Times New Roman" w:cs="Times New Roman"/>
          <w:b/>
          <w:lang w:eastAsia="hr-HR"/>
        </w:rPr>
        <w:t>Nepravilnosti</w:t>
      </w:r>
      <w:r w:rsidRPr="00B531AC">
        <w:rPr>
          <w:rFonts w:eastAsia="Times New Roman" w:cs="Times New Roman"/>
          <w:lang w:eastAsia="hr-HR"/>
        </w:rPr>
        <w:t> su kršenja zakona i drugih propisa te nesavjesno upravljanje javnim dobrima, javnim sredstvima i sredstvima Europske unije koje predstavlja ugrožavanje javnog interesa, a koja su povezana s obavljanjem poslova u Školi.</w:t>
      </w:r>
    </w:p>
    <w:p w:rsidR="005D40B8" w:rsidRPr="00B531AC" w:rsidRDefault="005D40B8" w:rsidP="005D40B8">
      <w:pPr>
        <w:pStyle w:val="ListParagraph"/>
        <w:numPr>
          <w:ilvl w:val="0"/>
          <w:numId w:val="5"/>
        </w:numPr>
        <w:spacing w:after="0" w:line="240" w:lineRule="auto"/>
        <w:jc w:val="both"/>
        <w:rPr>
          <w:rFonts w:eastAsia="Times New Roman" w:cs="Times New Roman"/>
          <w:lang w:eastAsia="hr-HR"/>
        </w:rPr>
      </w:pPr>
      <w:r w:rsidRPr="00B531AC">
        <w:rPr>
          <w:rFonts w:eastAsia="Times New Roman" w:cs="Times New Roman"/>
          <w:b/>
          <w:lang w:eastAsia="hr-HR"/>
        </w:rPr>
        <w:t>Prijavitelj nepravilnosti</w:t>
      </w:r>
      <w:r w:rsidRPr="00B531AC">
        <w:rPr>
          <w:rFonts w:eastAsia="Times New Roman" w:cs="Times New Roman"/>
          <w:lang w:eastAsia="hr-HR"/>
        </w:rPr>
        <w:t xml:space="preserve"> je fizička osoba koja prijavljuje nepravilnosti koje su povezane s obavljanjem poslova u Školi.</w:t>
      </w:r>
    </w:p>
    <w:p w:rsidR="005D40B8" w:rsidRPr="00B531AC" w:rsidRDefault="005D40B8" w:rsidP="005D40B8">
      <w:pPr>
        <w:pStyle w:val="ListParagraph"/>
        <w:numPr>
          <w:ilvl w:val="0"/>
          <w:numId w:val="5"/>
        </w:numPr>
        <w:spacing w:after="0" w:line="240" w:lineRule="auto"/>
        <w:jc w:val="both"/>
        <w:rPr>
          <w:rFonts w:eastAsia="Times New Roman" w:cs="Times New Roman"/>
          <w:lang w:eastAsia="hr-HR"/>
        </w:rPr>
      </w:pPr>
      <w:r w:rsidRPr="00B531AC">
        <w:rPr>
          <w:rFonts w:eastAsia="Times New Roman" w:cs="Times New Roman"/>
          <w:b/>
          <w:lang w:eastAsia="hr-HR"/>
        </w:rPr>
        <w:t>Obavljanje poslova</w:t>
      </w:r>
      <w:r w:rsidRPr="00B531AC">
        <w:rPr>
          <w:rFonts w:eastAsia="Times New Roman" w:cs="Times New Roman"/>
          <w:lang w:eastAsia="hr-HR"/>
        </w:rPr>
        <w:t> uključuje radni odnos, rad izvan radnog odnosa, volontiranje, vršenje dužnosti, ugovore o djelu, studentske poslove, sudjelovanje u postupcima zapošljavanja u svojstvu kandidata, kao i svako drugo sudjelovanje u djelatnostima Škole.</w:t>
      </w:r>
    </w:p>
    <w:p w:rsidR="005D40B8" w:rsidRPr="00B531AC" w:rsidRDefault="005D40B8" w:rsidP="005D40B8">
      <w:pPr>
        <w:pStyle w:val="ListParagraph"/>
        <w:numPr>
          <w:ilvl w:val="0"/>
          <w:numId w:val="5"/>
        </w:numPr>
        <w:spacing w:after="0" w:line="240" w:lineRule="auto"/>
        <w:jc w:val="both"/>
        <w:rPr>
          <w:rFonts w:eastAsia="Times New Roman" w:cs="Times New Roman"/>
          <w:lang w:eastAsia="hr-HR"/>
        </w:rPr>
      </w:pPr>
      <w:r w:rsidRPr="00B531AC">
        <w:rPr>
          <w:rFonts w:eastAsia="Times New Roman" w:cs="Times New Roman"/>
          <w:b/>
          <w:lang w:eastAsia="hr-HR"/>
        </w:rPr>
        <w:t>Povezane osobe</w:t>
      </w:r>
      <w:r w:rsidRPr="00B531AC">
        <w:rPr>
          <w:rFonts w:eastAsia="Times New Roman" w:cs="Times New Roman"/>
          <w:lang w:eastAsia="hr-HR"/>
        </w:rPr>
        <w:t> su bračni ili izvanbračni drug, životni partner ili neformalni životni partner, srodnici po krvi u ravnoj liniji, srodnici u pobočnoj liniji do četvrtog stupnja, srodnici po tazbini do drugog stupnja, skrbnik, partner – skrbnik djeteta te posvojitelj odnosno posvojenik te druge fizičke i pravne osobe koje se prema drugim osnovama i okolnostima opravdano mogu smatrati interesno povezanima s prijaviteljem nepravilnosti.</w:t>
      </w:r>
    </w:p>
    <w:p w:rsidR="005D40B8" w:rsidRPr="00B531AC" w:rsidRDefault="005D40B8" w:rsidP="005D40B8">
      <w:pPr>
        <w:pStyle w:val="ListParagraph"/>
        <w:numPr>
          <w:ilvl w:val="0"/>
          <w:numId w:val="5"/>
        </w:numPr>
        <w:spacing w:after="0" w:line="240" w:lineRule="auto"/>
        <w:jc w:val="both"/>
        <w:rPr>
          <w:rFonts w:eastAsia="Times New Roman" w:cs="Times New Roman"/>
          <w:lang w:eastAsia="hr-HR"/>
        </w:rPr>
      </w:pPr>
      <w:r w:rsidRPr="00B531AC">
        <w:rPr>
          <w:rFonts w:eastAsia="Times New Roman" w:cs="Times New Roman"/>
          <w:b/>
          <w:lang w:eastAsia="hr-HR"/>
        </w:rPr>
        <w:t>Štetna radnja</w:t>
      </w:r>
      <w:r w:rsidRPr="00B531AC">
        <w:rPr>
          <w:rFonts w:eastAsia="Times New Roman" w:cs="Times New Roman"/>
          <w:lang w:eastAsia="hr-HR"/>
        </w:rPr>
        <w:t> je svako činjenje ili nečinjenje u vezi s prijavom nepravilnosti kojom se prijavitelju nepravilnosti ili povezanim osobama ugrožavaju ili povređuju prava odnosno kojim se te osobe stavljaju u nepovoljan položaj.</w:t>
      </w:r>
    </w:p>
    <w:p w:rsidR="005D40B8" w:rsidRPr="00B531AC" w:rsidRDefault="005D40B8" w:rsidP="005D40B8">
      <w:pPr>
        <w:pStyle w:val="ListParagraph"/>
        <w:numPr>
          <w:ilvl w:val="0"/>
          <w:numId w:val="5"/>
        </w:numPr>
        <w:spacing w:after="0" w:line="240" w:lineRule="auto"/>
        <w:jc w:val="both"/>
        <w:rPr>
          <w:rFonts w:eastAsia="Times New Roman" w:cs="Times New Roman"/>
          <w:lang w:eastAsia="hr-HR"/>
        </w:rPr>
      </w:pPr>
      <w:r w:rsidRPr="00B531AC">
        <w:rPr>
          <w:rFonts w:eastAsia="Times New Roman" w:cs="Times New Roman"/>
          <w:b/>
          <w:lang w:eastAsia="hr-HR"/>
        </w:rPr>
        <w:t>Povjerljiva osoba</w:t>
      </w:r>
      <w:r w:rsidRPr="00B531AC">
        <w:rPr>
          <w:rFonts w:eastAsia="Times New Roman" w:cs="Times New Roman"/>
          <w:lang w:eastAsia="hr-HR"/>
        </w:rPr>
        <w:t> je zaposlenik Škole imenovan za zaprimanje prijava nepravilnosti i vođenje postupka u vezi s prijavom nepravilnosti.</w:t>
      </w:r>
    </w:p>
    <w:p w:rsidR="001850DE" w:rsidRPr="00B531AC" w:rsidRDefault="001850DE" w:rsidP="007036BC">
      <w:pPr>
        <w:spacing w:after="0"/>
        <w:rPr>
          <w:rFonts w:eastAsia="Batang" w:cs="Times New Roman"/>
          <w:color w:val="000000"/>
          <w:lang w:eastAsia="hr-HR"/>
        </w:rPr>
      </w:pPr>
    </w:p>
    <w:p w:rsidR="00D256C8" w:rsidRPr="00B531AC" w:rsidRDefault="00327536" w:rsidP="00D256C8">
      <w:pPr>
        <w:spacing w:after="0"/>
        <w:jc w:val="center"/>
        <w:rPr>
          <w:rFonts w:eastAsia="Batang" w:cs="Times New Roman"/>
          <w:b/>
          <w:color w:val="000000"/>
          <w:lang w:eastAsia="hr-HR"/>
        </w:rPr>
      </w:pPr>
      <w:r w:rsidRPr="00B531AC">
        <w:rPr>
          <w:rFonts w:eastAsia="Batang" w:cs="Times New Roman"/>
          <w:b/>
          <w:color w:val="000000"/>
          <w:lang w:eastAsia="hr-HR"/>
        </w:rPr>
        <w:t>ZABRANE GLEDE PRIJAVLJIVANJA NEPRAVILNOSTI</w:t>
      </w:r>
    </w:p>
    <w:p w:rsidR="00D256C8" w:rsidRPr="00B531AC" w:rsidRDefault="00D256C8" w:rsidP="00D256C8">
      <w:pPr>
        <w:spacing w:after="0"/>
        <w:rPr>
          <w:rFonts w:eastAsia="Batang" w:cs="Times New Roman"/>
          <w:color w:val="000000"/>
          <w:lang w:eastAsia="hr-HR"/>
        </w:rPr>
      </w:pPr>
    </w:p>
    <w:p w:rsidR="00D256C8" w:rsidRPr="00B531AC" w:rsidRDefault="001850DE" w:rsidP="00D256C8">
      <w:pPr>
        <w:spacing w:after="0"/>
        <w:jc w:val="center"/>
        <w:rPr>
          <w:rFonts w:eastAsia="Batang" w:cs="Times New Roman"/>
          <w:color w:val="000000"/>
          <w:lang w:eastAsia="hr-HR"/>
        </w:rPr>
      </w:pPr>
      <w:r w:rsidRPr="00B531AC">
        <w:rPr>
          <w:rFonts w:eastAsia="Batang" w:cs="Times New Roman"/>
          <w:color w:val="000000"/>
          <w:lang w:eastAsia="hr-HR"/>
        </w:rPr>
        <w:t>Članak 4</w:t>
      </w:r>
      <w:r w:rsidR="00D256C8" w:rsidRPr="00B531AC">
        <w:rPr>
          <w:rFonts w:eastAsia="Batang" w:cs="Times New Roman"/>
          <w:color w:val="000000"/>
          <w:lang w:eastAsia="hr-HR"/>
        </w:rPr>
        <w:t>.</w:t>
      </w:r>
    </w:p>
    <w:p w:rsidR="00D256C8" w:rsidRPr="00B531AC" w:rsidRDefault="00D256C8" w:rsidP="00D256C8">
      <w:pPr>
        <w:spacing w:after="0"/>
        <w:jc w:val="both"/>
        <w:rPr>
          <w:rFonts w:eastAsia="Batang" w:cs="Times New Roman"/>
          <w:color w:val="000000"/>
          <w:lang w:eastAsia="hr-HR"/>
        </w:rPr>
      </w:pPr>
    </w:p>
    <w:p w:rsidR="005F5CAE" w:rsidRPr="00B531AC" w:rsidRDefault="00D256C8" w:rsidP="005F5CAE">
      <w:pPr>
        <w:pStyle w:val="ListParagraph"/>
        <w:numPr>
          <w:ilvl w:val="0"/>
          <w:numId w:val="2"/>
        </w:numPr>
        <w:tabs>
          <w:tab w:val="clear" w:pos="284"/>
          <w:tab w:val="num" w:pos="426"/>
          <w:tab w:val="num" w:pos="567"/>
        </w:tabs>
        <w:spacing w:after="0"/>
        <w:ind w:left="567" w:hanging="567"/>
        <w:jc w:val="both"/>
        <w:rPr>
          <w:rFonts w:eastAsia="Batang" w:cs="Times New Roman"/>
          <w:color w:val="000000"/>
          <w:lang w:eastAsia="hr-HR"/>
        </w:rPr>
      </w:pPr>
      <w:r w:rsidRPr="00B531AC">
        <w:rPr>
          <w:rFonts w:eastAsia="Batang" w:cs="Times New Roman"/>
          <w:color w:val="000000"/>
          <w:lang w:eastAsia="hr-HR"/>
        </w:rPr>
        <w:t xml:space="preserve">  </w:t>
      </w:r>
      <w:r w:rsidR="00B22575" w:rsidRPr="00B531AC">
        <w:rPr>
          <w:rFonts w:eastAsia="Batang" w:cs="Times New Roman"/>
          <w:color w:val="000000"/>
          <w:lang w:eastAsia="hr-HR"/>
        </w:rPr>
        <w:t xml:space="preserve">  U Školi je z</w:t>
      </w:r>
      <w:r w:rsidR="00327536" w:rsidRPr="00B531AC">
        <w:rPr>
          <w:rFonts w:eastAsia="Batang" w:cs="Times New Roman"/>
          <w:color w:val="000000"/>
          <w:lang w:eastAsia="hr-HR"/>
        </w:rPr>
        <w:t>abranje</w:t>
      </w:r>
      <w:r w:rsidR="00B22575" w:rsidRPr="00B531AC">
        <w:rPr>
          <w:rFonts w:eastAsia="Batang" w:cs="Times New Roman"/>
          <w:color w:val="000000"/>
          <w:lang w:eastAsia="hr-HR"/>
        </w:rPr>
        <w:t>no</w:t>
      </w:r>
      <w:r w:rsidR="00327536" w:rsidRPr="00B531AC">
        <w:rPr>
          <w:rFonts w:eastAsia="Batang" w:cs="Times New Roman"/>
          <w:color w:val="000000"/>
          <w:lang w:eastAsia="hr-HR"/>
        </w:rPr>
        <w:t xml:space="preserve"> svako sprječavanje pri</w:t>
      </w:r>
      <w:r w:rsidR="00B22575" w:rsidRPr="00B531AC">
        <w:rPr>
          <w:rFonts w:eastAsia="Batang" w:cs="Times New Roman"/>
          <w:color w:val="000000"/>
          <w:lang w:eastAsia="hr-HR"/>
        </w:rPr>
        <w:t>javljivanja nepravilnosti</w:t>
      </w:r>
      <w:r w:rsidR="00327536" w:rsidRPr="00B531AC">
        <w:rPr>
          <w:rFonts w:eastAsia="Batang" w:cs="Times New Roman"/>
          <w:color w:val="000000"/>
          <w:lang w:eastAsia="hr-HR"/>
        </w:rPr>
        <w:t>.</w:t>
      </w:r>
      <w:r w:rsidRPr="00B531AC">
        <w:rPr>
          <w:rFonts w:eastAsia="Batang" w:cs="Times New Roman"/>
          <w:color w:val="000000"/>
          <w:lang w:eastAsia="hr-HR"/>
        </w:rPr>
        <w:t xml:space="preserve"> </w:t>
      </w:r>
    </w:p>
    <w:p w:rsidR="00D256C8" w:rsidRPr="00B531AC" w:rsidRDefault="00327536" w:rsidP="005F5CAE">
      <w:pPr>
        <w:pStyle w:val="ListParagraph"/>
        <w:numPr>
          <w:ilvl w:val="0"/>
          <w:numId w:val="2"/>
        </w:numPr>
        <w:tabs>
          <w:tab w:val="clear" w:pos="284"/>
          <w:tab w:val="num" w:pos="709"/>
        </w:tabs>
        <w:spacing w:after="0"/>
        <w:ind w:left="709" w:hanging="709"/>
        <w:jc w:val="both"/>
        <w:rPr>
          <w:rFonts w:eastAsia="Batang" w:cs="Times New Roman"/>
          <w:color w:val="000000"/>
          <w:lang w:eastAsia="hr-HR"/>
        </w:rPr>
      </w:pPr>
      <w:r w:rsidRPr="00B531AC">
        <w:rPr>
          <w:rFonts w:eastAsia="Batang" w:cs="Times New Roman"/>
          <w:color w:val="000000"/>
          <w:lang w:eastAsia="hr-HR"/>
        </w:rPr>
        <w:t xml:space="preserve">Škola ne </w:t>
      </w:r>
      <w:r w:rsidR="00B22575" w:rsidRPr="00B531AC">
        <w:rPr>
          <w:rFonts w:eastAsia="Batang" w:cs="Times New Roman"/>
          <w:color w:val="000000"/>
          <w:lang w:eastAsia="hr-HR"/>
        </w:rPr>
        <w:t>smije prijavitelja nepravilnosti staviti u nepovoljan položaj zbog prijavljivanja              nepravilnosti</w:t>
      </w:r>
      <w:r w:rsidR="005F5CAE" w:rsidRPr="00B531AC">
        <w:rPr>
          <w:rFonts w:eastAsia="Batang" w:cs="Times New Roman"/>
          <w:color w:val="000000"/>
          <w:lang w:eastAsia="hr-HR"/>
        </w:rPr>
        <w:t xml:space="preserve">, a pod pojmom stavljanja u nepovoljan položaj prijavitelja nepravilnosti smatra se: </w:t>
      </w:r>
      <w:r w:rsidR="005F5CAE" w:rsidRPr="00B531AC">
        <w:rPr>
          <w:rFonts w:eastAsia="Times New Roman" w:cs="Times New Roman"/>
          <w:lang w:eastAsia="hr-HR"/>
        </w:rPr>
        <w:t>otkaz ugovora o radu, uznemiravanje i nepoduzimanje mjera radi zaštite dostojanstva radnika zbog uznemiravanja od drugih osoba, nemogućnost napredovanja, neisplata i smanjenje plaće i drugih naknada te nagrada i otpremnina, pokretanje stegovnog postupka, izricanje stegovnih mjera ili kazni, uskrata radnih zadataka, promjena radnog vremena, onemogućavanje obrazovanja i stručnog usavršavanja, raspored ili premještaj na drugo radno mjesto, proizvoljno predlaganje Školskom odboru za upućivanjem na zdravstvene preglede ili preglede radi ocjene radne sposobnosti i druga nepovoljna postupanja.</w:t>
      </w:r>
    </w:p>
    <w:p w:rsidR="001850DE" w:rsidRPr="00B531AC" w:rsidRDefault="001850DE" w:rsidP="005F5CAE">
      <w:pPr>
        <w:tabs>
          <w:tab w:val="num" w:pos="709"/>
        </w:tabs>
        <w:spacing w:after="0"/>
        <w:jc w:val="both"/>
        <w:rPr>
          <w:rFonts w:eastAsia="Batang" w:cs="Times New Roman"/>
          <w:color w:val="000000"/>
          <w:lang w:eastAsia="hr-HR"/>
        </w:rPr>
      </w:pPr>
    </w:p>
    <w:p w:rsidR="005F5CAE" w:rsidRPr="00B531AC" w:rsidRDefault="005F5CAE" w:rsidP="005F5CAE">
      <w:pPr>
        <w:tabs>
          <w:tab w:val="num" w:pos="709"/>
        </w:tabs>
        <w:spacing w:after="0"/>
        <w:jc w:val="center"/>
        <w:rPr>
          <w:rFonts w:eastAsia="Batang" w:cs="Times New Roman"/>
          <w:b/>
          <w:color w:val="000000"/>
          <w:lang w:eastAsia="hr-HR"/>
        </w:rPr>
      </w:pPr>
      <w:r w:rsidRPr="00B531AC">
        <w:rPr>
          <w:rFonts w:eastAsia="Batang" w:cs="Times New Roman"/>
          <w:b/>
          <w:color w:val="000000"/>
          <w:lang w:eastAsia="hr-HR"/>
        </w:rPr>
        <w:t>POSLOVNA TAJNA</w:t>
      </w:r>
    </w:p>
    <w:p w:rsidR="00D256C8" w:rsidRPr="00B531AC" w:rsidRDefault="00D256C8" w:rsidP="00D256C8">
      <w:pPr>
        <w:spacing w:after="0" w:line="240" w:lineRule="auto"/>
        <w:rPr>
          <w:rFonts w:cs="Times New Roman"/>
        </w:rPr>
      </w:pPr>
    </w:p>
    <w:p w:rsidR="005F5CAE" w:rsidRPr="00B531AC" w:rsidRDefault="001850DE" w:rsidP="005F5CAE">
      <w:pPr>
        <w:spacing w:after="0" w:line="240" w:lineRule="auto"/>
        <w:jc w:val="center"/>
        <w:rPr>
          <w:rFonts w:cs="Times New Roman"/>
        </w:rPr>
      </w:pPr>
      <w:r w:rsidRPr="00B531AC">
        <w:rPr>
          <w:rFonts w:cs="Times New Roman"/>
        </w:rPr>
        <w:t>Članak 5</w:t>
      </w:r>
      <w:r w:rsidR="005F5CAE" w:rsidRPr="00B531AC">
        <w:rPr>
          <w:rFonts w:cs="Times New Roman"/>
        </w:rPr>
        <w:t>.</w:t>
      </w:r>
    </w:p>
    <w:p w:rsidR="005F5CAE" w:rsidRPr="00B531AC" w:rsidRDefault="005F5CAE" w:rsidP="00D256C8">
      <w:pPr>
        <w:spacing w:after="0" w:line="240" w:lineRule="auto"/>
        <w:rPr>
          <w:rFonts w:cs="Times New Roman"/>
        </w:rPr>
      </w:pPr>
    </w:p>
    <w:p w:rsidR="005F5CAE" w:rsidRPr="00B531AC" w:rsidRDefault="005F5CAE" w:rsidP="00D256C8">
      <w:pPr>
        <w:spacing w:after="0" w:line="240" w:lineRule="auto"/>
        <w:rPr>
          <w:rFonts w:cs="Times New Roman"/>
        </w:rPr>
      </w:pPr>
      <w:r w:rsidRPr="00B531AC">
        <w:rPr>
          <w:rFonts w:cs="Times New Roman"/>
        </w:rPr>
        <w:t>Prijava nepravilnosti ne smatra se povredom čuvanja poslovne tajne.</w:t>
      </w:r>
    </w:p>
    <w:p w:rsidR="001850DE" w:rsidRPr="00B531AC" w:rsidRDefault="001850DE" w:rsidP="00D256C8">
      <w:pPr>
        <w:spacing w:after="0" w:line="240" w:lineRule="auto"/>
        <w:rPr>
          <w:rFonts w:cs="Times New Roman"/>
        </w:rPr>
      </w:pPr>
    </w:p>
    <w:p w:rsidR="00D256C8" w:rsidRPr="00B531AC" w:rsidRDefault="001850DE" w:rsidP="001850DE">
      <w:pPr>
        <w:spacing w:after="0" w:line="240" w:lineRule="auto"/>
        <w:jc w:val="center"/>
        <w:rPr>
          <w:rFonts w:cs="Times New Roman"/>
          <w:b/>
        </w:rPr>
      </w:pPr>
      <w:r w:rsidRPr="00B531AC">
        <w:rPr>
          <w:rFonts w:cs="Times New Roman"/>
          <w:b/>
        </w:rPr>
        <w:t>ZLOUPORABE PRIJAVLJIVANJA NEPRAVILNOSTI</w:t>
      </w:r>
    </w:p>
    <w:p w:rsidR="001850DE" w:rsidRPr="00B531AC" w:rsidRDefault="001850DE" w:rsidP="001850DE">
      <w:pPr>
        <w:spacing w:after="0" w:line="240" w:lineRule="auto"/>
        <w:rPr>
          <w:rFonts w:cs="Times New Roman"/>
          <w:b/>
        </w:rPr>
      </w:pPr>
    </w:p>
    <w:p w:rsidR="001850DE" w:rsidRPr="00B531AC" w:rsidRDefault="001850DE" w:rsidP="001850DE">
      <w:pPr>
        <w:spacing w:after="0" w:line="240" w:lineRule="auto"/>
        <w:jc w:val="center"/>
        <w:rPr>
          <w:rFonts w:cs="Times New Roman"/>
        </w:rPr>
      </w:pPr>
      <w:r w:rsidRPr="00B531AC">
        <w:rPr>
          <w:rFonts w:cs="Times New Roman"/>
        </w:rPr>
        <w:t>Članak 6.</w:t>
      </w:r>
    </w:p>
    <w:p w:rsidR="001850DE" w:rsidRPr="00B531AC" w:rsidRDefault="001850DE" w:rsidP="001850DE">
      <w:pPr>
        <w:spacing w:after="0" w:line="240" w:lineRule="auto"/>
        <w:rPr>
          <w:rFonts w:cs="Times New Roman"/>
        </w:rPr>
      </w:pPr>
    </w:p>
    <w:p w:rsidR="001850DE" w:rsidRPr="00B531AC" w:rsidRDefault="00A359DB" w:rsidP="00A359DB">
      <w:pPr>
        <w:pStyle w:val="ListParagraph"/>
        <w:numPr>
          <w:ilvl w:val="0"/>
          <w:numId w:val="6"/>
        </w:numPr>
        <w:spacing w:after="0" w:line="240" w:lineRule="auto"/>
        <w:ind w:left="709" w:hanging="720"/>
        <w:jc w:val="both"/>
        <w:rPr>
          <w:rFonts w:cs="Times New Roman"/>
        </w:rPr>
      </w:pPr>
      <w:r w:rsidRPr="00B531AC">
        <w:rPr>
          <w:rFonts w:cs="Times New Roman"/>
        </w:rPr>
        <w:t xml:space="preserve">Prijavitelj nepravilnosti je dužan savjesno i pošteno </w:t>
      </w:r>
      <w:r w:rsidRPr="00B531AC">
        <w:rPr>
          <w:rFonts w:eastAsia="Times New Roman" w:cs="Times New Roman"/>
          <w:lang w:eastAsia="hr-HR"/>
        </w:rPr>
        <w:t>prijavljivati nepravilnosti o kojima ima saznanja i koje smatra istinitim u trenutku prijavljivanja nepravilnosti.</w:t>
      </w:r>
    </w:p>
    <w:p w:rsidR="00A359DB" w:rsidRPr="00B531AC" w:rsidRDefault="00A359DB" w:rsidP="00A359DB">
      <w:pPr>
        <w:pStyle w:val="ListParagraph"/>
        <w:numPr>
          <w:ilvl w:val="0"/>
          <w:numId w:val="6"/>
        </w:numPr>
        <w:spacing w:after="0" w:line="240" w:lineRule="auto"/>
        <w:ind w:left="709" w:hanging="720"/>
        <w:jc w:val="both"/>
        <w:rPr>
          <w:rFonts w:cs="Times New Roman"/>
        </w:rPr>
      </w:pPr>
      <w:r w:rsidRPr="00B531AC">
        <w:rPr>
          <w:rFonts w:eastAsia="Times New Roman" w:cs="Times New Roman"/>
          <w:lang w:eastAsia="hr-HR"/>
        </w:rPr>
        <w:t>Zabranjena je svaka zlouporaba prijavljivanja nepravilnosti, a zlouporabu prijavljivanja nepravilnosti čini osoba koja:</w:t>
      </w:r>
    </w:p>
    <w:p w:rsidR="00A359DB" w:rsidRPr="00B531AC" w:rsidRDefault="00A359DB" w:rsidP="00A359DB">
      <w:pPr>
        <w:pStyle w:val="ListParagraph"/>
        <w:numPr>
          <w:ilvl w:val="0"/>
          <w:numId w:val="7"/>
        </w:numPr>
        <w:spacing w:before="100" w:beforeAutospacing="1" w:after="100" w:afterAutospacing="1" w:line="240" w:lineRule="auto"/>
        <w:rPr>
          <w:rFonts w:eastAsia="Times New Roman" w:cs="Times New Roman"/>
          <w:lang w:eastAsia="hr-HR"/>
        </w:rPr>
      </w:pPr>
      <w:r w:rsidRPr="00B531AC">
        <w:rPr>
          <w:rFonts w:eastAsia="Times New Roman" w:cs="Times New Roman"/>
          <w:lang w:eastAsia="hr-HR"/>
        </w:rPr>
        <w:t>dostavi informaciju za koju je znala da nije istinita,</w:t>
      </w:r>
    </w:p>
    <w:p w:rsidR="00A359DB" w:rsidRPr="00B531AC" w:rsidRDefault="00A359DB" w:rsidP="00A359DB">
      <w:pPr>
        <w:pStyle w:val="ListParagraph"/>
        <w:numPr>
          <w:ilvl w:val="0"/>
          <w:numId w:val="7"/>
        </w:numPr>
        <w:spacing w:before="100" w:beforeAutospacing="1" w:after="100" w:afterAutospacing="1" w:line="240" w:lineRule="auto"/>
        <w:rPr>
          <w:rFonts w:eastAsia="Times New Roman" w:cs="Times New Roman"/>
          <w:lang w:eastAsia="hr-HR"/>
        </w:rPr>
      </w:pPr>
      <w:r w:rsidRPr="00B531AC">
        <w:rPr>
          <w:rFonts w:eastAsia="Times New Roman" w:cs="Times New Roman"/>
          <w:lang w:eastAsia="hr-HR"/>
        </w:rPr>
        <w:t>uz zahtjev za postupanje u vezi s prijavom nepravilnosti traži protupravnu korist,</w:t>
      </w:r>
    </w:p>
    <w:p w:rsidR="00324633" w:rsidRPr="00B531AC" w:rsidRDefault="00A359DB" w:rsidP="007036BC">
      <w:pPr>
        <w:pStyle w:val="ListParagraph"/>
        <w:numPr>
          <w:ilvl w:val="0"/>
          <w:numId w:val="7"/>
        </w:numPr>
        <w:spacing w:before="100" w:beforeAutospacing="1" w:after="100" w:afterAutospacing="1" w:line="240" w:lineRule="auto"/>
        <w:rPr>
          <w:rFonts w:eastAsia="Times New Roman" w:cs="Times New Roman"/>
          <w:lang w:eastAsia="hr-HR"/>
        </w:rPr>
      </w:pPr>
      <w:r w:rsidRPr="00B531AC">
        <w:rPr>
          <w:rFonts w:eastAsia="Times New Roman" w:cs="Times New Roman"/>
          <w:lang w:eastAsia="hr-HR"/>
        </w:rPr>
        <w:t>poduzima druge radnje kojima je svrha isključivo nanijeti štetu Školi.</w:t>
      </w:r>
    </w:p>
    <w:p w:rsidR="009E54EC" w:rsidRPr="00B531AC" w:rsidRDefault="009E54EC" w:rsidP="009E54EC">
      <w:pPr>
        <w:pStyle w:val="ListParagraph"/>
        <w:spacing w:before="100" w:beforeAutospacing="1" w:after="100" w:afterAutospacing="1" w:line="240" w:lineRule="auto"/>
        <w:ind w:left="1440"/>
        <w:rPr>
          <w:rFonts w:eastAsia="Times New Roman" w:cs="Times New Roman"/>
          <w:sz w:val="24"/>
          <w:szCs w:val="24"/>
          <w:lang w:eastAsia="hr-HR"/>
        </w:rPr>
      </w:pPr>
    </w:p>
    <w:p w:rsidR="00A359DB" w:rsidRPr="00B531AC" w:rsidRDefault="00A359DB" w:rsidP="00A359DB">
      <w:pPr>
        <w:pStyle w:val="ListParagraph"/>
        <w:spacing w:after="0" w:line="240" w:lineRule="auto"/>
        <w:ind w:left="709"/>
        <w:jc w:val="both"/>
        <w:rPr>
          <w:rFonts w:cs="Times New Roman"/>
        </w:rPr>
      </w:pPr>
    </w:p>
    <w:p w:rsidR="001850DE" w:rsidRPr="00B531AC" w:rsidRDefault="00EE5550" w:rsidP="00324633">
      <w:pPr>
        <w:pStyle w:val="ListParagraph"/>
        <w:numPr>
          <w:ilvl w:val="0"/>
          <w:numId w:val="1"/>
        </w:numPr>
        <w:spacing w:after="0" w:line="240" w:lineRule="auto"/>
        <w:rPr>
          <w:rFonts w:cs="Times New Roman"/>
          <w:b/>
          <w:sz w:val="28"/>
          <w:szCs w:val="28"/>
        </w:rPr>
      </w:pPr>
      <w:r w:rsidRPr="00B531AC">
        <w:rPr>
          <w:rFonts w:cs="Times New Roman"/>
          <w:b/>
          <w:sz w:val="28"/>
          <w:szCs w:val="28"/>
        </w:rPr>
        <w:t xml:space="preserve">ZAŠTITA I </w:t>
      </w:r>
      <w:r w:rsidR="00324633" w:rsidRPr="00B531AC">
        <w:rPr>
          <w:rFonts w:cs="Times New Roman"/>
          <w:b/>
          <w:sz w:val="28"/>
          <w:szCs w:val="28"/>
        </w:rPr>
        <w:t>PRAVA PRIJAVITELJA NEPRAVILNOSTI</w:t>
      </w:r>
    </w:p>
    <w:p w:rsidR="00324633" w:rsidRPr="00B531AC" w:rsidRDefault="00324633" w:rsidP="00324633">
      <w:pPr>
        <w:spacing w:after="0" w:line="240" w:lineRule="auto"/>
        <w:ind w:left="360"/>
        <w:rPr>
          <w:rFonts w:cs="Times New Roman"/>
          <w:b/>
          <w:sz w:val="28"/>
          <w:szCs w:val="28"/>
        </w:rPr>
      </w:pPr>
    </w:p>
    <w:p w:rsidR="00324633" w:rsidRPr="00B531AC" w:rsidRDefault="00F208BE" w:rsidP="00F208BE">
      <w:pPr>
        <w:spacing w:after="0" w:line="240" w:lineRule="auto"/>
        <w:ind w:left="360"/>
        <w:jc w:val="center"/>
        <w:rPr>
          <w:rFonts w:cs="Times New Roman"/>
          <w:b/>
        </w:rPr>
      </w:pPr>
      <w:r w:rsidRPr="00B531AC">
        <w:rPr>
          <w:rFonts w:cs="Times New Roman"/>
          <w:b/>
        </w:rPr>
        <w:t>PRAVO NA ZAŠTITU</w:t>
      </w:r>
    </w:p>
    <w:p w:rsidR="00F208BE" w:rsidRPr="00B531AC" w:rsidRDefault="00F208BE" w:rsidP="00F208BE">
      <w:pPr>
        <w:spacing w:after="0" w:line="240" w:lineRule="auto"/>
        <w:ind w:left="360"/>
        <w:jc w:val="center"/>
        <w:rPr>
          <w:rFonts w:cs="Times New Roman"/>
        </w:rPr>
      </w:pPr>
    </w:p>
    <w:p w:rsidR="00F208BE" w:rsidRPr="00B531AC" w:rsidRDefault="00F208BE" w:rsidP="00F208BE">
      <w:pPr>
        <w:spacing w:after="0" w:line="240" w:lineRule="auto"/>
        <w:ind w:left="360"/>
        <w:jc w:val="center"/>
        <w:rPr>
          <w:rFonts w:cs="Times New Roman"/>
        </w:rPr>
      </w:pPr>
      <w:r w:rsidRPr="00B531AC">
        <w:rPr>
          <w:rFonts w:cs="Times New Roman"/>
        </w:rPr>
        <w:t>Članak 7.</w:t>
      </w:r>
    </w:p>
    <w:p w:rsidR="0058017E" w:rsidRPr="00B531AC" w:rsidRDefault="0058017E" w:rsidP="00F208BE">
      <w:pPr>
        <w:spacing w:after="0" w:line="240" w:lineRule="auto"/>
        <w:ind w:left="360"/>
        <w:jc w:val="center"/>
        <w:rPr>
          <w:rFonts w:cs="Times New Roman"/>
        </w:rPr>
      </w:pPr>
    </w:p>
    <w:p w:rsidR="00F208BE" w:rsidRPr="00B531AC" w:rsidRDefault="00F208BE" w:rsidP="00F208BE">
      <w:pPr>
        <w:spacing w:after="0" w:line="240" w:lineRule="auto"/>
        <w:ind w:left="709" w:hanging="709"/>
        <w:rPr>
          <w:rFonts w:eastAsia="Times New Roman" w:cs="Times New Roman"/>
          <w:lang w:eastAsia="hr-HR"/>
        </w:rPr>
      </w:pPr>
      <w:r w:rsidRPr="00B531AC">
        <w:rPr>
          <w:rFonts w:eastAsia="Times New Roman" w:cs="Times New Roman"/>
          <w:lang w:eastAsia="hr-HR"/>
        </w:rPr>
        <w:t>(1)       Prijavitelj nepravilnosti ostvaruje pravo na zaštitu i to poglavito pravo na:</w:t>
      </w:r>
    </w:p>
    <w:p w:rsidR="00F208BE" w:rsidRPr="00B531AC" w:rsidRDefault="00F208BE" w:rsidP="0058017E">
      <w:pPr>
        <w:pStyle w:val="ListParagraph"/>
        <w:numPr>
          <w:ilvl w:val="0"/>
          <w:numId w:val="8"/>
        </w:numPr>
        <w:tabs>
          <w:tab w:val="left" w:pos="993"/>
          <w:tab w:val="left" w:pos="1276"/>
        </w:tabs>
        <w:spacing w:after="0" w:line="240" w:lineRule="auto"/>
        <w:ind w:left="993" w:firstLine="0"/>
        <w:jc w:val="both"/>
        <w:rPr>
          <w:rFonts w:eastAsia="Times New Roman" w:cs="Times New Roman"/>
          <w:lang w:eastAsia="hr-HR"/>
        </w:rPr>
      </w:pPr>
      <w:r w:rsidRPr="00B531AC">
        <w:rPr>
          <w:rFonts w:eastAsia="Times New Roman" w:cs="Times New Roman"/>
          <w:lang w:eastAsia="hr-HR"/>
        </w:rPr>
        <w:t>zaštitu sukladno postupcima za prijavljivanje</w:t>
      </w:r>
      <w:r w:rsidR="00601DE6" w:rsidRPr="00B531AC">
        <w:rPr>
          <w:rFonts w:eastAsia="Times New Roman" w:cs="Times New Roman"/>
          <w:lang w:eastAsia="hr-HR"/>
        </w:rPr>
        <w:t xml:space="preserve"> nepravilnosti predviđenim Zakonom</w:t>
      </w:r>
      <w:r w:rsidRPr="00B531AC">
        <w:rPr>
          <w:rFonts w:eastAsia="Times New Roman" w:cs="Times New Roman"/>
          <w:lang w:eastAsia="hr-HR"/>
        </w:rPr>
        <w:t xml:space="preserve">     </w:t>
      </w:r>
    </w:p>
    <w:p w:rsidR="00F208BE" w:rsidRPr="00B531AC" w:rsidRDefault="00F208BE" w:rsidP="0058017E">
      <w:pPr>
        <w:pStyle w:val="ListParagraph"/>
        <w:tabs>
          <w:tab w:val="left" w:pos="993"/>
          <w:tab w:val="left" w:pos="1276"/>
        </w:tabs>
        <w:spacing w:after="0" w:line="240" w:lineRule="auto"/>
        <w:ind w:left="993"/>
        <w:jc w:val="both"/>
        <w:rPr>
          <w:rFonts w:eastAsia="Times New Roman" w:cs="Times New Roman"/>
          <w:lang w:eastAsia="hr-HR"/>
        </w:rPr>
      </w:pPr>
      <w:r w:rsidRPr="00B531AC">
        <w:rPr>
          <w:rFonts w:eastAsia="Times New Roman" w:cs="Times New Roman"/>
          <w:lang w:eastAsia="hr-HR"/>
        </w:rPr>
        <w:t xml:space="preserve">     </w:t>
      </w:r>
      <w:r w:rsidR="001D0647" w:rsidRPr="00B531AC">
        <w:rPr>
          <w:rFonts w:eastAsia="Times New Roman" w:cs="Times New Roman"/>
          <w:lang w:eastAsia="hr-HR"/>
        </w:rPr>
        <w:t>o zaštiti prijavitelja nepravilnosti (u daljnjem tekstu: Zakon)</w:t>
      </w:r>
      <w:r w:rsidR="00601DE6" w:rsidRPr="00B531AC">
        <w:rPr>
          <w:rFonts w:eastAsia="Times New Roman" w:cs="Times New Roman"/>
          <w:lang w:eastAsia="hr-HR"/>
        </w:rPr>
        <w:t xml:space="preserve"> i ovim Pravilnikom</w:t>
      </w:r>
      <w:r w:rsidR="0058017E" w:rsidRPr="00B531AC">
        <w:rPr>
          <w:rFonts w:eastAsia="Times New Roman" w:cs="Times New Roman"/>
          <w:lang w:eastAsia="hr-HR"/>
        </w:rPr>
        <w:t>,</w:t>
      </w:r>
    </w:p>
    <w:p w:rsidR="00F208BE" w:rsidRPr="00B531AC" w:rsidRDefault="00F208BE" w:rsidP="0058017E">
      <w:pPr>
        <w:pStyle w:val="ListParagraph"/>
        <w:numPr>
          <w:ilvl w:val="0"/>
          <w:numId w:val="8"/>
        </w:numPr>
        <w:tabs>
          <w:tab w:val="left" w:pos="993"/>
          <w:tab w:val="left" w:pos="1276"/>
        </w:tabs>
        <w:spacing w:after="0" w:line="240" w:lineRule="auto"/>
        <w:ind w:left="993" w:firstLine="0"/>
        <w:jc w:val="both"/>
        <w:rPr>
          <w:rFonts w:eastAsia="Times New Roman" w:cs="Times New Roman"/>
          <w:lang w:eastAsia="hr-HR"/>
        </w:rPr>
      </w:pPr>
      <w:r w:rsidRPr="00B531AC">
        <w:rPr>
          <w:rFonts w:eastAsia="Times New Roman" w:cs="Times New Roman"/>
          <w:lang w:eastAsia="hr-HR"/>
        </w:rPr>
        <w:t>sudsku zaštitu</w:t>
      </w:r>
      <w:r w:rsidR="0058017E" w:rsidRPr="00B531AC">
        <w:rPr>
          <w:rFonts w:eastAsia="Times New Roman" w:cs="Times New Roman"/>
          <w:lang w:eastAsia="hr-HR"/>
        </w:rPr>
        <w:t>,</w:t>
      </w:r>
    </w:p>
    <w:p w:rsidR="00F208BE" w:rsidRPr="00B531AC" w:rsidRDefault="00F208BE" w:rsidP="0058017E">
      <w:pPr>
        <w:pStyle w:val="ListParagraph"/>
        <w:numPr>
          <w:ilvl w:val="0"/>
          <w:numId w:val="8"/>
        </w:numPr>
        <w:tabs>
          <w:tab w:val="left" w:pos="993"/>
          <w:tab w:val="left" w:pos="1276"/>
        </w:tabs>
        <w:spacing w:after="0" w:line="240" w:lineRule="auto"/>
        <w:ind w:left="993" w:firstLine="0"/>
        <w:jc w:val="both"/>
        <w:rPr>
          <w:rFonts w:eastAsia="Times New Roman" w:cs="Times New Roman"/>
          <w:lang w:eastAsia="hr-HR"/>
        </w:rPr>
      </w:pPr>
      <w:r w:rsidRPr="00B531AC">
        <w:rPr>
          <w:rFonts w:eastAsia="Times New Roman" w:cs="Times New Roman"/>
          <w:lang w:eastAsia="hr-HR"/>
        </w:rPr>
        <w:t>naknadu štete</w:t>
      </w:r>
      <w:r w:rsidR="0058017E" w:rsidRPr="00B531AC">
        <w:rPr>
          <w:rFonts w:eastAsia="Times New Roman" w:cs="Times New Roman"/>
          <w:lang w:eastAsia="hr-HR"/>
        </w:rPr>
        <w:t>,</w:t>
      </w:r>
    </w:p>
    <w:p w:rsidR="00F208BE" w:rsidRPr="00B531AC" w:rsidRDefault="00F208BE" w:rsidP="00F208BE">
      <w:pPr>
        <w:pStyle w:val="ListParagraph"/>
        <w:numPr>
          <w:ilvl w:val="0"/>
          <w:numId w:val="8"/>
        </w:numPr>
        <w:tabs>
          <w:tab w:val="left" w:pos="993"/>
          <w:tab w:val="left" w:pos="1276"/>
        </w:tabs>
        <w:spacing w:after="0" w:line="240" w:lineRule="auto"/>
        <w:ind w:left="993" w:firstLine="0"/>
        <w:rPr>
          <w:rFonts w:eastAsia="Times New Roman" w:cs="Times New Roman"/>
          <w:lang w:eastAsia="hr-HR"/>
        </w:rPr>
      </w:pPr>
      <w:r w:rsidRPr="00B531AC">
        <w:rPr>
          <w:rFonts w:eastAsia="Times New Roman" w:cs="Times New Roman"/>
          <w:lang w:eastAsia="hr-HR"/>
        </w:rPr>
        <w:t>zaštitu identiteta i povjerljivosti.</w:t>
      </w:r>
    </w:p>
    <w:p w:rsidR="00EF6E81" w:rsidRPr="00B531AC" w:rsidRDefault="007528D0" w:rsidP="007528D0">
      <w:pPr>
        <w:spacing w:after="0" w:line="240" w:lineRule="auto"/>
        <w:ind w:left="709" w:hanging="709"/>
        <w:jc w:val="both"/>
        <w:rPr>
          <w:rFonts w:eastAsia="Times New Roman" w:cs="Times New Roman"/>
          <w:lang w:eastAsia="hr-HR"/>
        </w:rPr>
      </w:pPr>
      <w:r w:rsidRPr="00B531AC">
        <w:rPr>
          <w:rFonts w:eastAsia="Times New Roman" w:cs="Times New Roman"/>
          <w:lang w:eastAsia="hr-HR"/>
        </w:rPr>
        <w:t xml:space="preserve">(2)    </w:t>
      </w:r>
      <w:r w:rsidR="0058017E" w:rsidRPr="00B531AC">
        <w:rPr>
          <w:rFonts w:eastAsia="Times New Roman" w:cs="Times New Roman"/>
          <w:lang w:eastAsia="hr-HR"/>
        </w:rPr>
        <w:t>Pravo na zaštitu iz stavka 1. ovog članka ne ostvaruje osoba iz članka 6. stavak 2. ovog     Pravilnika.</w:t>
      </w:r>
    </w:p>
    <w:p w:rsidR="00EF6E81" w:rsidRPr="00B531AC" w:rsidRDefault="00F208BE" w:rsidP="00EF6E81">
      <w:pPr>
        <w:pStyle w:val="ListParagraph"/>
        <w:numPr>
          <w:ilvl w:val="0"/>
          <w:numId w:val="6"/>
        </w:numPr>
        <w:spacing w:after="0" w:line="240" w:lineRule="auto"/>
        <w:ind w:hanging="720"/>
        <w:jc w:val="both"/>
        <w:rPr>
          <w:rFonts w:eastAsia="Times New Roman" w:cs="Times New Roman"/>
          <w:lang w:eastAsia="hr-HR"/>
        </w:rPr>
      </w:pPr>
      <w:r w:rsidRPr="00B531AC">
        <w:rPr>
          <w:rFonts w:eastAsia="Times New Roman" w:cs="Times New Roman"/>
          <w:lang w:eastAsia="hr-HR"/>
        </w:rPr>
        <w:t>Povjerljiva osoba ispitat će sadržaj prijave i nepravilnosti koj</w:t>
      </w:r>
      <w:r w:rsidR="00BD688A" w:rsidRPr="00B531AC">
        <w:rPr>
          <w:rFonts w:eastAsia="Times New Roman" w:cs="Times New Roman"/>
          <w:lang w:eastAsia="hr-HR"/>
        </w:rPr>
        <w:t>e je prijavila osoba iz članka 6</w:t>
      </w:r>
      <w:r w:rsidRPr="00B531AC">
        <w:rPr>
          <w:rFonts w:eastAsia="Times New Roman" w:cs="Times New Roman"/>
          <w:lang w:eastAsia="hr-HR"/>
        </w:rPr>
        <w:t>. stavk</w:t>
      </w:r>
      <w:r w:rsidR="00BD688A" w:rsidRPr="00B531AC">
        <w:rPr>
          <w:rFonts w:eastAsia="Times New Roman" w:cs="Times New Roman"/>
          <w:lang w:eastAsia="hr-HR"/>
        </w:rPr>
        <w:t>a 2. točaka 2. i 3. ovoga Pravilnika</w:t>
      </w:r>
      <w:r w:rsidRPr="00B531AC">
        <w:rPr>
          <w:rFonts w:eastAsia="Times New Roman" w:cs="Times New Roman"/>
          <w:lang w:eastAsia="hr-HR"/>
        </w:rPr>
        <w:t>.</w:t>
      </w:r>
    </w:p>
    <w:p w:rsidR="00EF6E81" w:rsidRPr="00B531AC" w:rsidRDefault="00EF6E81" w:rsidP="00EF6E81">
      <w:pPr>
        <w:pStyle w:val="ListParagraph"/>
        <w:numPr>
          <w:ilvl w:val="0"/>
          <w:numId w:val="6"/>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 xml:space="preserve">Identitet prijavitelja odnosno podaci na osnovi kojih se može otkriti njegov identitet te drugi podaci koji su navedeni u prijavi nepravilnosti moraju ostati zaštićeni, osim ako prijavitelj nepravilnosti pristane na otkrivanje tih podataka ili ako je u tijeku postupka nužno otkriti identitet prijavitelja nepravilnosti, a u skladu s propisima kojima se uređuje zaštita osobnih podataka. </w:t>
      </w:r>
    </w:p>
    <w:p w:rsidR="00EF6E81" w:rsidRPr="00B531AC" w:rsidRDefault="00EF6E81" w:rsidP="00EF6E81">
      <w:pPr>
        <w:pStyle w:val="ListParagraph"/>
        <w:numPr>
          <w:ilvl w:val="0"/>
          <w:numId w:val="6"/>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 xml:space="preserve">Osoba kojoj prijavitelj nepravilnosti prijavi nepravilnosti i svaka druga osoba koja sudjeluje u postupku po prijavi nepravilnosti dužna je štititi podatke koje sazna u prijavi. </w:t>
      </w:r>
    </w:p>
    <w:p w:rsidR="00EF6E81" w:rsidRPr="00B531AC" w:rsidRDefault="00EF6E81" w:rsidP="00EF6E81">
      <w:pPr>
        <w:pStyle w:val="ListParagraph"/>
        <w:numPr>
          <w:ilvl w:val="0"/>
          <w:numId w:val="6"/>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Povezana osoba ima pravo na zaštitu kao prijavitelj nepravilnosti ako učini vjerojatnim da je prema njoj počinjena štetna radnja zbog povezanosti s prijaviteljem nepravilnosti</w:t>
      </w:r>
    </w:p>
    <w:p w:rsidR="00EF6E81" w:rsidRPr="00B531AC" w:rsidRDefault="00EF6E81" w:rsidP="00EF6E81">
      <w:pPr>
        <w:pStyle w:val="ListParagraph"/>
        <w:spacing w:after="0" w:line="240" w:lineRule="auto"/>
        <w:jc w:val="both"/>
        <w:rPr>
          <w:rFonts w:eastAsia="Times New Roman" w:cs="Times New Roman"/>
          <w:lang w:eastAsia="hr-HR"/>
        </w:rPr>
      </w:pPr>
    </w:p>
    <w:p w:rsidR="007036BC" w:rsidRPr="00B531AC" w:rsidRDefault="007036BC" w:rsidP="007036BC">
      <w:pPr>
        <w:pStyle w:val="ListParagraph"/>
        <w:spacing w:before="100" w:beforeAutospacing="1" w:after="100" w:afterAutospacing="1" w:line="240" w:lineRule="auto"/>
        <w:jc w:val="both"/>
        <w:rPr>
          <w:rFonts w:eastAsia="Times New Roman" w:cs="Times New Roman"/>
          <w:lang w:eastAsia="hr-HR"/>
        </w:rPr>
      </w:pPr>
    </w:p>
    <w:p w:rsidR="007036BC" w:rsidRPr="00B531AC" w:rsidRDefault="007036BC" w:rsidP="007036BC">
      <w:pPr>
        <w:pStyle w:val="ListParagraph"/>
        <w:spacing w:before="100" w:beforeAutospacing="1" w:after="100" w:afterAutospacing="1" w:line="240" w:lineRule="auto"/>
        <w:jc w:val="both"/>
        <w:rPr>
          <w:rFonts w:eastAsia="Times New Roman" w:cs="Times New Roman"/>
          <w:lang w:eastAsia="hr-HR"/>
        </w:rPr>
      </w:pPr>
    </w:p>
    <w:p w:rsidR="00AE08F4" w:rsidRPr="00B531AC" w:rsidRDefault="00770ADA" w:rsidP="00AE08F4">
      <w:pPr>
        <w:pStyle w:val="ListParagraph"/>
        <w:numPr>
          <w:ilvl w:val="0"/>
          <w:numId w:val="1"/>
        </w:numPr>
        <w:spacing w:after="0" w:line="240" w:lineRule="auto"/>
        <w:jc w:val="both"/>
        <w:rPr>
          <w:rFonts w:eastAsia="Times New Roman" w:cs="Times New Roman"/>
          <w:b/>
          <w:sz w:val="28"/>
          <w:szCs w:val="28"/>
          <w:lang w:eastAsia="hr-HR"/>
        </w:rPr>
      </w:pPr>
      <w:r w:rsidRPr="00B531AC">
        <w:rPr>
          <w:rFonts w:eastAsia="Times New Roman" w:cs="Times New Roman"/>
          <w:b/>
          <w:sz w:val="28"/>
          <w:szCs w:val="28"/>
          <w:lang w:eastAsia="hr-HR"/>
        </w:rPr>
        <w:t xml:space="preserve">SADRŽAJ </w:t>
      </w:r>
      <w:r w:rsidR="004150AC" w:rsidRPr="00B531AC">
        <w:rPr>
          <w:rFonts w:eastAsia="Times New Roman" w:cs="Times New Roman"/>
          <w:b/>
          <w:sz w:val="28"/>
          <w:szCs w:val="28"/>
          <w:lang w:eastAsia="hr-HR"/>
        </w:rPr>
        <w:t xml:space="preserve"> I VRSTE </w:t>
      </w:r>
      <w:r w:rsidRPr="00B531AC">
        <w:rPr>
          <w:rFonts w:eastAsia="Times New Roman" w:cs="Times New Roman"/>
          <w:b/>
          <w:sz w:val="28"/>
          <w:szCs w:val="28"/>
          <w:lang w:eastAsia="hr-HR"/>
        </w:rPr>
        <w:t xml:space="preserve">PRIJAVE TE </w:t>
      </w:r>
      <w:r w:rsidR="00EE5550" w:rsidRPr="00B531AC">
        <w:rPr>
          <w:rFonts w:eastAsia="Times New Roman" w:cs="Times New Roman"/>
          <w:b/>
          <w:sz w:val="28"/>
          <w:szCs w:val="28"/>
          <w:lang w:eastAsia="hr-HR"/>
        </w:rPr>
        <w:t>POSTUPAK PRIJAVLJIVANJA NEPRAVILNOSTI I POSTUPANJE PO PRIJAVI</w:t>
      </w:r>
    </w:p>
    <w:p w:rsidR="004150AC" w:rsidRPr="00B531AC" w:rsidRDefault="004150AC" w:rsidP="009E3825">
      <w:pPr>
        <w:spacing w:after="0" w:line="240" w:lineRule="auto"/>
        <w:jc w:val="both"/>
        <w:rPr>
          <w:rFonts w:eastAsia="Times New Roman" w:cs="Times New Roman"/>
          <w:b/>
          <w:sz w:val="28"/>
          <w:szCs w:val="28"/>
          <w:lang w:eastAsia="hr-HR"/>
        </w:rPr>
      </w:pPr>
    </w:p>
    <w:p w:rsidR="00AE08F4" w:rsidRPr="00B531AC" w:rsidRDefault="00AE08F4" w:rsidP="004150AC">
      <w:pPr>
        <w:jc w:val="center"/>
        <w:rPr>
          <w:rFonts w:cs="Times New Roman"/>
          <w:b/>
          <w:lang w:eastAsia="hr-HR"/>
        </w:rPr>
      </w:pPr>
      <w:r w:rsidRPr="00B531AC">
        <w:rPr>
          <w:rFonts w:cs="Times New Roman"/>
          <w:b/>
          <w:lang w:eastAsia="hr-HR"/>
        </w:rPr>
        <w:t>VRSTE PRIJAVLJIVANJA NEPRAVILNOSTI</w:t>
      </w:r>
    </w:p>
    <w:p w:rsidR="00471E18" w:rsidRPr="00B531AC" w:rsidRDefault="00AE08F4" w:rsidP="004150AC">
      <w:pPr>
        <w:jc w:val="center"/>
        <w:rPr>
          <w:rFonts w:cs="Times New Roman"/>
          <w:lang w:eastAsia="hr-HR"/>
        </w:rPr>
      </w:pPr>
      <w:r w:rsidRPr="00B531AC">
        <w:rPr>
          <w:rFonts w:cs="Times New Roman"/>
          <w:lang w:eastAsia="hr-HR"/>
        </w:rPr>
        <w:t xml:space="preserve">Članak </w:t>
      </w:r>
      <w:r w:rsidR="006A566D" w:rsidRPr="00B531AC">
        <w:rPr>
          <w:rFonts w:cs="Times New Roman"/>
          <w:lang w:eastAsia="hr-HR"/>
        </w:rPr>
        <w:t>8</w:t>
      </w:r>
      <w:r w:rsidR="004150AC" w:rsidRPr="00B531AC">
        <w:rPr>
          <w:rFonts w:cs="Times New Roman"/>
          <w:lang w:eastAsia="hr-HR"/>
        </w:rPr>
        <w:t>.</w:t>
      </w:r>
    </w:p>
    <w:p w:rsidR="00AE08F4" w:rsidRPr="00B531AC" w:rsidRDefault="00AE08F4" w:rsidP="00AE08F4">
      <w:pPr>
        <w:pStyle w:val="ListParagraph"/>
        <w:numPr>
          <w:ilvl w:val="0"/>
          <w:numId w:val="13"/>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Prijavljivanje nepravilnosti može biti:</w:t>
      </w:r>
    </w:p>
    <w:p w:rsidR="00AE08F4" w:rsidRPr="00B531AC" w:rsidRDefault="00AE08F4" w:rsidP="00AE08F4">
      <w:pPr>
        <w:pStyle w:val="ListParagraph"/>
        <w:numPr>
          <w:ilvl w:val="0"/>
          <w:numId w:val="14"/>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Unutarnje,</w:t>
      </w:r>
    </w:p>
    <w:p w:rsidR="00AE08F4" w:rsidRPr="00B531AC" w:rsidRDefault="00AE08F4" w:rsidP="00AE08F4">
      <w:pPr>
        <w:pStyle w:val="ListParagraph"/>
        <w:numPr>
          <w:ilvl w:val="0"/>
          <w:numId w:val="14"/>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 xml:space="preserve">Vanjsko te </w:t>
      </w:r>
    </w:p>
    <w:p w:rsidR="00AE08F4" w:rsidRPr="00B531AC" w:rsidRDefault="00AE08F4" w:rsidP="00AE08F4">
      <w:pPr>
        <w:pStyle w:val="ListParagraph"/>
        <w:numPr>
          <w:ilvl w:val="0"/>
          <w:numId w:val="14"/>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Javno razotkrivanje.</w:t>
      </w:r>
    </w:p>
    <w:p w:rsidR="00AE08F4" w:rsidRPr="00B531AC" w:rsidRDefault="00AE08F4" w:rsidP="00AE08F4">
      <w:pPr>
        <w:pStyle w:val="ListParagraph"/>
        <w:numPr>
          <w:ilvl w:val="0"/>
          <w:numId w:val="13"/>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Unutarnje prij</w:t>
      </w:r>
      <w:r w:rsidR="00471E18" w:rsidRPr="00B531AC">
        <w:rPr>
          <w:rFonts w:eastAsia="Times New Roman" w:cs="Times New Roman"/>
          <w:lang w:eastAsia="hr-HR"/>
        </w:rPr>
        <w:t xml:space="preserve">avljivanje nepravilnosti predstavlja </w:t>
      </w:r>
      <w:r w:rsidRPr="00B531AC">
        <w:rPr>
          <w:rFonts w:eastAsia="Times New Roman" w:cs="Times New Roman"/>
          <w:lang w:eastAsia="hr-HR"/>
        </w:rPr>
        <w:t>otkrivanje nepravilnosti Školi.</w:t>
      </w:r>
    </w:p>
    <w:p w:rsidR="003168EA" w:rsidRPr="00B531AC" w:rsidRDefault="00AE08F4" w:rsidP="007036BC">
      <w:pPr>
        <w:pStyle w:val="ListParagraph"/>
        <w:numPr>
          <w:ilvl w:val="0"/>
          <w:numId w:val="13"/>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Vanjsko</w:t>
      </w:r>
      <w:r w:rsidR="00471E18" w:rsidRPr="00B531AC">
        <w:rPr>
          <w:rFonts w:eastAsia="Times New Roman" w:cs="Times New Roman"/>
          <w:lang w:eastAsia="hr-HR"/>
        </w:rPr>
        <w:t xml:space="preserve"> prijavljivanje nepravilnosti predstavlja</w:t>
      </w:r>
      <w:r w:rsidRPr="00B531AC">
        <w:rPr>
          <w:rFonts w:eastAsia="Times New Roman" w:cs="Times New Roman"/>
          <w:lang w:eastAsia="hr-HR"/>
        </w:rPr>
        <w:t xml:space="preserve"> otkrivanje nepravilnosti nadležnom tijelu.</w:t>
      </w:r>
    </w:p>
    <w:p w:rsidR="003168EA" w:rsidRPr="00B531AC" w:rsidRDefault="00471E18" w:rsidP="007036BC">
      <w:pPr>
        <w:pStyle w:val="ListParagraph"/>
        <w:numPr>
          <w:ilvl w:val="0"/>
          <w:numId w:val="13"/>
        </w:numPr>
        <w:spacing w:after="0" w:line="240" w:lineRule="auto"/>
        <w:ind w:hanging="720"/>
        <w:jc w:val="both"/>
        <w:rPr>
          <w:rFonts w:eastAsia="Times New Roman" w:cs="Times New Roman"/>
          <w:lang w:eastAsia="hr-HR"/>
        </w:rPr>
      </w:pPr>
      <w:r w:rsidRPr="00B531AC">
        <w:rPr>
          <w:rFonts w:eastAsia="Times New Roman" w:cs="Times New Roman"/>
          <w:lang w:eastAsia="hr-HR"/>
        </w:rPr>
        <w:t>Javno razotkrivanje nepravilnosti predstavlja otkrivanje nepravilnosti javnosti.</w:t>
      </w:r>
    </w:p>
    <w:p w:rsidR="007036BC" w:rsidRPr="00B531AC" w:rsidRDefault="007036BC" w:rsidP="004150AC">
      <w:pPr>
        <w:spacing w:after="0" w:line="240" w:lineRule="auto"/>
        <w:rPr>
          <w:rFonts w:eastAsia="Times New Roman" w:cs="Times New Roman"/>
          <w:lang w:eastAsia="hr-HR"/>
        </w:rPr>
      </w:pPr>
    </w:p>
    <w:p w:rsidR="00222C69" w:rsidRPr="00B531AC" w:rsidRDefault="00222C69" w:rsidP="006A566D">
      <w:pPr>
        <w:spacing w:after="0" w:line="240" w:lineRule="auto"/>
        <w:rPr>
          <w:rFonts w:eastAsia="Times New Roman" w:cs="Times New Roman"/>
          <w:lang w:eastAsia="hr-HR"/>
        </w:rPr>
      </w:pPr>
    </w:p>
    <w:p w:rsidR="00AE08F4" w:rsidRPr="00B531AC" w:rsidRDefault="00AE08F4" w:rsidP="00391746">
      <w:pPr>
        <w:pStyle w:val="ListParagraph"/>
        <w:numPr>
          <w:ilvl w:val="0"/>
          <w:numId w:val="15"/>
        </w:numPr>
        <w:spacing w:before="100" w:beforeAutospacing="1" w:after="100" w:afterAutospacing="1" w:line="240" w:lineRule="auto"/>
        <w:rPr>
          <w:rFonts w:eastAsia="Times New Roman" w:cs="Times New Roman"/>
          <w:b/>
          <w:sz w:val="24"/>
          <w:szCs w:val="24"/>
          <w:lang w:eastAsia="hr-HR"/>
        </w:rPr>
      </w:pPr>
      <w:r w:rsidRPr="00B531AC">
        <w:rPr>
          <w:rFonts w:eastAsia="Times New Roman" w:cs="Times New Roman"/>
          <w:b/>
          <w:sz w:val="24"/>
          <w:szCs w:val="24"/>
          <w:lang w:eastAsia="hr-HR"/>
        </w:rPr>
        <w:t>UNUTARNJE PRIJAVLJIVANJE NEPRAVILNOSTI</w:t>
      </w:r>
    </w:p>
    <w:p w:rsidR="00391746" w:rsidRPr="00B531AC" w:rsidRDefault="00391746" w:rsidP="00391746">
      <w:pPr>
        <w:spacing w:before="100" w:beforeAutospacing="1" w:after="100" w:afterAutospacing="1" w:line="240" w:lineRule="auto"/>
        <w:jc w:val="center"/>
        <w:rPr>
          <w:rFonts w:eastAsia="Times New Roman" w:cs="Times New Roman"/>
          <w:b/>
          <w:lang w:eastAsia="hr-HR"/>
        </w:rPr>
      </w:pPr>
      <w:r w:rsidRPr="00B531AC">
        <w:rPr>
          <w:rFonts w:eastAsia="Times New Roman" w:cs="Times New Roman"/>
          <w:b/>
          <w:lang w:eastAsia="hr-HR"/>
        </w:rPr>
        <w:t xml:space="preserve">OBVEZA ŠKOLE GLEDE </w:t>
      </w:r>
      <w:r w:rsidR="00210676" w:rsidRPr="00B531AC">
        <w:rPr>
          <w:rFonts w:eastAsia="Times New Roman" w:cs="Times New Roman"/>
          <w:b/>
          <w:lang w:eastAsia="hr-HR"/>
        </w:rPr>
        <w:t xml:space="preserve">UNUTARNJEG </w:t>
      </w:r>
      <w:r w:rsidRPr="00B531AC">
        <w:rPr>
          <w:rFonts w:eastAsia="Times New Roman" w:cs="Times New Roman"/>
          <w:b/>
          <w:lang w:eastAsia="hr-HR"/>
        </w:rPr>
        <w:t>PRIJAVLJIVANJA NEPRAVILNOSTI</w:t>
      </w:r>
    </w:p>
    <w:p w:rsidR="00AE08F4" w:rsidRPr="00B531AC" w:rsidRDefault="006A566D" w:rsidP="00AE08F4">
      <w:pPr>
        <w:spacing w:before="100" w:beforeAutospacing="1" w:after="100" w:afterAutospacing="1" w:line="240" w:lineRule="auto"/>
        <w:jc w:val="center"/>
        <w:rPr>
          <w:rFonts w:eastAsia="Times New Roman" w:cs="Times New Roman"/>
          <w:lang w:eastAsia="hr-HR"/>
        </w:rPr>
      </w:pPr>
      <w:r w:rsidRPr="00B531AC">
        <w:rPr>
          <w:rFonts w:eastAsia="Times New Roman" w:cs="Times New Roman"/>
          <w:lang w:eastAsia="hr-HR"/>
        </w:rPr>
        <w:t>Članak 9</w:t>
      </w:r>
    </w:p>
    <w:p w:rsidR="004150AC" w:rsidRPr="00B531AC" w:rsidRDefault="00391746" w:rsidP="004150AC">
      <w:pPr>
        <w:spacing w:after="0" w:line="240" w:lineRule="auto"/>
        <w:rPr>
          <w:rFonts w:eastAsia="Times New Roman" w:cs="Times New Roman"/>
          <w:lang w:eastAsia="hr-HR"/>
        </w:rPr>
      </w:pPr>
      <w:r w:rsidRPr="00B531AC">
        <w:rPr>
          <w:rFonts w:eastAsia="Times New Roman" w:cs="Times New Roman"/>
          <w:lang w:eastAsia="hr-HR"/>
        </w:rPr>
        <w:t xml:space="preserve">Glede </w:t>
      </w:r>
      <w:r w:rsidR="00DD5B97" w:rsidRPr="00B531AC">
        <w:rPr>
          <w:rFonts w:eastAsia="Times New Roman" w:cs="Times New Roman"/>
          <w:lang w:eastAsia="hr-HR"/>
        </w:rPr>
        <w:t xml:space="preserve">unutarnjeg </w:t>
      </w:r>
      <w:r w:rsidRPr="00B531AC">
        <w:rPr>
          <w:rFonts w:eastAsia="Times New Roman" w:cs="Times New Roman"/>
          <w:lang w:eastAsia="hr-HR"/>
        </w:rPr>
        <w:t>prijavljivanja nepravilnosti Škola je obvezna:</w:t>
      </w:r>
    </w:p>
    <w:p w:rsidR="00DD5B97" w:rsidRPr="00B531AC" w:rsidRDefault="0033294D" w:rsidP="004150AC">
      <w:pPr>
        <w:pStyle w:val="ListParagraph"/>
        <w:numPr>
          <w:ilvl w:val="0"/>
          <w:numId w:val="26"/>
        </w:numPr>
        <w:spacing w:after="0" w:line="240" w:lineRule="auto"/>
        <w:ind w:left="1418"/>
        <w:rPr>
          <w:rFonts w:eastAsia="Times New Roman" w:cs="Times New Roman"/>
          <w:lang w:eastAsia="hr-HR"/>
        </w:rPr>
      </w:pPr>
      <w:r w:rsidRPr="00B531AC">
        <w:rPr>
          <w:rFonts w:eastAsia="Times New Roman" w:cs="Times New Roman"/>
          <w:lang w:eastAsia="hr-HR"/>
        </w:rPr>
        <w:t>p</w:t>
      </w:r>
      <w:r w:rsidR="00705AE9" w:rsidRPr="00B531AC">
        <w:rPr>
          <w:rFonts w:eastAsia="Times New Roman" w:cs="Times New Roman"/>
          <w:lang w:eastAsia="hr-HR"/>
        </w:rPr>
        <w:t>oduzeti sve potrebne radnje kako bi se osigurala</w:t>
      </w:r>
      <w:r w:rsidR="00DD5B97" w:rsidRPr="00B531AC">
        <w:rPr>
          <w:rFonts w:eastAsia="Times New Roman" w:cs="Times New Roman"/>
          <w:lang w:eastAsia="hr-HR"/>
        </w:rPr>
        <w:t xml:space="preserve"> mogućnost unutarnjeg prijavljivanja nepravilnosti,</w:t>
      </w:r>
    </w:p>
    <w:p w:rsidR="00DD5B97" w:rsidRPr="00B531AC" w:rsidRDefault="00DD5B97" w:rsidP="00DD5B97">
      <w:pPr>
        <w:pStyle w:val="ListParagraph"/>
        <w:numPr>
          <w:ilvl w:val="0"/>
          <w:numId w:val="1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imenovati povjerljivu osobu za unutarnje prijavljivanje nepravilnosti na prijedlog n</w:t>
      </w:r>
      <w:r w:rsidR="007557AC" w:rsidRPr="00B531AC">
        <w:rPr>
          <w:rFonts w:eastAsia="Times New Roman" w:cs="Times New Roman"/>
          <w:lang w:eastAsia="hr-HR"/>
        </w:rPr>
        <w:t>ajmanje 20 % radnika Škole</w:t>
      </w:r>
      <w:r w:rsidRPr="00B531AC">
        <w:rPr>
          <w:rFonts w:eastAsia="Times New Roman" w:cs="Times New Roman"/>
          <w:lang w:eastAsia="hr-HR"/>
        </w:rPr>
        <w:t>,</w:t>
      </w:r>
    </w:p>
    <w:p w:rsidR="00DD5B97" w:rsidRPr="00B531AC" w:rsidRDefault="00DD5B97" w:rsidP="00DD5B97">
      <w:pPr>
        <w:pStyle w:val="ListParagraph"/>
        <w:numPr>
          <w:ilvl w:val="0"/>
          <w:numId w:val="1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zaštititi prijavitelja nepravilnosti od štetne radnje i poduzeti nužne mjere radi zaustavljanja štetnih radnji i otklanjanja njihovih posljedica,</w:t>
      </w:r>
    </w:p>
    <w:p w:rsidR="00DD5B97" w:rsidRPr="00B531AC" w:rsidRDefault="00DD5B97" w:rsidP="00DD5B97">
      <w:pPr>
        <w:pStyle w:val="ListParagraph"/>
        <w:numPr>
          <w:ilvl w:val="0"/>
          <w:numId w:val="1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čuvati podatke zaprimljene u prijavi od neovlaštenog otkrivanja, osim ako to nije suprotno zakonu,</w:t>
      </w:r>
    </w:p>
    <w:p w:rsidR="003168EA" w:rsidRPr="00B531AC" w:rsidRDefault="00DD5B97" w:rsidP="00DD5B97">
      <w:pPr>
        <w:pStyle w:val="ListParagraph"/>
        <w:numPr>
          <w:ilvl w:val="0"/>
          <w:numId w:val="1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poduzeti mjere radi otklanjanja utvrđenih nepravilnosti.</w:t>
      </w:r>
    </w:p>
    <w:p w:rsidR="00FC0E5E" w:rsidRPr="00B531AC" w:rsidRDefault="00FC0E5E" w:rsidP="0066650E">
      <w:pPr>
        <w:spacing w:before="100" w:beforeAutospacing="1" w:after="100" w:afterAutospacing="1" w:line="240" w:lineRule="auto"/>
        <w:jc w:val="center"/>
        <w:rPr>
          <w:rFonts w:eastAsia="Times New Roman" w:cs="Times New Roman"/>
          <w:b/>
          <w:lang w:eastAsia="hr-HR"/>
        </w:rPr>
      </w:pPr>
    </w:p>
    <w:p w:rsidR="0032494D" w:rsidRPr="00B531AC" w:rsidRDefault="0032494D" w:rsidP="0066650E">
      <w:pPr>
        <w:spacing w:before="100" w:beforeAutospacing="1" w:after="100" w:afterAutospacing="1" w:line="240" w:lineRule="auto"/>
        <w:jc w:val="center"/>
        <w:rPr>
          <w:rFonts w:eastAsia="Times New Roman" w:cs="Times New Roman"/>
          <w:b/>
          <w:lang w:eastAsia="hr-HR"/>
        </w:rPr>
      </w:pPr>
      <w:r w:rsidRPr="00B531AC">
        <w:rPr>
          <w:rFonts w:eastAsia="Times New Roman" w:cs="Times New Roman"/>
          <w:b/>
          <w:lang w:eastAsia="hr-HR"/>
        </w:rPr>
        <w:t>UVJETI ZA IMENOVANJE POVJERLJIVE OSOBE</w:t>
      </w:r>
    </w:p>
    <w:p w:rsidR="0066650E" w:rsidRPr="00B531AC" w:rsidRDefault="0066650E" w:rsidP="0066650E">
      <w:pPr>
        <w:spacing w:before="100" w:beforeAutospacing="1" w:after="100" w:afterAutospacing="1" w:line="240" w:lineRule="auto"/>
        <w:jc w:val="center"/>
        <w:rPr>
          <w:rFonts w:eastAsia="Times New Roman" w:cs="Times New Roman"/>
          <w:lang w:eastAsia="hr-HR"/>
        </w:rPr>
      </w:pPr>
      <w:r w:rsidRPr="00B531AC">
        <w:rPr>
          <w:rFonts w:eastAsia="Times New Roman" w:cs="Times New Roman"/>
          <w:lang w:eastAsia="hr-HR"/>
        </w:rPr>
        <w:t xml:space="preserve">Članak </w:t>
      </w:r>
      <w:r w:rsidR="009E54EC" w:rsidRPr="00B531AC">
        <w:rPr>
          <w:rFonts w:eastAsia="Times New Roman" w:cs="Times New Roman"/>
          <w:lang w:eastAsia="hr-HR"/>
        </w:rPr>
        <w:t>10</w:t>
      </w:r>
      <w:r w:rsidR="006C17CC" w:rsidRPr="00B531AC">
        <w:rPr>
          <w:rFonts w:eastAsia="Times New Roman" w:cs="Times New Roman"/>
          <w:lang w:eastAsia="hr-HR"/>
        </w:rPr>
        <w:t xml:space="preserve">. </w:t>
      </w:r>
    </w:p>
    <w:p w:rsidR="0066650E" w:rsidRPr="00B531AC" w:rsidRDefault="00737963" w:rsidP="0066650E">
      <w:pPr>
        <w:pStyle w:val="ListParagraph"/>
        <w:numPr>
          <w:ilvl w:val="0"/>
          <w:numId w:val="16"/>
        </w:numPr>
        <w:spacing w:before="100" w:beforeAutospacing="1" w:after="100" w:afterAutospacing="1" w:line="240" w:lineRule="auto"/>
        <w:ind w:hanging="720"/>
        <w:jc w:val="both"/>
        <w:rPr>
          <w:rFonts w:eastAsia="Times New Roman" w:cs="Times New Roman"/>
          <w:lang w:eastAsia="hr-HR"/>
        </w:rPr>
      </w:pPr>
      <w:r w:rsidRPr="00B531AC">
        <w:rPr>
          <w:rFonts w:cs="Times New Roman"/>
        </w:rPr>
        <w:t>Za povjerljivu osobu</w:t>
      </w:r>
      <w:r w:rsidR="0066650E" w:rsidRPr="00B531AC">
        <w:rPr>
          <w:rFonts w:cs="Times New Roman"/>
        </w:rPr>
        <w:t xml:space="preserve"> </w:t>
      </w:r>
      <w:r w:rsidRPr="00B531AC">
        <w:rPr>
          <w:rFonts w:cs="Times New Roman"/>
        </w:rPr>
        <w:t xml:space="preserve">može biti imenovan </w:t>
      </w:r>
      <w:r w:rsidR="0066650E" w:rsidRPr="00B531AC">
        <w:rPr>
          <w:rFonts w:cs="Times New Roman"/>
        </w:rPr>
        <w:t>radnik Škole koja ima ugovor o radu na neodređeno vrijeme.</w:t>
      </w:r>
    </w:p>
    <w:p w:rsidR="0066650E" w:rsidRPr="00B531AC" w:rsidRDefault="0066650E" w:rsidP="0066650E">
      <w:pPr>
        <w:pStyle w:val="ListParagraph"/>
        <w:numPr>
          <w:ilvl w:val="0"/>
          <w:numId w:val="16"/>
        </w:numPr>
        <w:spacing w:before="100" w:beforeAutospacing="1" w:after="100" w:afterAutospacing="1" w:line="240" w:lineRule="auto"/>
        <w:ind w:hanging="720"/>
        <w:jc w:val="both"/>
        <w:rPr>
          <w:rFonts w:eastAsia="Times New Roman" w:cs="Times New Roman"/>
          <w:lang w:eastAsia="hr-HR"/>
        </w:rPr>
      </w:pPr>
      <w:r w:rsidRPr="00B531AC">
        <w:rPr>
          <w:rFonts w:cs="Times New Roman"/>
        </w:rPr>
        <w:t xml:space="preserve">Za povjerljivu osobu ne može biti imenovana osoba kojoj je izrečena mjera upozorenja na obveze iz radnog odnosa s mogućnošću otkaza ugovora o radu, </w:t>
      </w:r>
      <w:r w:rsidR="00737963" w:rsidRPr="00B531AC">
        <w:rPr>
          <w:rFonts w:cs="Times New Roman"/>
        </w:rPr>
        <w:t>izuzev ako</w:t>
      </w:r>
      <w:r w:rsidRPr="00B531AC">
        <w:rPr>
          <w:rFonts w:cs="Times New Roman"/>
        </w:rPr>
        <w:t xml:space="preserve"> nije istekao rok u kojem se izrečena mjera briše</w:t>
      </w:r>
      <w:r w:rsidR="00737963" w:rsidRPr="00B531AC">
        <w:rPr>
          <w:rFonts w:cs="Times New Roman"/>
        </w:rPr>
        <w:t xml:space="preserve"> sukladno Kolektivnom ugovoru</w:t>
      </w:r>
      <w:r w:rsidRPr="00B531AC">
        <w:rPr>
          <w:rFonts w:cs="Times New Roman"/>
        </w:rPr>
        <w:t xml:space="preserve">. </w:t>
      </w:r>
    </w:p>
    <w:p w:rsidR="00C42701" w:rsidRPr="00B531AC" w:rsidRDefault="00C42701" w:rsidP="00C42701">
      <w:pPr>
        <w:spacing w:before="100" w:beforeAutospacing="1" w:after="100" w:afterAutospacing="1" w:line="240" w:lineRule="auto"/>
        <w:jc w:val="center"/>
        <w:rPr>
          <w:rFonts w:eastAsia="Times New Roman" w:cs="Times New Roman"/>
          <w:b/>
          <w:lang w:eastAsia="hr-HR"/>
        </w:rPr>
      </w:pPr>
      <w:r w:rsidRPr="00B531AC">
        <w:rPr>
          <w:rFonts w:eastAsia="Times New Roman" w:cs="Times New Roman"/>
          <w:b/>
          <w:lang w:eastAsia="hr-HR"/>
        </w:rPr>
        <w:t xml:space="preserve">IMENOVANJE POVJERLJIVE OSOBE </w:t>
      </w:r>
    </w:p>
    <w:p w:rsidR="00C42701" w:rsidRPr="00B531AC" w:rsidRDefault="00C42701" w:rsidP="00C42701">
      <w:pPr>
        <w:spacing w:before="100" w:beforeAutospacing="1" w:after="100" w:afterAutospacing="1" w:line="240" w:lineRule="auto"/>
        <w:jc w:val="center"/>
        <w:rPr>
          <w:rFonts w:eastAsia="Times New Roman" w:cs="Times New Roman"/>
          <w:b/>
          <w:lang w:eastAsia="hr-HR"/>
        </w:rPr>
      </w:pPr>
      <w:r w:rsidRPr="00B531AC">
        <w:rPr>
          <w:rFonts w:eastAsia="Times New Roman" w:cs="Times New Roman"/>
          <w:lang w:eastAsia="hr-HR"/>
        </w:rPr>
        <w:t>Članak</w:t>
      </w:r>
      <w:r w:rsidR="009E54EC" w:rsidRPr="00B531AC">
        <w:rPr>
          <w:rFonts w:eastAsia="Times New Roman" w:cs="Times New Roman"/>
          <w:lang w:eastAsia="hr-HR"/>
        </w:rPr>
        <w:t xml:space="preserve"> 11</w:t>
      </w:r>
      <w:r w:rsidRPr="00B531AC">
        <w:rPr>
          <w:rFonts w:eastAsia="Times New Roman" w:cs="Times New Roman"/>
          <w:b/>
          <w:lang w:eastAsia="hr-HR"/>
        </w:rPr>
        <w:t>.</w:t>
      </w:r>
      <w:r w:rsidR="001828D0" w:rsidRPr="00B531AC">
        <w:rPr>
          <w:rFonts w:eastAsia="Times New Roman" w:cs="Times New Roman"/>
          <w:b/>
          <w:lang w:eastAsia="hr-HR"/>
        </w:rPr>
        <w:t xml:space="preserve"> </w:t>
      </w:r>
      <w:r w:rsidR="001828D0" w:rsidRPr="00B531AC">
        <w:rPr>
          <w:rFonts w:eastAsia="Times New Roman" w:cs="Times New Roman"/>
          <w:b/>
          <w:highlight w:val="yellow"/>
          <w:lang w:eastAsia="hr-HR"/>
        </w:rPr>
        <w:t xml:space="preserve"> </w:t>
      </w:r>
    </w:p>
    <w:p w:rsidR="00EB4FE2" w:rsidRPr="00B531AC" w:rsidRDefault="009A1D52" w:rsidP="006C17CC">
      <w:pPr>
        <w:pStyle w:val="ListParagraph"/>
        <w:numPr>
          <w:ilvl w:val="0"/>
          <w:numId w:val="34"/>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 xml:space="preserve">Povjerljivu osobu imenuje ravnatelj Škole </w:t>
      </w:r>
      <w:r w:rsidR="007557AC" w:rsidRPr="00B531AC">
        <w:rPr>
          <w:rFonts w:eastAsia="Times New Roman" w:cs="Times New Roman"/>
          <w:lang w:eastAsia="hr-HR"/>
        </w:rPr>
        <w:t>odlukom</w:t>
      </w:r>
      <w:r w:rsidR="002D544A" w:rsidRPr="00B531AC">
        <w:rPr>
          <w:rFonts w:eastAsia="Times New Roman" w:cs="Times New Roman"/>
          <w:lang w:eastAsia="hr-HR"/>
        </w:rPr>
        <w:t xml:space="preserve"> najkasnije do 1. travnja 2020. godine</w:t>
      </w:r>
      <w:r w:rsidR="007557AC" w:rsidRPr="00B531AC">
        <w:rPr>
          <w:rFonts w:eastAsia="Times New Roman" w:cs="Times New Roman"/>
          <w:lang w:eastAsia="hr-HR"/>
        </w:rPr>
        <w:t xml:space="preserve">, </w:t>
      </w:r>
      <w:r w:rsidR="007557AC" w:rsidRPr="00B531AC">
        <w:rPr>
          <w:rFonts w:cs="Times New Roman"/>
        </w:rPr>
        <w:t>uz prethodni pismeni pristanak</w:t>
      </w:r>
      <w:r w:rsidR="002D544A" w:rsidRPr="00B531AC">
        <w:rPr>
          <w:rFonts w:cs="Times New Roman"/>
        </w:rPr>
        <w:t xml:space="preserve"> kandidata</w:t>
      </w:r>
      <w:r w:rsidR="007557AC" w:rsidRPr="00B531AC">
        <w:rPr>
          <w:rFonts w:cs="Times New Roman"/>
        </w:rPr>
        <w:t>.</w:t>
      </w:r>
    </w:p>
    <w:p w:rsidR="00EB4FE2" w:rsidRPr="00B531AC" w:rsidRDefault="002D544A" w:rsidP="006C17CC">
      <w:pPr>
        <w:pStyle w:val="ListParagraph"/>
        <w:numPr>
          <w:ilvl w:val="0"/>
          <w:numId w:val="34"/>
        </w:numPr>
        <w:spacing w:after="0" w:line="240" w:lineRule="auto"/>
        <w:ind w:hanging="720"/>
        <w:jc w:val="both"/>
        <w:rPr>
          <w:rFonts w:eastAsia="Times New Roman" w:cs="Times New Roman"/>
          <w:lang w:eastAsia="hr-HR"/>
        </w:rPr>
      </w:pPr>
      <w:r w:rsidRPr="00B531AC">
        <w:rPr>
          <w:rFonts w:eastAsia="Times New Roman" w:cs="Times New Roman"/>
          <w:lang w:eastAsia="hr-HR"/>
        </w:rPr>
        <w:t xml:space="preserve">Postupak imenovanja povjerljive osobe pokreće ravnatelj objavom </w:t>
      </w:r>
      <w:r w:rsidR="00F36422" w:rsidRPr="00B531AC">
        <w:rPr>
          <w:rFonts w:eastAsia="Times New Roman" w:cs="Times New Roman"/>
          <w:lang w:eastAsia="hr-HR"/>
        </w:rPr>
        <w:t xml:space="preserve">poziva za imenovanjem </w:t>
      </w:r>
      <w:r w:rsidRPr="00B531AC">
        <w:rPr>
          <w:rFonts w:eastAsia="Times New Roman" w:cs="Times New Roman"/>
          <w:lang w:eastAsia="hr-HR"/>
        </w:rPr>
        <w:t xml:space="preserve">na oglasnoj ploči Škole, kojom obavještava radnike Škole da imaju pravo predložiti kandidata za povjerljivu osobu. </w:t>
      </w:r>
    </w:p>
    <w:p w:rsidR="0032494D" w:rsidRPr="00B531AC" w:rsidRDefault="0032494D" w:rsidP="006C17CC">
      <w:pPr>
        <w:pStyle w:val="ListParagraph"/>
        <w:numPr>
          <w:ilvl w:val="0"/>
          <w:numId w:val="34"/>
        </w:numPr>
        <w:spacing w:after="0" w:line="240" w:lineRule="auto"/>
        <w:ind w:hanging="720"/>
        <w:jc w:val="both"/>
        <w:rPr>
          <w:rFonts w:eastAsia="Times New Roman" w:cs="Times New Roman"/>
          <w:lang w:eastAsia="hr-HR"/>
        </w:rPr>
      </w:pPr>
      <w:r w:rsidRPr="00B531AC">
        <w:rPr>
          <w:rFonts w:eastAsia="Times New Roman" w:cs="Times New Roman"/>
          <w:lang w:eastAsia="hr-HR"/>
        </w:rPr>
        <w:t>Rok p</w:t>
      </w:r>
      <w:r w:rsidR="004C162A" w:rsidRPr="00B531AC">
        <w:rPr>
          <w:rFonts w:eastAsia="Times New Roman" w:cs="Times New Roman"/>
          <w:lang w:eastAsia="hr-HR"/>
        </w:rPr>
        <w:t>odnošenja prijedloga iz stavka 2</w:t>
      </w:r>
      <w:r w:rsidRPr="00B531AC">
        <w:rPr>
          <w:rFonts w:eastAsia="Times New Roman" w:cs="Times New Roman"/>
          <w:lang w:eastAsia="hr-HR"/>
        </w:rPr>
        <w:t>. ovog članka je 30 dana.</w:t>
      </w:r>
    </w:p>
    <w:p w:rsidR="002D544A" w:rsidRPr="00B531AC" w:rsidRDefault="00EB4FE2" w:rsidP="006C17CC">
      <w:pPr>
        <w:pStyle w:val="ListParagraph"/>
        <w:numPr>
          <w:ilvl w:val="0"/>
          <w:numId w:val="34"/>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Povjerljiva osoba se imenuje, u pravilu, na prijedlog najmanje 20 % radnika Škole.</w:t>
      </w:r>
    </w:p>
    <w:p w:rsidR="00EB4FE2" w:rsidRPr="00B531AC" w:rsidRDefault="00EB4FE2" w:rsidP="006C17CC">
      <w:pPr>
        <w:pStyle w:val="ListParagraph"/>
        <w:numPr>
          <w:ilvl w:val="0"/>
          <w:numId w:val="34"/>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Prijedlog radnika iz stavka 4. ovog članka mora biti u pisanom obliku uz vlastoručne potpise radnika.</w:t>
      </w:r>
    </w:p>
    <w:p w:rsidR="00CF1E49" w:rsidRPr="00B531AC" w:rsidRDefault="00CF1E49" w:rsidP="006C17CC">
      <w:pPr>
        <w:pStyle w:val="ListParagraph"/>
        <w:numPr>
          <w:ilvl w:val="0"/>
          <w:numId w:val="34"/>
        </w:numPr>
        <w:spacing w:before="100" w:beforeAutospacing="1" w:after="100" w:afterAutospacing="1" w:line="240" w:lineRule="auto"/>
        <w:ind w:hanging="720"/>
        <w:jc w:val="both"/>
        <w:rPr>
          <w:rFonts w:eastAsia="Times New Roman" w:cs="Times New Roman"/>
          <w:lang w:eastAsia="hr-HR"/>
        </w:rPr>
      </w:pPr>
      <w:r w:rsidRPr="00B531AC">
        <w:rPr>
          <w:rFonts w:cs="Times New Roman"/>
        </w:rPr>
        <w:t>Ako za imenovanje povjerljive osobe postoji više pravovaljanih prijedloga koji ispunjavaju uvjete iz stavka 5. ovog  članka, za povjerljivu osobu bit će imenovana osoba koju je predložilo najviše radnika</w:t>
      </w:r>
      <w:r w:rsidR="004C162A" w:rsidRPr="00B531AC">
        <w:rPr>
          <w:rFonts w:cs="Times New Roman"/>
        </w:rPr>
        <w:t xml:space="preserve"> Škole</w:t>
      </w:r>
      <w:r w:rsidRPr="00B531AC">
        <w:rPr>
          <w:rFonts w:cs="Times New Roman"/>
        </w:rPr>
        <w:t>.</w:t>
      </w:r>
    </w:p>
    <w:p w:rsidR="00EB4FE2" w:rsidRPr="00B531AC" w:rsidRDefault="00EB4FE2" w:rsidP="006C17CC">
      <w:pPr>
        <w:pStyle w:val="ListParagraph"/>
        <w:numPr>
          <w:ilvl w:val="0"/>
          <w:numId w:val="34"/>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Ukoliko izosta</w:t>
      </w:r>
      <w:r w:rsidR="0032494D" w:rsidRPr="00B531AC">
        <w:rPr>
          <w:rFonts w:eastAsia="Times New Roman" w:cs="Times New Roman"/>
          <w:lang w:eastAsia="hr-HR"/>
        </w:rPr>
        <w:t xml:space="preserve">ne prijedlog radnika iz stavka </w:t>
      </w:r>
      <w:r w:rsidR="001828D0" w:rsidRPr="00B531AC">
        <w:rPr>
          <w:rFonts w:eastAsia="Times New Roman" w:cs="Times New Roman"/>
          <w:lang w:eastAsia="hr-HR"/>
        </w:rPr>
        <w:t>5</w:t>
      </w:r>
      <w:r w:rsidRPr="00B531AC">
        <w:rPr>
          <w:rFonts w:eastAsia="Times New Roman" w:cs="Times New Roman"/>
          <w:lang w:eastAsia="hr-HR"/>
        </w:rPr>
        <w:t xml:space="preserve">. ovog članka, ravnatelj će povjerljivu osobu imenovati samostalno. </w:t>
      </w:r>
    </w:p>
    <w:p w:rsidR="005C022A" w:rsidRPr="00B531AC" w:rsidRDefault="005C022A" w:rsidP="005C022A">
      <w:pPr>
        <w:pStyle w:val="ListParagraph"/>
        <w:numPr>
          <w:ilvl w:val="0"/>
          <w:numId w:val="34"/>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Povjerljiva osoba ima zamjenika.</w:t>
      </w:r>
    </w:p>
    <w:p w:rsidR="00222C69" w:rsidRPr="00B531AC" w:rsidRDefault="005C022A" w:rsidP="009E54EC">
      <w:pPr>
        <w:pStyle w:val="ListParagraph"/>
        <w:numPr>
          <w:ilvl w:val="0"/>
          <w:numId w:val="34"/>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Povjerljiva osoba i njezin zamjenik trebaju svoje dužnosti obavljati zakonito i savjesno i ne smiju zlouporabiti svoje ovlasti na štetu prijavitelja nepravilnosti.</w:t>
      </w:r>
    </w:p>
    <w:p w:rsidR="0032494D" w:rsidRPr="00B531AC" w:rsidRDefault="0032494D" w:rsidP="0032494D">
      <w:pPr>
        <w:spacing w:before="100" w:beforeAutospacing="1" w:after="100" w:afterAutospacing="1" w:line="240" w:lineRule="auto"/>
        <w:jc w:val="center"/>
        <w:rPr>
          <w:rFonts w:eastAsia="Times New Roman" w:cs="Times New Roman"/>
          <w:b/>
          <w:lang w:eastAsia="hr-HR"/>
        </w:rPr>
      </w:pPr>
      <w:r w:rsidRPr="00B531AC">
        <w:rPr>
          <w:rFonts w:eastAsia="Times New Roman" w:cs="Times New Roman"/>
          <w:b/>
          <w:lang w:eastAsia="hr-HR"/>
        </w:rPr>
        <w:t>IMENOVANJE ZAMJENIKA POVJERLJIVE OSOBE</w:t>
      </w:r>
    </w:p>
    <w:p w:rsidR="0032494D" w:rsidRPr="00B531AC" w:rsidRDefault="0032494D" w:rsidP="0032494D">
      <w:pPr>
        <w:spacing w:before="100" w:beforeAutospacing="1" w:after="100" w:afterAutospacing="1" w:line="240" w:lineRule="auto"/>
        <w:jc w:val="center"/>
        <w:rPr>
          <w:rFonts w:eastAsia="Times New Roman" w:cs="Times New Roman"/>
          <w:lang w:eastAsia="hr-HR"/>
        </w:rPr>
      </w:pPr>
      <w:r w:rsidRPr="00B531AC">
        <w:rPr>
          <w:rFonts w:eastAsia="Times New Roman" w:cs="Times New Roman"/>
          <w:lang w:eastAsia="hr-HR"/>
        </w:rPr>
        <w:t>Članak</w:t>
      </w:r>
      <w:r w:rsidR="001828D0" w:rsidRPr="00B531AC">
        <w:rPr>
          <w:rFonts w:eastAsia="Times New Roman" w:cs="Times New Roman"/>
          <w:lang w:eastAsia="hr-HR"/>
        </w:rPr>
        <w:t xml:space="preserve"> 1</w:t>
      </w:r>
      <w:r w:rsidR="009E54EC" w:rsidRPr="00B531AC">
        <w:rPr>
          <w:rFonts w:eastAsia="Times New Roman" w:cs="Times New Roman"/>
          <w:lang w:eastAsia="hr-HR"/>
        </w:rPr>
        <w:t>2</w:t>
      </w:r>
      <w:r w:rsidRPr="00B531AC">
        <w:rPr>
          <w:rFonts w:eastAsia="Times New Roman" w:cs="Times New Roman"/>
          <w:lang w:eastAsia="hr-HR"/>
        </w:rPr>
        <w:t xml:space="preserve">. </w:t>
      </w:r>
    </w:p>
    <w:p w:rsidR="001828D0" w:rsidRPr="00B531AC" w:rsidRDefault="001828D0" w:rsidP="006C17CC">
      <w:pPr>
        <w:pStyle w:val="ListParagraph"/>
        <w:numPr>
          <w:ilvl w:val="0"/>
          <w:numId w:val="35"/>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Zamjenik povjerljive osobe mora ispunj</w:t>
      </w:r>
      <w:r w:rsidR="006A566D" w:rsidRPr="00B531AC">
        <w:rPr>
          <w:rFonts w:eastAsia="Times New Roman" w:cs="Times New Roman"/>
          <w:lang w:eastAsia="hr-HR"/>
        </w:rPr>
        <w:t>avati uvjete utvrđene člankom 10</w:t>
      </w:r>
      <w:r w:rsidRPr="00B531AC">
        <w:rPr>
          <w:rFonts w:eastAsia="Times New Roman" w:cs="Times New Roman"/>
          <w:lang w:eastAsia="hr-HR"/>
        </w:rPr>
        <w:t>. ovog Pravilnika, a imenuje ga ravnatelj na pismeni prijedlog povjerljive osobe.</w:t>
      </w:r>
    </w:p>
    <w:p w:rsidR="00A875AD" w:rsidRPr="00B531AC" w:rsidRDefault="006C17CC" w:rsidP="006C17CC">
      <w:pPr>
        <w:pStyle w:val="ListParagraph"/>
        <w:numPr>
          <w:ilvl w:val="0"/>
          <w:numId w:val="35"/>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 xml:space="preserve">Uz prijedlog iz stavka 1. ovog članka prilaže se i </w:t>
      </w:r>
      <w:r w:rsidR="00EF6E81" w:rsidRPr="00B531AC">
        <w:rPr>
          <w:rFonts w:eastAsia="Times New Roman" w:cs="Times New Roman"/>
          <w:lang w:eastAsia="hr-HR"/>
        </w:rPr>
        <w:t xml:space="preserve">pisani </w:t>
      </w:r>
      <w:r w:rsidR="00C42701" w:rsidRPr="00B531AC">
        <w:rPr>
          <w:rFonts w:eastAsia="Times New Roman" w:cs="Times New Roman"/>
          <w:lang w:eastAsia="hr-HR"/>
        </w:rPr>
        <w:t>pristanak</w:t>
      </w:r>
      <w:r w:rsidRPr="00B531AC">
        <w:rPr>
          <w:rFonts w:eastAsia="Times New Roman" w:cs="Times New Roman"/>
          <w:lang w:eastAsia="hr-HR"/>
        </w:rPr>
        <w:t xml:space="preserve"> kandidata za zamjenika povjerljive osobe</w:t>
      </w:r>
      <w:r w:rsidR="00C42701" w:rsidRPr="00B531AC">
        <w:rPr>
          <w:rFonts w:eastAsia="Times New Roman" w:cs="Times New Roman"/>
          <w:lang w:eastAsia="hr-HR"/>
        </w:rPr>
        <w:t>.</w:t>
      </w:r>
    </w:p>
    <w:p w:rsidR="006C17CC" w:rsidRPr="00B531AC" w:rsidRDefault="006C17CC" w:rsidP="006C17CC">
      <w:pPr>
        <w:pStyle w:val="ListParagraph"/>
        <w:numPr>
          <w:ilvl w:val="0"/>
          <w:numId w:val="35"/>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 xml:space="preserve">Prijedlog iz stavka 1. ovog članka povjerljiva osoba je dužna podnijeti </w:t>
      </w:r>
      <w:r w:rsidR="004C162A" w:rsidRPr="00B531AC">
        <w:rPr>
          <w:rFonts w:eastAsia="Times New Roman" w:cs="Times New Roman"/>
          <w:lang w:eastAsia="hr-HR"/>
        </w:rPr>
        <w:t xml:space="preserve">ravnatelju </w:t>
      </w:r>
      <w:r w:rsidRPr="00B531AC">
        <w:rPr>
          <w:rFonts w:eastAsia="Times New Roman" w:cs="Times New Roman"/>
          <w:lang w:eastAsia="hr-HR"/>
        </w:rPr>
        <w:t xml:space="preserve">najkasnije u roku od 15 dana od dana </w:t>
      </w:r>
      <w:r w:rsidR="001828D0" w:rsidRPr="00B531AC">
        <w:rPr>
          <w:rFonts w:eastAsia="Times New Roman" w:cs="Times New Roman"/>
          <w:lang w:eastAsia="hr-HR"/>
        </w:rPr>
        <w:t>svog</w:t>
      </w:r>
      <w:r w:rsidRPr="00B531AC">
        <w:rPr>
          <w:rFonts w:eastAsia="Times New Roman" w:cs="Times New Roman"/>
          <w:lang w:eastAsia="hr-HR"/>
        </w:rPr>
        <w:t xml:space="preserve"> imenovanja.</w:t>
      </w:r>
    </w:p>
    <w:p w:rsidR="009E54EC" w:rsidRPr="00B531AC" w:rsidRDefault="001828D0" w:rsidP="009E54EC">
      <w:pPr>
        <w:pStyle w:val="ListParagraph"/>
        <w:numPr>
          <w:ilvl w:val="0"/>
          <w:numId w:val="35"/>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 xml:space="preserve">Zamjenik povjerljive osobe </w:t>
      </w:r>
      <w:r w:rsidR="00D50A6E" w:rsidRPr="00B531AC">
        <w:rPr>
          <w:rFonts w:eastAsia="Times New Roman" w:cs="Times New Roman"/>
          <w:lang w:eastAsia="hr-HR"/>
        </w:rPr>
        <w:t xml:space="preserve">ima sva prava i dužnosti </w:t>
      </w:r>
      <w:r w:rsidRPr="00B531AC">
        <w:rPr>
          <w:rFonts w:eastAsia="Times New Roman" w:cs="Times New Roman"/>
          <w:lang w:eastAsia="hr-HR"/>
        </w:rPr>
        <w:t xml:space="preserve">te obavlja poslove povjerljive osobe u slučaju kada povjerljiva osoba nije u mogućnosti obavljati svoje poslove zbog privremene spriječenosti ili </w:t>
      </w:r>
      <w:r w:rsidR="009E54EC" w:rsidRPr="00B531AC">
        <w:rPr>
          <w:rFonts w:eastAsia="Times New Roman" w:cs="Times New Roman"/>
          <w:lang w:eastAsia="hr-HR"/>
        </w:rPr>
        <w:t>kada je razriješena te dužnosti.</w:t>
      </w:r>
    </w:p>
    <w:p w:rsidR="001828D0" w:rsidRPr="00B531AC" w:rsidRDefault="001828D0" w:rsidP="009E54EC">
      <w:pPr>
        <w:spacing w:before="100" w:beforeAutospacing="1" w:after="100" w:afterAutospacing="1" w:line="240" w:lineRule="auto"/>
        <w:jc w:val="center"/>
        <w:rPr>
          <w:rFonts w:eastAsia="Times New Roman" w:cs="Times New Roman"/>
          <w:b/>
          <w:lang w:eastAsia="hr-HR"/>
        </w:rPr>
      </w:pPr>
      <w:r w:rsidRPr="00B531AC">
        <w:rPr>
          <w:rFonts w:eastAsia="Times New Roman" w:cs="Times New Roman"/>
          <w:b/>
          <w:lang w:eastAsia="hr-HR"/>
        </w:rPr>
        <w:t>PRETPOSTAVKE ZA RAZRJEŠENJE POVJERLJIVE OSOBE</w:t>
      </w:r>
    </w:p>
    <w:p w:rsidR="001828D0" w:rsidRPr="00B531AC" w:rsidRDefault="001828D0" w:rsidP="009E54EC">
      <w:pPr>
        <w:spacing w:before="100" w:beforeAutospacing="1" w:after="100" w:afterAutospacing="1" w:line="240" w:lineRule="auto"/>
        <w:jc w:val="center"/>
        <w:rPr>
          <w:rFonts w:eastAsia="Times New Roman" w:cs="Times New Roman"/>
          <w:lang w:eastAsia="hr-HR"/>
        </w:rPr>
      </w:pPr>
      <w:r w:rsidRPr="00B531AC">
        <w:rPr>
          <w:rFonts w:eastAsia="Times New Roman" w:cs="Times New Roman"/>
          <w:lang w:eastAsia="hr-HR"/>
        </w:rPr>
        <w:t xml:space="preserve">Članak </w:t>
      </w:r>
      <w:r w:rsidR="009E54EC" w:rsidRPr="00B531AC">
        <w:rPr>
          <w:rFonts w:eastAsia="Times New Roman" w:cs="Times New Roman"/>
          <w:lang w:eastAsia="hr-HR"/>
        </w:rPr>
        <w:t>13</w:t>
      </w:r>
      <w:r w:rsidR="001D64A5" w:rsidRPr="00B531AC">
        <w:rPr>
          <w:rFonts w:eastAsia="Times New Roman" w:cs="Times New Roman"/>
          <w:lang w:eastAsia="hr-HR"/>
        </w:rPr>
        <w:t>.</w:t>
      </w:r>
    </w:p>
    <w:p w:rsidR="001828D0" w:rsidRPr="00B531AC" w:rsidRDefault="001828D0" w:rsidP="001828D0">
      <w:pPr>
        <w:pStyle w:val="ListParagraph"/>
        <w:numPr>
          <w:ilvl w:val="0"/>
          <w:numId w:val="36"/>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Povjerljivu osobu ravnatelj će razriješiti:</w:t>
      </w:r>
    </w:p>
    <w:p w:rsidR="006D42E9" w:rsidRPr="00B531AC" w:rsidRDefault="006D42E9" w:rsidP="001828D0">
      <w:pPr>
        <w:pStyle w:val="ListParagraph"/>
        <w:numPr>
          <w:ilvl w:val="0"/>
          <w:numId w:val="3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k</w:t>
      </w:r>
      <w:r w:rsidR="00DD5B97" w:rsidRPr="00B531AC">
        <w:rPr>
          <w:rFonts w:eastAsia="Times New Roman" w:cs="Times New Roman"/>
          <w:lang w:eastAsia="hr-HR"/>
        </w:rPr>
        <w:t xml:space="preserve">ada </w:t>
      </w:r>
      <w:r w:rsidR="00F370E9" w:rsidRPr="00B531AC">
        <w:rPr>
          <w:rFonts w:eastAsia="Times New Roman" w:cs="Times New Roman"/>
          <w:lang w:eastAsia="hr-HR"/>
        </w:rPr>
        <w:t>20 % radnika Škole donese odluku o opozivu</w:t>
      </w:r>
      <w:r w:rsidRPr="00B531AC">
        <w:rPr>
          <w:rFonts w:eastAsia="Times New Roman" w:cs="Times New Roman"/>
          <w:lang w:eastAsia="hr-HR"/>
        </w:rPr>
        <w:t xml:space="preserve">, uz uvjet da </w:t>
      </w:r>
      <w:r w:rsidR="00DD5B97" w:rsidRPr="00B531AC">
        <w:rPr>
          <w:rFonts w:eastAsia="Times New Roman" w:cs="Times New Roman"/>
          <w:lang w:eastAsia="hr-HR"/>
        </w:rPr>
        <w:t xml:space="preserve">je </w:t>
      </w:r>
      <w:r w:rsidRPr="00B531AC">
        <w:rPr>
          <w:rFonts w:eastAsia="Times New Roman" w:cs="Times New Roman"/>
          <w:lang w:eastAsia="hr-HR"/>
        </w:rPr>
        <w:t>imenovanje povjerljive osobe uslijedilo temeljem prijedloga 20 % radnika,</w:t>
      </w:r>
    </w:p>
    <w:p w:rsidR="00C42701" w:rsidRPr="00B531AC" w:rsidRDefault="006D42E9" w:rsidP="001828D0">
      <w:pPr>
        <w:pStyle w:val="ListParagraph"/>
        <w:numPr>
          <w:ilvl w:val="0"/>
          <w:numId w:val="3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kada povjerljiva osoba povuče pismeni pristanak koji je dala za imenovanje,</w:t>
      </w:r>
    </w:p>
    <w:p w:rsidR="006D42E9" w:rsidRPr="00B531AC" w:rsidRDefault="006D42E9" w:rsidP="001828D0">
      <w:pPr>
        <w:pStyle w:val="ListParagraph"/>
        <w:numPr>
          <w:ilvl w:val="0"/>
          <w:numId w:val="3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 xml:space="preserve">u slučaju prestanka radnog odnosa </w:t>
      </w:r>
      <w:r w:rsidR="00D50A6E" w:rsidRPr="00B531AC">
        <w:rPr>
          <w:rFonts w:eastAsia="Times New Roman" w:cs="Times New Roman"/>
          <w:lang w:eastAsia="hr-HR"/>
        </w:rPr>
        <w:t xml:space="preserve">povjerljive osobe </w:t>
      </w:r>
      <w:r w:rsidRPr="00B531AC">
        <w:rPr>
          <w:rFonts w:eastAsia="Times New Roman" w:cs="Times New Roman"/>
          <w:lang w:eastAsia="hr-HR"/>
        </w:rPr>
        <w:t>u Školi,</w:t>
      </w:r>
    </w:p>
    <w:p w:rsidR="006D42E9" w:rsidRPr="00B531AC" w:rsidRDefault="006D42E9" w:rsidP="001828D0">
      <w:pPr>
        <w:pStyle w:val="ListParagraph"/>
        <w:numPr>
          <w:ilvl w:val="0"/>
          <w:numId w:val="3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a</w:t>
      </w:r>
      <w:r w:rsidR="00CE7E5D" w:rsidRPr="00B531AC">
        <w:rPr>
          <w:rFonts w:eastAsia="Times New Roman" w:cs="Times New Roman"/>
          <w:lang w:eastAsia="hr-HR"/>
        </w:rPr>
        <w:t>ko se ispune pretpostavke</w:t>
      </w:r>
      <w:r w:rsidR="006A566D" w:rsidRPr="00B531AC">
        <w:rPr>
          <w:rFonts w:eastAsia="Times New Roman" w:cs="Times New Roman"/>
          <w:lang w:eastAsia="hr-HR"/>
        </w:rPr>
        <w:t xml:space="preserve"> iz članka 10</w:t>
      </w:r>
      <w:r w:rsidRPr="00B531AC">
        <w:rPr>
          <w:rFonts w:eastAsia="Times New Roman" w:cs="Times New Roman"/>
          <w:lang w:eastAsia="hr-HR"/>
        </w:rPr>
        <w:t>. stavak 2. ovog</w:t>
      </w:r>
      <w:r w:rsidR="00D50A6E" w:rsidRPr="00B531AC">
        <w:rPr>
          <w:rFonts w:eastAsia="Times New Roman" w:cs="Times New Roman"/>
          <w:lang w:eastAsia="hr-HR"/>
        </w:rPr>
        <w:t xml:space="preserve"> Pravilnika,</w:t>
      </w:r>
    </w:p>
    <w:p w:rsidR="00D50A6E" w:rsidRPr="00B531AC" w:rsidRDefault="00D50A6E" w:rsidP="001828D0">
      <w:pPr>
        <w:pStyle w:val="ListParagraph"/>
        <w:numPr>
          <w:ilvl w:val="0"/>
          <w:numId w:val="3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kada povjerljiva osoba ne obavlja svoju dužnost u skladu s odredbama ovog Pravilnika.</w:t>
      </w:r>
    </w:p>
    <w:p w:rsidR="00C42701" w:rsidRPr="00B531AC" w:rsidRDefault="003B45B3" w:rsidP="001828D0">
      <w:pPr>
        <w:pStyle w:val="ListParagraph"/>
        <w:numPr>
          <w:ilvl w:val="0"/>
          <w:numId w:val="36"/>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 xml:space="preserve">Odluka iz stavka </w:t>
      </w:r>
      <w:r w:rsidR="00D50A6E" w:rsidRPr="00B531AC">
        <w:rPr>
          <w:rFonts w:eastAsia="Times New Roman" w:cs="Times New Roman"/>
          <w:lang w:eastAsia="hr-HR"/>
        </w:rPr>
        <w:t>1</w:t>
      </w:r>
      <w:r w:rsidR="00C42701" w:rsidRPr="00B531AC">
        <w:rPr>
          <w:rFonts w:eastAsia="Times New Roman" w:cs="Times New Roman"/>
          <w:lang w:eastAsia="hr-HR"/>
        </w:rPr>
        <w:t xml:space="preserve">. </w:t>
      </w:r>
      <w:r w:rsidR="00D50A6E" w:rsidRPr="00B531AC">
        <w:rPr>
          <w:rFonts w:eastAsia="Times New Roman" w:cs="Times New Roman"/>
          <w:lang w:eastAsia="hr-HR"/>
        </w:rPr>
        <w:t xml:space="preserve">alineja 1. </w:t>
      </w:r>
      <w:r w:rsidR="00C42701" w:rsidRPr="00B531AC">
        <w:rPr>
          <w:rFonts w:eastAsia="Times New Roman" w:cs="Times New Roman"/>
          <w:lang w:eastAsia="hr-HR"/>
        </w:rPr>
        <w:t xml:space="preserve">ovog članka obvezuje ravnatelja da razriješi imenovanu povjerljivu osobu i imenuje novu u roku od mjesec dana od donošenja odluke </w:t>
      </w:r>
      <w:r w:rsidR="00896E1B" w:rsidRPr="00B531AC">
        <w:rPr>
          <w:rFonts w:eastAsia="Times New Roman" w:cs="Times New Roman"/>
          <w:lang w:eastAsia="hr-HR"/>
        </w:rPr>
        <w:t xml:space="preserve">radnika </w:t>
      </w:r>
      <w:r w:rsidR="00C42701" w:rsidRPr="00B531AC">
        <w:rPr>
          <w:rFonts w:eastAsia="Times New Roman" w:cs="Times New Roman"/>
          <w:lang w:eastAsia="hr-HR"/>
        </w:rPr>
        <w:t xml:space="preserve">o opozivu. </w:t>
      </w:r>
    </w:p>
    <w:p w:rsidR="00C42701" w:rsidRPr="00B531AC" w:rsidRDefault="00C42701" w:rsidP="001828D0">
      <w:pPr>
        <w:pStyle w:val="ListParagraph"/>
        <w:numPr>
          <w:ilvl w:val="0"/>
          <w:numId w:val="36"/>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Do donošenja odluke o imenovanju nove povjerljive osobe</w:t>
      </w:r>
      <w:r w:rsidR="00896E1B" w:rsidRPr="00B531AC">
        <w:rPr>
          <w:rFonts w:eastAsia="Times New Roman" w:cs="Times New Roman"/>
          <w:lang w:eastAsia="hr-HR"/>
        </w:rPr>
        <w:t>,</w:t>
      </w:r>
      <w:r w:rsidRPr="00B531AC">
        <w:rPr>
          <w:rFonts w:eastAsia="Times New Roman" w:cs="Times New Roman"/>
          <w:lang w:eastAsia="hr-HR"/>
        </w:rPr>
        <w:t xml:space="preserve"> poslove povjerljive osobe obavlja njezin zamjenik, osim ako okolnosti upućuju na to da je potrebno privremeno imenovati treću osobu za povjerljivu osobu.</w:t>
      </w:r>
    </w:p>
    <w:p w:rsidR="00803A6F" w:rsidRPr="00B531AC" w:rsidRDefault="00803A6F" w:rsidP="001828D0">
      <w:pPr>
        <w:pStyle w:val="ListParagraph"/>
        <w:numPr>
          <w:ilvl w:val="0"/>
          <w:numId w:val="36"/>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 xml:space="preserve">Odredbe ovog članka na razrješenje povjerljive osobe odnose se i na razrješenje zamjenika povjerljive osobe, izuzev odredbe iz stavka 1. alineja 1. </w:t>
      </w:r>
      <w:r w:rsidR="006A566D" w:rsidRPr="00B531AC">
        <w:rPr>
          <w:rFonts w:eastAsia="Times New Roman" w:cs="Times New Roman"/>
          <w:lang w:eastAsia="hr-HR"/>
        </w:rPr>
        <w:t>i</w:t>
      </w:r>
      <w:r w:rsidR="00A7694F" w:rsidRPr="00B531AC">
        <w:rPr>
          <w:rFonts w:eastAsia="Times New Roman" w:cs="Times New Roman"/>
          <w:lang w:eastAsia="hr-HR"/>
        </w:rPr>
        <w:t xml:space="preserve"> stavka 2. </w:t>
      </w:r>
      <w:r w:rsidRPr="00B531AC">
        <w:rPr>
          <w:rFonts w:eastAsia="Times New Roman" w:cs="Times New Roman"/>
          <w:lang w:eastAsia="hr-HR"/>
        </w:rPr>
        <w:t>ovog članka.</w:t>
      </w:r>
    </w:p>
    <w:p w:rsidR="00803A6F" w:rsidRPr="00B531AC" w:rsidRDefault="00803A6F" w:rsidP="001828D0">
      <w:pPr>
        <w:pStyle w:val="ListParagraph"/>
        <w:numPr>
          <w:ilvl w:val="0"/>
          <w:numId w:val="36"/>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U slučaju razrješenja zamjenika povjerljive osobe, ravnatelj će o istome pisano obavijestiti povjerljivu osobu</w:t>
      </w:r>
      <w:r w:rsidR="00896E1B" w:rsidRPr="00B531AC">
        <w:rPr>
          <w:rFonts w:eastAsia="Times New Roman" w:cs="Times New Roman"/>
          <w:lang w:eastAsia="hr-HR"/>
        </w:rPr>
        <w:t xml:space="preserve"> i zatražiti prijedlog za novo imenovanje</w:t>
      </w:r>
      <w:r w:rsidRPr="00B531AC">
        <w:rPr>
          <w:rFonts w:eastAsia="Times New Roman" w:cs="Times New Roman"/>
          <w:lang w:eastAsia="hr-HR"/>
        </w:rPr>
        <w:t>.</w:t>
      </w:r>
    </w:p>
    <w:p w:rsidR="009E54EC" w:rsidRPr="00B531AC" w:rsidRDefault="005A23C0" w:rsidP="009E54EC">
      <w:pPr>
        <w:spacing w:before="100" w:beforeAutospacing="1" w:after="100" w:afterAutospacing="1" w:line="240" w:lineRule="auto"/>
        <w:jc w:val="center"/>
        <w:rPr>
          <w:rFonts w:eastAsia="Times New Roman" w:cs="Times New Roman"/>
          <w:b/>
          <w:lang w:eastAsia="hr-HR"/>
        </w:rPr>
      </w:pPr>
      <w:r w:rsidRPr="00B531AC">
        <w:rPr>
          <w:rFonts w:eastAsia="Times New Roman" w:cs="Times New Roman"/>
          <w:b/>
          <w:lang w:eastAsia="hr-HR"/>
        </w:rPr>
        <w:t>ZAŠTITA POVJERLJIVE OSOBE</w:t>
      </w:r>
    </w:p>
    <w:p w:rsidR="005A23C0" w:rsidRPr="00B531AC" w:rsidRDefault="005A23C0" w:rsidP="009E54EC">
      <w:pPr>
        <w:spacing w:before="100" w:beforeAutospacing="1" w:after="100" w:afterAutospacing="1" w:line="240" w:lineRule="auto"/>
        <w:jc w:val="center"/>
        <w:rPr>
          <w:rFonts w:eastAsia="Times New Roman" w:cs="Times New Roman"/>
          <w:b/>
          <w:lang w:eastAsia="hr-HR"/>
        </w:rPr>
      </w:pPr>
      <w:r w:rsidRPr="00B531AC">
        <w:rPr>
          <w:rFonts w:eastAsia="Times New Roman" w:cs="Times New Roman"/>
          <w:lang w:eastAsia="hr-HR"/>
        </w:rPr>
        <w:t xml:space="preserve">Članak </w:t>
      </w:r>
      <w:r w:rsidR="009E54EC" w:rsidRPr="00B531AC">
        <w:rPr>
          <w:rFonts w:eastAsia="Times New Roman" w:cs="Times New Roman"/>
          <w:lang w:eastAsia="hr-HR"/>
        </w:rPr>
        <w:t>14</w:t>
      </w:r>
      <w:r w:rsidR="001D64A5" w:rsidRPr="00B531AC">
        <w:rPr>
          <w:rFonts w:eastAsia="Times New Roman" w:cs="Times New Roman"/>
          <w:lang w:eastAsia="hr-HR"/>
        </w:rPr>
        <w:t>.</w:t>
      </w:r>
    </w:p>
    <w:p w:rsidR="00D11385" w:rsidRPr="00B531AC" w:rsidRDefault="00C42701" w:rsidP="005A23C0">
      <w:pPr>
        <w:pStyle w:val="ListParagraph"/>
        <w:numPr>
          <w:ilvl w:val="0"/>
          <w:numId w:val="19"/>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 xml:space="preserve">Povjerljiva osoba i zamjenik povjerljive osobe koji obavlja poslove povjerljive osobe imaju pravo na zaštitu iz članka 7. stavka 1. </w:t>
      </w:r>
      <w:r w:rsidR="00A35527" w:rsidRPr="00B531AC">
        <w:rPr>
          <w:rFonts w:eastAsia="Times New Roman" w:cs="Times New Roman"/>
          <w:lang w:eastAsia="hr-HR"/>
        </w:rPr>
        <w:t>alineja 1. do 3. ovog</w:t>
      </w:r>
      <w:r w:rsidRPr="00B531AC">
        <w:rPr>
          <w:rFonts w:eastAsia="Times New Roman" w:cs="Times New Roman"/>
          <w:lang w:eastAsia="hr-HR"/>
        </w:rPr>
        <w:t xml:space="preserve"> Pravilnika.</w:t>
      </w:r>
    </w:p>
    <w:p w:rsidR="005A23C0" w:rsidRPr="00B531AC" w:rsidRDefault="00800FCE" w:rsidP="005A23C0">
      <w:pPr>
        <w:pStyle w:val="ListParagraph"/>
        <w:numPr>
          <w:ilvl w:val="0"/>
          <w:numId w:val="19"/>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Nitko u Školi</w:t>
      </w:r>
      <w:r w:rsidR="005A23C0" w:rsidRPr="00B531AC">
        <w:rPr>
          <w:rFonts w:eastAsia="Times New Roman" w:cs="Times New Roman"/>
          <w:lang w:eastAsia="hr-HR"/>
        </w:rPr>
        <w:t xml:space="preserve"> n</w:t>
      </w:r>
      <w:r w:rsidR="000649C2" w:rsidRPr="00B531AC">
        <w:rPr>
          <w:rFonts w:eastAsia="Times New Roman" w:cs="Times New Roman"/>
          <w:lang w:eastAsia="hr-HR"/>
        </w:rPr>
        <w:t xml:space="preserve">e smije povjerljivu osobu i </w:t>
      </w:r>
      <w:r w:rsidR="005A23C0" w:rsidRPr="00B531AC">
        <w:rPr>
          <w:rFonts w:eastAsia="Times New Roman" w:cs="Times New Roman"/>
          <w:lang w:eastAsia="hr-HR"/>
        </w:rPr>
        <w:t>njezina zamjenika staviti u nepovoljan položaj u skladu s člankom 4. stavkom 2. ovoga Pravilnika.</w:t>
      </w:r>
    </w:p>
    <w:p w:rsidR="00222C69" w:rsidRPr="00B531AC" w:rsidRDefault="00800FCE" w:rsidP="00222C69">
      <w:pPr>
        <w:pStyle w:val="ListParagraph"/>
        <w:numPr>
          <w:ilvl w:val="0"/>
          <w:numId w:val="19"/>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Nitko u Školi ne smije utjecati ili pokušati utjecati na postupanje povjerljive osobe i/ili njezina zamjenika prilikom poduzimanja radnji iz njihove nadležnosti potrebnih za zaštitu prijavitelja nepravilnosti.</w:t>
      </w:r>
    </w:p>
    <w:p w:rsidR="00A35527" w:rsidRPr="00B531AC" w:rsidRDefault="00C55E99" w:rsidP="00C55E99">
      <w:pPr>
        <w:spacing w:before="100" w:beforeAutospacing="1" w:after="100" w:afterAutospacing="1" w:line="240" w:lineRule="auto"/>
        <w:jc w:val="center"/>
        <w:rPr>
          <w:rFonts w:eastAsia="Times New Roman" w:cs="Times New Roman"/>
          <w:b/>
          <w:lang w:eastAsia="hr-HR"/>
        </w:rPr>
      </w:pPr>
      <w:r w:rsidRPr="00B531AC">
        <w:rPr>
          <w:rFonts w:eastAsia="Times New Roman" w:cs="Times New Roman"/>
          <w:b/>
          <w:lang w:eastAsia="hr-HR"/>
        </w:rPr>
        <w:t>POSTUPAK UNUTARNJEG PRIJAVLJIVANJA NEPRAVILNOSTI</w:t>
      </w:r>
    </w:p>
    <w:p w:rsidR="00C55E99" w:rsidRPr="00B531AC" w:rsidRDefault="00C55E99" w:rsidP="00C55E99">
      <w:pPr>
        <w:spacing w:before="100" w:beforeAutospacing="1" w:after="100" w:afterAutospacing="1" w:line="240" w:lineRule="auto"/>
        <w:jc w:val="center"/>
        <w:rPr>
          <w:rFonts w:eastAsia="Times New Roman" w:cs="Times New Roman"/>
          <w:lang w:eastAsia="hr-HR"/>
        </w:rPr>
      </w:pPr>
      <w:r w:rsidRPr="00B531AC">
        <w:rPr>
          <w:rFonts w:eastAsia="Times New Roman" w:cs="Times New Roman"/>
          <w:lang w:eastAsia="hr-HR"/>
        </w:rPr>
        <w:t>Članak</w:t>
      </w:r>
      <w:r w:rsidR="00F77D6F" w:rsidRPr="00B531AC">
        <w:rPr>
          <w:rFonts w:eastAsia="Times New Roman" w:cs="Times New Roman"/>
          <w:lang w:eastAsia="hr-HR"/>
        </w:rPr>
        <w:t xml:space="preserve"> 1</w:t>
      </w:r>
      <w:r w:rsidR="009E54EC" w:rsidRPr="00B531AC">
        <w:rPr>
          <w:rFonts w:eastAsia="Times New Roman" w:cs="Times New Roman"/>
          <w:lang w:eastAsia="hr-HR"/>
        </w:rPr>
        <w:t>5</w:t>
      </w:r>
      <w:r w:rsidRPr="00B531AC">
        <w:rPr>
          <w:rFonts w:eastAsia="Times New Roman" w:cs="Times New Roman"/>
          <w:lang w:eastAsia="hr-HR"/>
        </w:rPr>
        <w:t>.</w:t>
      </w:r>
    </w:p>
    <w:p w:rsidR="00E53E44" w:rsidRPr="00B531AC" w:rsidRDefault="004E2FC0" w:rsidP="00484BB9">
      <w:pPr>
        <w:pStyle w:val="ListParagraph"/>
        <w:numPr>
          <w:ilvl w:val="0"/>
          <w:numId w:val="33"/>
        </w:numPr>
        <w:spacing w:after="0" w:line="240" w:lineRule="auto"/>
        <w:ind w:hanging="644"/>
        <w:jc w:val="both"/>
        <w:rPr>
          <w:rFonts w:eastAsia="Times New Roman" w:cs="Times New Roman"/>
          <w:lang w:eastAsia="hr-HR"/>
        </w:rPr>
      </w:pPr>
      <w:r w:rsidRPr="00B531AC">
        <w:rPr>
          <w:rFonts w:eastAsia="Times New Roman" w:cs="Times New Roman"/>
          <w:lang w:eastAsia="hr-HR"/>
        </w:rPr>
        <w:t xml:space="preserve">Postupak unutarnjeg prijavljivanja nepravilnosti </w:t>
      </w:r>
      <w:r w:rsidR="006A333F" w:rsidRPr="00B531AC">
        <w:rPr>
          <w:rFonts w:eastAsia="Times New Roman" w:cs="Times New Roman"/>
          <w:lang w:eastAsia="hr-HR"/>
        </w:rPr>
        <w:t xml:space="preserve">započinje dostavljanjem prijave </w:t>
      </w:r>
      <w:r w:rsidRPr="00B531AC">
        <w:rPr>
          <w:rFonts w:eastAsia="Times New Roman" w:cs="Times New Roman"/>
          <w:lang w:eastAsia="hr-HR"/>
        </w:rPr>
        <w:t>povjerljivoj osobi</w:t>
      </w:r>
      <w:r w:rsidR="006A333F" w:rsidRPr="00B531AC">
        <w:rPr>
          <w:rFonts w:eastAsia="Times New Roman" w:cs="Times New Roman"/>
          <w:lang w:eastAsia="hr-HR"/>
        </w:rPr>
        <w:t xml:space="preserve"> u Školi</w:t>
      </w:r>
      <w:r w:rsidRPr="00B531AC">
        <w:rPr>
          <w:rFonts w:eastAsia="Times New Roman" w:cs="Times New Roman"/>
          <w:lang w:eastAsia="hr-HR"/>
        </w:rPr>
        <w:t>.</w:t>
      </w:r>
      <w:r w:rsidR="00E53E44" w:rsidRPr="00B531AC">
        <w:rPr>
          <w:rFonts w:eastAsia="Times New Roman" w:cs="Times New Roman"/>
          <w:lang w:eastAsia="hr-HR"/>
        </w:rPr>
        <w:t xml:space="preserve"> </w:t>
      </w:r>
    </w:p>
    <w:p w:rsidR="00E53E44" w:rsidRPr="00B531AC" w:rsidRDefault="00E53E44" w:rsidP="00E53E44">
      <w:pPr>
        <w:pStyle w:val="ListParagraph"/>
        <w:numPr>
          <w:ilvl w:val="0"/>
          <w:numId w:val="33"/>
        </w:numPr>
        <w:spacing w:after="0" w:line="240" w:lineRule="auto"/>
        <w:ind w:hanging="720"/>
        <w:jc w:val="both"/>
        <w:rPr>
          <w:rFonts w:eastAsia="Times New Roman" w:cs="Times New Roman"/>
          <w:lang w:eastAsia="hr-HR"/>
        </w:rPr>
      </w:pPr>
      <w:r w:rsidRPr="00B531AC">
        <w:rPr>
          <w:rFonts w:eastAsia="Times New Roman" w:cs="Times New Roman"/>
          <w:lang w:eastAsia="hr-HR"/>
        </w:rPr>
        <w:t>Prijava o nepravilnosti može se podnijeti:</w:t>
      </w:r>
    </w:p>
    <w:p w:rsidR="00E53E44" w:rsidRPr="00B531AC" w:rsidRDefault="00E53E44" w:rsidP="00E53E44">
      <w:pPr>
        <w:pStyle w:val="ListParagraph"/>
        <w:numPr>
          <w:ilvl w:val="0"/>
          <w:numId w:val="25"/>
        </w:numPr>
        <w:spacing w:after="0" w:line="240" w:lineRule="auto"/>
        <w:jc w:val="both"/>
        <w:rPr>
          <w:rFonts w:eastAsia="Times New Roman" w:cs="Times New Roman"/>
          <w:lang w:eastAsia="hr-HR"/>
        </w:rPr>
      </w:pPr>
      <w:r w:rsidRPr="00B531AC">
        <w:rPr>
          <w:rFonts w:eastAsia="Times New Roman" w:cs="Times New Roman"/>
          <w:lang w:eastAsia="hr-HR"/>
        </w:rPr>
        <w:t>neposredno u pisanom obliku</w:t>
      </w:r>
      <w:r w:rsidR="00484BB9" w:rsidRPr="00B531AC">
        <w:rPr>
          <w:rFonts w:eastAsia="Times New Roman" w:cs="Times New Roman"/>
          <w:lang w:eastAsia="hr-HR"/>
        </w:rPr>
        <w:t xml:space="preserve"> povjerljivoj osobi</w:t>
      </w:r>
      <w:r w:rsidRPr="00B531AC">
        <w:rPr>
          <w:rFonts w:eastAsia="Times New Roman" w:cs="Times New Roman"/>
          <w:lang w:eastAsia="hr-HR"/>
        </w:rPr>
        <w:t xml:space="preserve">, </w:t>
      </w:r>
    </w:p>
    <w:p w:rsidR="00E53E44" w:rsidRPr="00B531AC" w:rsidRDefault="00E53E44" w:rsidP="00E53E44">
      <w:pPr>
        <w:pStyle w:val="ListParagraph"/>
        <w:numPr>
          <w:ilvl w:val="0"/>
          <w:numId w:val="25"/>
        </w:numPr>
        <w:spacing w:after="0" w:line="240" w:lineRule="auto"/>
        <w:jc w:val="both"/>
        <w:rPr>
          <w:rFonts w:eastAsia="Times New Roman" w:cs="Times New Roman"/>
          <w:lang w:eastAsia="hr-HR"/>
        </w:rPr>
      </w:pPr>
      <w:r w:rsidRPr="00B531AC">
        <w:rPr>
          <w:rFonts w:eastAsia="Times New Roman" w:cs="Times New Roman"/>
          <w:lang w:eastAsia="hr-HR"/>
        </w:rPr>
        <w:t>poslati poštom</w:t>
      </w:r>
      <w:r w:rsidR="00484BB9" w:rsidRPr="00B531AC">
        <w:rPr>
          <w:rFonts w:eastAsia="Times New Roman" w:cs="Times New Roman"/>
          <w:lang w:eastAsia="hr-HR"/>
        </w:rPr>
        <w:t xml:space="preserve"> na adresu Škole s naznakom „za povjerljivu osobu – ne otvarati“</w:t>
      </w:r>
      <w:r w:rsidRPr="00B531AC">
        <w:rPr>
          <w:rFonts w:eastAsia="Times New Roman" w:cs="Times New Roman"/>
          <w:lang w:eastAsia="hr-HR"/>
        </w:rPr>
        <w:t xml:space="preserve">, </w:t>
      </w:r>
    </w:p>
    <w:p w:rsidR="00E53E44" w:rsidRPr="00B531AC" w:rsidRDefault="00E53E44" w:rsidP="00E53E44">
      <w:pPr>
        <w:pStyle w:val="ListParagraph"/>
        <w:numPr>
          <w:ilvl w:val="0"/>
          <w:numId w:val="25"/>
        </w:numPr>
        <w:spacing w:after="0" w:line="240" w:lineRule="auto"/>
        <w:jc w:val="both"/>
        <w:rPr>
          <w:rFonts w:eastAsia="Times New Roman" w:cs="Times New Roman"/>
          <w:lang w:eastAsia="hr-HR"/>
        </w:rPr>
      </w:pPr>
      <w:r w:rsidRPr="00B531AC">
        <w:rPr>
          <w:rFonts w:eastAsia="Times New Roman" w:cs="Times New Roman"/>
          <w:lang w:eastAsia="hr-HR"/>
        </w:rPr>
        <w:t>dostaviti u elektroničkom obliku</w:t>
      </w:r>
      <w:r w:rsidR="00484BB9" w:rsidRPr="00B531AC">
        <w:rPr>
          <w:rFonts w:eastAsia="Times New Roman" w:cs="Times New Roman"/>
          <w:lang w:eastAsia="hr-HR"/>
        </w:rPr>
        <w:t xml:space="preserve"> na mail adresu povjerljive osobe, koja se mora obznaniti na službenoj web stranici Škole</w:t>
      </w:r>
      <w:r w:rsidRPr="00B531AC">
        <w:rPr>
          <w:rFonts w:eastAsia="Times New Roman" w:cs="Times New Roman"/>
          <w:lang w:eastAsia="hr-HR"/>
        </w:rPr>
        <w:t xml:space="preserve"> ili </w:t>
      </w:r>
    </w:p>
    <w:p w:rsidR="006A333F" w:rsidRPr="00B531AC" w:rsidRDefault="00E53E44" w:rsidP="00CB1717">
      <w:pPr>
        <w:pStyle w:val="ListParagraph"/>
        <w:numPr>
          <w:ilvl w:val="0"/>
          <w:numId w:val="25"/>
        </w:numPr>
        <w:spacing w:after="0" w:line="240" w:lineRule="auto"/>
        <w:jc w:val="both"/>
        <w:rPr>
          <w:rFonts w:eastAsia="Times New Roman" w:cs="Times New Roman"/>
          <w:lang w:eastAsia="hr-HR"/>
        </w:rPr>
      </w:pPr>
      <w:r w:rsidRPr="00B531AC">
        <w:rPr>
          <w:rFonts w:eastAsia="Times New Roman" w:cs="Times New Roman"/>
          <w:lang w:eastAsia="hr-HR"/>
        </w:rPr>
        <w:t>usmeno izjaviti na zapisnik</w:t>
      </w:r>
      <w:r w:rsidR="00484BB9" w:rsidRPr="00B531AC">
        <w:rPr>
          <w:rFonts w:eastAsia="Times New Roman" w:cs="Times New Roman"/>
          <w:lang w:eastAsia="hr-HR"/>
        </w:rPr>
        <w:t xml:space="preserve"> kod povjerljive osobe</w:t>
      </w:r>
      <w:r w:rsidRPr="00B531AC">
        <w:rPr>
          <w:rFonts w:eastAsia="Times New Roman" w:cs="Times New Roman"/>
          <w:lang w:eastAsia="hr-HR"/>
        </w:rPr>
        <w:t>.</w:t>
      </w:r>
    </w:p>
    <w:p w:rsidR="00C70698" w:rsidRPr="00B531AC" w:rsidRDefault="00C70698" w:rsidP="00C70698">
      <w:pPr>
        <w:spacing w:after="0" w:line="240" w:lineRule="auto"/>
        <w:jc w:val="both"/>
        <w:rPr>
          <w:rFonts w:eastAsia="Times New Roman" w:cs="Times New Roman"/>
          <w:lang w:eastAsia="hr-HR"/>
        </w:rPr>
      </w:pPr>
    </w:p>
    <w:p w:rsidR="00C70698" w:rsidRPr="00B531AC" w:rsidRDefault="00C70698" w:rsidP="00C70698">
      <w:pPr>
        <w:spacing w:after="0" w:line="240" w:lineRule="auto"/>
        <w:jc w:val="center"/>
        <w:rPr>
          <w:rFonts w:eastAsia="Times New Roman" w:cs="Times New Roman"/>
          <w:b/>
          <w:lang w:eastAsia="hr-HR"/>
        </w:rPr>
      </w:pPr>
      <w:r w:rsidRPr="00B531AC">
        <w:rPr>
          <w:rFonts w:eastAsia="Times New Roman" w:cs="Times New Roman"/>
          <w:b/>
          <w:lang w:eastAsia="hr-HR"/>
        </w:rPr>
        <w:t>SADRŽAJ PRIJAVE NEPRAVILNOSTI</w:t>
      </w:r>
    </w:p>
    <w:p w:rsidR="00C70698" w:rsidRPr="00B531AC" w:rsidRDefault="00C70698" w:rsidP="00C70698">
      <w:pPr>
        <w:spacing w:after="0" w:line="240" w:lineRule="auto"/>
        <w:jc w:val="center"/>
        <w:rPr>
          <w:rFonts w:eastAsia="Times New Roman" w:cs="Times New Roman"/>
          <w:b/>
          <w:lang w:eastAsia="hr-HR"/>
        </w:rPr>
      </w:pPr>
    </w:p>
    <w:p w:rsidR="00C70698" w:rsidRPr="00B531AC" w:rsidRDefault="00C70698" w:rsidP="00C70698">
      <w:pPr>
        <w:spacing w:after="0" w:line="240" w:lineRule="auto"/>
        <w:jc w:val="center"/>
        <w:rPr>
          <w:rFonts w:eastAsia="Times New Roman" w:cs="Times New Roman"/>
          <w:lang w:eastAsia="hr-HR"/>
        </w:rPr>
      </w:pPr>
      <w:r w:rsidRPr="00B531AC">
        <w:rPr>
          <w:rFonts w:eastAsia="Times New Roman" w:cs="Times New Roman"/>
          <w:lang w:eastAsia="hr-HR"/>
        </w:rPr>
        <w:t xml:space="preserve">Članak </w:t>
      </w:r>
      <w:r w:rsidR="009E54EC" w:rsidRPr="00B531AC">
        <w:rPr>
          <w:rFonts w:eastAsia="Times New Roman" w:cs="Times New Roman"/>
          <w:lang w:eastAsia="hr-HR"/>
        </w:rPr>
        <w:t>16</w:t>
      </w:r>
      <w:r w:rsidRPr="00B531AC">
        <w:rPr>
          <w:rFonts w:eastAsia="Times New Roman" w:cs="Times New Roman"/>
          <w:lang w:eastAsia="hr-HR"/>
        </w:rPr>
        <w:t>.</w:t>
      </w:r>
    </w:p>
    <w:p w:rsidR="00C70698" w:rsidRPr="00B531AC" w:rsidRDefault="00C70698" w:rsidP="00C70698">
      <w:pPr>
        <w:spacing w:after="0" w:line="240" w:lineRule="auto"/>
        <w:rPr>
          <w:rFonts w:eastAsia="Times New Roman" w:cs="Times New Roman"/>
          <w:lang w:eastAsia="hr-HR"/>
        </w:rPr>
      </w:pPr>
    </w:p>
    <w:p w:rsidR="00C70698" w:rsidRPr="00B531AC" w:rsidRDefault="00C70698" w:rsidP="00C70698">
      <w:pPr>
        <w:pStyle w:val="ListParagraph"/>
        <w:numPr>
          <w:ilvl w:val="0"/>
          <w:numId w:val="38"/>
        </w:numPr>
        <w:spacing w:after="0" w:line="240" w:lineRule="auto"/>
        <w:ind w:hanging="644"/>
        <w:rPr>
          <w:rFonts w:eastAsia="Times New Roman" w:cs="Times New Roman"/>
          <w:lang w:eastAsia="hr-HR"/>
        </w:rPr>
      </w:pPr>
      <w:r w:rsidRPr="00B531AC">
        <w:rPr>
          <w:rFonts w:eastAsia="Times New Roman" w:cs="Times New Roman"/>
          <w:lang w:eastAsia="hr-HR"/>
        </w:rPr>
        <w:t xml:space="preserve">Prijava </w:t>
      </w:r>
      <w:r w:rsidR="00901D57" w:rsidRPr="00B531AC">
        <w:rPr>
          <w:rFonts w:eastAsia="Times New Roman" w:cs="Times New Roman"/>
          <w:lang w:eastAsia="hr-HR"/>
        </w:rPr>
        <w:t xml:space="preserve">o </w:t>
      </w:r>
      <w:r w:rsidRPr="00B531AC">
        <w:rPr>
          <w:rFonts w:eastAsia="Times New Roman" w:cs="Times New Roman"/>
          <w:lang w:eastAsia="hr-HR"/>
        </w:rPr>
        <w:t xml:space="preserve">nepravilnosti </w:t>
      </w:r>
      <w:r w:rsidR="00901D57" w:rsidRPr="00B531AC">
        <w:rPr>
          <w:rFonts w:eastAsia="Times New Roman" w:cs="Times New Roman"/>
          <w:lang w:eastAsia="hr-HR"/>
        </w:rPr>
        <w:t xml:space="preserve">podnosi se na Obrascu za prijavu nepravilnosti (u daljnjem tekstu: Obrazac) koji </w:t>
      </w:r>
      <w:r w:rsidRPr="00B531AC">
        <w:rPr>
          <w:rFonts w:eastAsia="Times New Roman" w:cs="Times New Roman"/>
          <w:lang w:eastAsia="hr-HR"/>
        </w:rPr>
        <w:t>sadrži:</w:t>
      </w:r>
    </w:p>
    <w:p w:rsidR="00C70698" w:rsidRPr="00B531AC" w:rsidRDefault="00C70698" w:rsidP="00C70698">
      <w:pPr>
        <w:pStyle w:val="ListParagraph"/>
        <w:numPr>
          <w:ilvl w:val="0"/>
          <w:numId w:val="24"/>
        </w:numPr>
        <w:spacing w:before="100" w:beforeAutospacing="1" w:after="100" w:afterAutospacing="1" w:line="240" w:lineRule="auto"/>
        <w:rPr>
          <w:rFonts w:eastAsia="Times New Roman" w:cs="Times New Roman"/>
          <w:lang w:eastAsia="hr-HR"/>
        </w:rPr>
      </w:pPr>
      <w:r w:rsidRPr="00B531AC">
        <w:rPr>
          <w:rFonts w:eastAsia="Times New Roman" w:cs="Times New Roman"/>
          <w:lang w:eastAsia="hr-HR"/>
        </w:rPr>
        <w:t xml:space="preserve">podatke o prijavitelju nepravilnosti, </w:t>
      </w:r>
    </w:p>
    <w:p w:rsidR="00C70698" w:rsidRPr="00B531AC" w:rsidRDefault="00C70698" w:rsidP="00C70698">
      <w:pPr>
        <w:pStyle w:val="ListParagraph"/>
        <w:numPr>
          <w:ilvl w:val="0"/>
          <w:numId w:val="24"/>
        </w:numPr>
        <w:spacing w:before="100" w:beforeAutospacing="1" w:after="100" w:afterAutospacing="1" w:line="240" w:lineRule="auto"/>
        <w:rPr>
          <w:rFonts w:eastAsia="Times New Roman" w:cs="Times New Roman"/>
          <w:lang w:eastAsia="hr-HR"/>
        </w:rPr>
      </w:pPr>
      <w:r w:rsidRPr="00B531AC">
        <w:rPr>
          <w:rFonts w:eastAsia="Times New Roman" w:cs="Times New Roman"/>
          <w:lang w:eastAsia="hr-HR"/>
        </w:rPr>
        <w:t xml:space="preserve">podatke o osobi ili osobama na koje se prijava odnosi, </w:t>
      </w:r>
    </w:p>
    <w:p w:rsidR="00C70698" w:rsidRPr="00B531AC" w:rsidRDefault="00C70698" w:rsidP="00C70698">
      <w:pPr>
        <w:pStyle w:val="ListParagraph"/>
        <w:numPr>
          <w:ilvl w:val="0"/>
          <w:numId w:val="24"/>
        </w:numPr>
        <w:spacing w:before="100" w:beforeAutospacing="1" w:after="100" w:afterAutospacing="1" w:line="240" w:lineRule="auto"/>
        <w:rPr>
          <w:rFonts w:eastAsia="Times New Roman" w:cs="Times New Roman"/>
          <w:lang w:eastAsia="hr-HR"/>
        </w:rPr>
      </w:pPr>
      <w:r w:rsidRPr="00B531AC">
        <w:rPr>
          <w:rFonts w:eastAsia="Times New Roman" w:cs="Times New Roman"/>
          <w:lang w:eastAsia="hr-HR"/>
        </w:rPr>
        <w:t>opis nepravilnosti koja se prijavljuje i</w:t>
      </w:r>
    </w:p>
    <w:p w:rsidR="00C70698" w:rsidRPr="00B531AC" w:rsidRDefault="00C70698" w:rsidP="00C70698">
      <w:pPr>
        <w:pStyle w:val="ListParagraph"/>
        <w:numPr>
          <w:ilvl w:val="0"/>
          <w:numId w:val="24"/>
        </w:numPr>
        <w:spacing w:after="0" w:line="240" w:lineRule="auto"/>
        <w:rPr>
          <w:rFonts w:eastAsia="Times New Roman" w:cs="Times New Roman"/>
          <w:lang w:eastAsia="hr-HR"/>
        </w:rPr>
      </w:pPr>
      <w:r w:rsidRPr="00B531AC">
        <w:rPr>
          <w:rFonts w:eastAsia="Times New Roman" w:cs="Times New Roman"/>
          <w:lang w:eastAsia="hr-HR"/>
        </w:rPr>
        <w:t>datum prijave.</w:t>
      </w:r>
    </w:p>
    <w:p w:rsidR="00901D57" w:rsidRPr="00B531AC" w:rsidRDefault="00901D57" w:rsidP="00C70698">
      <w:pPr>
        <w:pStyle w:val="Default"/>
        <w:numPr>
          <w:ilvl w:val="0"/>
          <w:numId w:val="38"/>
        </w:numPr>
        <w:ind w:hanging="644"/>
        <w:jc w:val="both"/>
        <w:rPr>
          <w:rFonts w:asciiTheme="minorHAnsi" w:hAnsiTheme="minorHAnsi" w:cs="Times New Roman"/>
          <w:sz w:val="22"/>
          <w:szCs w:val="22"/>
        </w:rPr>
      </w:pPr>
      <w:r w:rsidRPr="00B531AC">
        <w:rPr>
          <w:rFonts w:asciiTheme="minorHAnsi" w:hAnsiTheme="minorHAnsi" w:cs="Times New Roman"/>
          <w:sz w:val="22"/>
          <w:szCs w:val="22"/>
        </w:rPr>
        <w:t>Obrazac iz stavka 1. ovog članka obvezno se objavljuje na web stranici Škole.</w:t>
      </w:r>
    </w:p>
    <w:p w:rsidR="00C70698" w:rsidRPr="00B531AC" w:rsidRDefault="00C70698" w:rsidP="00C70698">
      <w:pPr>
        <w:pStyle w:val="Default"/>
        <w:numPr>
          <w:ilvl w:val="0"/>
          <w:numId w:val="38"/>
        </w:numPr>
        <w:ind w:hanging="644"/>
        <w:jc w:val="both"/>
        <w:rPr>
          <w:rFonts w:asciiTheme="minorHAnsi" w:hAnsiTheme="minorHAnsi"/>
        </w:rPr>
      </w:pPr>
      <w:r w:rsidRPr="00B531AC">
        <w:rPr>
          <w:rFonts w:asciiTheme="minorHAnsi" w:eastAsia="Times New Roman" w:hAnsiTheme="minorHAnsi" w:cs="Times New Roman"/>
          <w:lang w:eastAsia="hr-HR"/>
        </w:rPr>
        <w:t xml:space="preserve">U </w:t>
      </w:r>
      <w:r w:rsidRPr="00B531AC">
        <w:rPr>
          <w:rFonts w:asciiTheme="minorHAnsi" w:eastAsia="Times New Roman" w:hAnsiTheme="minorHAnsi" w:cs="Times New Roman"/>
          <w:sz w:val="22"/>
          <w:szCs w:val="22"/>
          <w:lang w:eastAsia="hr-HR"/>
        </w:rPr>
        <w:t>slučaju da</w:t>
      </w:r>
      <w:r w:rsidRPr="00B531AC">
        <w:rPr>
          <w:rFonts w:asciiTheme="minorHAnsi" w:eastAsia="Times New Roman" w:hAnsiTheme="minorHAnsi" w:cs="Times New Roman"/>
          <w:lang w:eastAsia="hr-HR"/>
        </w:rPr>
        <w:t xml:space="preserve"> </w:t>
      </w:r>
      <w:r w:rsidRPr="00B531AC">
        <w:rPr>
          <w:rFonts w:asciiTheme="minorHAnsi" w:hAnsiTheme="minorHAnsi" w:cs="Times New Roman"/>
          <w:sz w:val="22"/>
          <w:szCs w:val="22"/>
        </w:rPr>
        <w:t>prijava ne</w:t>
      </w:r>
      <w:r w:rsidR="00901D57" w:rsidRPr="00B531AC">
        <w:rPr>
          <w:rFonts w:asciiTheme="minorHAnsi" w:hAnsiTheme="minorHAnsi" w:cs="Times New Roman"/>
          <w:sz w:val="22"/>
          <w:szCs w:val="22"/>
        </w:rPr>
        <w:t xml:space="preserve"> bude zaprimljena na Obrascu ili ukoliko Obrazac ne</w:t>
      </w:r>
      <w:r w:rsidRPr="00B531AC">
        <w:rPr>
          <w:rFonts w:asciiTheme="minorHAnsi" w:hAnsiTheme="minorHAnsi" w:cs="Times New Roman"/>
          <w:sz w:val="22"/>
          <w:szCs w:val="22"/>
        </w:rPr>
        <w:t xml:space="preserve"> sadrži </w:t>
      </w:r>
      <w:r w:rsidR="00901D57" w:rsidRPr="00B531AC">
        <w:rPr>
          <w:rFonts w:asciiTheme="minorHAnsi" w:hAnsiTheme="minorHAnsi" w:cs="Times New Roman"/>
          <w:sz w:val="22"/>
          <w:szCs w:val="22"/>
        </w:rPr>
        <w:t xml:space="preserve">sve </w:t>
      </w:r>
      <w:r w:rsidRPr="00B531AC">
        <w:rPr>
          <w:rFonts w:asciiTheme="minorHAnsi" w:hAnsiTheme="minorHAnsi" w:cs="Times New Roman"/>
          <w:sz w:val="22"/>
          <w:szCs w:val="22"/>
        </w:rPr>
        <w:t xml:space="preserve">podatke potrebne za postupanje, povjerljiva osoba će </w:t>
      </w:r>
      <w:r w:rsidR="00901D57" w:rsidRPr="00B531AC">
        <w:rPr>
          <w:rFonts w:asciiTheme="minorHAnsi" w:hAnsiTheme="minorHAnsi" w:cs="Times New Roman"/>
          <w:sz w:val="22"/>
          <w:szCs w:val="22"/>
        </w:rPr>
        <w:t xml:space="preserve">u roku od 5 dana od dana zaprimanja Obrasca </w:t>
      </w:r>
      <w:r w:rsidRPr="00B531AC">
        <w:rPr>
          <w:rFonts w:asciiTheme="minorHAnsi" w:hAnsiTheme="minorHAnsi" w:cs="Times New Roman"/>
          <w:sz w:val="22"/>
          <w:szCs w:val="22"/>
        </w:rPr>
        <w:t xml:space="preserve">prijavitelja upozoriti </w:t>
      </w:r>
      <w:r w:rsidR="00901D57" w:rsidRPr="00B531AC">
        <w:rPr>
          <w:rFonts w:asciiTheme="minorHAnsi" w:hAnsiTheme="minorHAnsi" w:cs="Times New Roman"/>
          <w:sz w:val="22"/>
          <w:szCs w:val="22"/>
        </w:rPr>
        <w:t xml:space="preserve">da prijavu podnese na propisanom Obrascu odnosna da dopuni Obrazac s potrebnim podatcima. </w:t>
      </w:r>
      <w:r w:rsidRPr="00B531AC">
        <w:rPr>
          <w:rFonts w:asciiTheme="minorHAnsi" w:hAnsiTheme="minorHAnsi" w:cs="Times New Roman"/>
          <w:sz w:val="22"/>
          <w:szCs w:val="22"/>
        </w:rPr>
        <w:t xml:space="preserve"> </w:t>
      </w:r>
    </w:p>
    <w:p w:rsidR="00901D57" w:rsidRPr="00B531AC" w:rsidRDefault="00901D57" w:rsidP="00C70698">
      <w:pPr>
        <w:pStyle w:val="Default"/>
        <w:numPr>
          <w:ilvl w:val="0"/>
          <w:numId w:val="38"/>
        </w:numPr>
        <w:ind w:hanging="644"/>
        <w:jc w:val="both"/>
        <w:rPr>
          <w:rFonts w:asciiTheme="minorHAnsi" w:hAnsiTheme="minorHAnsi"/>
          <w:sz w:val="22"/>
          <w:szCs w:val="22"/>
        </w:rPr>
      </w:pPr>
      <w:r w:rsidRPr="00B531AC">
        <w:rPr>
          <w:rFonts w:asciiTheme="minorHAnsi" w:eastAsia="Times New Roman" w:hAnsiTheme="minorHAnsi" w:cs="Times New Roman"/>
          <w:sz w:val="22"/>
          <w:szCs w:val="22"/>
          <w:lang w:eastAsia="hr-HR"/>
        </w:rPr>
        <w:t xml:space="preserve">Rok za ispravak nepravilnosti iz stavka 3. ovog </w:t>
      </w:r>
      <w:r w:rsidR="00AE75F2" w:rsidRPr="00B531AC">
        <w:rPr>
          <w:rFonts w:asciiTheme="minorHAnsi" w:eastAsia="Times New Roman" w:hAnsiTheme="minorHAnsi" w:cs="Times New Roman"/>
          <w:sz w:val="22"/>
          <w:szCs w:val="22"/>
          <w:lang w:eastAsia="hr-HR"/>
        </w:rPr>
        <w:t>članka je 8</w:t>
      </w:r>
      <w:r w:rsidRPr="00B531AC">
        <w:rPr>
          <w:rFonts w:asciiTheme="minorHAnsi" w:eastAsia="Times New Roman" w:hAnsiTheme="minorHAnsi" w:cs="Times New Roman"/>
          <w:sz w:val="22"/>
          <w:szCs w:val="22"/>
          <w:lang w:eastAsia="hr-HR"/>
        </w:rPr>
        <w:t xml:space="preserve"> dana. </w:t>
      </w:r>
    </w:p>
    <w:p w:rsidR="00C70698" w:rsidRPr="00B531AC" w:rsidRDefault="00C70698" w:rsidP="00C70698">
      <w:pPr>
        <w:pStyle w:val="Default"/>
        <w:numPr>
          <w:ilvl w:val="0"/>
          <w:numId w:val="38"/>
        </w:numPr>
        <w:ind w:hanging="644"/>
        <w:jc w:val="both"/>
        <w:rPr>
          <w:rFonts w:asciiTheme="minorHAnsi" w:hAnsiTheme="minorHAnsi"/>
        </w:rPr>
      </w:pPr>
      <w:r w:rsidRPr="00B531AC">
        <w:rPr>
          <w:rFonts w:asciiTheme="minorHAnsi" w:hAnsiTheme="minorHAnsi" w:cs="Times New Roman"/>
          <w:sz w:val="22"/>
          <w:szCs w:val="22"/>
        </w:rPr>
        <w:t xml:space="preserve">U slučaju da prijavitelj u </w:t>
      </w:r>
      <w:r w:rsidR="00901D57" w:rsidRPr="00B531AC">
        <w:rPr>
          <w:rFonts w:asciiTheme="minorHAnsi" w:hAnsiTheme="minorHAnsi" w:cs="Times New Roman"/>
          <w:sz w:val="22"/>
          <w:szCs w:val="22"/>
        </w:rPr>
        <w:t>roku iz stavka 4</w:t>
      </w:r>
      <w:r w:rsidRPr="00B531AC">
        <w:rPr>
          <w:rFonts w:asciiTheme="minorHAnsi" w:hAnsiTheme="minorHAnsi" w:cs="Times New Roman"/>
          <w:sz w:val="22"/>
          <w:szCs w:val="22"/>
        </w:rPr>
        <w:t xml:space="preserve">. ovog članka ne ispravi prijavu, povjerljiva osoba će prijavu odbaciti i o tome pisano izvijestiti prijavitelja. </w:t>
      </w:r>
    </w:p>
    <w:p w:rsidR="00C70698" w:rsidRPr="00B531AC" w:rsidRDefault="00C70698" w:rsidP="00C70698">
      <w:pPr>
        <w:spacing w:after="0" w:line="240" w:lineRule="auto"/>
        <w:jc w:val="both"/>
        <w:rPr>
          <w:rFonts w:eastAsia="Times New Roman" w:cs="Times New Roman"/>
          <w:lang w:eastAsia="hr-HR"/>
        </w:rPr>
      </w:pPr>
    </w:p>
    <w:p w:rsidR="00C70698" w:rsidRPr="00B531AC" w:rsidRDefault="001E3611" w:rsidP="001E3611">
      <w:pPr>
        <w:spacing w:after="0" w:line="240" w:lineRule="auto"/>
        <w:jc w:val="center"/>
        <w:rPr>
          <w:rFonts w:eastAsia="Times New Roman" w:cs="Times New Roman"/>
          <w:b/>
          <w:lang w:eastAsia="hr-HR"/>
        </w:rPr>
      </w:pPr>
      <w:r w:rsidRPr="00B531AC">
        <w:rPr>
          <w:rFonts w:eastAsia="Times New Roman" w:cs="Times New Roman"/>
          <w:b/>
          <w:lang w:eastAsia="hr-HR"/>
        </w:rPr>
        <w:t>POSTUPANJE PO PRIJAVI O NEPRAVILNOSTI</w:t>
      </w:r>
    </w:p>
    <w:p w:rsidR="001E3611" w:rsidRPr="00B531AC" w:rsidRDefault="001E3611" w:rsidP="001E3611">
      <w:pPr>
        <w:spacing w:after="0" w:line="240" w:lineRule="auto"/>
        <w:jc w:val="center"/>
        <w:rPr>
          <w:rFonts w:eastAsia="Times New Roman" w:cs="Times New Roman"/>
          <w:b/>
          <w:lang w:eastAsia="hr-HR"/>
        </w:rPr>
      </w:pPr>
    </w:p>
    <w:p w:rsidR="001E3611" w:rsidRPr="00B531AC" w:rsidRDefault="009E54EC" w:rsidP="001E3611">
      <w:pPr>
        <w:spacing w:after="0" w:line="240" w:lineRule="auto"/>
        <w:jc w:val="center"/>
        <w:rPr>
          <w:rFonts w:eastAsia="Times New Roman" w:cs="Times New Roman"/>
          <w:lang w:eastAsia="hr-HR"/>
        </w:rPr>
      </w:pPr>
      <w:r w:rsidRPr="00B531AC">
        <w:rPr>
          <w:rFonts w:eastAsia="Times New Roman" w:cs="Times New Roman"/>
          <w:lang w:eastAsia="hr-HR"/>
        </w:rPr>
        <w:t>Članak 17</w:t>
      </w:r>
      <w:r w:rsidR="001E3611" w:rsidRPr="00B531AC">
        <w:rPr>
          <w:rFonts w:eastAsia="Times New Roman" w:cs="Times New Roman"/>
          <w:lang w:eastAsia="hr-HR"/>
        </w:rPr>
        <w:t>.</w:t>
      </w:r>
    </w:p>
    <w:p w:rsidR="001E3611" w:rsidRPr="00B531AC" w:rsidRDefault="001E3611" w:rsidP="00C70698">
      <w:pPr>
        <w:spacing w:after="0" w:line="240" w:lineRule="auto"/>
        <w:jc w:val="both"/>
        <w:rPr>
          <w:rFonts w:eastAsia="Times New Roman" w:cs="Times New Roman"/>
          <w:lang w:eastAsia="hr-HR"/>
        </w:rPr>
      </w:pPr>
    </w:p>
    <w:p w:rsidR="004E2FC0" w:rsidRPr="00B531AC" w:rsidRDefault="00F75421" w:rsidP="00F75421">
      <w:pPr>
        <w:spacing w:after="0" w:line="240" w:lineRule="auto"/>
        <w:jc w:val="both"/>
        <w:rPr>
          <w:rFonts w:eastAsia="Times New Roman" w:cs="Times New Roman"/>
          <w:lang w:eastAsia="hr-HR"/>
        </w:rPr>
      </w:pPr>
      <w:r w:rsidRPr="00B531AC">
        <w:rPr>
          <w:rFonts w:eastAsia="Times New Roman" w:cs="Times New Roman"/>
          <w:lang w:eastAsia="hr-HR"/>
        </w:rPr>
        <w:t>Kada zaprimi prijavu o nepravilnosti, p</w:t>
      </w:r>
      <w:r w:rsidR="004E2FC0" w:rsidRPr="00B531AC">
        <w:rPr>
          <w:rFonts w:eastAsia="Times New Roman" w:cs="Times New Roman"/>
          <w:lang w:eastAsia="hr-HR"/>
        </w:rPr>
        <w:t>ovjerljiva osoba dužna je:</w:t>
      </w:r>
    </w:p>
    <w:p w:rsidR="00F75421" w:rsidRPr="00B531AC" w:rsidRDefault="004E2FC0" w:rsidP="00F75421">
      <w:pPr>
        <w:pStyle w:val="ListParagraph"/>
        <w:numPr>
          <w:ilvl w:val="0"/>
          <w:numId w:val="40"/>
        </w:numPr>
        <w:spacing w:after="0" w:line="240" w:lineRule="auto"/>
        <w:ind w:left="1418" w:hanging="425"/>
        <w:jc w:val="both"/>
        <w:rPr>
          <w:rFonts w:eastAsia="Times New Roman" w:cs="Times New Roman"/>
          <w:lang w:eastAsia="hr-HR"/>
        </w:rPr>
      </w:pPr>
      <w:r w:rsidRPr="00B531AC">
        <w:rPr>
          <w:rFonts w:eastAsia="Times New Roman" w:cs="Times New Roman"/>
          <w:lang w:eastAsia="hr-HR"/>
        </w:rPr>
        <w:t xml:space="preserve">ispitati prijavu </w:t>
      </w:r>
      <w:r w:rsidR="006A333F" w:rsidRPr="00B531AC">
        <w:rPr>
          <w:rFonts w:eastAsia="Times New Roman" w:cs="Times New Roman"/>
          <w:lang w:eastAsia="hr-HR"/>
        </w:rPr>
        <w:t xml:space="preserve">o </w:t>
      </w:r>
      <w:r w:rsidRPr="00B531AC">
        <w:rPr>
          <w:rFonts w:eastAsia="Times New Roman" w:cs="Times New Roman"/>
          <w:lang w:eastAsia="hr-HR"/>
        </w:rPr>
        <w:t xml:space="preserve">nepravilnosti najkasnije u roku od šezdeset </w:t>
      </w:r>
      <w:r w:rsidR="006A333F" w:rsidRPr="00B531AC">
        <w:rPr>
          <w:rFonts w:eastAsia="Times New Roman" w:cs="Times New Roman"/>
          <w:lang w:eastAsia="hr-HR"/>
        </w:rPr>
        <w:t>(60</w:t>
      </w:r>
      <w:r w:rsidR="008E731B" w:rsidRPr="00B531AC">
        <w:rPr>
          <w:rFonts w:eastAsia="Times New Roman" w:cs="Times New Roman"/>
          <w:lang w:eastAsia="hr-HR"/>
        </w:rPr>
        <w:t>)</w:t>
      </w:r>
      <w:r w:rsidR="006A333F" w:rsidRPr="00B531AC">
        <w:rPr>
          <w:rFonts w:eastAsia="Times New Roman" w:cs="Times New Roman"/>
          <w:lang w:eastAsia="hr-HR"/>
        </w:rPr>
        <w:t xml:space="preserve"> dana od dana </w:t>
      </w:r>
      <w:r w:rsidR="00F77D6F" w:rsidRPr="00B531AC">
        <w:rPr>
          <w:rFonts w:eastAsia="Times New Roman" w:cs="Times New Roman"/>
          <w:lang w:eastAsia="hr-HR"/>
        </w:rPr>
        <w:t xml:space="preserve">      </w:t>
      </w:r>
      <w:r w:rsidR="006A333F" w:rsidRPr="00B531AC">
        <w:rPr>
          <w:rFonts w:eastAsia="Times New Roman" w:cs="Times New Roman"/>
          <w:lang w:eastAsia="hr-HR"/>
        </w:rPr>
        <w:t xml:space="preserve">zaprimanja </w:t>
      </w:r>
      <w:r w:rsidRPr="00B531AC">
        <w:rPr>
          <w:rFonts w:eastAsia="Times New Roman" w:cs="Times New Roman"/>
          <w:lang w:eastAsia="hr-HR"/>
        </w:rPr>
        <w:t>prijave</w:t>
      </w:r>
      <w:r w:rsidR="00F77D6F" w:rsidRPr="00B531AC">
        <w:rPr>
          <w:rFonts w:eastAsia="Times New Roman" w:cs="Times New Roman"/>
          <w:lang w:eastAsia="hr-HR"/>
        </w:rPr>
        <w:t>,</w:t>
      </w:r>
    </w:p>
    <w:p w:rsidR="00F75421" w:rsidRPr="00B531AC" w:rsidRDefault="006A333F" w:rsidP="00F75421">
      <w:pPr>
        <w:pStyle w:val="ListParagraph"/>
        <w:numPr>
          <w:ilvl w:val="0"/>
          <w:numId w:val="40"/>
        </w:numPr>
        <w:spacing w:after="0" w:line="240" w:lineRule="auto"/>
        <w:ind w:left="1418" w:hanging="425"/>
        <w:jc w:val="both"/>
        <w:rPr>
          <w:rFonts w:eastAsia="Times New Roman" w:cs="Times New Roman"/>
          <w:lang w:eastAsia="hr-HR"/>
        </w:rPr>
      </w:pPr>
      <w:r w:rsidRPr="00B531AC">
        <w:rPr>
          <w:rFonts w:eastAsia="Times New Roman" w:cs="Times New Roman"/>
          <w:lang w:eastAsia="hr-HR"/>
        </w:rPr>
        <w:t>bez</w:t>
      </w:r>
      <w:r w:rsidR="008E731B" w:rsidRPr="00B531AC">
        <w:rPr>
          <w:rFonts w:eastAsia="Times New Roman" w:cs="Times New Roman"/>
          <w:lang w:eastAsia="hr-HR"/>
        </w:rPr>
        <w:t xml:space="preserve"> </w:t>
      </w:r>
      <w:r w:rsidR="004E2FC0" w:rsidRPr="00B531AC">
        <w:rPr>
          <w:rFonts w:eastAsia="Times New Roman" w:cs="Times New Roman"/>
          <w:lang w:eastAsia="hr-HR"/>
        </w:rPr>
        <w:t>odgode poduzeti radnje iz svoje nadležnosti p</w:t>
      </w:r>
      <w:r w:rsidRPr="00B531AC">
        <w:rPr>
          <w:rFonts w:eastAsia="Times New Roman" w:cs="Times New Roman"/>
          <w:lang w:eastAsia="hr-HR"/>
        </w:rPr>
        <w:t xml:space="preserve">otrebne za zaštitu prijavitelja </w:t>
      </w:r>
      <w:r w:rsidR="004E2FC0" w:rsidRPr="00B531AC">
        <w:rPr>
          <w:rFonts w:eastAsia="Times New Roman" w:cs="Times New Roman"/>
          <w:lang w:eastAsia="hr-HR"/>
        </w:rPr>
        <w:t>nepravilnosti</w:t>
      </w:r>
      <w:r w:rsidRPr="00B531AC">
        <w:rPr>
          <w:rFonts w:eastAsia="Times New Roman" w:cs="Times New Roman"/>
          <w:lang w:eastAsia="hr-HR"/>
        </w:rPr>
        <w:t>,</w:t>
      </w:r>
      <w:r w:rsidR="004E2FC0" w:rsidRPr="00B531AC">
        <w:rPr>
          <w:rFonts w:eastAsia="Times New Roman" w:cs="Times New Roman"/>
          <w:lang w:eastAsia="hr-HR"/>
        </w:rPr>
        <w:t xml:space="preserve"> ako je prijavitelj nepravilnosti učinio vjerojatnim da jest ili bi mogao biti žrtva štetne radnje zbog prijave nepravilnosti</w:t>
      </w:r>
      <w:r w:rsidR="00F77D6F" w:rsidRPr="00B531AC">
        <w:rPr>
          <w:rFonts w:eastAsia="Times New Roman" w:cs="Times New Roman"/>
          <w:lang w:eastAsia="hr-HR"/>
        </w:rPr>
        <w:t>,</w:t>
      </w:r>
    </w:p>
    <w:p w:rsidR="00F75421" w:rsidRPr="00B531AC" w:rsidRDefault="00F75421" w:rsidP="00F75421">
      <w:pPr>
        <w:pStyle w:val="ListParagraph"/>
        <w:numPr>
          <w:ilvl w:val="0"/>
          <w:numId w:val="40"/>
        </w:numPr>
        <w:spacing w:after="0" w:line="240" w:lineRule="auto"/>
        <w:ind w:left="1418" w:hanging="425"/>
        <w:jc w:val="both"/>
        <w:rPr>
          <w:rFonts w:eastAsia="Times New Roman" w:cs="Times New Roman"/>
          <w:lang w:eastAsia="hr-HR"/>
        </w:rPr>
      </w:pPr>
      <w:r w:rsidRPr="00B531AC">
        <w:rPr>
          <w:rFonts w:eastAsia="Times New Roman" w:cs="Times New Roman"/>
          <w:lang w:eastAsia="hr-HR"/>
        </w:rPr>
        <w:t>obavijestiti prijavitelja nepravilnosti, na njegov zahtjev, o tijeku i radnjama poduzetima  u postupku i omogućiti mu uvid u spis u roku od trideset (30) dana od zaprimanja zahtjeva,</w:t>
      </w:r>
    </w:p>
    <w:p w:rsidR="00F75421" w:rsidRPr="00B531AC" w:rsidRDefault="00F75421" w:rsidP="00F75421">
      <w:pPr>
        <w:pStyle w:val="ListParagraph"/>
        <w:numPr>
          <w:ilvl w:val="0"/>
          <w:numId w:val="40"/>
        </w:numPr>
        <w:spacing w:after="0" w:line="240" w:lineRule="auto"/>
        <w:ind w:left="1418" w:hanging="425"/>
        <w:jc w:val="both"/>
        <w:rPr>
          <w:rFonts w:eastAsia="Times New Roman" w:cs="Times New Roman"/>
          <w:lang w:eastAsia="hr-HR"/>
        </w:rPr>
      </w:pPr>
      <w:r w:rsidRPr="00B531AC">
        <w:rPr>
          <w:rFonts w:eastAsia="Times New Roman" w:cs="Times New Roman"/>
          <w:lang w:eastAsia="hr-HR"/>
        </w:rPr>
        <w:t xml:space="preserve">pisanim putem obavijestiti prijavitelja nepravilnosti o ishodu postupka iz točke 1. ovoga članka odmah nakon njegova završetka, </w:t>
      </w:r>
    </w:p>
    <w:p w:rsidR="00F75421" w:rsidRPr="00B531AC" w:rsidRDefault="00F75421" w:rsidP="00F75421">
      <w:pPr>
        <w:pStyle w:val="ListParagraph"/>
        <w:numPr>
          <w:ilvl w:val="0"/>
          <w:numId w:val="40"/>
        </w:numPr>
        <w:spacing w:after="0" w:line="240" w:lineRule="auto"/>
        <w:ind w:left="1418" w:hanging="425"/>
        <w:jc w:val="both"/>
        <w:rPr>
          <w:rFonts w:eastAsia="Times New Roman" w:cs="Times New Roman"/>
          <w:lang w:eastAsia="hr-HR"/>
        </w:rPr>
      </w:pPr>
      <w:r w:rsidRPr="00B531AC">
        <w:rPr>
          <w:rFonts w:eastAsia="Times New Roman" w:cs="Times New Roman"/>
          <w:lang w:eastAsia="hr-HR"/>
        </w:rPr>
        <w:t>pisanim putem izvijestiti nadležno tijelo za vanjsko prijavljivanje nepravilnosti o zaprimljenim prijavama u roku od trideset (30) dana od odlučivanja o prijavi,</w:t>
      </w:r>
    </w:p>
    <w:p w:rsidR="00F75421" w:rsidRPr="00B531AC" w:rsidRDefault="00F75421" w:rsidP="00F75421">
      <w:pPr>
        <w:pStyle w:val="ListParagraph"/>
        <w:numPr>
          <w:ilvl w:val="0"/>
          <w:numId w:val="40"/>
        </w:numPr>
        <w:spacing w:after="0" w:line="240" w:lineRule="auto"/>
        <w:ind w:left="1418" w:hanging="425"/>
        <w:jc w:val="both"/>
        <w:rPr>
          <w:rFonts w:eastAsia="Times New Roman" w:cs="Times New Roman"/>
          <w:lang w:eastAsia="hr-HR"/>
        </w:rPr>
      </w:pPr>
      <w:r w:rsidRPr="00B531AC">
        <w:rPr>
          <w:rFonts w:eastAsia="Times New Roman" w:cs="Times New Roman"/>
          <w:lang w:eastAsia="hr-HR"/>
        </w:rPr>
        <w:t>čuvati identitet prijavitelja nepravilnosti i podatke zaprimljene u prijavi od neovlaštenog otkrivanja odnosno objave drugim osobama, osim ako to nije suprotno zakonu</w:t>
      </w:r>
    </w:p>
    <w:p w:rsidR="00F75421" w:rsidRPr="00B531AC" w:rsidRDefault="00F75421" w:rsidP="00F75421">
      <w:pPr>
        <w:spacing w:after="0" w:line="240" w:lineRule="auto"/>
        <w:jc w:val="both"/>
        <w:rPr>
          <w:rFonts w:eastAsia="Times New Roman" w:cs="Times New Roman"/>
          <w:lang w:eastAsia="hr-HR"/>
        </w:rPr>
      </w:pPr>
    </w:p>
    <w:p w:rsidR="00F75421" w:rsidRPr="00B531AC" w:rsidRDefault="00AE75F2" w:rsidP="00F75421">
      <w:pPr>
        <w:spacing w:after="0" w:line="240" w:lineRule="auto"/>
        <w:jc w:val="center"/>
        <w:rPr>
          <w:rFonts w:eastAsia="Times New Roman" w:cs="Times New Roman"/>
          <w:b/>
          <w:lang w:eastAsia="hr-HR"/>
        </w:rPr>
      </w:pPr>
      <w:r w:rsidRPr="00B531AC">
        <w:rPr>
          <w:rFonts w:eastAsia="Times New Roman" w:cs="Times New Roman"/>
          <w:b/>
          <w:lang w:eastAsia="hr-HR"/>
        </w:rPr>
        <w:t>POSTUPCI RJEŠAVANJA</w:t>
      </w:r>
      <w:r w:rsidR="00F75421" w:rsidRPr="00B531AC">
        <w:rPr>
          <w:rFonts w:eastAsia="Times New Roman" w:cs="Times New Roman"/>
          <w:b/>
          <w:lang w:eastAsia="hr-HR"/>
        </w:rPr>
        <w:t xml:space="preserve"> PRIJAVE O NEPRAVILNOSTI</w:t>
      </w:r>
    </w:p>
    <w:p w:rsidR="00F75421" w:rsidRPr="00B531AC" w:rsidRDefault="00F75421" w:rsidP="00F75421">
      <w:pPr>
        <w:spacing w:after="0" w:line="240" w:lineRule="auto"/>
        <w:jc w:val="center"/>
        <w:rPr>
          <w:rFonts w:eastAsia="Times New Roman" w:cs="Times New Roman"/>
          <w:b/>
          <w:lang w:eastAsia="hr-HR"/>
        </w:rPr>
      </w:pPr>
    </w:p>
    <w:p w:rsidR="00F75421" w:rsidRPr="00B531AC" w:rsidRDefault="00F75421" w:rsidP="00F75421">
      <w:pPr>
        <w:spacing w:after="0" w:line="240" w:lineRule="auto"/>
        <w:jc w:val="center"/>
        <w:rPr>
          <w:rFonts w:eastAsia="Times New Roman" w:cs="Times New Roman"/>
          <w:lang w:eastAsia="hr-HR"/>
        </w:rPr>
      </w:pPr>
      <w:r w:rsidRPr="00B531AC">
        <w:rPr>
          <w:rFonts w:eastAsia="Times New Roman" w:cs="Times New Roman"/>
          <w:lang w:eastAsia="hr-HR"/>
        </w:rPr>
        <w:t>Članak</w:t>
      </w:r>
      <w:r w:rsidR="009E54EC" w:rsidRPr="00B531AC">
        <w:rPr>
          <w:rFonts w:eastAsia="Times New Roman" w:cs="Times New Roman"/>
          <w:lang w:eastAsia="hr-HR"/>
        </w:rPr>
        <w:t xml:space="preserve"> 18</w:t>
      </w:r>
      <w:r w:rsidR="00222C69" w:rsidRPr="00B531AC">
        <w:rPr>
          <w:rFonts w:eastAsia="Times New Roman" w:cs="Times New Roman"/>
          <w:lang w:eastAsia="hr-HR"/>
        </w:rPr>
        <w:t>.</w:t>
      </w:r>
    </w:p>
    <w:p w:rsidR="00AE75F2" w:rsidRPr="00B531AC" w:rsidRDefault="00AE75F2" w:rsidP="00F75421">
      <w:pPr>
        <w:spacing w:after="0" w:line="240" w:lineRule="auto"/>
        <w:jc w:val="center"/>
        <w:rPr>
          <w:rFonts w:eastAsia="Times New Roman" w:cs="Times New Roman"/>
          <w:lang w:eastAsia="hr-HR"/>
        </w:rPr>
      </w:pPr>
    </w:p>
    <w:p w:rsidR="00F75421" w:rsidRPr="00B531AC" w:rsidRDefault="00AE75F2" w:rsidP="00AE75F2">
      <w:pPr>
        <w:pStyle w:val="ListParagraph"/>
        <w:numPr>
          <w:ilvl w:val="0"/>
          <w:numId w:val="41"/>
        </w:numPr>
        <w:spacing w:after="0" w:line="240" w:lineRule="auto"/>
        <w:ind w:hanging="720"/>
        <w:jc w:val="both"/>
        <w:rPr>
          <w:rFonts w:eastAsia="Times New Roman" w:cs="Times New Roman"/>
          <w:lang w:eastAsia="hr-HR"/>
        </w:rPr>
      </w:pPr>
      <w:r w:rsidRPr="00B531AC">
        <w:rPr>
          <w:rFonts w:cs="Times New Roman"/>
        </w:rPr>
        <w:t>Ispitivanje prijave nepravilnosti može se provesti u postupku neposrednog rješavanja ili u ispitnom postupku.</w:t>
      </w:r>
    </w:p>
    <w:p w:rsidR="00AE75F2" w:rsidRPr="00B531AC" w:rsidRDefault="00AE75F2" w:rsidP="00AE75F2">
      <w:pPr>
        <w:pStyle w:val="ListParagraph"/>
        <w:numPr>
          <w:ilvl w:val="0"/>
          <w:numId w:val="41"/>
        </w:numPr>
        <w:spacing w:after="0" w:line="240" w:lineRule="auto"/>
        <w:ind w:hanging="720"/>
        <w:jc w:val="both"/>
        <w:rPr>
          <w:rFonts w:eastAsia="Times New Roman" w:cs="Times New Roman"/>
          <w:lang w:eastAsia="hr-HR"/>
        </w:rPr>
      </w:pPr>
      <w:r w:rsidRPr="00B531AC">
        <w:rPr>
          <w:rFonts w:cs="Times New Roman"/>
        </w:rPr>
        <w:t xml:space="preserve">Povjerljiva osoba može neposredno ispitati prijavu </w:t>
      </w:r>
      <w:r w:rsidR="00A84BC3" w:rsidRPr="00B531AC">
        <w:rPr>
          <w:rFonts w:cs="Times New Roman"/>
        </w:rPr>
        <w:t xml:space="preserve">o </w:t>
      </w:r>
      <w:r w:rsidRPr="00B531AC">
        <w:rPr>
          <w:rFonts w:cs="Times New Roman"/>
        </w:rPr>
        <w:t>nepravilnosti kad je podnositelj prijave naveo sve činjenice ili podnio potrebne dokaze na temelju kojih se može utvrditi pravo stanje stvari ili ako se to stanje može utvrditi na temelju općepoznatih činjenica ili službenih podataka kojima raspolaže povjerljiva osoba.</w:t>
      </w:r>
    </w:p>
    <w:p w:rsidR="00AE75F2" w:rsidRPr="00B531AC" w:rsidRDefault="00AE75F2" w:rsidP="00AE75F2">
      <w:pPr>
        <w:pStyle w:val="ListParagraph"/>
        <w:numPr>
          <w:ilvl w:val="0"/>
          <w:numId w:val="41"/>
        </w:numPr>
        <w:spacing w:after="0" w:line="240" w:lineRule="auto"/>
        <w:ind w:hanging="720"/>
        <w:jc w:val="both"/>
        <w:rPr>
          <w:rFonts w:eastAsia="Times New Roman" w:cs="Times New Roman"/>
          <w:lang w:eastAsia="hr-HR"/>
        </w:rPr>
      </w:pPr>
      <w:r w:rsidRPr="00B531AC">
        <w:rPr>
          <w:rFonts w:cs="Times New Roman"/>
        </w:rPr>
        <w:t>Kada je to nužno radi utvrđivanja činjenica i okolnosti koje su bitne za razjašnjenje pravog stanja stvari, kada u postupku sudjeluju osobe s protivnim interesima te radi omogućavanja osobama ostvarenja i zaštite njihovih prava i pravnih interesa, povjerljiva osoba provest će ispitni postupak.</w:t>
      </w:r>
    </w:p>
    <w:p w:rsidR="00A84BC3" w:rsidRPr="00B531AC" w:rsidRDefault="00A84BC3" w:rsidP="00AE75F2">
      <w:pPr>
        <w:pStyle w:val="ListParagraph"/>
        <w:numPr>
          <w:ilvl w:val="0"/>
          <w:numId w:val="41"/>
        </w:numPr>
        <w:spacing w:after="0" w:line="240" w:lineRule="auto"/>
        <w:ind w:hanging="720"/>
        <w:jc w:val="both"/>
        <w:rPr>
          <w:rFonts w:eastAsia="Times New Roman" w:cs="Times New Roman"/>
          <w:lang w:eastAsia="hr-HR"/>
        </w:rPr>
      </w:pPr>
      <w:r w:rsidRPr="00B531AC">
        <w:rPr>
          <w:rFonts w:cs="Times New Roman"/>
        </w:rPr>
        <w:t>U ispitnom postupku povjerljiva osoba će odrediti izvođenje dokaza kad nađe da je to potrebno radi razjašnjenja stvari te upotpuniti činjenično stanje i izvoditi dokaze o činjenicama koje prije nisu bile iznesene ili još nisu utvrđene, a potrebne su radi utvrđivanja pravog stanja stvari.</w:t>
      </w:r>
    </w:p>
    <w:p w:rsidR="00A84BC3" w:rsidRPr="00B531AC" w:rsidRDefault="00A84BC3" w:rsidP="00AE75F2">
      <w:pPr>
        <w:pStyle w:val="ListParagraph"/>
        <w:numPr>
          <w:ilvl w:val="0"/>
          <w:numId w:val="41"/>
        </w:numPr>
        <w:spacing w:after="0" w:line="240" w:lineRule="auto"/>
        <w:ind w:hanging="720"/>
        <w:jc w:val="both"/>
        <w:rPr>
          <w:rFonts w:eastAsia="Times New Roman" w:cs="Times New Roman"/>
          <w:lang w:eastAsia="hr-HR"/>
        </w:rPr>
      </w:pPr>
      <w:r w:rsidRPr="00B531AC">
        <w:rPr>
          <w:rFonts w:cs="Times New Roman"/>
        </w:rPr>
        <w:t>Nakon provedenog postupka, povjerljiva osoba donosi odluku o osnovanosti prijave te predlaže ravnatelju poduzimanje mjera radi otklanjanja utvrđenih nepravilnosti.</w:t>
      </w:r>
    </w:p>
    <w:p w:rsidR="00A84BC3" w:rsidRPr="00B531AC" w:rsidRDefault="00A84BC3" w:rsidP="00A84BC3">
      <w:pPr>
        <w:pStyle w:val="ListParagraph"/>
        <w:numPr>
          <w:ilvl w:val="0"/>
          <w:numId w:val="41"/>
        </w:numPr>
        <w:spacing w:after="0" w:line="240" w:lineRule="auto"/>
        <w:ind w:hanging="720"/>
        <w:jc w:val="both"/>
        <w:rPr>
          <w:rFonts w:eastAsia="Times New Roman" w:cs="Times New Roman"/>
          <w:lang w:eastAsia="hr-HR"/>
        </w:rPr>
      </w:pPr>
      <w:r w:rsidRPr="00B531AC">
        <w:rPr>
          <w:rFonts w:cs="Times New Roman"/>
        </w:rPr>
        <w:t>Ako se nepravilnost može riješiti u Školi, ravnatelj će naložiti radniku u čiji opis poslova spada prijavljena nepravilnost, da poduzme radnje i postupke radi otklanjanja nepravilnosti te druge radnje kako se nepravilnost ne bi ponovila.</w:t>
      </w:r>
    </w:p>
    <w:p w:rsidR="00A84BC3" w:rsidRPr="00B531AC" w:rsidRDefault="00A84BC3" w:rsidP="00A84BC3">
      <w:pPr>
        <w:pStyle w:val="ListParagraph"/>
        <w:numPr>
          <w:ilvl w:val="0"/>
          <w:numId w:val="41"/>
        </w:numPr>
        <w:spacing w:after="0" w:line="240" w:lineRule="auto"/>
        <w:ind w:hanging="720"/>
        <w:jc w:val="both"/>
        <w:rPr>
          <w:rFonts w:eastAsia="Times New Roman" w:cs="Times New Roman"/>
          <w:lang w:eastAsia="hr-HR"/>
        </w:rPr>
      </w:pPr>
      <w:r w:rsidRPr="00B531AC">
        <w:rPr>
          <w:rFonts w:cs="Times New Roman"/>
        </w:rPr>
        <w:t xml:space="preserve">Ako se nepravilnost ne može riješiti u Školi, povjerljiva osoba će bez odgode </w:t>
      </w:r>
      <w:r w:rsidRPr="00B531AC">
        <w:rPr>
          <w:rFonts w:eastAsia="Times New Roman" w:cs="Times New Roman"/>
          <w:lang w:eastAsia="hr-HR"/>
        </w:rPr>
        <w:t>prijavu o nepravilnosti proslijediti tijelima ovlaštenim na postupanje prema sadržaju prijave</w:t>
      </w:r>
      <w:r w:rsidR="00222C69" w:rsidRPr="00B531AC">
        <w:rPr>
          <w:rFonts w:eastAsia="Times New Roman" w:cs="Times New Roman"/>
          <w:lang w:eastAsia="hr-HR"/>
        </w:rPr>
        <w:t>.</w:t>
      </w:r>
    </w:p>
    <w:p w:rsidR="00A84BC3" w:rsidRPr="00B531AC" w:rsidRDefault="00A84BC3" w:rsidP="00A84BC3">
      <w:pPr>
        <w:pStyle w:val="ListParagraph"/>
        <w:numPr>
          <w:ilvl w:val="0"/>
          <w:numId w:val="41"/>
        </w:numPr>
        <w:spacing w:after="0" w:line="240" w:lineRule="auto"/>
        <w:ind w:hanging="720"/>
        <w:jc w:val="both"/>
        <w:rPr>
          <w:rFonts w:eastAsia="Times New Roman" w:cs="Times New Roman"/>
          <w:lang w:eastAsia="hr-HR"/>
        </w:rPr>
      </w:pPr>
      <w:r w:rsidRPr="00B531AC">
        <w:rPr>
          <w:rFonts w:cs="Times New Roman"/>
          <w:color w:val="000000"/>
        </w:rPr>
        <w:t xml:space="preserve">Za nadzor korištenja proračunskih sredstava koristit će se kontrolni mehanizmi propisani Zakonom o sustavu unutarnjih kontrola u javnom sektoru i Zakona o fiskalnoj odgovornosti. </w:t>
      </w:r>
    </w:p>
    <w:p w:rsidR="00A84BC3" w:rsidRPr="00B531AC" w:rsidRDefault="00A84BC3" w:rsidP="00A84BC3">
      <w:pPr>
        <w:pStyle w:val="ListParagraph"/>
        <w:numPr>
          <w:ilvl w:val="0"/>
          <w:numId w:val="41"/>
        </w:numPr>
        <w:spacing w:after="0" w:line="240" w:lineRule="auto"/>
        <w:ind w:hanging="720"/>
        <w:jc w:val="both"/>
        <w:rPr>
          <w:rFonts w:eastAsia="Times New Roman" w:cs="Times New Roman"/>
          <w:lang w:eastAsia="hr-HR"/>
        </w:rPr>
      </w:pPr>
      <w:r w:rsidRPr="00B531AC">
        <w:rPr>
          <w:rFonts w:cs="Times New Roman"/>
          <w:color w:val="000000"/>
        </w:rPr>
        <w:t>Za nadzor korištenja sredstava fondova Europske unije koristit će se kontrolni mehanizmi predviđeni ugovorom o korištenju sredstava iz fondova Europske unije.</w:t>
      </w:r>
    </w:p>
    <w:p w:rsidR="00F75421" w:rsidRPr="00B531AC" w:rsidRDefault="00F75421" w:rsidP="00F75421">
      <w:pPr>
        <w:spacing w:after="0" w:line="240" w:lineRule="auto"/>
        <w:jc w:val="both"/>
        <w:rPr>
          <w:rFonts w:eastAsia="Times New Roman" w:cs="Times New Roman"/>
          <w:lang w:eastAsia="hr-HR"/>
        </w:rPr>
      </w:pPr>
    </w:p>
    <w:p w:rsidR="005A23C0" w:rsidRPr="00B531AC" w:rsidRDefault="00E9598F" w:rsidP="00E9598F">
      <w:pPr>
        <w:spacing w:after="0" w:line="240" w:lineRule="auto"/>
        <w:jc w:val="center"/>
        <w:rPr>
          <w:rFonts w:eastAsia="Times New Roman" w:cs="Times New Roman"/>
          <w:b/>
          <w:lang w:eastAsia="hr-HR"/>
        </w:rPr>
      </w:pPr>
      <w:r w:rsidRPr="00B531AC">
        <w:rPr>
          <w:rFonts w:eastAsia="Times New Roman" w:cs="Times New Roman"/>
          <w:b/>
          <w:lang w:eastAsia="hr-HR"/>
        </w:rPr>
        <w:t>VOĐENJE EVIDENCIJA PRIJAVA O NEPRAVILNOSTI</w:t>
      </w:r>
    </w:p>
    <w:p w:rsidR="00E9598F" w:rsidRPr="00B531AC" w:rsidRDefault="00E9598F" w:rsidP="00E9598F">
      <w:pPr>
        <w:spacing w:after="0" w:line="240" w:lineRule="auto"/>
        <w:rPr>
          <w:rFonts w:eastAsia="Times New Roman" w:cs="Times New Roman"/>
          <w:b/>
          <w:lang w:eastAsia="hr-HR"/>
        </w:rPr>
      </w:pPr>
    </w:p>
    <w:p w:rsidR="00E9598F" w:rsidRPr="00B531AC" w:rsidRDefault="009E54EC" w:rsidP="00E9598F">
      <w:pPr>
        <w:spacing w:after="0" w:line="240" w:lineRule="auto"/>
        <w:jc w:val="center"/>
        <w:rPr>
          <w:rFonts w:eastAsia="Times New Roman" w:cs="Times New Roman"/>
          <w:lang w:eastAsia="hr-HR"/>
        </w:rPr>
      </w:pPr>
      <w:r w:rsidRPr="00B531AC">
        <w:rPr>
          <w:rFonts w:eastAsia="Times New Roman" w:cs="Times New Roman"/>
          <w:lang w:eastAsia="hr-HR"/>
        </w:rPr>
        <w:t>Članak 19</w:t>
      </w:r>
      <w:r w:rsidR="00E9598F" w:rsidRPr="00B531AC">
        <w:rPr>
          <w:rFonts w:eastAsia="Times New Roman" w:cs="Times New Roman"/>
          <w:lang w:eastAsia="hr-HR"/>
        </w:rPr>
        <w:t>.</w:t>
      </w:r>
    </w:p>
    <w:p w:rsidR="00E9598F" w:rsidRPr="00B531AC" w:rsidRDefault="00E9598F" w:rsidP="00E9598F">
      <w:pPr>
        <w:spacing w:after="0" w:line="240" w:lineRule="auto"/>
        <w:rPr>
          <w:rFonts w:eastAsia="Times New Roman" w:cs="Times New Roman"/>
          <w:lang w:eastAsia="hr-HR"/>
        </w:rPr>
      </w:pPr>
    </w:p>
    <w:p w:rsidR="00E9598F" w:rsidRPr="00B531AC" w:rsidRDefault="00E9598F" w:rsidP="00E9598F">
      <w:pPr>
        <w:pStyle w:val="ListParagraph"/>
        <w:numPr>
          <w:ilvl w:val="0"/>
          <w:numId w:val="43"/>
        </w:numPr>
        <w:spacing w:after="0" w:line="240" w:lineRule="auto"/>
        <w:ind w:hanging="720"/>
        <w:jc w:val="both"/>
        <w:rPr>
          <w:rFonts w:eastAsia="Times New Roman" w:cs="Times New Roman"/>
          <w:lang w:eastAsia="hr-HR"/>
        </w:rPr>
      </w:pPr>
      <w:r w:rsidRPr="00B531AC">
        <w:rPr>
          <w:rFonts w:eastAsia="Times New Roman" w:cs="Times New Roman"/>
          <w:lang w:eastAsia="hr-HR"/>
        </w:rPr>
        <w:t xml:space="preserve">O prijavama nepravilnosti povjerljiva </w:t>
      </w:r>
      <w:r w:rsidR="0034421A" w:rsidRPr="00B531AC">
        <w:rPr>
          <w:rFonts w:eastAsia="Times New Roman" w:cs="Times New Roman"/>
          <w:lang w:eastAsia="hr-HR"/>
        </w:rPr>
        <w:t>osoba je dužna voditi Evidenciju</w:t>
      </w:r>
      <w:r w:rsidRPr="00B531AC">
        <w:rPr>
          <w:rFonts w:eastAsia="Times New Roman" w:cs="Times New Roman"/>
          <w:lang w:eastAsia="hr-HR"/>
        </w:rPr>
        <w:t xml:space="preserve"> prijava o nepravilnost</w:t>
      </w:r>
      <w:r w:rsidR="0034421A" w:rsidRPr="00B531AC">
        <w:rPr>
          <w:rFonts w:eastAsia="Times New Roman" w:cs="Times New Roman"/>
          <w:lang w:eastAsia="hr-HR"/>
        </w:rPr>
        <w:t>i (u daljnjem tekstu: Evidencija</w:t>
      </w:r>
      <w:r w:rsidRPr="00B531AC">
        <w:rPr>
          <w:rFonts w:eastAsia="Times New Roman" w:cs="Times New Roman"/>
          <w:lang w:eastAsia="hr-HR"/>
        </w:rPr>
        <w:t>).</w:t>
      </w:r>
    </w:p>
    <w:p w:rsidR="00E9598F" w:rsidRPr="00B531AC" w:rsidRDefault="0034421A" w:rsidP="00E9598F">
      <w:pPr>
        <w:pStyle w:val="ListParagraph"/>
        <w:numPr>
          <w:ilvl w:val="0"/>
          <w:numId w:val="43"/>
        </w:numPr>
        <w:spacing w:after="0" w:line="240" w:lineRule="auto"/>
        <w:ind w:hanging="720"/>
        <w:jc w:val="both"/>
        <w:rPr>
          <w:rFonts w:eastAsia="Times New Roman" w:cs="Times New Roman"/>
          <w:lang w:eastAsia="hr-HR"/>
        </w:rPr>
      </w:pPr>
      <w:r w:rsidRPr="00B531AC">
        <w:rPr>
          <w:rFonts w:eastAsia="Times New Roman" w:cs="Times New Roman"/>
          <w:lang w:eastAsia="hr-HR"/>
        </w:rPr>
        <w:t>Evidencija</w:t>
      </w:r>
      <w:r w:rsidR="00E9598F" w:rsidRPr="00B531AC">
        <w:rPr>
          <w:rFonts w:eastAsia="Times New Roman" w:cs="Times New Roman"/>
          <w:lang w:eastAsia="hr-HR"/>
        </w:rPr>
        <w:t xml:space="preserve"> obvezno sadrži podatke o podnositelju prijave, kratki opis prijave, radnjama koje su poduzete te druge važne činjenice </w:t>
      </w:r>
      <w:r w:rsidRPr="00B531AC">
        <w:rPr>
          <w:rFonts w:eastAsia="Times New Roman" w:cs="Times New Roman"/>
          <w:lang w:eastAsia="hr-HR"/>
        </w:rPr>
        <w:t>glede</w:t>
      </w:r>
      <w:r w:rsidR="00E9598F" w:rsidRPr="00B531AC">
        <w:rPr>
          <w:rFonts w:eastAsia="Times New Roman" w:cs="Times New Roman"/>
          <w:lang w:eastAsia="hr-HR"/>
        </w:rPr>
        <w:t xml:space="preserve"> prijave</w:t>
      </w:r>
      <w:r w:rsidRPr="00B531AC">
        <w:rPr>
          <w:rFonts w:eastAsia="Times New Roman" w:cs="Times New Roman"/>
          <w:lang w:eastAsia="hr-HR"/>
        </w:rPr>
        <w:t xml:space="preserve"> o nepravilnosti</w:t>
      </w:r>
      <w:r w:rsidR="00E9598F" w:rsidRPr="00B531AC">
        <w:rPr>
          <w:rFonts w:eastAsia="Times New Roman" w:cs="Times New Roman"/>
          <w:lang w:eastAsia="hr-HR"/>
        </w:rPr>
        <w:t>.</w:t>
      </w:r>
    </w:p>
    <w:p w:rsidR="00E9598F" w:rsidRPr="00B531AC" w:rsidRDefault="00E9598F" w:rsidP="00E9598F">
      <w:pPr>
        <w:pStyle w:val="ListParagraph"/>
        <w:numPr>
          <w:ilvl w:val="0"/>
          <w:numId w:val="43"/>
        </w:numPr>
        <w:spacing w:after="0" w:line="240" w:lineRule="auto"/>
        <w:ind w:hanging="720"/>
        <w:jc w:val="both"/>
        <w:rPr>
          <w:rFonts w:eastAsia="Times New Roman" w:cs="Times New Roman"/>
          <w:lang w:eastAsia="hr-HR"/>
        </w:rPr>
      </w:pPr>
      <w:r w:rsidRPr="00B531AC">
        <w:rPr>
          <w:rFonts w:eastAsia="Times New Roman" w:cs="Times New Roman"/>
          <w:lang w:eastAsia="hr-HR"/>
        </w:rPr>
        <w:t>Evidencija iz ovog članka vodi se u elektroničkom obliku.</w:t>
      </w:r>
    </w:p>
    <w:p w:rsidR="00E9598F" w:rsidRPr="00B531AC" w:rsidRDefault="00E9598F" w:rsidP="00E9598F">
      <w:pPr>
        <w:spacing w:after="0" w:line="240" w:lineRule="auto"/>
        <w:rPr>
          <w:rFonts w:eastAsia="Times New Roman" w:cs="Times New Roman"/>
          <w:lang w:eastAsia="hr-HR"/>
        </w:rPr>
      </w:pPr>
    </w:p>
    <w:p w:rsidR="00C55E99" w:rsidRPr="00B531AC" w:rsidRDefault="00210676" w:rsidP="00C70F0B">
      <w:pPr>
        <w:pStyle w:val="ListParagraph"/>
        <w:numPr>
          <w:ilvl w:val="0"/>
          <w:numId w:val="42"/>
        </w:numPr>
        <w:spacing w:before="100" w:beforeAutospacing="1" w:after="100" w:afterAutospacing="1" w:line="240" w:lineRule="auto"/>
        <w:jc w:val="both"/>
        <w:rPr>
          <w:rFonts w:eastAsia="Times New Roman" w:cs="Times New Roman"/>
          <w:b/>
          <w:sz w:val="24"/>
          <w:szCs w:val="24"/>
          <w:lang w:eastAsia="hr-HR"/>
        </w:rPr>
      </w:pPr>
      <w:r w:rsidRPr="00B531AC">
        <w:rPr>
          <w:rFonts w:eastAsia="Times New Roman" w:cs="Times New Roman"/>
          <w:b/>
          <w:sz w:val="24"/>
          <w:szCs w:val="24"/>
          <w:lang w:eastAsia="hr-HR"/>
        </w:rPr>
        <w:t>VANJSKO PRIJAVLJIVANJE NEPRAVILNOSTI</w:t>
      </w:r>
    </w:p>
    <w:p w:rsidR="00210676" w:rsidRPr="00B531AC" w:rsidRDefault="00210676" w:rsidP="00210676">
      <w:pPr>
        <w:pStyle w:val="ListParagraph"/>
        <w:spacing w:before="100" w:beforeAutospacing="1" w:after="100" w:afterAutospacing="1" w:line="240" w:lineRule="auto"/>
        <w:jc w:val="both"/>
        <w:rPr>
          <w:rFonts w:eastAsia="Times New Roman" w:cs="Times New Roman"/>
          <w:b/>
          <w:sz w:val="24"/>
          <w:szCs w:val="24"/>
          <w:lang w:eastAsia="hr-HR"/>
        </w:rPr>
      </w:pPr>
    </w:p>
    <w:p w:rsidR="00210676" w:rsidRPr="00B531AC" w:rsidRDefault="00C845DA" w:rsidP="00210676">
      <w:pPr>
        <w:pStyle w:val="ListParagraph"/>
        <w:spacing w:before="100" w:beforeAutospacing="1" w:after="100" w:afterAutospacing="1" w:line="240" w:lineRule="auto"/>
        <w:jc w:val="center"/>
        <w:rPr>
          <w:rFonts w:eastAsia="Times New Roman" w:cs="Times New Roman"/>
          <w:b/>
          <w:lang w:eastAsia="hr-HR"/>
        </w:rPr>
      </w:pPr>
      <w:r w:rsidRPr="00B531AC">
        <w:rPr>
          <w:rFonts w:eastAsia="Times New Roman" w:cs="Times New Roman"/>
          <w:b/>
          <w:lang w:eastAsia="hr-HR"/>
        </w:rPr>
        <w:t>PRETPOSTAVKE ZA VANJSKO PRIJAVLJIVANJE</w:t>
      </w:r>
      <w:r w:rsidR="00210676" w:rsidRPr="00B531AC">
        <w:rPr>
          <w:rFonts w:eastAsia="Times New Roman" w:cs="Times New Roman"/>
          <w:b/>
          <w:lang w:eastAsia="hr-HR"/>
        </w:rPr>
        <w:t xml:space="preserve"> NEPRAVILNOSTI</w:t>
      </w:r>
    </w:p>
    <w:p w:rsidR="00210676" w:rsidRPr="00B531AC" w:rsidRDefault="00222C69" w:rsidP="005C062B">
      <w:pPr>
        <w:spacing w:before="100" w:beforeAutospacing="1" w:after="100" w:afterAutospacing="1" w:line="240" w:lineRule="auto"/>
        <w:jc w:val="center"/>
        <w:rPr>
          <w:rFonts w:eastAsia="Times New Roman" w:cs="Times New Roman"/>
          <w:lang w:eastAsia="hr-HR"/>
        </w:rPr>
      </w:pPr>
      <w:r w:rsidRPr="00B531AC">
        <w:rPr>
          <w:rFonts w:eastAsia="Times New Roman" w:cs="Times New Roman"/>
          <w:lang w:eastAsia="hr-HR"/>
        </w:rPr>
        <w:t xml:space="preserve">Članak </w:t>
      </w:r>
      <w:r w:rsidR="009E54EC" w:rsidRPr="00B531AC">
        <w:rPr>
          <w:rFonts w:eastAsia="Times New Roman" w:cs="Times New Roman"/>
          <w:lang w:eastAsia="hr-HR"/>
        </w:rPr>
        <w:t>20</w:t>
      </w:r>
      <w:r w:rsidR="00210676" w:rsidRPr="00B531AC">
        <w:rPr>
          <w:rFonts w:eastAsia="Times New Roman" w:cs="Times New Roman"/>
          <w:lang w:eastAsia="hr-HR"/>
        </w:rPr>
        <w:t>.</w:t>
      </w:r>
    </w:p>
    <w:p w:rsidR="008C4390" w:rsidRPr="00B531AC" w:rsidRDefault="00210676" w:rsidP="008C4390">
      <w:pPr>
        <w:spacing w:after="0" w:line="240" w:lineRule="auto"/>
        <w:jc w:val="both"/>
        <w:rPr>
          <w:rFonts w:eastAsia="Times New Roman" w:cs="Times New Roman"/>
          <w:lang w:eastAsia="hr-HR"/>
        </w:rPr>
      </w:pPr>
      <w:r w:rsidRPr="00B531AC">
        <w:rPr>
          <w:rFonts w:eastAsia="Times New Roman" w:cs="Times New Roman"/>
          <w:lang w:eastAsia="hr-HR"/>
        </w:rPr>
        <w:t xml:space="preserve">Prijavitelj nepravilnosti može prijaviti </w:t>
      </w:r>
      <w:r w:rsidR="005C062B" w:rsidRPr="00B531AC">
        <w:rPr>
          <w:rFonts w:eastAsia="Times New Roman" w:cs="Times New Roman"/>
          <w:lang w:eastAsia="hr-HR"/>
        </w:rPr>
        <w:t xml:space="preserve">vanjsko prijavljivanje nepravilnosti za </w:t>
      </w:r>
      <w:r w:rsidRPr="00B531AC">
        <w:rPr>
          <w:rFonts w:eastAsia="Times New Roman" w:cs="Times New Roman"/>
          <w:lang w:eastAsia="hr-HR"/>
        </w:rPr>
        <w:t xml:space="preserve">svaku nepravilnost </w:t>
      </w:r>
      <w:r w:rsidR="00A169BE" w:rsidRPr="00B531AC">
        <w:rPr>
          <w:rFonts w:eastAsia="Times New Roman" w:cs="Times New Roman"/>
          <w:lang w:eastAsia="hr-HR"/>
        </w:rPr>
        <w:t xml:space="preserve">počinjenu u </w:t>
      </w:r>
      <w:r w:rsidR="00011E03" w:rsidRPr="00B531AC">
        <w:rPr>
          <w:rFonts w:eastAsia="Times New Roman" w:cs="Times New Roman"/>
          <w:lang w:eastAsia="hr-HR"/>
        </w:rPr>
        <w:t>Škol</w:t>
      </w:r>
      <w:r w:rsidR="00A169BE" w:rsidRPr="00B531AC">
        <w:rPr>
          <w:rFonts w:eastAsia="Times New Roman" w:cs="Times New Roman"/>
          <w:lang w:eastAsia="hr-HR"/>
        </w:rPr>
        <w:t>i</w:t>
      </w:r>
      <w:r w:rsidRPr="00B531AC">
        <w:rPr>
          <w:rFonts w:eastAsia="Times New Roman" w:cs="Times New Roman"/>
          <w:lang w:eastAsia="hr-HR"/>
        </w:rPr>
        <w:t xml:space="preserve"> koju sazna </w:t>
      </w:r>
      <w:r w:rsidR="00C845DA" w:rsidRPr="00B531AC">
        <w:rPr>
          <w:rFonts w:eastAsia="Times New Roman" w:cs="Times New Roman"/>
          <w:lang w:eastAsia="hr-HR"/>
        </w:rPr>
        <w:t>ako je ispunjena jedna od sljedećih pretpostavki:</w:t>
      </w:r>
      <w:r w:rsidRPr="00B531AC">
        <w:rPr>
          <w:rFonts w:eastAsia="Times New Roman" w:cs="Times New Roman"/>
          <w:lang w:eastAsia="hr-HR"/>
        </w:rPr>
        <w:t xml:space="preserve"> </w:t>
      </w:r>
    </w:p>
    <w:p w:rsidR="00C845DA" w:rsidRPr="00B531AC" w:rsidRDefault="00C845DA" w:rsidP="008C4390">
      <w:pPr>
        <w:pStyle w:val="ListParagraph"/>
        <w:numPr>
          <w:ilvl w:val="0"/>
          <w:numId w:val="27"/>
        </w:numPr>
        <w:spacing w:after="0" w:line="240" w:lineRule="auto"/>
        <w:jc w:val="both"/>
        <w:rPr>
          <w:rFonts w:eastAsia="Times New Roman" w:cs="Times New Roman"/>
          <w:lang w:eastAsia="hr-HR"/>
        </w:rPr>
      </w:pPr>
      <w:r w:rsidRPr="00B531AC">
        <w:rPr>
          <w:rFonts w:eastAsia="Times New Roman" w:cs="Times New Roman"/>
          <w:lang w:eastAsia="hr-HR"/>
        </w:rPr>
        <w:t>Ako postoji neposredna opasnost za život, zdravlje, sigurnost, od nastanka štete velikih razmjera ili uništenja dokaza.</w:t>
      </w:r>
    </w:p>
    <w:p w:rsidR="00C845DA" w:rsidRPr="00B531AC" w:rsidRDefault="00C845DA" w:rsidP="00C845DA">
      <w:pPr>
        <w:pStyle w:val="ListParagraph"/>
        <w:numPr>
          <w:ilvl w:val="0"/>
          <w:numId w:val="2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Ako, iz bilog kojeg razloga, ne postoji mogućnost unutarnjeg prijavljivanja nepravilnosti.</w:t>
      </w:r>
    </w:p>
    <w:p w:rsidR="00C845DA" w:rsidRPr="00B531AC" w:rsidRDefault="002049E7" w:rsidP="00C845DA">
      <w:pPr>
        <w:pStyle w:val="ListParagraph"/>
        <w:numPr>
          <w:ilvl w:val="0"/>
          <w:numId w:val="2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A</w:t>
      </w:r>
      <w:r w:rsidR="00C845DA" w:rsidRPr="00B531AC">
        <w:rPr>
          <w:rFonts w:eastAsia="Times New Roman" w:cs="Times New Roman"/>
          <w:lang w:eastAsia="hr-HR"/>
        </w:rPr>
        <w:t>ko prijavitelj nepravilnosti u postupku unutarnjeg prijavljivanja nije u rok</w:t>
      </w:r>
      <w:r w:rsidR="006A566D" w:rsidRPr="00B531AC">
        <w:rPr>
          <w:rFonts w:eastAsia="Times New Roman" w:cs="Times New Roman"/>
          <w:lang w:eastAsia="hr-HR"/>
        </w:rPr>
        <w:t>u propisanom u odredbi članka 17</w:t>
      </w:r>
      <w:r w:rsidR="00C845DA" w:rsidRPr="00B531AC">
        <w:rPr>
          <w:rFonts w:eastAsia="Times New Roman" w:cs="Times New Roman"/>
          <w:lang w:eastAsia="hr-HR"/>
        </w:rPr>
        <w:t xml:space="preserve">. </w:t>
      </w:r>
      <w:r w:rsidR="004F4834" w:rsidRPr="00B531AC">
        <w:rPr>
          <w:rFonts w:eastAsia="Times New Roman" w:cs="Times New Roman"/>
          <w:lang w:eastAsia="hr-HR"/>
        </w:rPr>
        <w:t xml:space="preserve">stavak 1. točka 3. </w:t>
      </w:r>
      <w:r w:rsidR="00C845DA" w:rsidRPr="00B531AC">
        <w:rPr>
          <w:rFonts w:eastAsia="Times New Roman" w:cs="Times New Roman"/>
          <w:lang w:eastAsia="hr-HR"/>
        </w:rPr>
        <w:t>ovoga Pravilnika obaviješten o rezultatima poduzetih radnji po prijavi ili nisu poduzete nikakve radnje kao odgovor na dostavljene informacije.</w:t>
      </w:r>
    </w:p>
    <w:p w:rsidR="00C845DA" w:rsidRPr="00B531AC" w:rsidRDefault="00C845DA" w:rsidP="00C845DA">
      <w:pPr>
        <w:pStyle w:val="ListParagraph"/>
        <w:numPr>
          <w:ilvl w:val="0"/>
          <w:numId w:val="2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Ako postoji osnovana bojazan da se u postupku unutarnjeg prijavljivanja ne može osigurati ostvarenje prava na zaštitu, zaštita identiteta prijavitelja nepravilnosti odnosno povjerljivost zaprimljenih informacija.</w:t>
      </w:r>
    </w:p>
    <w:p w:rsidR="00C845DA" w:rsidRPr="00B531AC" w:rsidRDefault="00C845DA" w:rsidP="00C845DA">
      <w:pPr>
        <w:pStyle w:val="ListParagraph"/>
        <w:numPr>
          <w:ilvl w:val="0"/>
          <w:numId w:val="2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Ako postoji osnovana bojazan da bi prijavitelj nepravilnosti mogao biti stavljen u nepovoljan položaj zbog prijave nepravilnosti ili mjere koje su poduzete za zaštitu po prijavi nisu bile učinkovite.</w:t>
      </w:r>
    </w:p>
    <w:p w:rsidR="00C845DA" w:rsidRPr="00B531AC" w:rsidRDefault="00C845DA" w:rsidP="00C845DA">
      <w:pPr>
        <w:pStyle w:val="ListParagraph"/>
        <w:numPr>
          <w:ilvl w:val="0"/>
          <w:numId w:val="27"/>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Ako prijavitelj nepravilnosti više nije radnik Škole odnosno ne obavlja poslove u Školi.</w:t>
      </w:r>
    </w:p>
    <w:p w:rsidR="000D7F27" w:rsidRPr="00B531AC" w:rsidRDefault="000D7F27" w:rsidP="000D7F27">
      <w:pPr>
        <w:spacing w:before="100" w:beforeAutospacing="1" w:after="100" w:afterAutospacing="1" w:line="240" w:lineRule="auto"/>
        <w:jc w:val="center"/>
        <w:rPr>
          <w:rFonts w:eastAsia="Times New Roman" w:cs="Times New Roman"/>
          <w:b/>
          <w:lang w:eastAsia="hr-HR"/>
        </w:rPr>
      </w:pPr>
      <w:r w:rsidRPr="00B531AC">
        <w:rPr>
          <w:rFonts w:eastAsia="Times New Roman" w:cs="Times New Roman"/>
          <w:b/>
          <w:lang w:eastAsia="hr-HR"/>
        </w:rPr>
        <w:t>TIJELO NADLEŽNO ZA VANJSKO PRIJAVLJIVANJE NEPRAVILNOSTI</w:t>
      </w:r>
    </w:p>
    <w:p w:rsidR="000D7F27" w:rsidRPr="00B531AC" w:rsidRDefault="00222C69" w:rsidP="000D7F27">
      <w:pPr>
        <w:spacing w:before="100" w:beforeAutospacing="1" w:after="100" w:afterAutospacing="1" w:line="240" w:lineRule="auto"/>
        <w:jc w:val="center"/>
        <w:rPr>
          <w:rFonts w:eastAsia="Times New Roman" w:cs="Times New Roman"/>
          <w:lang w:eastAsia="hr-HR"/>
        </w:rPr>
      </w:pPr>
      <w:r w:rsidRPr="00B531AC">
        <w:rPr>
          <w:rFonts w:eastAsia="Times New Roman" w:cs="Times New Roman"/>
          <w:lang w:eastAsia="hr-HR"/>
        </w:rPr>
        <w:t xml:space="preserve">Članak </w:t>
      </w:r>
      <w:r w:rsidR="009E54EC" w:rsidRPr="00B531AC">
        <w:rPr>
          <w:rFonts w:eastAsia="Times New Roman" w:cs="Times New Roman"/>
          <w:lang w:eastAsia="hr-HR"/>
        </w:rPr>
        <w:t>21</w:t>
      </w:r>
      <w:r w:rsidR="000D7F27" w:rsidRPr="00B531AC">
        <w:rPr>
          <w:rFonts w:eastAsia="Times New Roman" w:cs="Times New Roman"/>
          <w:lang w:eastAsia="hr-HR"/>
        </w:rPr>
        <w:t>.</w:t>
      </w:r>
    </w:p>
    <w:p w:rsidR="000D7F27" w:rsidRPr="00B531AC" w:rsidRDefault="000D7F27" w:rsidP="00AA0D52">
      <w:pPr>
        <w:pStyle w:val="ListParagraph"/>
        <w:numPr>
          <w:ilvl w:val="0"/>
          <w:numId w:val="29"/>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Tijelo nadležno za vanjsko prijavljivanje nepravilnosti je pučki pravobranitelj</w:t>
      </w:r>
      <w:r w:rsidR="00011E03" w:rsidRPr="00B531AC">
        <w:rPr>
          <w:rFonts w:eastAsia="Times New Roman" w:cs="Times New Roman"/>
          <w:lang w:eastAsia="hr-HR"/>
        </w:rPr>
        <w:t xml:space="preserve"> (u daljnjem tekstu: Nadležno tijelo)</w:t>
      </w:r>
      <w:r w:rsidRPr="00B531AC">
        <w:rPr>
          <w:rFonts w:eastAsia="Times New Roman" w:cs="Times New Roman"/>
          <w:lang w:eastAsia="hr-HR"/>
        </w:rPr>
        <w:t>, koji</w:t>
      </w:r>
      <w:r w:rsidR="00197C40" w:rsidRPr="00B531AC">
        <w:rPr>
          <w:rFonts w:eastAsia="Times New Roman" w:cs="Times New Roman"/>
          <w:lang w:eastAsia="hr-HR"/>
        </w:rPr>
        <w:t xml:space="preserve"> nakon zaprimljene prijave poduzima radnje utvrđene zakonom</w:t>
      </w:r>
      <w:r w:rsidR="00AA0D52" w:rsidRPr="00B531AC">
        <w:rPr>
          <w:rFonts w:eastAsia="Times New Roman" w:cs="Times New Roman"/>
          <w:lang w:eastAsia="hr-HR"/>
        </w:rPr>
        <w:t xml:space="preserve"> te prijavu o nepravilnosti prosljeđuje tijelima ovlaštenim za postupanje prema sadržaju prijave</w:t>
      </w:r>
      <w:r w:rsidR="00197C40" w:rsidRPr="00B531AC">
        <w:rPr>
          <w:rFonts w:eastAsia="Times New Roman" w:cs="Times New Roman"/>
          <w:lang w:eastAsia="hr-HR"/>
        </w:rPr>
        <w:t>.</w:t>
      </w:r>
    </w:p>
    <w:p w:rsidR="00AA0D52" w:rsidRPr="00B531AC" w:rsidRDefault="00AA0D52" w:rsidP="00AA0D52">
      <w:pPr>
        <w:pStyle w:val="ListParagraph"/>
        <w:numPr>
          <w:ilvl w:val="0"/>
          <w:numId w:val="29"/>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 xml:space="preserve">Osim nadležnom tijelu iz stavka 1. ovog članka prijava nepravilnosti može se </w:t>
      </w:r>
      <w:r w:rsidR="00F1747F" w:rsidRPr="00B531AC">
        <w:rPr>
          <w:rFonts w:eastAsia="Times New Roman" w:cs="Times New Roman"/>
          <w:lang w:eastAsia="hr-HR"/>
        </w:rPr>
        <w:t xml:space="preserve">izravno </w:t>
      </w:r>
      <w:r w:rsidRPr="00B531AC">
        <w:rPr>
          <w:rFonts w:eastAsia="Times New Roman" w:cs="Times New Roman"/>
          <w:lang w:eastAsia="hr-HR"/>
        </w:rPr>
        <w:t>podnijeti i</w:t>
      </w:r>
      <w:r w:rsidR="00F1747F" w:rsidRPr="00B531AC">
        <w:rPr>
          <w:rFonts w:eastAsia="Times New Roman" w:cs="Times New Roman"/>
          <w:lang w:eastAsia="hr-HR"/>
        </w:rPr>
        <w:t xml:space="preserve"> </w:t>
      </w:r>
      <w:r w:rsidRPr="00B531AC">
        <w:rPr>
          <w:rFonts w:eastAsia="Times New Roman" w:cs="Times New Roman"/>
          <w:lang w:eastAsia="hr-HR"/>
        </w:rPr>
        <w:t>tijelima ovlaštenim na postupanje prema sadržaju prijave</w:t>
      </w:r>
      <w:r w:rsidR="00011E03" w:rsidRPr="00B531AC">
        <w:rPr>
          <w:rFonts w:eastAsia="Times New Roman" w:cs="Times New Roman"/>
          <w:lang w:eastAsia="hr-HR"/>
        </w:rPr>
        <w:t xml:space="preserve"> </w:t>
      </w:r>
      <w:r w:rsidRPr="00B531AC">
        <w:rPr>
          <w:rFonts w:eastAsia="Times New Roman" w:cs="Times New Roman"/>
          <w:lang w:eastAsia="hr-HR"/>
        </w:rPr>
        <w:t>sukladno posebnom zakonu i uspostavljenim sustavima otkrivanja i postupanja po nepravilnostima</w:t>
      </w:r>
      <w:r w:rsidR="00011E03" w:rsidRPr="00B531AC">
        <w:rPr>
          <w:rFonts w:eastAsia="Times New Roman" w:cs="Times New Roman"/>
          <w:lang w:eastAsia="hr-HR"/>
        </w:rPr>
        <w:t xml:space="preserve"> (u daljnjem tekstu: Ovlašteno tijelo)</w:t>
      </w:r>
      <w:r w:rsidRPr="00B531AC">
        <w:rPr>
          <w:rFonts w:eastAsia="Times New Roman" w:cs="Times New Roman"/>
          <w:lang w:eastAsia="hr-HR"/>
        </w:rPr>
        <w:t>.</w:t>
      </w:r>
    </w:p>
    <w:p w:rsidR="006B3243" w:rsidRPr="00B531AC" w:rsidRDefault="00F16F60" w:rsidP="00AA0D52">
      <w:pPr>
        <w:pStyle w:val="ListParagraph"/>
        <w:numPr>
          <w:ilvl w:val="0"/>
          <w:numId w:val="29"/>
        </w:numPr>
        <w:spacing w:before="100" w:beforeAutospacing="1" w:after="100" w:afterAutospacing="1" w:line="240" w:lineRule="auto"/>
        <w:ind w:hanging="720"/>
        <w:jc w:val="both"/>
        <w:rPr>
          <w:rFonts w:eastAsia="Times New Roman" w:cs="Times New Roman"/>
          <w:lang w:eastAsia="hr-HR"/>
        </w:rPr>
      </w:pPr>
      <w:r w:rsidRPr="00B531AC">
        <w:rPr>
          <w:rFonts w:eastAsia="Times New Roman" w:cs="Times New Roman"/>
          <w:lang w:eastAsia="hr-HR"/>
        </w:rPr>
        <w:t xml:space="preserve">Kada je </w:t>
      </w:r>
      <w:r w:rsidR="00011E03" w:rsidRPr="00B531AC">
        <w:rPr>
          <w:rFonts w:eastAsia="Times New Roman" w:cs="Times New Roman"/>
          <w:lang w:eastAsia="hr-HR"/>
        </w:rPr>
        <w:t xml:space="preserve">Ovlaštenom </w:t>
      </w:r>
      <w:r w:rsidRPr="00B531AC">
        <w:rPr>
          <w:rFonts w:eastAsia="Times New Roman" w:cs="Times New Roman"/>
          <w:lang w:eastAsia="hr-HR"/>
        </w:rPr>
        <w:t>tijelu</w:t>
      </w:r>
      <w:r w:rsidR="00AA0D52" w:rsidRPr="00B531AC">
        <w:rPr>
          <w:rFonts w:eastAsia="Times New Roman" w:cs="Times New Roman"/>
          <w:lang w:eastAsia="hr-HR"/>
        </w:rPr>
        <w:t xml:space="preserve"> </w:t>
      </w:r>
      <w:r w:rsidR="00CA05BE" w:rsidRPr="00B531AC">
        <w:rPr>
          <w:rFonts w:eastAsia="Times New Roman" w:cs="Times New Roman"/>
          <w:lang w:eastAsia="hr-HR"/>
        </w:rPr>
        <w:t xml:space="preserve">iz stavka 2. ovog članka </w:t>
      </w:r>
      <w:r w:rsidRPr="00B531AC">
        <w:rPr>
          <w:rFonts w:eastAsia="Times New Roman" w:cs="Times New Roman"/>
          <w:lang w:eastAsia="hr-HR"/>
        </w:rPr>
        <w:t>prijavu podnijela povjerljiva osoba Škole</w:t>
      </w:r>
      <w:r w:rsidR="006B3243" w:rsidRPr="00B531AC">
        <w:rPr>
          <w:rFonts w:eastAsia="Times New Roman" w:cs="Times New Roman"/>
          <w:lang w:eastAsia="hr-HR"/>
        </w:rPr>
        <w:t>, a</w:t>
      </w:r>
      <w:r w:rsidR="006A566D" w:rsidRPr="00B531AC">
        <w:rPr>
          <w:rFonts w:eastAsia="Times New Roman" w:cs="Times New Roman"/>
          <w:lang w:eastAsia="hr-HR"/>
        </w:rPr>
        <w:t xml:space="preserve"> sukladno članku 18</w:t>
      </w:r>
      <w:r w:rsidR="005C062B" w:rsidRPr="00B531AC">
        <w:rPr>
          <w:rFonts w:eastAsia="Times New Roman" w:cs="Times New Roman"/>
          <w:lang w:eastAsia="hr-HR"/>
        </w:rPr>
        <w:t xml:space="preserve">. stavak 7. </w:t>
      </w:r>
      <w:r w:rsidRPr="00B531AC">
        <w:rPr>
          <w:rFonts w:eastAsia="Times New Roman" w:cs="Times New Roman"/>
          <w:lang w:eastAsia="hr-HR"/>
        </w:rPr>
        <w:t>ovog Pravilnika</w:t>
      </w:r>
      <w:r w:rsidR="00011E03" w:rsidRPr="00B531AC">
        <w:rPr>
          <w:rFonts w:eastAsia="Times New Roman" w:cs="Times New Roman"/>
          <w:lang w:eastAsia="hr-HR"/>
        </w:rPr>
        <w:t>, O</w:t>
      </w:r>
      <w:r w:rsidRPr="00B531AC">
        <w:rPr>
          <w:rFonts w:eastAsia="Times New Roman" w:cs="Times New Roman"/>
          <w:lang w:eastAsia="hr-HR"/>
        </w:rPr>
        <w:t xml:space="preserve">vlašteno tijelo je </w:t>
      </w:r>
      <w:r w:rsidR="00D30266" w:rsidRPr="00B531AC">
        <w:rPr>
          <w:rFonts w:eastAsia="Times New Roman" w:cs="Times New Roman"/>
          <w:lang w:eastAsia="hr-HR"/>
        </w:rPr>
        <w:t>obvezn</w:t>
      </w:r>
      <w:r w:rsidRPr="00B531AC">
        <w:rPr>
          <w:rFonts w:eastAsia="Times New Roman" w:cs="Times New Roman"/>
          <w:lang w:eastAsia="hr-HR"/>
        </w:rPr>
        <w:t>o</w:t>
      </w:r>
      <w:r w:rsidR="006B3243" w:rsidRPr="00B531AC">
        <w:rPr>
          <w:rFonts w:eastAsia="Times New Roman" w:cs="Times New Roman"/>
          <w:lang w:eastAsia="hr-HR"/>
        </w:rPr>
        <w:t>:</w:t>
      </w:r>
    </w:p>
    <w:p w:rsidR="006B3243" w:rsidRPr="00B531AC" w:rsidRDefault="00F16F60" w:rsidP="006B3243">
      <w:pPr>
        <w:pStyle w:val="ListParagraph"/>
        <w:numPr>
          <w:ilvl w:val="0"/>
          <w:numId w:val="30"/>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 xml:space="preserve">u roku </w:t>
      </w:r>
      <w:r w:rsidR="00D30266" w:rsidRPr="00B531AC">
        <w:rPr>
          <w:rFonts w:eastAsia="Times New Roman" w:cs="Times New Roman"/>
          <w:lang w:eastAsia="hr-HR"/>
        </w:rPr>
        <w:t>koji ne smije biti dulji od trideset (30) dana obavijestiti povjerljivu osobu u Školi o poduzetim radnjama</w:t>
      </w:r>
      <w:r w:rsidRPr="00B531AC">
        <w:rPr>
          <w:rFonts w:eastAsia="Times New Roman" w:cs="Times New Roman"/>
          <w:lang w:eastAsia="hr-HR"/>
        </w:rPr>
        <w:t xml:space="preserve"> glede prijave, </w:t>
      </w:r>
    </w:p>
    <w:p w:rsidR="008C4390" w:rsidRPr="00B531AC" w:rsidRDefault="00F16F60" w:rsidP="008C4390">
      <w:pPr>
        <w:pStyle w:val="ListParagraph"/>
        <w:numPr>
          <w:ilvl w:val="0"/>
          <w:numId w:val="30"/>
        </w:numPr>
        <w:spacing w:before="100" w:beforeAutospacing="1" w:after="100" w:afterAutospacing="1" w:line="240" w:lineRule="auto"/>
        <w:jc w:val="both"/>
        <w:rPr>
          <w:rFonts w:eastAsia="Times New Roman" w:cs="Times New Roman"/>
          <w:lang w:eastAsia="hr-HR"/>
        </w:rPr>
      </w:pPr>
      <w:r w:rsidRPr="00B531AC">
        <w:rPr>
          <w:rFonts w:eastAsia="Times New Roman" w:cs="Times New Roman"/>
          <w:lang w:eastAsia="hr-HR"/>
        </w:rPr>
        <w:t xml:space="preserve">roku od petnaest (15) dana </w:t>
      </w:r>
      <w:r w:rsidR="006B3243" w:rsidRPr="00B531AC">
        <w:rPr>
          <w:rFonts w:eastAsia="Times New Roman" w:cs="Times New Roman"/>
          <w:lang w:eastAsia="hr-HR"/>
        </w:rPr>
        <w:t>podnijeti obrazloženo izvješće o konačnom ishodu postupanja temeljem prijave.</w:t>
      </w:r>
    </w:p>
    <w:p w:rsidR="008C4390" w:rsidRPr="00B531AC" w:rsidRDefault="008C4390" w:rsidP="008C4390">
      <w:pPr>
        <w:pStyle w:val="ListParagraph"/>
        <w:spacing w:before="100" w:beforeAutospacing="1" w:after="100" w:afterAutospacing="1" w:line="240" w:lineRule="auto"/>
        <w:ind w:left="1497"/>
        <w:jc w:val="both"/>
        <w:rPr>
          <w:rFonts w:eastAsia="Times New Roman" w:cs="Times New Roman"/>
          <w:lang w:eastAsia="hr-HR"/>
        </w:rPr>
      </w:pPr>
    </w:p>
    <w:p w:rsidR="00A86190" w:rsidRPr="00B531AC" w:rsidRDefault="00A86190" w:rsidP="008C4390">
      <w:pPr>
        <w:pStyle w:val="ListParagraph"/>
        <w:numPr>
          <w:ilvl w:val="0"/>
          <w:numId w:val="42"/>
        </w:numPr>
        <w:spacing w:before="100" w:beforeAutospacing="1" w:after="100" w:afterAutospacing="1" w:line="240" w:lineRule="auto"/>
        <w:rPr>
          <w:rFonts w:eastAsia="Times New Roman" w:cs="Times New Roman"/>
          <w:b/>
          <w:sz w:val="24"/>
          <w:szCs w:val="24"/>
          <w:lang w:eastAsia="hr-HR"/>
        </w:rPr>
      </w:pPr>
      <w:r w:rsidRPr="00B531AC">
        <w:rPr>
          <w:rFonts w:eastAsia="Times New Roman" w:cs="Times New Roman"/>
          <w:b/>
          <w:sz w:val="24"/>
          <w:szCs w:val="24"/>
          <w:lang w:eastAsia="hr-HR"/>
        </w:rPr>
        <w:t>JAVNO RAZOTKRIVANJE NEPRAVILNOSTI</w:t>
      </w:r>
    </w:p>
    <w:p w:rsidR="008C4390" w:rsidRPr="00B531AC" w:rsidRDefault="008C4390" w:rsidP="008C4390">
      <w:pPr>
        <w:pStyle w:val="ListParagraph"/>
        <w:spacing w:before="100" w:beforeAutospacing="1" w:after="100" w:afterAutospacing="1" w:line="240" w:lineRule="auto"/>
        <w:rPr>
          <w:rFonts w:eastAsia="Times New Roman" w:cs="Times New Roman"/>
          <w:b/>
          <w:sz w:val="24"/>
          <w:szCs w:val="24"/>
          <w:lang w:eastAsia="hr-HR"/>
        </w:rPr>
      </w:pPr>
    </w:p>
    <w:p w:rsidR="00A7685A" w:rsidRPr="00B531AC" w:rsidRDefault="00A86190" w:rsidP="009E54EC">
      <w:pPr>
        <w:pStyle w:val="ListParagraph"/>
        <w:spacing w:after="0" w:line="240" w:lineRule="auto"/>
        <w:jc w:val="center"/>
        <w:rPr>
          <w:rFonts w:eastAsia="Times New Roman" w:cs="Times New Roman"/>
          <w:b/>
          <w:lang w:eastAsia="hr-HR"/>
        </w:rPr>
      </w:pPr>
      <w:r w:rsidRPr="00B531AC">
        <w:rPr>
          <w:rFonts w:eastAsia="Times New Roman" w:cs="Times New Roman"/>
          <w:b/>
          <w:lang w:eastAsia="hr-HR"/>
        </w:rPr>
        <w:t>PRETPOSTAVKE ZA JAVNO RAZOTKRIVANJE NEPRAVILNOSTI</w:t>
      </w:r>
    </w:p>
    <w:p w:rsidR="00A86190" w:rsidRPr="00B531AC" w:rsidRDefault="00222C69" w:rsidP="00A86190">
      <w:pPr>
        <w:spacing w:before="100" w:beforeAutospacing="1" w:after="100" w:afterAutospacing="1" w:line="240" w:lineRule="auto"/>
        <w:jc w:val="center"/>
        <w:rPr>
          <w:rFonts w:eastAsia="Times New Roman" w:cs="Times New Roman"/>
          <w:lang w:eastAsia="hr-HR"/>
        </w:rPr>
      </w:pPr>
      <w:r w:rsidRPr="00B531AC">
        <w:rPr>
          <w:rFonts w:eastAsia="Times New Roman" w:cs="Times New Roman"/>
          <w:lang w:eastAsia="hr-HR"/>
        </w:rPr>
        <w:t xml:space="preserve">Članak </w:t>
      </w:r>
      <w:r w:rsidR="009E54EC" w:rsidRPr="00B531AC">
        <w:rPr>
          <w:rFonts w:eastAsia="Times New Roman" w:cs="Times New Roman"/>
          <w:lang w:eastAsia="hr-HR"/>
        </w:rPr>
        <w:t>22</w:t>
      </w:r>
      <w:r w:rsidR="00A86190" w:rsidRPr="00B531AC">
        <w:rPr>
          <w:rFonts w:eastAsia="Times New Roman" w:cs="Times New Roman"/>
          <w:lang w:eastAsia="hr-HR"/>
        </w:rPr>
        <w:t>.</w:t>
      </w:r>
    </w:p>
    <w:p w:rsidR="00A7685A" w:rsidRPr="00B531AC" w:rsidRDefault="00A86190" w:rsidP="00A86190">
      <w:pPr>
        <w:spacing w:after="0" w:line="240" w:lineRule="auto"/>
        <w:jc w:val="both"/>
        <w:rPr>
          <w:rFonts w:cs="Times New Roman"/>
        </w:rPr>
      </w:pPr>
      <w:r w:rsidRPr="00B531AC">
        <w:rPr>
          <w:rFonts w:cs="Times New Roman"/>
        </w:rPr>
        <w:t>Iznimno, bez prethodnog</w:t>
      </w:r>
      <w:r w:rsidR="00381B12" w:rsidRPr="00B531AC">
        <w:rPr>
          <w:rFonts w:cs="Times New Roman"/>
        </w:rPr>
        <w:t xml:space="preserve"> prijavljivanja nepravilnosti </w:t>
      </w:r>
      <w:r w:rsidRPr="00B531AC">
        <w:rPr>
          <w:rFonts w:cs="Times New Roman"/>
        </w:rPr>
        <w:t>Školi ili Nadležnom tijelu, prijavitelj nepravilnosti može javno razotkriti informacije:</w:t>
      </w:r>
    </w:p>
    <w:p w:rsidR="00A86190" w:rsidRPr="00B531AC" w:rsidRDefault="00A86190" w:rsidP="00A86190">
      <w:pPr>
        <w:pStyle w:val="ListParagraph"/>
        <w:numPr>
          <w:ilvl w:val="0"/>
          <w:numId w:val="32"/>
        </w:numPr>
        <w:spacing w:after="0" w:line="240" w:lineRule="auto"/>
        <w:rPr>
          <w:rFonts w:cs="Times New Roman"/>
        </w:rPr>
      </w:pPr>
      <w:r w:rsidRPr="00B531AC">
        <w:rPr>
          <w:rFonts w:eastAsia="Times New Roman" w:cs="Times New Roman"/>
          <w:lang w:eastAsia="hr-HR"/>
        </w:rPr>
        <w:t xml:space="preserve">ako postoji neposredna opasnost za život, </w:t>
      </w:r>
    </w:p>
    <w:p w:rsidR="00A86190" w:rsidRPr="00B531AC" w:rsidRDefault="00A86190" w:rsidP="00A86190">
      <w:pPr>
        <w:pStyle w:val="ListParagraph"/>
        <w:numPr>
          <w:ilvl w:val="0"/>
          <w:numId w:val="32"/>
        </w:numPr>
        <w:spacing w:after="0" w:line="240" w:lineRule="auto"/>
        <w:rPr>
          <w:rFonts w:cs="Times New Roman"/>
        </w:rPr>
      </w:pPr>
      <w:r w:rsidRPr="00B531AC">
        <w:rPr>
          <w:rFonts w:eastAsia="Times New Roman" w:cs="Times New Roman"/>
          <w:lang w:eastAsia="hr-HR"/>
        </w:rPr>
        <w:t xml:space="preserve">ako postoji neposredna opasnost za zdravlje, </w:t>
      </w:r>
    </w:p>
    <w:p w:rsidR="00A86190" w:rsidRPr="00B531AC" w:rsidRDefault="00A86190" w:rsidP="00A86190">
      <w:pPr>
        <w:pStyle w:val="ListParagraph"/>
        <w:numPr>
          <w:ilvl w:val="0"/>
          <w:numId w:val="32"/>
        </w:numPr>
        <w:spacing w:after="0" w:line="240" w:lineRule="auto"/>
        <w:rPr>
          <w:rFonts w:cs="Times New Roman"/>
        </w:rPr>
      </w:pPr>
      <w:r w:rsidRPr="00B531AC">
        <w:rPr>
          <w:rFonts w:eastAsia="Times New Roman" w:cs="Times New Roman"/>
          <w:lang w:eastAsia="hr-HR"/>
        </w:rPr>
        <w:t>ako postoji neposredna opasnost za sigurnost,</w:t>
      </w:r>
    </w:p>
    <w:p w:rsidR="00A86190" w:rsidRPr="00B531AC" w:rsidRDefault="00A86190" w:rsidP="00A86190">
      <w:pPr>
        <w:pStyle w:val="ListParagraph"/>
        <w:numPr>
          <w:ilvl w:val="0"/>
          <w:numId w:val="32"/>
        </w:numPr>
        <w:spacing w:after="0" w:line="240" w:lineRule="auto"/>
        <w:rPr>
          <w:rFonts w:cs="Times New Roman"/>
        </w:rPr>
      </w:pPr>
      <w:r w:rsidRPr="00B531AC">
        <w:rPr>
          <w:rFonts w:eastAsia="Times New Roman" w:cs="Times New Roman"/>
          <w:lang w:eastAsia="hr-HR"/>
        </w:rPr>
        <w:t xml:space="preserve">ako postoji neposredna opasnost od nastanka štete velikih razmjera ili </w:t>
      </w:r>
    </w:p>
    <w:p w:rsidR="00A7685A" w:rsidRPr="00B531AC" w:rsidRDefault="00A86190" w:rsidP="00A86190">
      <w:pPr>
        <w:pStyle w:val="ListParagraph"/>
        <w:numPr>
          <w:ilvl w:val="0"/>
          <w:numId w:val="32"/>
        </w:numPr>
        <w:spacing w:after="0" w:line="240" w:lineRule="auto"/>
        <w:rPr>
          <w:rFonts w:cs="Times New Roman"/>
        </w:rPr>
      </w:pPr>
      <w:r w:rsidRPr="00B531AC">
        <w:rPr>
          <w:rFonts w:eastAsia="Times New Roman" w:cs="Times New Roman"/>
          <w:lang w:eastAsia="hr-HR"/>
        </w:rPr>
        <w:t xml:space="preserve">ako postoji neposredna opasnost </w:t>
      </w:r>
      <w:r w:rsidR="00381B12" w:rsidRPr="00B531AC">
        <w:rPr>
          <w:rFonts w:eastAsia="Times New Roman" w:cs="Times New Roman"/>
          <w:lang w:eastAsia="hr-HR"/>
        </w:rPr>
        <w:t xml:space="preserve">od </w:t>
      </w:r>
      <w:r w:rsidRPr="00B531AC">
        <w:rPr>
          <w:rFonts w:eastAsia="Times New Roman" w:cs="Times New Roman"/>
          <w:lang w:eastAsia="hr-HR"/>
        </w:rPr>
        <w:t>uništenja dokaza.</w:t>
      </w:r>
    </w:p>
    <w:p w:rsidR="00F30187" w:rsidRPr="00B531AC" w:rsidRDefault="00F30187" w:rsidP="00F30187">
      <w:pPr>
        <w:spacing w:after="0" w:line="240" w:lineRule="auto"/>
        <w:rPr>
          <w:rFonts w:cs="Times New Roman"/>
        </w:rPr>
      </w:pPr>
    </w:p>
    <w:p w:rsidR="000B1715" w:rsidRPr="00B531AC" w:rsidRDefault="000B1715" w:rsidP="00F30187">
      <w:pPr>
        <w:spacing w:after="0" w:line="240" w:lineRule="auto"/>
        <w:rPr>
          <w:rFonts w:cs="Times New Roman"/>
        </w:rPr>
      </w:pPr>
    </w:p>
    <w:p w:rsidR="000B1715" w:rsidRPr="00B531AC" w:rsidRDefault="000B1715" w:rsidP="00F30187">
      <w:pPr>
        <w:spacing w:after="0" w:line="240" w:lineRule="auto"/>
        <w:rPr>
          <w:rFonts w:cs="Times New Roman"/>
        </w:rPr>
      </w:pPr>
    </w:p>
    <w:p w:rsidR="00F30187" w:rsidRPr="00B531AC" w:rsidRDefault="00F30187" w:rsidP="00F30187">
      <w:pPr>
        <w:pStyle w:val="ListParagraph"/>
        <w:numPr>
          <w:ilvl w:val="0"/>
          <w:numId w:val="1"/>
        </w:numPr>
        <w:spacing w:after="0" w:line="240" w:lineRule="auto"/>
        <w:rPr>
          <w:rFonts w:cs="Times New Roman"/>
          <w:b/>
          <w:sz w:val="28"/>
          <w:szCs w:val="28"/>
        </w:rPr>
      </w:pPr>
      <w:r w:rsidRPr="00B531AC">
        <w:rPr>
          <w:rFonts w:cs="Times New Roman"/>
          <w:b/>
          <w:sz w:val="28"/>
          <w:szCs w:val="28"/>
        </w:rPr>
        <w:t>PRIJELAZNE I ZAVRŠNE ODREDBE</w:t>
      </w:r>
    </w:p>
    <w:p w:rsidR="00F30187" w:rsidRPr="00B531AC" w:rsidRDefault="00F30187" w:rsidP="00F30187">
      <w:pPr>
        <w:pStyle w:val="ListParagraph"/>
        <w:spacing w:after="0" w:line="240" w:lineRule="auto"/>
        <w:ind w:left="1080"/>
        <w:rPr>
          <w:rFonts w:cs="Times New Roman"/>
          <w:b/>
          <w:sz w:val="28"/>
          <w:szCs w:val="28"/>
        </w:rPr>
      </w:pPr>
    </w:p>
    <w:p w:rsidR="00F30187" w:rsidRPr="00B531AC" w:rsidRDefault="00A65B81" w:rsidP="00A65B81">
      <w:pPr>
        <w:spacing w:after="0" w:line="240" w:lineRule="auto"/>
        <w:jc w:val="center"/>
        <w:rPr>
          <w:rFonts w:cs="Times New Roman"/>
          <w:b/>
        </w:rPr>
      </w:pPr>
      <w:r w:rsidRPr="00B531AC">
        <w:rPr>
          <w:rFonts w:cs="Times New Roman"/>
          <w:b/>
        </w:rPr>
        <w:t>SUDSKA ZAŠTITA PRIJAVITELJA NEPRAVILNOSTI</w:t>
      </w:r>
    </w:p>
    <w:p w:rsidR="00A65B81" w:rsidRPr="00B531AC" w:rsidRDefault="00A65B81" w:rsidP="00A65B81">
      <w:pPr>
        <w:spacing w:after="0" w:line="240" w:lineRule="auto"/>
        <w:rPr>
          <w:rFonts w:cs="Times New Roman"/>
          <w:b/>
        </w:rPr>
      </w:pPr>
    </w:p>
    <w:p w:rsidR="00A65B81" w:rsidRPr="00B531AC" w:rsidRDefault="00A65B81" w:rsidP="00A65B81">
      <w:pPr>
        <w:spacing w:after="0" w:line="240" w:lineRule="auto"/>
        <w:jc w:val="center"/>
        <w:rPr>
          <w:rFonts w:cs="Times New Roman"/>
        </w:rPr>
      </w:pPr>
      <w:r w:rsidRPr="00B531AC">
        <w:rPr>
          <w:rFonts w:cs="Times New Roman"/>
        </w:rPr>
        <w:t>Članak</w:t>
      </w:r>
      <w:r w:rsidR="009E54EC" w:rsidRPr="00B531AC">
        <w:rPr>
          <w:rFonts w:cs="Times New Roman"/>
        </w:rPr>
        <w:t xml:space="preserve"> 23</w:t>
      </w:r>
      <w:r w:rsidRPr="00B531AC">
        <w:rPr>
          <w:rFonts w:cs="Times New Roman"/>
        </w:rPr>
        <w:t>.</w:t>
      </w:r>
    </w:p>
    <w:p w:rsidR="00A65B81" w:rsidRPr="00B531AC" w:rsidRDefault="00A65B81" w:rsidP="00A65B81">
      <w:pPr>
        <w:spacing w:after="0" w:line="240" w:lineRule="auto"/>
        <w:rPr>
          <w:rFonts w:cs="Times New Roman"/>
        </w:rPr>
      </w:pPr>
    </w:p>
    <w:p w:rsidR="00A65B81" w:rsidRPr="00B531AC" w:rsidRDefault="00A65B81" w:rsidP="00A65B81">
      <w:pPr>
        <w:spacing w:after="0" w:line="240" w:lineRule="auto"/>
        <w:jc w:val="both"/>
        <w:rPr>
          <w:rFonts w:cs="Times New Roman"/>
        </w:rPr>
      </w:pPr>
      <w:r w:rsidRPr="00B531AC">
        <w:rPr>
          <w:rFonts w:cs="Times New Roman"/>
        </w:rPr>
        <w:t>Prijavitelj nepravilnosti prema kojem je poduzeta štetna radnja u vezi s prijavom nepravilnosti ostvaruje pravo na sudsku zaštitu na način i u postupku utvrđenom Zakonom o zaštiti prijavitelja nepravilnosti.</w:t>
      </w:r>
    </w:p>
    <w:p w:rsidR="001F3044" w:rsidRPr="00B531AC" w:rsidRDefault="001F3044" w:rsidP="00A65B81">
      <w:pPr>
        <w:spacing w:after="0" w:line="240" w:lineRule="auto"/>
        <w:jc w:val="both"/>
        <w:rPr>
          <w:rFonts w:cs="Times New Roman"/>
        </w:rPr>
      </w:pPr>
    </w:p>
    <w:p w:rsidR="001F3044" w:rsidRPr="00B531AC" w:rsidRDefault="001F3044" w:rsidP="001F3044">
      <w:pPr>
        <w:spacing w:after="0" w:line="240" w:lineRule="auto"/>
        <w:jc w:val="center"/>
        <w:rPr>
          <w:rFonts w:cs="Times New Roman"/>
          <w:b/>
        </w:rPr>
      </w:pPr>
      <w:r w:rsidRPr="00B531AC">
        <w:rPr>
          <w:rFonts w:cs="Times New Roman"/>
          <w:b/>
        </w:rPr>
        <w:t>STUPANJE NA SNAGU</w:t>
      </w:r>
      <w:r w:rsidR="00446628" w:rsidRPr="00B531AC">
        <w:rPr>
          <w:rFonts w:cs="Times New Roman"/>
          <w:b/>
        </w:rPr>
        <w:t xml:space="preserve"> I OBJAVLJIVANJE</w:t>
      </w:r>
    </w:p>
    <w:p w:rsidR="001F3044" w:rsidRPr="00B531AC" w:rsidRDefault="001F3044" w:rsidP="001F3044">
      <w:pPr>
        <w:spacing w:after="0" w:line="240" w:lineRule="auto"/>
        <w:jc w:val="center"/>
        <w:rPr>
          <w:rFonts w:cs="Times New Roman"/>
          <w:b/>
        </w:rPr>
      </w:pPr>
    </w:p>
    <w:p w:rsidR="001F3044" w:rsidRPr="00B531AC" w:rsidRDefault="001F3044" w:rsidP="001F3044">
      <w:pPr>
        <w:spacing w:after="0" w:line="240" w:lineRule="auto"/>
        <w:jc w:val="center"/>
        <w:rPr>
          <w:rFonts w:cs="Times New Roman"/>
        </w:rPr>
      </w:pPr>
      <w:r w:rsidRPr="00B531AC">
        <w:rPr>
          <w:rFonts w:cs="Times New Roman"/>
        </w:rPr>
        <w:t>Člana</w:t>
      </w:r>
      <w:r w:rsidR="009E54EC" w:rsidRPr="00B531AC">
        <w:rPr>
          <w:rFonts w:cs="Times New Roman"/>
        </w:rPr>
        <w:t>k 24</w:t>
      </w:r>
      <w:r w:rsidRPr="00B531AC">
        <w:rPr>
          <w:rFonts w:cs="Times New Roman"/>
        </w:rPr>
        <w:t>.</w:t>
      </w:r>
    </w:p>
    <w:p w:rsidR="001F3044" w:rsidRPr="00B531AC" w:rsidRDefault="001F3044" w:rsidP="00A65B81">
      <w:pPr>
        <w:spacing w:after="0" w:line="240" w:lineRule="auto"/>
        <w:jc w:val="both"/>
        <w:rPr>
          <w:rFonts w:cs="Times New Roman"/>
        </w:rPr>
      </w:pPr>
    </w:p>
    <w:p w:rsidR="001F3044" w:rsidRPr="00B531AC" w:rsidRDefault="001F3044" w:rsidP="00A65B81">
      <w:pPr>
        <w:spacing w:after="0" w:line="240" w:lineRule="auto"/>
        <w:jc w:val="both"/>
        <w:rPr>
          <w:rFonts w:cs="Times New Roman"/>
        </w:rPr>
      </w:pPr>
      <w:r w:rsidRPr="00B531AC">
        <w:rPr>
          <w:rFonts w:cs="Times New Roman"/>
        </w:rPr>
        <w:t xml:space="preserve">Ovaj Pravilnik stupa na snagu </w:t>
      </w:r>
      <w:r w:rsidR="00FC0E5E" w:rsidRPr="00B531AC">
        <w:rPr>
          <w:rFonts w:cs="Times New Roman"/>
        </w:rPr>
        <w:t xml:space="preserve">osmoga dana od dana objavljivanja na oglasnoj ploči i </w:t>
      </w:r>
      <w:r w:rsidRPr="00B531AC">
        <w:rPr>
          <w:rFonts w:cs="Times New Roman"/>
        </w:rPr>
        <w:t>web stranici Škole.</w:t>
      </w:r>
    </w:p>
    <w:p w:rsidR="001F3044" w:rsidRPr="00B531AC" w:rsidRDefault="001F3044" w:rsidP="00A65B81">
      <w:pPr>
        <w:spacing w:after="0" w:line="240" w:lineRule="auto"/>
        <w:jc w:val="both"/>
        <w:rPr>
          <w:rFonts w:cs="Times New Roman"/>
        </w:rPr>
      </w:pPr>
    </w:p>
    <w:p w:rsidR="001F3044" w:rsidRPr="00B531AC" w:rsidRDefault="001F3044" w:rsidP="00A65B81">
      <w:pPr>
        <w:spacing w:after="0" w:line="240" w:lineRule="auto"/>
        <w:jc w:val="both"/>
        <w:rPr>
          <w:rFonts w:cs="Times New Roman"/>
        </w:rPr>
      </w:pPr>
      <w:r w:rsidRPr="00B531AC">
        <w:rPr>
          <w:rFonts w:cs="Times New Roman"/>
        </w:rPr>
        <w:t>KLASA:</w:t>
      </w:r>
      <w:r w:rsidR="00016D19" w:rsidRPr="00B531AC">
        <w:rPr>
          <w:rFonts w:cs="Times New Roman"/>
        </w:rPr>
        <w:t xml:space="preserve"> 003-06/19-01/35</w:t>
      </w:r>
    </w:p>
    <w:p w:rsidR="001F3044" w:rsidRPr="00B531AC" w:rsidRDefault="001F3044" w:rsidP="00A65B81">
      <w:pPr>
        <w:spacing w:after="0" w:line="240" w:lineRule="auto"/>
        <w:jc w:val="both"/>
        <w:rPr>
          <w:rFonts w:cs="Times New Roman"/>
        </w:rPr>
      </w:pPr>
      <w:r w:rsidRPr="00B531AC">
        <w:rPr>
          <w:rFonts w:cs="Times New Roman"/>
        </w:rPr>
        <w:t>URBROJ:</w:t>
      </w:r>
      <w:r w:rsidR="00016D19" w:rsidRPr="00B531AC">
        <w:rPr>
          <w:rFonts w:cs="Times New Roman"/>
        </w:rPr>
        <w:t xml:space="preserve"> 2181-58-19-2</w:t>
      </w:r>
    </w:p>
    <w:p w:rsidR="001F3044" w:rsidRPr="00B531AC" w:rsidRDefault="00016D19" w:rsidP="00A65B81">
      <w:pPr>
        <w:spacing w:after="0" w:line="240" w:lineRule="auto"/>
        <w:jc w:val="both"/>
        <w:rPr>
          <w:rFonts w:cs="Times New Roman"/>
        </w:rPr>
      </w:pPr>
      <w:r w:rsidRPr="00B531AC">
        <w:rPr>
          <w:rFonts w:cs="Times New Roman"/>
        </w:rPr>
        <w:t>Split, 27. prosinca 2019. godine</w:t>
      </w:r>
    </w:p>
    <w:p w:rsidR="00446628" w:rsidRPr="00B531AC" w:rsidRDefault="00446628" w:rsidP="00A65B81">
      <w:pPr>
        <w:spacing w:after="0" w:line="240" w:lineRule="auto"/>
        <w:jc w:val="both"/>
        <w:rPr>
          <w:rFonts w:cs="Times New Roman"/>
        </w:rPr>
      </w:pPr>
    </w:p>
    <w:p w:rsidR="001F3044" w:rsidRPr="00B531AC" w:rsidRDefault="001F3044" w:rsidP="00A65B81">
      <w:pPr>
        <w:spacing w:after="0" w:line="240" w:lineRule="auto"/>
        <w:jc w:val="both"/>
        <w:rPr>
          <w:rFonts w:cs="Times New Roman"/>
        </w:rPr>
      </w:pPr>
      <w:r w:rsidRPr="00B531AC">
        <w:rPr>
          <w:rFonts w:cs="Times New Roman"/>
        </w:rPr>
        <w:t xml:space="preserve">                                                                                                         Predsjednik Školskog odbora</w:t>
      </w:r>
      <w:r w:rsidR="00FC0E5E" w:rsidRPr="00B531AC">
        <w:rPr>
          <w:rFonts w:cs="Times New Roman"/>
        </w:rPr>
        <w:t>:</w:t>
      </w:r>
    </w:p>
    <w:p w:rsidR="00FC0E5E" w:rsidRPr="00B531AC" w:rsidRDefault="00FC0E5E" w:rsidP="00A65B81">
      <w:pPr>
        <w:spacing w:after="0" w:line="240" w:lineRule="auto"/>
        <w:jc w:val="both"/>
        <w:rPr>
          <w:rFonts w:cs="Times New Roman"/>
        </w:rPr>
      </w:pPr>
      <w:r w:rsidRPr="00B531AC">
        <w:rPr>
          <w:rFonts w:cs="Times New Roman"/>
        </w:rPr>
        <w:tab/>
      </w:r>
      <w:r w:rsidRPr="00B531AC">
        <w:rPr>
          <w:rFonts w:cs="Times New Roman"/>
        </w:rPr>
        <w:tab/>
      </w:r>
      <w:r w:rsidRPr="00B531AC">
        <w:rPr>
          <w:rFonts w:cs="Times New Roman"/>
        </w:rPr>
        <w:tab/>
      </w:r>
      <w:r w:rsidRPr="00B531AC">
        <w:rPr>
          <w:rFonts w:cs="Times New Roman"/>
        </w:rPr>
        <w:tab/>
      </w:r>
      <w:r w:rsidRPr="00B531AC">
        <w:rPr>
          <w:rFonts w:cs="Times New Roman"/>
        </w:rPr>
        <w:tab/>
      </w:r>
      <w:r w:rsidRPr="00B531AC">
        <w:rPr>
          <w:rFonts w:cs="Times New Roman"/>
        </w:rPr>
        <w:tab/>
      </w:r>
      <w:r w:rsidRPr="00B531AC">
        <w:rPr>
          <w:rFonts w:cs="Times New Roman"/>
        </w:rPr>
        <w:tab/>
      </w:r>
      <w:r w:rsidR="002175FF" w:rsidRPr="00B531AC">
        <w:rPr>
          <w:rFonts w:cs="Times New Roman"/>
        </w:rPr>
        <w:t xml:space="preserve">            </w:t>
      </w:r>
      <w:r w:rsidRPr="00B531AC">
        <w:rPr>
          <w:rFonts w:cs="Times New Roman"/>
        </w:rPr>
        <w:t>Teo Bavčević, prof.</w:t>
      </w:r>
    </w:p>
    <w:p w:rsidR="001F3044" w:rsidRPr="00B531AC" w:rsidRDefault="001F3044" w:rsidP="00A65B81">
      <w:pPr>
        <w:spacing w:after="0" w:line="240" w:lineRule="auto"/>
        <w:jc w:val="both"/>
        <w:rPr>
          <w:rFonts w:cs="Times New Roman"/>
        </w:rPr>
      </w:pPr>
    </w:p>
    <w:p w:rsidR="001F3044" w:rsidRPr="00B531AC" w:rsidRDefault="001F3044" w:rsidP="00A65B81">
      <w:pPr>
        <w:spacing w:after="0" w:line="240" w:lineRule="auto"/>
        <w:jc w:val="both"/>
        <w:rPr>
          <w:rFonts w:cs="Times New Roman"/>
        </w:rPr>
      </w:pPr>
      <w:r w:rsidRPr="00B531AC">
        <w:rPr>
          <w:rFonts w:cs="Times New Roman"/>
        </w:rPr>
        <w:t xml:space="preserve">                                                                                                         _______________________</w:t>
      </w:r>
    </w:p>
    <w:p w:rsidR="00E9598F" w:rsidRPr="00B531AC" w:rsidRDefault="00E9598F" w:rsidP="00A65B81">
      <w:pPr>
        <w:spacing w:after="0" w:line="240" w:lineRule="auto"/>
        <w:jc w:val="both"/>
        <w:rPr>
          <w:rFonts w:cs="Times New Roman"/>
        </w:rPr>
      </w:pPr>
    </w:p>
    <w:p w:rsidR="00132C0F" w:rsidRPr="00B531AC" w:rsidRDefault="00132C0F" w:rsidP="00A65B81">
      <w:pPr>
        <w:spacing w:after="0" w:line="240" w:lineRule="auto"/>
        <w:jc w:val="both"/>
        <w:rPr>
          <w:rFonts w:cs="Times New Roman"/>
        </w:rPr>
      </w:pPr>
    </w:p>
    <w:p w:rsidR="00132C0F" w:rsidRPr="00B531AC" w:rsidRDefault="00132C0F" w:rsidP="00A65B81">
      <w:pPr>
        <w:spacing w:after="0" w:line="240" w:lineRule="auto"/>
        <w:jc w:val="both"/>
        <w:rPr>
          <w:rFonts w:cs="Times New Roman"/>
        </w:rPr>
      </w:pPr>
    </w:p>
    <w:p w:rsidR="00E9598F" w:rsidRPr="00B531AC" w:rsidRDefault="00132C0F" w:rsidP="00A65B81">
      <w:pPr>
        <w:spacing w:after="0" w:line="240" w:lineRule="auto"/>
        <w:jc w:val="both"/>
        <w:rPr>
          <w:rFonts w:cs="Times New Roman"/>
        </w:rPr>
      </w:pPr>
      <w:r w:rsidRPr="00B531AC">
        <w:rPr>
          <w:rFonts w:cs="Times New Roman"/>
        </w:rPr>
        <w:t>Ovaj Pravilnik objavljen je na oglasnoj ploči i w</w:t>
      </w:r>
      <w:r w:rsidR="008F6829">
        <w:rPr>
          <w:rFonts w:cs="Times New Roman"/>
        </w:rPr>
        <w:t>eb stranici Škole dana  3</w:t>
      </w:r>
      <w:r w:rsidR="00B531AC">
        <w:rPr>
          <w:rFonts w:cs="Times New Roman"/>
        </w:rPr>
        <w:t>.</w:t>
      </w:r>
      <w:r w:rsidR="00F27DAA">
        <w:rPr>
          <w:rFonts w:cs="Times New Roman"/>
        </w:rPr>
        <w:t xml:space="preserve"> siječnja</w:t>
      </w:r>
      <w:r w:rsidR="00016D19" w:rsidRPr="00B531AC">
        <w:rPr>
          <w:rFonts w:cs="Times New Roman"/>
        </w:rPr>
        <w:t xml:space="preserve"> 2020.</w:t>
      </w:r>
      <w:r w:rsidRPr="00B531AC">
        <w:rPr>
          <w:rFonts w:cs="Times New Roman"/>
        </w:rPr>
        <w:t xml:space="preserve"> godine.</w:t>
      </w:r>
    </w:p>
    <w:p w:rsidR="00132C0F" w:rsidRPr="00B531AC" w:rsidRDefault="00132C0F" w:rsidP="00A65B81">
      <w:pPr>
        <w:spacing w:after="0" w:line="240" w:lineRule="auto"/>
        <w:jc w:val="both"/>
        <w:rPr>
          <w:rFonts w:cs="Times New Roman"/>
        </w:rPr>
      </w:pPr>
    </w:p>
    <w:p w:rsidR="00132C0F" w:rsidRPr="00B531AC" w:rsidRDefault="00132C0F" w:rsidP="00A65B81">
      <w:pPr>
        <w:spacing w:after="0" w:line="240" w:lineRule="auto"/>
        <w:jc w:val="both"/>
        <w:rPr>
          <w:rFonts w:cs="Times New Roman"/>
        </w:rPr>
      </w:pPr>
    </w:p>
    <w:p w:rsidR="00132C0F" w:rsidRPr="00B531AC" w:rsidRDefault="00132C0F" w:rsidP="00A65B81">
      <w:pPr>
        <w:spacing w:after="0" w:line="240" w:lineRule="auto"/>
        <w:jc w:val="both"/>
        <w:rPr>
          <w:rFonts w:cs="Times New Roman"/>
        </w:rPr>
      </w:pPr>
      <w:r w:rsidRPr="00B531AC">
        <w:rPr>
          <w:rFonts w:cs="Times New Roman"/>
        </w:rPr>
        <w:t xml:space="preserve">                                                                                                         </w:t>
      </w:r>
      <w:r w:rsidR="00FC0E5E" w:rsidRPr="00B531AC">
        <w:rPr>
          <w:rFonts w:cs="Times New Roman"/>
        </w:rPr>
        <w:t xml:space="preserve">         </w:t>
      </w:r>
      <w:r w:rsidR="002175FF" w:rsidRPr="00B531AC">
        <w:rPr>
          <w:rFonts w:cs="Times New Roman"/>
        </w:rPr>
        <w:t xml:space="preserve">         </w:t>
      </w:r>
      <w:r w:rsidRPr="00B531AC">
        <w:rPr>
          <w:rFonts w:cs="Times New Roman"/>
        </w:rPr>
        <w:t>Ravnatelj</w:t>
      </w:r>
      <w:r w:rsidR="00FC0E5E" w:rsidRPr="00B531AC">
        <w:rPr>
          <w:rFonts w:cs="Times New Roman"/>
        </w:rPr>
        <w:t>:</w:t>
      </w:r>
    </w:p>
    <w:p w:rsidR="00FC0E5E" w:rsidRPr="00B531AC" w:rsidRDefault="00FC0E5E" w:rsidP="00A65B81">
      <w:pPr>
        <w:spacing w:after="0" w:line="240" w:lineRule="auto"/>
        <w:jc w:val="both"/>
        <w:rPr>
          <w:rFonts w:cs="Times New Roman"/>
        </w:rPr>
      </w:pPr>
      <w:r w:rsidRPr="00B531AC">
        <w:rPr>
          <w:rFonts w:cs="Times New Roman"/>
        </w:rPr>
        <w:tab/>
      </w:r>
      <w:r w:rsidRPr="00B531AC">
        <w:rPr>
          <w:rFonts w:cs="Times New Roman"/>
        </w:rPr>
        <w:tab/>
      </w:r>
      <w:r w:rsidRPr="00B531AC">
        <w:rPr>
          <w:rFonts w:cs="Times New Roman"/>
        </w:rPr>
        <w:tab/>
      </w:r>
      <w:r w:rsidRPr="00B531AC">
        <w:rPr>
          <w:rFonts w:cs="Times New Roman"/>
        </w:rPr>
        <w:tab/>
      </w:r>
      <w:r w:rsidRPr="00B531AC">
        <w:rPr>
          <w:rFonts w:cs="Times New Roman"/>
        </w:rPr>
        <w:tab/>
      </w:r>
      <w:r w:rsidRPr="00B531AC">
        <w:rPr>
          <w:rFonts w:cs="Times New Roman"/>
        </w:rPr>
        <w:tab/>
      </w:r>
      <w:r w:rsidRPr="00B531AC">
        <w:rPr>
          <w:rFonts w:cs="Times New Roman"/>
        </w:rPr>
        <w:tab/>
      </w:r>
      <w:r w:rsidRPr="00B531AC">
        <w:rPr>
          <w:rFonts w:cs="Times New Roman"/>
        </w:rPr>
        <w:tab/>
        <w:t xml:space="preserve">     Leo Botica, prof.</w:t>
      </w:r>
    </w:p>
    <w:p w:rsidR="00132C0F" w:rsidRPr="00B531AC" w:rsidRDefault="00132C0F" w:rsidP="00A65B81">
      <w:pPr>
        <w:spacing w:after="0" w:line="240" w:lineRule="auto"/>
        <w:jc w:val="both"/>
        <w:rPr>
          <w:rFonts w:cs="Times New Roman"/>
        </w:rPr>
      </w:pPr>
    </w:p>
    <w:p w:rsidR="00132C0F" w:rsidRPr="00B531AC" w:rsidRDefault="00132C0F" w:rsidP="00A65B81">
      <w:pPr>
        <w:spacing w:after="0" w:line="240" w:lineRule="auto"/>
        <w:jc w:val="both"/>
        <w:rPr>
          <w:rFonts w:cs="Times New Roman"/>
        </w:rPr>
      </w:pPr>
      <w:r w:rsidRPr="00B531AC">
        <w:rPr>
          <w:rFonts w:cs="Times New Roman"/>
        </w:rPr>
        <w:t xml:space="preserve">                                                                                                         ______________________</w:t>
      </w:r>
    </w:p>
    <w:p w:rsidR="00E9598F" w:rsidRPr="00B531AC" w:rsidRDefault="00E9598F" w:rsidP="00A65B81">
      <w:pPr>
        <w:spacing w:after="0" w:line="240" w:lineRule="auto"/>
        <w:jc w:val="both"/>
        <w:rPr>
          <w:rFonts w:cs="Times New Roman"/>
        </w:rPr>
      </w:pPr>
    </w:p>
    <w:p w:rsidR="00E9598F" w:rsidRPr="00B531AC" w:rsidRDefault="00E9598F" w:rsidP="00A65B81">
      <w:pPr>
        <w:spacing w:after="0" w:line="240" w:lineRule="auto"/>
        <w:jc w:val="both"/>
        <w:rPr>
          <w:rFonts w:cs="Times New Roman"/>
        </w:rPr>
      </w:pPr>
    </w:p>
    <w:p w:rsidR="00FC0E5E" w:rsidRPr="00B531AC" w:rsidRDefault="00FC0E5E" w:rsidP="00A65B81">
      <w:pPr>
        <w:spacing w:after="0" w:line="240" w:lineRule="auto"/>
        <w:jc w:val="both"/>
        <w:rPr>
          <w:rFonts w:cs="Times New Roman"/>
          <w:b/>
          <w:sz w:val="28"/>
          <w:szCs w:val="28"/>
          <w:u w:val="single"/>
        </w:rPr>
      </w:pPr>
    </w:p>
    <w:p w:rsidR="00132C0F" w:rsidRPr="00B531AC" w:rsidRDefault="00132C0F" w:rsidP="00A65B81">
      <w:pPr>
        <w:spacing w:after="0" w:line="240" w:lineRule="auto"/>
        <w:jc w:val="both"/>
        <w:rPr>
          <w:rFonts w:cs="Times New Roman"/>
          <w:b/>
          <w:sz w:val="28"/>
          <w:szCs w:val="28"/>
          <w:u w:val="single"/>
        </w:rPr>
      </w:pPr>
      <w:r w:rsidRPr="00B531AC">
        <w:rPr>
          <w:rFonts w:cs="Times New Roman"/>
          <w:b/>
          <w:sz w:val="28"/>
          <w:szCs w:val="28"/>
          <w:u w:val="single"/>
        </w:rPr>
        <w:t>PRILOG</w:t>
      </w:r>
    </w:p>
    <w:p w:rsidR="00132C0F" w:rsidRPr="00B531AC" w:rsidRDefault="00132C0F" w:rsidP="00A65B81">
      <w:pPr>
        <w:spacing w:after="0" w:line="240" w:lineRule="auto"/>
        <w:jc w:val="both"/>
        <w:rPr>
          <w:rFonts w:cs="Times New Roman"/>
          <w:b/>
          <w:sz w:val="28"/>
          <w:szCs w:val="28"/>
          <w:u w:val="single"/>
        </w:rPr>
      </w:pPr>
    </w:p>
    <w:p w:rsidR="00E9598F" w:rsidRPr="00B531AC" w:rsidRDefault="00E9598F" w:rsidP="002D7EBE">
      <w:pPr>
        <w:spacing w:after="0" w:line="240" w:lineRule="auto"/>
        <w:jc w:val="center"/>
        <w:rPr>
          <w:rFonts w:eastAsiaTheme="minorEastAsia" w:cs="Times New Roman"/>
          <w:b/>
          <w:sz w:val="24"/>
          <w:szCs w:val="24"/>
          <w:lang w:eastAsia="hr-HR"/>
        </w:rPr>
      </w:pPr>
      <w:r w:rsidRPr="00B531AC">
        <w:rPr>
          <w:rFonts w:eastAsiaTheme="minorEastAsia" w:cs="Times New Roman"/>
          <w:b/>
          <w:sz w:val="24"/>
          <w:szCs w:val="24"/>
          <w:lang w:eastAsia="hr-HR"/>
        </w:rPr>
        <w:t>OBRAZAC</w:t>
      </w:r>
    </w:p>
    <w:p w:rsidR="00E9598F" w:rsidRPr="00B531AC" w:rsidRDefault="00E9598F" w:rsidP="00E9598F">
      <w:pPr>
        <w:spacing w:after="0" w:line="240" w:lineRule="auto"/>
        <w:jc w:val="both"/>
        <w:rPr>
          <w:rFonts w:eastAsiaTheme="minorEastAsia" w:cs="Times New Roman"/>
          <w:sz w:val="24"/>
          <w:szCs w:val="24"/>
          <w:lang w:eastAsia="hr-HR"/>
        </w:rPr>
      </w:pPr>
    </w:p>
    <w:p w:rsidR="00E9598F" w:rsidRPr="00B531AC" w:rsidRDefault="00132C0F" w:rsidP="00E9598F">
      <w:pPr>
        <w:spacing w:after="0" w:line="240" w:lineRule="auto"/>
        <w:jc w:val="center"/>
        <w:rPr>
          <w:rFonts w:eastAsiaTheme="minorEastAsia" w:cs="Times New Roman"/>
          <w:sz w:val="24"/>
          <w:szCs w:val="24"/>
          <w:lang w:eastAsia="hr-HR"/>
        </w:rPr>
      </w:pPr>
      <w:r w:rsidRPr="00B531AC">
        <w:rPr>
          <w:rFonts w:eastAsiaTheme="minorEastAsia" w:cs="Times New Roman"/>
          <w:sz w:val="24"/>
          <w:szCs w:val="24"/>
          <w:lang w:eastAsia="hr-HR"/>
        </w:rPr>
        <w:t>p</w:t>
      </w:r>
      <w:r w:rsidR="00E9598F" w:rsidRPr="00B531AC">
        <w:rPr>
          <w:rFonts w:eastAsiaTheme="minorEastAsia" w:cs="Times New Roman"/>
          <w:sz w:val="24"/>
          <w:szCs w:val="24"/>
          <w:lang w:eastAsia="hr-HR"/>
        </w:rPr>
        <w:t>rijava nepravilnosti u Osnovnoj</w:t>
      </w:r>
      <w:r w:rsidR="00FC0E5E" w:rsidRPr="00B531AC">
        <w:rPr>
          <w:rFonts w:eastAsiaTheme="minorEastAsia" w:cs="Times New Roman"/>
          <w:sz w:val="24"/>
          <w:szCs w:val="24"/>
          <w:lang w:eastAsia="hr-HR"/>
        </w:rPr>
        <w:t xml:space="preserve"> školi Skalice</w:t>
      </w:r>
    </w:p>
    <w:p w:rsidR="00E9598F" w:rsidRPr="00B531AC" w:rsidRDefault="00E9598F" w:rsidP="00E9598F">
      <w:pPr>
        <w:spacing w:after="0" w:line="240" w:lineRule="auto"/>
        <w:jc w:val="center"/>
        <w:rPr>
          <w:rFonts w:eastAsiaTheme="minorEastAsia" w:cs="Times New Roman"/>
          <w:color w:val="000000"/>
          <w:sz w:val="24"/>
          <w:szCs w:val="24"/>
          <w:lang w:eastAsia="hr-HR"/>
        </w:rPr>
      </w:pP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 xml:space="preserve">  </w:t>
      </w: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 xml:space="preserve">Podaci o podnositelju prijave nepravilnosti: </w:t>
      </w: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__________________________________________________________________________</w:t>
      </w: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__________________________________________________________________________</w:t>
      </w:r>
    </w:p>
    <w:p w:rsidR="00E9598F" w:rsidRPr="00B531AC" w:rsidRDefault="00E9598F" w:rsidP="00E9598F">
      <w:pPr>
        <w:spacing w:after="0" w:line="240" w:lineRule="auto"/>
        <w:jc w:val="both"/>
        <w:rPr>
          <w:rFonts w:eastAsiaTheme="minorEastAsia" w:cs="Times New Roman"/>
          <w:sz w:val="24"/>
          <w:szCs w:val="24"/>
          <w:lang w:eastAsia="hr-HR"/>
        </w:rPr>
      </w:pPr>
    </w:p>
    <w:p w:rsidR="00E9598F" w:rsidRPr="00B531AC" w:rsidRDefault="00E9598F" w:rsidP="00E9598F">
      <w:pPr>
        <w:spacing w:after="0" w:line="240" w:lineRule="auto"/>
        <w:jc w:val="both"/>
        <w:rPr>
          <w:rFonts w:eastAsiaTheme="minorEastAsia" w:cs="Times New Roman"/>
          <w:sz w:val="24"/>
          <w:szCs w:val="24"/>
          <w:lang w:eastAsia="hr-HR"/>
        </w:rPr>
      </w:pPr>
    </w:p>
    <w:p w:rsidR="00132C0F" w:rsidRPr="00B531AC" w:rsidRDefault="00132C0F" w:rsidP="00E9598F">
      <w:pPr>
        <w:spacing w:after="0" w:line="240" w:lineRule="auto"/>
        <w:jc w:val="both"/>
        <w:rPr>
          <w:rFonts w:eastAsiaTheme="minorEastAsia" w:cs="Times New Roman"/>
          <w:sz w:val="24"/>
          <w:szCs w:val="24"/>
          <w:lang w:eastAsia="hr-HR"/>
        </w:rPr>
      </w:pPr>
    </w:p>
    <w:p w:rsidR="00132C0F" w:rsidRPr="00B531AC" w:rsidRDefault="00132C0F" w:rsidP="00E9598F">
      <w:pPr>
        <w:spacing w:after="0" w:line="240" w:lineRule="auto"/>
        <w:jc w:val="both"/>
        <w:rPr>
          <w:rFonts w:eastAsiaTheme="minorEastAsia" w:cs="Times New Roman"/>
          <w:sz w:val="24"/>
          <w:szCs w:val="24"/>
          <w:lang w:eastAsia="hr-HR"/>
        </w:rPr>
      </w:pP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 xml:space="preserve">Podaci o osobi/osobama na koje se prijava nepravilnosti odnosi: </w:t>
      </w: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 xml:space="preserve">______________________________________________________________________________________________________________________________________________________ </w:t>
      </w: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 xml:space="preserve">  </w:t>
      </w:r>
    </w:p>
    <w:p w:rsidR="00E9598F" w:rsidRPr="00B531AC" w:rsidRDefault="00E9598F" w:rsidP="00E9598F">
      <w:pPr>
        <w:spacing w:after="0" w:line="240" w:lineRule="auto"/>
        <w:jc w:val="both"/>
        <w:rPr>
          <w:rFonts w:eastAsiaTheme="minorEastAsia" w:cs="Times New Roman"/>
          <w:sz w:val="24"/>
          <w:szCs w:val="24"/>
          <w:lang w:eastAsia="hr-HR"/>
        </w:rPr>
      </w:pP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 xml:space="preserve">Opis nepravilnosti koja se prijavljuje: </w:t>
      </w: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 xml:space="preserve">  </w:t>
      </w:r>
    </w:p>
    <w:p w:rsidR="00132C0F" w:rsidRPr="00B531AC" w:rsidRDefault="00132C0F" w:rsidP="00E9598F">
      <w:pPr>
        <w:spacing w:after="0" w:line="240" w:lineRule="auto"/>
        <w:jc w:val="both"/>
        <w:rPr>
          <w:rFonts w:eastAsiaTheme="minorEastAsia" w:cs="Times New Roman"/>
          <w:sz w:val="24"/>
          <w:szCs w:val="24"/>
          <w:lang w:eastAsia="hr-HR"/>
        </w:rPr>
      </w:pP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 xml:space="preserve">Datum podnošenja prijave: </w:t>
      </w:r>
    </w:p>
    <w:p w:rsidR="00E9598F" w:rsidRPr="00B531AC" w:rsidRDefault="00E9598F" w:rsidP="00E9598F">
      <w:pPr>
        <w:spacing w:after="0" w:line="240" w:lineRule="auto"/>
        <w:jc w:val="both"/>
        <w:rPr>
          <w:rFonts w:eastAsiaTheme="minorEastAsia" w:cs="Times New Roman"/>
          <w:sz w:val="24"/>
          <w:szCs w:val="24"/>
          <w:lang w:eastAsia="hr-HR"/>
        </w:rPr>
      </w:pPr>
      <w:r w:rsidRPr="00B531AC">
        <w:rPr>
          <w:rFonts w:eastAsiaTheme="minorEastAsia" w:cs="Times New Roman"/>
          <w:sz w:val="24"/>
          <w:szCs w:val="24"/>
          <w:lang w:eastAsia="hr-HR"/>
        </w:rPr>
        <w:t xml:space="preserve">___________________________________________________________________________ </w:t>
      </w:r>
    </w:p>
    <w:p w:rsidR="00E9598F" w:rsidRPr="00B531AC" w:rsidRDefault="00E9598F" w:rsidP="00E9598F">
      <w:pPr>
        <w:spacing w:after="0" w:line="240" w:lineRule="auto"/>
        <w:jc w:val="both"/>
        <w:rPr>
          <w:rFonts w:eastAsiaTheme="minorEastAsia" w:cs="Times New Roman"/>
          <w:sz w:val="24"/>
          <w:szCs w:val="24"/>
          <w:lang w:eastAsia="hr-HR"/>
        </w:rPr>
      </w:pPr>
    </w:p>
    <w:p w:rsidR="00E9598F" w:rsidRPr="00B531AC" w:rsidRDefault="00E9598F" w:rsidP="00E9598F">
      <w:pPr>
        <w:spacing w:after="0" w:line="240" w:lineRule="auto"/>
        <w:jc w:val="both"/>
        <w:rPr>
          <w:rFonts w:eastAsiaTheme="minorEastAsia" w:cs="Times New Roman"/>
          <w:sz w:val="24"/>
          <w:szCs w:val="24"/>
          <w:lang w:eastAsia="hr-HR"/>
        </w:rPr>
      </w:pPr>
    </w:p>
    <w:p w:rsidR="00E9598F" w:rsidRPr="00B531AC" w:rsidRDefault="00E9598F" w:rsidP="00E9598F">
      <w:pPr>
        <w:spacing w:after="0" w:line="240" w:lineRule="auto"/>
        <w:jc w:val="both"/>
        <w:rPr>
          <w:rFonts w:eastAsiaTheme="minorEastAsia" w:cs="Times New Roman"/>
          <w:sz w:val="24"/>
          <w:szCs w:val="24"/>
          <w:lang w:eastAsia="hr-HR"/>
        </w:rPr>
      </w:pPr>
    </w:p>
    <w:p w:rsidR="00E9598F" w:rsidRPr="00B531AC" w:rsidRDefault="00E9598F" w:rsidP="00E9598F">
      <w:pPr>
        <w:spacing w:after="0" w:line="240" w:lineRule="auto"/>
        <w:jc w:val="both"/>
        <w:rPr>
          <w:rFonts w:eastAsiaTheme="minorEastAsia" w:cs="Times New Roman"/>
          <w:sz w:val="24"/>
          <w:szCs w:val="24"/>
          <w:lang w:eastAsia="hr-HR"/>
        </w:rPr>
      </w:pPr>
    </w:p>
    <w:p w:rsidR="00E9598F" w:rsidRPr="00B531AC" w:rsidRDefault="00E9598F" w:rsidP="00E9598F">
      <w:pPr>
        <w:spacing w:after="160" w:line="259" w:lineRule="auto"/>
        <w:rPr>
          <w:rFonts w:eastAsiaTheme="minorEastAsia"/>
          <w:lang w:eastAsia="hr-HR"/>
        </w:rPr>
      </w:pPr>
    </w:p>
    <w:p w:rsidR="00E9598F" w:rsidRPr="00B531AC" w:rsidRDefault="00E9598F" w:rsidP="00A65B81">
      <w:pPr>
        <w:spacing w:after="0" w:line="240" w:lineRule="auto"/>
        <w:jc w:val="both"/>
        <w:rPr>
          <w:rFonts w:cs="Times New Roman"/>
        </w:rPr>
      </w:pPr>
    </w:p>
    <w:p w:rsidR="002175FF" w:rsidRPr="00B531AC" w:rsidRDefault="002175FF">
      <w:pPr>
        <w:spacing w:after="0" w:line="240" w:lineRule="auto"/>
        <w:jc w:val="both"/>
        <w:rPr>
          <w:rFonts w:cs="Times New Roman"/>
        </w:rPr>
      </w:pPr>
    </w:p>
    <w:sectPr w:rsidR="002175FF" w:rsidRPr="00B531A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7AB" w:rsidRDefault="006717AB" w:rsidP="00F128DF">
      <w:pPr>
        <w:spacing w:after="0" w:line="240" w:lineRule="auto"/>
      </w:pPr>
      <w:r>
        <w:separator/>
      </w:r>
    </w:p>
  </w:endnote>
  <w:endnote w:type="continuationSeparator" w:id="0">
    <w:p w:rsidR="006717AB" w:rsidRDefault="006717AB" w:rsidP="00F1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DF" w:rsidRDefault="00F12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386386"/>
      <w:docPartObj>
        <w:docPartGallery w:val="Page Numbers (Bottom of Page)"/>
        <w:docPartUnique/>
      </w:docPartObj>
    </w:sdtPr>
    <w:sdtEndPr/>
    <w:sdtContent>
      <w:p w:rsidR="00F128DF" w:rsidRDefault="00F128DF">
        <w:pPr>
          <w:pStyle w:val="Footer"/>
          <w:jc w:val="center"/>
        </w:pPr>
        <w:r>
          <w:fldChar w:fldCharType="begin"/>
        </w:r>
        <w:r>
          <w:instrText>PAGE   \* MERGEFORMAT</w:instrText>
        </w:r>
        <w:r>
          <w:fldChar w:fldCharType="separate"/>
        </w:r>
        <w:r w:rsidR="00147843">
          <w:rPr>
            <w:noProof/>
          </w:rPr>
          <w:t>10</w:t>
        </w:r>
        <w:r>
          <w:fldChar w:fldCharType="end"/>
        </w:r>
      </w:p>
    </w:sdtContent>
  </w:sdt>
  <w:p w:rsidR="00F128DF" w:rsidRDefault="00F12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DF" w:rsidRDefault="00F12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7AB" w:rsidRDefault="006717AB" w:rsidP="00F128DF">
      <w:pPr>
        <w:spacing w:after="0" w:line="240" w:lineRule="auto"/>
      </w:pPr>
      <w:r>
        <w:separator/>
      </w:r>
    </w:p>
  </w:footnote>
  <w:footnote w:type="continuationSeparator" w:id="0">
    <w:p w:rsidR="006717AB" w:rsidRDefault="006717AB" w:rsidP="00F12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DF" w:rsidRDefault="00F12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DF" w:rsidRDefault="00F12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DF" w:rsidRDefault="00F12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7056"/>
    <w:multiLevelType w:val="hybridMultilevel"/>
    <w:tmpl w:val="E5B8698C"/>
    <w:lvl w:ilvl="0" w:tplc="041A0001">
      <w:start w:val="1"/>
      <w:numFmt w:val="bullet"/>
      <w:lvlText w:val=""/>
      <w:lvlJc w:val="left"/>
      <w:pPr>
        <w:ind w:left="1497" w:hanging="360"/>
      </w:pPr>
      <w:rPr>
        <w:rFonts w:ascii="Symbol" w:hAnsi="Symbol" w:hint="default"/>
      </w:rPr>
    </w:lvl>
    <w:lvl w:ilvl="1" w:tplc="041A0003" w:tentative="1">
      <w:start w:val="1"/>
      <w:numFmt w:val="bullet"/>
      <w:lvlText w:val="o"/>
      <w:lvlJc w:val="left"/>
      <w:pPr>
        <w:ind w:left="2217" w:hanging="360"/>
      </w:pPr>
      <w:rPr>
        <w:rFonts w:ascii="Courier New" w:hAnsi="Courier New" w:cs="Courier New" w:hint="default"/>
      </w:rPr>
    </w:lvl>
    <w:lvl w:ilvl="2" w:tplc="041A0005" w:tentative="1">
      <w:start w:val="1"/>
      <w:numFmt w:val="bullet"/>
      <w:lvlText w:val=""/>
      <w:lvlJc w:val="left"/>
      <w:pPr>
        <w:ind w:left="2937" w:hanging="360"/>
      </w:pPr>
      <w:rPr>
        <w:rFonts w:ascii="Wingdings" w:hAnsi="Wingdings" w:hint="default"/>
      </w:rPr>
    </w:lvl>
    <w:lvl w:ilvl="3" w:tplc="041A0001" w:tentative="1">
      <w:start w:val="1"/>
      <w:numFmt w:val="bullet"/>
      <w:lvlText w:val=""/>
      <w:lvlJc w:val="left"/>
      <w:pPr>
        <w:ind w:left="3657" w:hanging="360"/>
      </w:pPr>
      <w:rPr>
        <w:rFonts w:ascii="Symbol" w:hAnsi="Symbol" w:hint="default"/>
      </w:rPr>
    </w:lvl>
    <w:lvl w:ilvl="4" w:tplc="041A0003" w:tentative="1">
      <w:start w:val="1"/>
      <w:numFmt w:val="bullet"/>
      <w:lvlText w:val="o"/>
      <w:lvlJc w:val="left"/>
      <w:pPr>
        <w:ind w:left="4377" w:hanging="360"/>
      </w:pPr>
      <w:rPr>
        <w:rFonts w:ascii="Courier New" w:hAnsi="Courier New" w:cs="Courier New" w:hint="default"/>
      </w:rPr>
    </w:lvl>
    <w:lvl w:ilvl="5" w:tplc="041A0005" w:tentative="1">
      <w:start w:val="1"/>
      <w:numFmt w:val="bullet"/>
      <w:lvlText w:val=""/>
      <w:lvlJc w:val="left"/>
      <w:pPr>
        <w:ind w:left="5097" w:hanging="360"/>
      </w:pPr>
      <w:rPr>
        <w:rFonts w:ascii="Wingdings" w:hAnsi="Wingdings" w:hint="default"/>
      </w:rPr>
    </w:lvl>
    <w:lvl w:ilvl="6" w:tplc="041A0001" w:tentative="1">
      <w:start w:val="1"/>
      <w:numFmt w:val="bullet"/>
      <w:lvlText w:val=""/>
      <w:lvlJc w:val="left"/>
      <w:pPr>
        <w:ind w:left="5817" w:hanging="360"/>
      </w:pPr>
      <w:rPr>
        <w:rFonts w:ascii="Symbol" w:hAnsi="Symbol" w:hint="default"/>
      </w:rPr>
    </w:lvl>
    <w:lvl w:ilvl="7" w:tplc="041A0003" w:tentative="1">
      <w:start w:val="1"/>
      <w:numFmt w:val="bullet"/>
      <w:lvlText w:val="o"/>
      <w:lvlJc w:val="left"/>
      <w:pPr>
        <w:ind w:left="6537" w:hanging="360"/>
      </w:pPr>
      <w:rPr>
        <w:rFonts w:ascii="Courier New" w:hAnsi="Courier New" w:cs="Courier New" w:hint="default"/>
      </w:rPr>
    </w:lvl>
    <w:lvl w:ilvl="8" w:tplc="041A0005" w:tentative="1">
      <w:start w:val="1"/>
      <w:numFmt w:val="bullet"/>
      <w:lvlText w:val=""/>
      <w:lvlJc w:val="left"/>
      <w:pPr>
        <w:ind w:left="7257" w:hanging="360"/>
      </w:pPr>
      <w:rPr>
        <w:rFonts w:ascii="Wingdings" w:hAnsi="Wingdings" w:hint="default"/>
      </w:rPr>
    </w:lvl>
  </w:abstractNum>
  <w:abstractNum w:abstractNumId="1" w15:restartNumberingAfterBreak="0">
    <w:nsid w:val="07FD35FE"/>
    <w:multiLevelType w:val="hybridMultilevel"/>
    <w:tmpl w:val="FCB2E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5A6216"/>
    <w:multiLevelType w:val="hybridMultilevel"/>
    <w:tmpl w:val="5812FCDC"/>
    <w:lvl w:ilvl="0" w:tplc="041A0001">
      <w:start w:val="1"/>
      <w:numFmt w:val="bullet"/>
      <w:lvlText w:val=""/>
      <w:lvlJc w:val="left"/>
      <w:pPr>
        <w:ind w:left="1612" w:hanging="360"/>
      </w:pPr>
      <w:rPr>
        <w:rFonts w:ascii="Symbol" w:hAnsi="Symbol" w:hint="default"/>
      </w:rPr>
    </w:lvl>
    <w:lvl w:ilvl="1" w:tplc="041A0003" w:tentative="1">
      <w:start w:val="1"/>
      <w:numFmt w:val="bullet"/>
      <w:lvlText w:val="o"/>
      <w:lvlJc w:val="left"/>
      <w:pPr>
        <w:ind w:left="2332" w:hanging="360"/>
      </w:pPr>
      <w:rPr>
        <w:rFonts w:ascii="Courier New" w:hAnsi="Courier New" w:cs="Courier New" w:hint="default"/>
      </w:rPr>
    </w:lvl>
    <w:lvl w:ilvl="2" w:tplc="041A0005" w:tentative="1">
      <w:start w:val="1"/>
      <w:numFmt w:val="bullet"/>
      <w:lvlText w:val=""/>
      <w:lvlJc w:val="left"/>
      <w:pPr>
        <w:ind w:left="3052" w:hanging="360"/>
      </w:pPr>
      <w:rPr>
        <w:rFonts w:ascii="Wingdings" w:hAnsi="Wingdings" w:hint="default"/>
      </w:rPr>
    </w:lvl>
    <w:lvl w:ilvl="3" w:tplc="041A0001" w:tentative="1">
      <w:start w:val="1"/>
      <w:numFmt w:val="bullet"/>
      <w:lvlText w:val=""/>
      <w:lvlJc w:val="left"/>
      <w:pPr>
        <w:ind w:left="3772" w:hanging="360"/>
      </w:pPr>
      <w:rPr>
        <w:rFonts w:ascii="Symbol" w:hAnsi="Symbol" w:hint="default"/>
      </w:rPr>
    </w:lvl>
    <w:lvl w:ilvl="4" w:tplc="041A0003" w:tentative="1">
      <w:start w:val="1"/>
      <w:numFmt w:val="bullet"/>
      <w:lvlText w:val="o"/>
      <w:lvlJc w:val="left"/>
      <w:pPr>
        <w:ind w:left="4492" w:hanging="360"/>
      </w:pPr>
      <w:rPr>
        <w:rFonts w:ascii="Courier New" w:hAnsi="Courier New" w:cs="Courier New" w:hint="default"/>
      </w:rPr>
    </w:lvl>
    <w:lvl w:ilvl="5" w:tplc="041A0005" w:tentative="1">
      <w:start w:val="1"/>
      <w:numFmt w:val="bullet"/>
      <w:lvlText w:val=""/>
      <w:lvlJc w:val="left"/>
      <w:pPr>
        <w:ind w:left="5212" w:hanging="360"/>
      </w:pPr>
      <w:rPr>
        <w:rFonts w:ascii="Wingdings" w:hAnsi="Wingdings" w:hint="default"/>
      </w:rPr>
    </w:lvl>
    <w:lvl w:ilvl="6" w:tplc="041A0001" w:tentative="1">
      <w:start w:val="1"/>
      <w:numFmt w:val="bullet"/>
      <w:lvlText w:val=""/>
      <w:lvlJc w:val="left"/>
      <w:pPr>
        <w:ind w:left="5932" w:hanging="360"/>
      </w:pPr>
      <w:rPr>
        <w:rFonts w:ascii="Symbol" w:hAnsi="Symbol" w:hint="default"/>
      </w:rPr>
    </w:lvl>
    <w:lvl w:ilvl="7" w:tplc="041A0003" w:tentative="1">
      <w:start w:val="1"/>
      <w:numFmt w:val="bullet"/>
      <w:lvlText w:val="o"/>
      <w:lvlJc w:val="left"/>
      <w:pPr>
        <w:ind w:left="6652" w:hanging="360"/>
      </w:pPr>
      <w:rPr>
        <w:rFonts w:ascii="Courier New" w:hAnsi="Courier New" w:cs="Courier New" w:hint="default"/>
      </w:rPr>
    </w:lvl>
    <w:lvl w:ilvl="8" w:tplc="041A0005" w:tentative="1">
      <w:start w:val="1"/>
      <w:numFmt w:val="bullet"/>
      <w:lvlText w:val=""/>
      <w:lvlJc w:val="left"/>
      <w:pPr>
        <w:ind w:left="7372" w:hanging="360"/>
      </w:pPr>
      <w:rPr>
        <w:rFonts w:ascii="Wingdings" w:hAnsi="Wingdings" w:hint="default"/>
      </w:rPr>
    </w:lvl>
  </w:abstractNum>
  <w:abstractNum w:abstractNumId="3" w15:restartNumberingAfterBreak="0">
    <w:nsid w:val="0AA621B1"/>
    <w:multiLevelType w:val="hybridMultilevel"/>
    <w:tmpl w:val="50F64DD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D760D3B"/>
    <w:multiLevelType w:val="hybridMultilevel"/>
    <w:tmpl w:val="442EE5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9D6675"/>
    <w:multiLevelType w:val="hybridMultilevel"/>
    <w:tmpl w:val="A8FC3D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1F40278"/>
    <w:multiLevelType w:val="hybridMultilevel"/>
    <w:tmpl w:val="CB8444B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3350B1F"/>
    <w:multiLevelType w:val="hybridMultilevel"/>
    <w:tmpl w:val="505C4984"/>
    <w:lvl w:ilvl="0" w:tplc="BD7609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867F46"/>
    <w:multiLevelType w:val="hybridMultilevel"/>
    <w:tmpl w:val="7D687F98"/>
    <w:lvl w:ilvl="0" w:tplc="69381808">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3528EF"/>
    <w:multiLevelType w:val="hybridMultilevel"/>
    <w:tmpl w:val="0E262AF2"/>
    <w:lvl w:ilvl="0" w:tplc="041A0001">
      <w:start w:val="1"/>
      <w:numFmt w:val="bullet"/>
      <w:lvlText w:val=""/>
      <w:lvlJc w:val="left"/>
      <w:pPr>
        <w:ind w:left="1462" w:hanging="360"/>
      </w:pPr>
      <w:rPr>
        <w:rFonts w:ascii="Symbol" w:hAnsi="Symbol" w:hint="default"/>
      </w:rPr>
    </w:lvl>
    <w:lvl w:ilvl="1" w:tplc="041A0003" w:tentative="1">
      <w:start w:val="1"/>
      <w:numFmt w:val="bullet"/>
      <w:lvlText w:val="o"/>
      <w:lvlJc w:val="left"/>
      <w:pPr>
        <w:ind w:left="2182" w:hanging="360"/>
      </w:pPr>
      <w:rPr>
        <w:rFonts w:ascii="Courier New" w:hAnsi="Courier New" w:cs="Courier New" w:hint="default"/>
      </w:rPr>
    </w:lvl>
    <w:lvl w:ilvl="2" w:tplc="041A0005" w:tentative="1">
      <w:start w:val="1"/>
      <w:numFmt w:val="bullet"/>
      <w:lvlText w:val=""/>
      <w:lvlJc w:val="left"/>
      <w:pPr>
        <w:ind w:left="2902" w:hanging="360"/>
      </w:pPr>
      <w:rPr>
        <w:rFonts w:ascii="Wingdings" w:hAnsi="Wingdings" w:hint="default"/>
      </w:rPr>
    </w:lvl>
    <w:lvl w:ilvl="3" w:tplc="041A0001" w:tentative="1">
      <w:start w:val="1"/>
      <w:numFmt w:val="bullet"/>
      <w:lvlText w:val=""/>
      <w:lvlJc w:val="left"/>
      <w:pPr>
        <w:ind w:left="3622" w:hanging="360"/>
      </w:pPr>
      <w:rPr>
        <w:rFonts w:ascii="Symbol" w:hAnsi="Symbol" w:hint="default"/>
      </w:rPr>
    </w:lvl>
    <w:lvl w:ilvl="4" w:tplc="041A0003" w:tentative="1">
      <w:start w:val="1"/>
      <w:numFmt w:val="bullet"/>
      <w:lvlText w:val="o"/>
      <w:lvlJc w:val="left"/>
      <w:pPr>
        <w:ind w:left="4342" w:hanging="360"/>
      </w:pPr>
      <w:rPr>
        <w:rFonts w:ascii="Courier New" w:hAnsi="Courier New" w:cs="Courier New" w:hint="default"/>
      </w:rPr>
    </w:lvl>
    <w:lvl w:ilvl="5" w:tplc="041A0005" w:tentative="1">
      <w:start w:val="1"/>
      <w:numFmt w:val="bullet"/>
      <w:lvlText w:val=""/>
      <w:lvlJc w:val="left"/>
      <w:pPr>
        <w:ind w:left="5062" w:hanging="360"/>
      </w:pPr>
      <w:rPr>
        <w:rFonts w:ascii="Wingdings" w:hAnsi="Wingdings" w:hint="default"/>
      </w:rPr>
    </w:lvl>
    <w:lvl w:ilvl="6" w:tplc="041A0001" w:tentative="1">
      <w:start w:val="1"/>
      <w:numFmt w:val="bullet"/>
      <w:lvlText w:val=""/>
      <w:lvlJc w:val="left"/>
      <w:pPr>
        <w:ind w:left="5782" w:hanging="360"/>
      </w:pPr>
      <w:rPr>
        <w:rFonts w:ascii="Symbol" w:hAnsi="Symbol" w:hint="default"/>
      </w:rPr>
    </w:lvl>
    <w:lvl w:ilvl="7" w:tplc="041A0003" w:tentative="1">
      <w:start w:val="1"/>
      <w:numFmt w:val="bullet"/>
      <w:lvlText w:val="o"/>
      <w:lvlJc w:val="left"/>
      <w:pPr>
        <w:ind w:left="6502" w:hanging="360"/>
      </w:pPr>
      <w:rPr>
        <w:rFonts w:ascii="Courier New" w:hAnsi="Courier New" w:cs="Courier New" w:hint="default"/>
      </w:rPr>
    </w:lvl>
    <w:lvl w:ilvl="8" w:tplc="041A0005" w:tentative="1">
      <w:start w:val="1"/>
      <w:numFmt w:val="bullet"/>
      <w:lvlText w:val=""/>
      <w:lvlJc w:val="left"/>
      <w:pPr>
        <w:ind w:left="7222" w:hanging="360"/>
      </w:pPr>
      <w:rPr>
        <w:rFonts w:ascii="Wingdings" w:hAnsi="Wingdings" w:hint="default"/>
      </w:rPr>
    </w:lvl>
  </w:abstractNum>
  <w:abstractNum w:abstractNumId="10" w15:restartNumberingAfterBreak="0">
    <w:nsid w:val="1B7F151E"/>
    <w:multiLevelType w:val="hybridMultilevel"/>
    <w:tmpl w:val="C6646112"/>
    <w:lvl w:ilvl="0" w:tplc="231E9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A701FD"/>
    <w:multiLevelType w:val="hybridMultilevel"/>
    <w:tmpl w:val="0CAA56BE"/>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2" w15:restartNumberingAfterBreak="0">
    <w:nsid w:val="206E54B5"/>
    <w:multiLevelType w:val="hybridMultilevel"/>
    <w:tmpl w:val="DE9C9FAE"/>
    <w:lvl w:ilvl="0" w:tplc="A09047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1ED2750"/>
    <w:multiLevelType w:val="hybridMultilevel"/>
    <w:tmpl w:val="8F66BB68"/>
    <w:lvl w:ilvl="0" w:tplc="E00CBC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0673D8"/>
    <w:multiLevelType w:val="hybridMultilevel"/>
    <w:tmpl w:val="BBD68588"/>
    <w:lvl w:ilvl="0" w:tplc="1DB645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21A6C83"/>
    <w:multiLevelType w:val="hybridMultilevel"/>
    <w:tmpl w:val="23F4BC2A"/>
    <w:lvl w:ilvl="0" w:tplc="A476CF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31220D1"/>
    <w:multiLevelType w:val="hybridMultilevel"/>
    <w:tmpl w:val="5A8635CA"/>
    <w:lvl w:ilvl="0" w:tplc="1C543B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CB67D8"/>
    <w:multiLevelType w:val="hybridMultilevel"/>
    <w:tmpl w:val="212AA5C6"/>
    <w:lvl w:ilvl="0" w:tplc="700E34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2553051"/>
    <w:multiLevelType w:val="hybridMultilevel"/>
    <w:tmpl w:val="4842585E"/>
    <w:lvl w:ilvl="0" w:tplc="46662400">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132331"/>
    <w:multiLevelType w:val="hybridMultilevel"/>
    <w:tmpl w:val="6C08C7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BB7915"/>
    <w:multiLevelType w:val="hybridMultilevel"/>
    <w:tmpl w:val="841CC25E"/>
    <w:lvl w:ilvl="0" w:tplc="F47274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E672336"/>
    <w:multiLevelType w:val="hybridMultilevel"/>
    <w:tmpl w:val="BFDE38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F3401E9"/>
    <w:multiLevelType w:val="hybridMultilevel"/>
    <w:tmpl w:val="8A6CDE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14B0EF2"/>
    <w:multiLevelType w:val="hybridMultilevel"/>
    <w:tmpl w:val="34B80516"/>
    <w:lvl w:ilvl="0" w:tplc="63B0C8D8">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1564BC2"/>
    <w:multiLevelType w:val="hybridMultilevel"/>
    <w:tmpl w:val="47004B2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42D76395"/>
    <w:multiLevelType w:val="hybridMultilevel"/>
    <w:tmpl w:val="24F8BB90"/>
    <w:lvl w:ilvl="0" w:tplc="041A0001">
      <w:start w:val="1"/>
      <w:numFmt w:val="bullet"/>
      <w:lvlText w:val=""/>
      <w:lvlJc w:val="left"/>
      <w:pPr>
        <w:ind w:left="1047" w:hanging="360"/>
      </w:pPr>
      <w:rPr>
        <w:rFonts w:ascii="Symbol" w:hAnsi="Symbol" w:hint="default"/>
      </w:rPr>
    </w:lvl>
    <w:lvl w:ilvl="1" w:tplc="041A0003" w:tentative="1">
      <w:start w:val="1"/>
      <w:numFmt w:val="bullet"/>
      <w:lvlText w:val="o"/>
      <w:lvlJc w:val="left"/>
      <w:pPr>
        <w:ind w:left="1767" w:hanging="360"/>
      </w:pPr>
      <w:rPr>
        <w:rFonts w:ascii="Courier New" w:hAnsi="Courier New" w:cs="Courier New" w:hint="default"/>
      </w:rPr>
    </w:lvl>
    <w:lvl w:ilvl="2" w:tplc="041A0005" w:tentative="1">
      <w:start w:val="1"/>
      <w:numFmt w:val="bullet"/>
      <w:lvlText w:val=""/>
      <w:lvlJc w:val="left"/>
      <w:pPr>
        <w:ind w:left="2487" w:hanging="360"/>
      </w:pPr>
      <w:rPr>
        <w:rFonts w:ascii="Wingdings" w:hAnsi="Wingdings" w:hint="default"/>
      </w:rPr>
    </w:lvl>
    <w:lvl w:ilvl="3" w:tplc="041A0001" w:tentative="1">
      <w:start w:val="1"/>
      <w:numFmt w:val="bullet"/>
      <w:lvlText w:val=""/>
      <w:lvlJc w:val="left"/>
      <w:pPr>
        <w:ind w:left="3207" w:hanging="360"/>
      </w:pPr>
      <w:rPr>
        <w:rFonts w:ascii="Symbol" w:hAnsi="Symbol" w:hint="default"/>
      </w:rPr>
    </w:lvl>
    <w:lvl w:ilvl="4" w:tplc="041A0003" w:tentative="1">
      <w:start w:val="1"/>
      <w:numFmt w:val="bullet"/>
      <w:lvlText w:val="o"/>
      <w:lvlJc w:val="left"/>
      <w:pPr>
        <w:ind w:left="3927" w:hanging="360"/>
      </w:pPr>
      <w:rPr>
        <w:rFonts w:ascii="Courier New" w:hAnsi="Courier New" w:cs="Courier New" w:hint="default"/>
      </w:rPr>
    </w:lvl>
    <w:lvl w:ilvl="5" w:tplc="041A0005" w:tentative="1">
      <w:start w:val="1"/>
      <w:numFmt w:val="bullet"/>
      <w:lvlText w:val=""/>
      <w:lvlJc w:val="left"/>
      <w:pPr>
        <w:ind w:left="4647" w:hanging="360"/>
      </w:pPr>
      <w:rPr>
        <w:rFonts w:ascii="Wingdings" w:hAnsi="Wingdings" w:hint="default"/>
      </w:rPr>
    </w:lvl>
    <w:lvl w:ilvl="6" w:tplc="041A0001" w:tentative="1">
      <w:start w:val="1"/>
      <w:numFmt w:val="bullet"/>
      <w:lvlText w:val=""/>
      <w:lvlJc w:val="left"/>
      <w:pPr>
        <w:ind w:left="5367" w:hanging="360"/>
      </w:pPr>
      <w:rPr>
        <w:rFonts w:ascii="Symbol" w:hAnsi="Symbol" w:hint="default"/>
      </w:rPr>
    </w:lvl>
    <w:lvl w:ilvl="7" w:tplc="041A0003" w:tentative="1">
      <w:start w:val="1"/>
      <w:numFmt w:val="bullet"/>
      <w:lvlText w:val="o"/>
      <w:lvlJc w:val="left"/>
      <w:pPr>
        <w:ind w:left="6087" w:hanging="360"/>
      </w:pPr>
      <w:rPr>
        <w:rFonts w:ascii="Courier New" w:hAnsi="Courier New" w:cs="Courier New" w:hint="default"/>
      </w:rPr>
    </w:lvl>
    <w:lvl w:ilvl="8" w:tplc="041A0005" w:tentative="1">
      <w:start w:val="1"/>
      <w:numFmt w:val="bullet"/>
      <w:lvlText w:val=""/>
      <w:lvlJc w:val="left"/>
      <w:pPr>
        <w:ind w:left="6807" w:hanging="360"/>
      </w:pPr>
      <w:rPr>
        <w:rFonts w:ascii="Wingdings" w:hAnsi="Wingdings" w:hint="default"/>
      </w:rPr>
    </w:lvl>
  </w:abstractNum>
  <w:abstractNum w:abstractNumId="26" w15:restartNumberingAfterBreak="0">
    <w:nsid w:val="48B4568D"/>
    <w:multiLevelType w:val="hybridMultilevel"/>
    <w:tmpl w:val="536A9684"/>
    <w:lvl w:ilvl="0" w:tplc="B4942754">
      <w:start w:val="1"/>
      <w:numFmt w:val="decimal"/>
      <w:lvlText w:val="(%1)"/>
      <w:lvlJc w:val="left"/>
      <w:pPr>
        <w:tabs>
          <w:tab w:val="num" w:pos="284"/>
        </w:tabs>
        <w:ind w:left="284" w:hanging="284"/>
      </w:pPr>
      <w:rPr>
        <w:rFonts w:ascii="Times New Roman" w:eastAsia="Batang" w:hAnsi="Times New Roman" w:cs="Times New Roman"/>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A64268A"/>
    <w:multiLevelType w:val="hybridMultilevel"/>
    <w:tmpl w:val="1452DFB4"/>
    <w:lvl w:ilvl="0" w:tplc="E00CBC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1F5704D"/>
    <w:multiLevelType w:val="hybridMultilevel"/>
    <w:tmpl w:val="05109870"/>
    <w:lvl w:ilvl="0" w:tplc="041A0001">
      <w:start w:val="1"/>
      <w:numFmt w:val="bullet"/>
      <w:lvlText w:val=""/>
      <w:lvlJc w:val="left"/>
      <w:pPr>
        <w:ind w:left="1497" w:hanging="360"/>
      </w:pPr>
      <w:rPr>
        <w:rFonts w:ascii="Symbol" w:hAnsi="Symbol" w:hint="default"/>
      </w:rPr>
    </w:lvl>
    <w:lvl w:ilvl="1" w:tplc="041A0003" w:tentative="1">
      <w:start w:val="1"/>
      <w:numFmt w:val="bullet"/>
      <w:lvlText w:val="o"/>
      <w:lvlJc w:val="left"/>
      <w:pPr>
        <w:ind w:left="2217" w:hanging="360"/>
      </w:pPr>
      <w:rPr>
        <w:rFonts w:ascii="Courier New" w:hAnsi="Courier New" w:cs="Courier New" w:hint="default"/>
      </w:rPr>
    </w:lvl>
    <w:lvl w:ilvl="2" w:tplc="041A0005" w:tentative="1">
      <w:start w:val="1"/>
      <w:numFmt w:val="bullet"/>
      <w:lvlText w:val=""/>
      <w:lvlJc w:val="left"/>
      <w:pPr>
        <w:ind w:left="2937" w:hanging="360"/>
      </w:pPr>
      <w:rPr>
        <w:rFonts w:ascii="Wingdings" w:hAnsi="Wingdings" w:hint="default"/>
      </w:rPr>
    </w:lvl>
    <w:lvl w:ilvl="3" w:tplc="041A0001" w:tentative="1">
      <w:start w:val="1"/>
      <w:numFmt w:val="bullet"/>
      <w:lvlText w:val=""/>
      <w:lvlJc w:val="left"/>
      <w:pPr>
        <w:ind w:left="3657" w:hanging="360"/>
      </w:pPr>
      <w:rPr>
        <w:rFonts w:ascii="Symbol" w:hAnsi="Symbol" w:hint="default"/>
      </w:rPr>
    </w:lvl>
    <w:lvl w:ilvl="4" w:tplc="041A0003" w:tentative="1">
      <w:start w:val="1"/>
      <w:numFmt w:val="bullet"/>
      <w:lvlText w:val="o"/>
      <w:lvlJc w:val="left"/>
      <w:pPr>
        <w:ind w:left="4377" w:hanging="360"/>
      </w:pPr>
      <w:rPr>
        <w:rFonts w:ascii="Courier New" w:hAnsi="Courier New" w:cs="Courier New" w:hint="default"/>
      </w:rPr>
    </w:lvl>
    <w:lvl w:ilvl="5" w:tplc="041A0005" w:tentative="1">
      <w:start w:val="1"/>
      <w:numFmt w:val="bullet"/>
      <w:lvlText w:val=""/>
      <w:lvlJc w:val="left"/>
      <w:pPr>
        <w:ind w:left="5097" w:hanging="360"/>
      </w:pPr>
      <w:rPr>
        <w:rFonts w:ascii="Wingdings" w:hAnsi="Wingdings" w:hint="default"/>
      </w:rPr>
    </w:lvl>
    <w:lvl w:ilvl="6" w:tplc="041A0001" w:tentative="1">
      <w:start w:val="1"/>
      <w:numFmt w:val="bullet"/>
      <w:lvlText w:val=""/>
      <w:lvlJc w:val="left"/>
      <w:pPr>
        <w:ind w:left="5817" w:hanging="360"/>
      </w:pPr>
      <w:rPr>
        <w:rFonts w:ascii="Symbol" w:hAnsi="Symbol" w:hint="default"/>
      </w:rPr>
    </w:lvl>
    <w:lvl w:ilvl="7" w:tplc="041A0003" w:tentative="1">
      <w:start w:val="1"/>
      <w:numFmt w:val="bullet"/>
      <w:lvlText w:val="o"/>
      <w:lvlJc w:val="left"/>
      <w:pPr>
        <w:ind w:left="6537" w:hanging="360"/>
      </w:pPr>
      <w:rPr>
        <w:rFonts w:ascii="Courier New" w:hAnsi="Courier New" w:cs="Courier New" w:hint="default"/>
      </w:rPr>
    </w:lvl>
    <w:lvl w:ilvl="8" w:tplc="041A0005" w:tentative="1">
      <w:start w:val="1"/>
      <w:numFmt w:val="bullet"/>
      <w:lvlText w:val=""/>
      <w:lvlJc w:val="left"/>
      <w:pPr>
        <w:ind w:left="7257" w:hanging="360"/>
      </w:pPr>
      <w:rPr>
        <w:rFonts w:ascii="Wingdings" w:hAnsi="Wingdings" w:hint="default"/>
      </w:rPr>
    </w:lvl>
  </w:abstractNum>
  <w:abstractNum w:abstractNumId="29" w15:restartNumberingAfterBreak="0">
    <w:nsid w:val="5C5E4CA6"/>
    <w:multiLevelType w:val="hybridMultilevel"/>
    <w:tmpl w:val="67B4F3E8"/>
    <w:lvl w:ilvl="0" w:tplc="231E9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C75013"/>
    <w:multiLevelType w:val="hybridMultilevel"/>
    <w:tmpl w:val="44F60F98"/>
    <w:lvl w:ilvl="0" w:tplc="4914EE7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053271E"/>
    <w:multiLevelType w:val="hybridMultilevel"/>
    <w:tmpl w:val="AE465FB2"/>
    <w:lvl w:ilvl="0" w:tplc="6F92B7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3909BF"/>
    <w:multiLevelType w:val="hybridMultilevel"/>
    <w:tmpl w:val="1D4A1102"/>
    <w:lvl w:ilvl="0" w:tplc="7326E5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4920755"/>
    <w:multiLevelType w:val="hybridMultilevel"/>
    <w:tmpl w:val="94285198"/>
    <w:lvl w:ilvl="0" w:tplc="D28CFC46">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BA761A"/>
    <w:multiLevelType w:val="hybridMultilevel"/>
    <w:tmpl w:val="26F63366"/>
    <w:lvl w:ilvl="0" w:tplc="3CE69F8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53B4FBA"/>
    <w:multiLevelType w:val="hybridMultilevel"/>
    <w:tmpl w:val="9A588D6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6FE4546D"/>
    <w:multiLevelType w:val="hybridMultilevel"/>
    <w:tmpl w:val="381E4BF2"/>
    <w:lvl w:ilvl="0" w:tplc="5922E3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BB2F4D"/>
    <w:multiLevelType w:val="hybridMultilevel"/>
    <w:tmpl w:val="A78C5AD4"/>
    <w:lvl w:ilvl="0" w:tplc="9578947C">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8BC1037"/>
    <w:multiLevelType w:val="hybridMultilevel"/>
    <w:tmpl w:val="9C887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ADC24BF"/>
    <w:multiLevelType w:val="hybridMultilevel"/>
    <w:tmpl w:val="F468031E"/>
    <w:lvl w:ilvl="0" w:tplc="041A0001">
      <w:start w:val="1"/>
      <w:numFmt w:val="bullet"/>
      <w:lvlText w:val=""/>
      <w:lvlJc w:val="left"/>
      <w:pPr>
        <w:ind w:left="1162" w:hanging="360"/>
      </w:pPr>
      <w:rPr>
        <w:rFonts w:ascii="Symbol" w:hAnsi="Symbol" w:hint="default"/>
      </w:rPr>
    </w:lvl>
    <w:lvl w:ilvl="1" w:tplc="041A0003" w:tentative="1">
      <w:start w:val="1"/>
      <w:numFmt w:val="bullet"/>
      <w:lvlText w:val="o"/>
      <w:lvlJc w:val="left"/>
      <w:pPr>
        <w:ind w:left="1882" w:hanging="360"/>
      </w:pPr>
      <w:rPr>
        <w:rFonts w:ascii="Courier New" w:hAnsi="Courier New" w:cs="Courier New" w:hint="default"/>
      </w:rPr>
    </w:lvl>
    <w:lvl w:ilvl="2" w:tplc="041A0005" w:tentative="1">
      <w:start w:val="1"/>
      <w:numFmt w:val="bullet"/>
      <w:lvlText w:val=""/>
      <w:lvlJc w:val="left"/>
      <w:pPr>
        <w:ind w:left="2602" w:hanging="360"/>
      </w:pPr>
      <w:rPr>
        <w:rFonts w:ascii="Wingdings" w:hAnsi="Wingdings" w:hint="default"/>
      </w:rPr>
    </w:lvl>
    <w:lvl w:ilvl="3" w:tplc="041A0001" w:tentative="1">
      <w:start w:val="1"/>
      <w:numFmt w:val="bullet"/>
      <w:lvlText w:val=""/>
      <w:lvlJc w:val="left"/>
      <w:pPr>
        <w:ind w:left="3322" w:hanging="360"/>
      </w:pPr>
      <w:rPr>
        <w:rFonts w:ascii="Symbol" w:hAnsi="Symbol" w:hint="default"/>
      </w:rPr>
    </w:lvl>
    <w:lvl w:ilvl="4" w:tplc="041A0003" w:tentative="1">
      <w:start w:val="1"/>
      <w:numFmt w:val="bullet"/>
      <w:lvlText w:val="o"/>
      <w:lvlJc w:val="left"/>
      <w:pPr>
        <w:ind w:left="4042" w:hanging="360"/>
      </w:pPr>
      <w:rPr>
        <w:rFonts w:ascii="Courier New" w:hAnsi="Courier New" w:cs="Courier New" w:hint="default"/>
      </w:rPr>
    </w:lvl>
    <w:lvl w:ilvl="5" w:tplc="041A0005" w:tentative="1">
      <w:start w:val="1"/>
      <w:numFmt w:val="bullet"/>
      <w:lvlText w:val=""/>
      <w:lvlJc w:val="left"/>
      <w:pPr>
        <w:ind w:left="4762" w:hanging="360"/>
      </w:pPr>
      <w:rPr>
        <w:rFonts w:ascii="Wingdings" w:hAnsi="Wingdings" w:hint="default"/>
      </w:rPr>
    </w:lvl>
    <w:lvl w:ilvl="6" w:tplc="041A0001" w:tentative="1">
      <w:start w:val="1"/>
      <w:numFmt w:val="bullet"/>
      <w:lvlText w:val=""/>
      <w:lvlJc w:val="left"/>
      <w:pPr>
        <w:ind w:left="5482" w:hanging="360"/>
      </w:pPr>
      <w:rPr>
        <w:rFonts w:ascii="Symbol" w:hAnsi="Symbol" w:hint="default"/>
      </w:rPr>
    </w:lvl>
    <w:lvl w:ilvl="7" w:tplc="041A0003" w:tentative="1">
      <w:start w:val="1"/>
      <w:numFmt w:val="bullet"/>
      <w:lvlText w:val="o"/>
      <w:lvlJc w:val="left"/>
      <w:pPr>
        <w:ind w:left="6202" w:hanging="360"/>
      </w:pPr>
      <w:rPr>
        <w:rFonts w:ascii="Courier New" w:hAnsi="Courier New" w:cs="Courier New" w:hint="default"/>
      </w:rPr>
    </w:lvl>
    <w:lvl w:ilvl="8" w:tplc="041A0005" w:tentative="1">
      <w:start w:val="1"/>
      <w:numFmt w:val="bullet"/>
      <w:lvlText w:val=""/>
      <w:lvlJc w:val="left"/>
      <w:pPr>
        <w:ind w:left="6922" w:hanging="360"/>
      </w:pPr>
      <w:rPr>
        <w:rFonts w:ascii="Wingdings" w:hAnsi="Wingdings" w:hint="default"/>
      </w:rPr>
    </w:lvl>
  </w:abstractNum>
  <w:abstractNum w:abstractNumId="40" w15:restartNumberingAfterBreak="0">
    <w:nsid w:val="7CA76BF0"/>
    <w:multiLevelType w:val="hybridMultilevel"/>
    <w:tmpl w:val="10666524"/>
    <w:lvl w:ilvl="0" w:tplc="AA6EC3FA">
      <w:start w:val="1"/>
      <w:numFmt w:val="decimal"/>
      <w:lvlText w:val="(%1)"/>
      <w:lvlJc w:val="left"/>
      <w:pPr>
        <w:ind w:left="720" w:hanging="360"/>
      </w:pPr>
      <w:rPr>
        <w:rFonts w:ascii="Times New Roman" w:eastAsiaTheme="minorHAnsi"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EEC6B01"/>
    <w:multiLevelType w:val="hybridMultilevel"/>
    <w:tmpl w:val="BF16589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FD73E3B"/>
    <w:multiLevelType w:val="hybridMultilevel"/>
    <w:tmpl w:val="5BC2AD98"/>
    <w:lvl w:ilvl="0" w:tplc="7542E1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26"/>
  </w:num>
  <w:num w:numId="3">
    <w:abstractNumId w:val="14"/>
  </w:num>
  <w:num w:numId="4">
    <w:abstractNumId w:val="22"/>
  </w:num>
  <w:num w:numId="5">
    <w:abstractNumId w:val="4"/>
  </w:num>
  <w:num w:numId="6">
    <w:abstractNumId w:val="7"/>
  </w:num>
  <w:num w:numId="7">
    <w:abstractNumId w:val="24"/>
  </w:num>
  <w:num w:numId="8">
    <w:abstractNumId w:val="1"/>
  </w:num>
  <w:num w:numId="9">
    <w:abstractNumId w:val="31"/>
  </w:num>
  <w:num w:numId="10">
    <w:abstractNumId w:val="33"/>
  </w:num>
  <w:num w:numId="11">
    <w:abstractNumId w:val="36"/>
  </w:num>
  <w:num w:numId="12">
    <w:abstractNumId w:val="21"/>
  </w:num>
  <w:num w:numId="13">
    <w:abstractNumId w:val="15"/>
  </w:num>
  <w:num w:numId="14">
    <w:abstractNumId w:val="2"/>
  </w:num>
  <w:num w:numId="15">
    <w:abstractNumId w:val="19"/>
  </w:num>
  <w:num w:numId="16">
    <w:abstractNumId w:val="13"/>
  </w:num>
  <w:num w:numId="17">
    <w:abstractNumId w:val="41"/>
  </w:num>
  <w:num w:numId="18">
    <w:abstractNumId w:val="20"/>
  </w:num>
  <w:num w:numId="19">
    <w:abstractNumId w:val="29"/>
  </w:num>
  <w:num w:numId="20">
    <w:abstractNumId w:val="11"/>
  </w:num>
  <w:num w:numId="21">
    <w:abstractNumId w:val="8"/>
  </w:num>
  <w:num w:numId="22">
    <w:abstractNumId w:val="5"/>
  </w:num>
  <w:num w:numId="23">
    <w:abstractNumId w:val="6"/>
  </w:num>
  <w:num w:numId="24">
    <w:abstractNumId w:val="3"/>
  </w:num>
  <w:num w:numId="25">
    <w:abstractNumId w:val="0"/>
  </w:num>
  <w:num w:numId="26">
    <w:abstractNumId w:val="38"/>
  </w:num>
  <w:num w:numId="27">
    <w:abstractNumId w:val="34"/>
  </w:num>
  <w:num w:numId="28">
    <w:abstractNumId w:val="25"/>
  </w:num>
  <w:num w:numId="29">
    <w:abstractNumId w:val="10"/>
  </w:num>
  <w:num w:numId="30">
    <w:abstractNumId w:val="28"/>
  </w:num>
  <w:num w:numId="31">
    <w:abstractNumId w:val="9"/>
  </w:num>
  <w:num w:numId="32">
    <w:abstractNumId w:val="39"/>
  </w:num>
  <w:num w:numId="33">
    <w:abstractNumId w:val="23"/>
  </w:num>
  <w:num w:numId="34">
    <w:abstractNumId w:val="32"/>
  </w:num>
  <w:num w:numId="35">
    <w:abstractNumId w:val="42"/>
  </w:num>
  <w:num w:numId="36">
    <w:abstractNumId w:val="12"/>
  </w:num>
  <w:num w:numId="37">
    <w:abstractNumId w:val="35"/>
  </w:num>
  <w:num w:numId="38">
    <w:abstractNumId w:val="37"/>
  </w:num>
  <w:num w:numId="39">
    <w:abstractNumId w:val="18"/>
  </w:num>
  <w:num w:numId="40">
    <w:abstractNumId w:val="16"/>
  </w:num>
  <w:num w:numId="41">
    <w:abstractNumId w:val="40"/>
  </w:num>
  <w:num w:numId="42">
    <w:abstractNumId w:val="3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C8"/>
    <w:rsid w:val="00011E03"/>
    <w:rsid w:val="00016D19"/>
    <w:rsid w:val="000339FA"/>
    <w:rsid w:val="000649C2"/>
    <w:rsid w:val="000B1715"/>
    <w:rsid w:val="000D7F27"/>
    <w:rsid w:val="00132C0F"/>
    <w:rsid w:val="00137BFB"/>
    <w:rsid w:val="00147843"/>
    <w:rsid w:val="001828D0"/>
    <w:rsid w:val="001850DE"/>
    <w:rsid w:val="00197C40"/>
    <w:rsid w:val="001D0647"/>
    <w:rsid w:val="001D64A5"/>
    <w:rsid w:val="001E3611"/>
    <w:rsid w:val="001F3044"/>
    <w:rsid w:val="002049E7"/>
    <w:rsid w:val="00210676"/>
    <w:rsid w:val="002175FF"/>
    <w:rsid w:val="00222C69"/>
    <w:rsid w:val="00227CDA"/>
    <w:rsid w:val="0025576F"/>
    <w:rsid w:val="00264D82"/>
    <w:rsid w:val="00270E74"/>
    <w:rsid w:val="002D544A"/>
    <w:rsid w:val="002D7EBE"/>
    <w:rsid w:val="003168EA"/>
    <w:rsid w:val="00324633"/>
    <w:rsid w:val="0032494D"/>
    <w:rsid w:val="00327536"/>
    <w:rsid w:val="0033294D"/>
    <w:rsid w:val="0034421A"/>
    <w:rsid w:val="00381B12"/>
    <w:rsid w:val="00391746"/>
    <w:rsid w:val="003B45B3"/>
    <w:rsid w:val="004150AC"/>
    <w:rsid w:val="00446628"/>
    <w:rsid w:val="004614E7"/>
    <w:rsid w:val="00471E18"/>
    <w:rsid w:val="00484BB9"/>
    <w:rsid w:val="004B48BD"/>
    <w:rsid w:val="004C162A"/>
    <w:rsid w:val="004E2FC0"/>
    <w:rsid w:val="004E592B"/>
    <w:rsid w:val="004F4834"/>
    <w:rsid w:val="00560B00"/>
    <w:rsid w:val="0058017E"/>
    <w:rsid w:val="005975F3"/>
    <w:rsid w:val="005A23C0"/>
    <w:rsid w:val="005C022A"/>
    <w:rsid w:val="005C062B"/>
    <w:rsid w:val="005D40B8"/>
    <w:rsid w:val="005D4911"/>
    <w:rsid w:val="005F5CAE"/>
    <w:rsid w:val="00601DE6"/>
    <w:rsid w:val="0061237F"/>
    <w:rsid w:val="0064419D"/>
    <w:rsid w:val="0066650E"/>
    <w:rsid w:val="006717AB"/>
    <w:rsid w:val="006924A3"/>
    <w:rsid w:val="006A17F7"/>
    <w:rsid w:val="006A333F"/>
    <w:rsid w:val="006A566D"/>
    <w:rsid w:val="006B3243"/>
    <w:rsid w:val="006C17CC"/>
    <w:rsid w:val="006D42E9"/>
    <w:rsid w:val="007036BC"/>
    <w:rsid w:val="00705AE9"/>
    <w:rsid w:val="00737963"/>
    <w:rsid w:val="007528D0"/>
    <w:rsid w:val="007557AC"/>
    <w:rsid w:val="00770ADA"/>
    <w:rsid w:val="007D2F13"/>
    <w:rsid w:val="007E3A96"/>
    <w:rsid w:val="00800FCE"/>
    <w:rsid w:val="00803A6F"/>
    <w:rsid w:val="00825C93"/>
    <w:rsid w:val="00876C3D"/>
    <w:rsid w:val="00896E1B"/>
    <w:rsid w:val="008C4390"/>
    <w:rsid w:val="008E731B"/>
    <w:rsid w:val="008F6829"/>
    <w:rsid w:val="00901D57"/>
    <w:rsid w:val="00931347"/>
    <w:rsid w:val="009A1D52"/>
    <w:rsid w:val="009E3825"/>
    <w:rsid w:val="009E54EC"/>
    <w:rsid w:val="00A12F59"/>
    <w:rsid w:val="00A169BE"/>
    <w:rsid w:val="00A21993"/>
    <w:rsid w:val="00A35527"/>
    <w:rsid w:val="00A359DB"/>
    <w:rsid w:val="00A65B81"/>
    <w:rsid w:val="00A7685A"/>
    <w:rsid w:val="00A7694F"/>
    <w:rsid w:val="00A84BC3"/>
    <w:rsid w:val="00A86190"/>
    <w:rsid w:val="00A875AD"/>
    <w:rsid w:val="00AA0D52"/>
    <w:rsid w:val="00AE04E8"/>
    <w:rsid w:val="00AE080D"/>
    <w:rsid w:val="00AE08F4"/>
    <w:rsid w:val="00AE75F2"/>
    <w:rsid w:val="00B22575"/>
    <w:rsid w:val="00B25C53"/>
    <w:rsid w:val="00B531AC"/>
    <w:rsid w:val="00BA47D1"/>
    <w:rsid w:val="00BD688A"/>
    <w:rsid w:val="00C263EE"/>
    <w:rsid w:val="00C42701"/>
    <w:rsid w:val="00C55E99"/>
    <w:rsid w:val="00C70698"/>
    <w:rsid w:val="00C70F0B"/>
    <w:rsid w:val="00C845DA"/>
    <w:rsid w:val="00CA05BE"/>
    <w:rsid w:val="00CB1717"/>
    <w:rsid w:val="00CE4343"/>
    <w:rsid w:val="00CE7E5D"/>
    <w:rsid w:val="00CF1E49"/>
    <w:rsid w:val="00D11385"/>
    <w:rsid w:val="00D256C8"/>
    <w:rsid w:val="00D30266"/>
    <w:rsid w:val="00D50A6E"/>
    <w:rsid w:val="00DA22F7"/>
    <w:rsid w:val="00DB49B3"/>
    <w:rsid w:val="00DC1AC0"/>
    <w:rsid w:val="00DD5B97"/>
    <w:rsid w:val="00E53E44"/>
    <w:rsid w:val="00E90CED"/>
    <w:rsid w:val="00E9598F"/>
    <w:rsid w:val="00EB2BF7"/>
    <w:rsid w:val="00EB4FE2"/>
    <w:rsid w:val="00EE5550"/>
    <w:rsid w:val="00EF6E81"/>
    <w:rsid w:val="00F128DF"/>
    <w:rsid w:val="00F16F60"/>
    <w:rsid w:val="00F1747F"/>
    <w:rsid w:val="00F208BE"/>
    <w:rsid w:val="00F27DAA"/>
    <w:rsid w:val="00F30187"/>
    <w:rsid w:val="00F36422"/>
    <w:rsid w:val="00F370E9"/>
    <w:rsid w:val="00F72740"/>
    <w:rsid w:val="00F75421"/>
    <w:rsid w:val="00F77D6F"/>
    <w:rsid w:val="00F85FB2"/>
    <w:rsid w:val="00FB6652"/>
    <w:rsid w:val="00FC0E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F7398-2552-4811-9ABE-D5671A79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6C8"/>
    <w:pPr>
      <w:ind w:left="720"/>
      <w:contextualSpacing/>
    </w:pPr>
  </w:style>
  <w:style w:type="paragraph" w:styleId="Header">
    <w:name w:val="header"/>
    <w:basedOn w:val="Normal"/>
    <w:link w:val="HeaderChar"/>
    <w:uiPriority w:val="99"/>
    <w:unhideWhenUsed/>
    <w:rsid w:val="00F128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28DF"/>
  </w:style>
  <w:style w:type="paragraph" w:styleId="Footer">
    <w:name w:val="footer"/>
    <w:basedOn w:val="Normal"/>
    <w:link w:val="FooterChar"/>
    <w:uiPriority w:val="99"/>
    <w:unhideWhenUsed/>
    <w:rsid w:val="00F128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28DF"/>
  </w:style>
  <w:style w:type="paragraph" w:customStyle="1" w:styleId="Default">
    <w:name w:val="Default"/>
    <w:rsid w:val="00EF6E8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8633-8EA1-493D-88A1-84ABFA24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3183</Words>
  <Characters>18144</Characters>
  <Application>Microsoft Office Word</Application>
  <DocSecurity>0</DocSecurity>
  <Lines>151</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pedagog</dc:creator>
  <cp:lastModifiedBy>Jelena</cp:lastModifiedBy>
  <cp:revision>6</cp:revision>
  <cp:lastPrinted>2019-12-09T10:13:00Z</cp:lastPrinted>
  <dcterms:created xsi:type="dcterms:W3CDTF">2020-01-02T06:57:00Z</dcterms:created>
  <dcterms:modified xsi:type="dcterms:W3CDTF">2020-01-03T11:51:00Z</dcterms:modified>
</cp:coreProperties>
</file>