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338" w:rsidRDefault="008A5471">
      <w:pPr>
        <w:pStyle w:val="Bezproreda1"/>
        <w:rPr>
          <w:rFonts w:ascii="Times New Roman" w:hAnsi="Times New Roman" w:cs="Times New Roman"/>
          <w:b/>
          <w:color w:val="000000"/>
          <w:sz w:val="24"/>
          <w:szCs w:val="24"/>
          <w:lang w:eastAsia="hr-HR"/>
        </w:rPr>
      </w:pPr>
      <w:r>
        <w:rPr>
          <w:rFonts w:ascii="Times New Roman" w:hAnsi="Times New Roman" w:cs="Times New Roman"/>
          <w:b/>
          <w:color w:val="000000"/>
          <w:sz w:val="24"/>
          <w:szCs w:val="24"/>
          <w:lang w:eastAsia="hr-HR"/>
        </w:rPr>
        <w:t>REPUBLIKA HRVATSKA</w:t>
      </w:r>
    </w:p>
    <w:p w:rsidR="00034338" w:rsidRDefault="008A5471">
      <w:pPr>
        <w:pStyle w:val="Bezproreda1"/>
        <w:rPr>
          <w:rFonts w:ascii="Times New Roman" w:hAnsi="Times New Roman" w:cs="Times New Roman"/>
          <w:b/>
          <w:color w:val="000000"/>
          <w:sz w:val="24"/>
          <w:szCs w:val="24"/>
          <w:lang w:eastAsia="hr-HR"/>
        </w:rPr>
      </w:pPr>
      <w:r>
        <w:rPr>
          <w:rFonts w:ascii="Times New Roman" w:hAnsi="Times New Roman" w:cs="Times New Roman"/>
          <w:b/>
          <w:color w:val="000000"/>
          <w:sz w:val="24"/>
          <w:szCs w:val="24"/>
          <w:lang w:eastAsia="hr-HR"/>
        </w:rPr>
        <w:t>OSNOVNA ŠKOLA SKRADIN</w:t>
      </w:r>
    </w:p>
    <w:p w:rsidR="00034338" w:rsidRDefault="008A5471">
      <w:pPr>
        <w:pStyle w:val="Bezproreda1"/>
        <w:rPr>
          <w:rFonts w:ascii="Times New Roman" w:hAnsi="Times New Roman" w:cs="Times New Roman"/>
          <w:color w:val="000000"/>
          <w:sz w:val="24"/>
          <w:szCs w:val="24"/>
          <w:lang w:eastAsia="hr-HR"/>
        </w:rPr>
      </w:pPr>
      <w:r>
        <w:rPr>
          <w:rFonts w:ascii="Times New Roman" w:hAnsi="Times New Roman" w:cs="Times New Roman"/>
          <w:color w:val="000000"/>
          <w:sz w:val="24"/>
          <w:szCs w:val="24"/>
          <w:lang w:eastAsia="hr-HR"/>
        </w:rPr>
        <w:t>Put Križa 1, Skradin</w:t>
      </w:r>
    </w:p>
    <w:p w:rsidR="00034338" w:rsidRDefault="00034338">
      <w:pPr>
        <w:pStyle w:val="Bezproreda1"/>
        <w:rPr>
          <w:rFonts w:ascii="Times New Roman" w:hAnsi="Times New Roman" w:cs="Times New Roman"/>
          <w:color w:val="000000"/>
          <w:sz w:val="24"/>
          <w:szCs w:val="24"/>
          <w:lang w:eastAsia="hr-HR"/>
        </w:rPr>
      </w:pPr>
    </w:p>
    <w:p w:rsidR="00034338" w:rsidRDefault="008A5471">
      <w:pPr>
        <w:spacing w:after="0" w:line="240" w:lineRule="auto"/>
        <w:ind w:right="-567"/>
        <w:rPr>
          <w:rFonts w:ascii="Times New Roman" w:hAnsi="Times New Roman" w:cs="Times New Roman"/>
          <w:sz w:val="24"/>
          <w:szCs w:val="24"/>
        </w:rPr>
      </w:pPr>
      <w:r>
        <w:rPr>
          <w:rFonts w:ascii="Times New Roman" w:hAnsi="Times New Roman" w:cs="Times New Roman"/>
          <w:sz w:val="24"/>
          <w:szCs w:val="24"/>
        </w:rPr>
        <w:t xml:space="preserve">KLASA:       </w:t>
      </w:r>
      <w:r>
        <w:rPr>
          <w:rFonts w:ascii="Times New Roman" w:eastAsia="Calibri" w:hAnsi="Times New Roman" w:cs="Times New Roman"/>
          <w:noProof/>
          <w:color w:val="000000"/>
          <w:sz w:val="24"/>
          <w:szCs w:val="24"/>
          <w:lang w:val="en-US" w:eastAsia="hr-HR"/>
        </w:rPr>
        <w:t>011-03/24-03/5</w:t>
      </w:r>
      <w:r>
        <w:rPr>
          <w:rFonts w:ascii="Times New Roman" w:hAnsi="Times New Roman" w:cs="Times New Roman"/>
          <w:sz w:val="24"/>
          <w:szCs w:val="24"/>
        </w:rPr>
        <w:t xml:space="preserve">                                                                                                                                             </w:t>
      </w:r>
    </w:p>
    <w:p w:rsidR="008A5471" w:rsidRDefault="008A5471">
      <w:pPr>
        <w:spacing w:after="211" w:line="268" w:lineRule="auto"/>
        <w:ind w:left="10" w:hanging="10"/>
        <w:rPr>
          <w:rFonts w:ascii="Times New Roman" w:hAnsi="Times New Roman" w:cs="Times New Roman"/>
          <w:sz w:val="24"/>
          <w:szCs w:val="24"/>
        </w:rPr>
      </w:pPr>
      <w:r>
        <w:rPr>
          <w:rFonts w:ascii="Times New Roman" w:hAnsi="Times New Roman" w:cs="Times New Roman"/>
          <w:sz w:val="24"/>
          <w:szCs w:val="24"/>
        </w:rPr>
        <w:t xml:space="preserve">URBROJ:     </w:t>
      </w:r>
      <w:r>
        <w:rPr>
          <w:rFonts w:ascii="Times New Roman" w:hAnsi="Times New Roman" w:cs="Times New Roman"/>
          <w:noProof/>
          <w:sz w:val="24"/>
          <w:szCs w:val="24"/>
        </w:rPr>
        <w:t>2182-37-24-3</w:t>
      </w:r>
      <w:r>
        <w:rPr>
          <w:rFonts w:ascii="Times New Roman" w:hAnsi="Times New Roman" w:cs="Times New Roman"/>
          <w:sz w:val="24"/>
          <w:szCs w:val="24"/>
        </w:rPr>
        <w:t xml:space="preserve">            </w:t>
      </w:r>
    </w:p>
    <w:p w:rsidR="00034338" w:rsidRDefault="008A5471">
      <w:pPr>
        <w:spacing w:after="211" w:line="268" w:lineRule="auto"/>
        <w:ind w:left="10" w:hanging="10"/>
        <w:rPr>
          <w:rFonts w:ascii="Times New Roman" w:hAnsi="Times New Roman" w:cs="Times New Roman"/>
          <w:sz w:val="24"/>
          <w:szCs w:val="24"/>
        </w:rPr>
      </w:pPr>
      <w:r>
        <w:rPr>
          <w:rFonts w:ascii="Times New Roman" w:hAnsi="Times New Roman" w:cs="Times New Roman"/>
          <w:sz w:val="24"/>
          <w:szCs w:val="24"/>
        </w:rPr>
        <w:t>U Skradinu,  23. listopada 2024.</w:t>
      </w:r>
      <w:r>
        <w:rPr>
          <w:rFonts w:ascii="Times New Roman" w:hAnsi="Times New Roman" w:cs="Times New Roman"/>
          <w:sz w:val="24"/>
          <w:szCs w:val="24"/>
        </w:rPr>
        <w:t xml:space="preserve">                                  </w:t>
      </w:r>
    </w:p>
    <w:p w:rsidR="00034338" w:rsidRDefault="008A5471">
      <w:pPr>
        <w:spacing w:after="211" w:line="268" w:lineRule="auto"/>
        <w:ind w:left="10" w:hanging="10"/>
        <w:rPr>
          <w:rFonts w:ascii="Times New Roman" w:hAnsi="Times New Roman" w:cs="Times New Roman"/>
          <w:sz w:val="24"/>
          <w:szCs w:val="24"/>
        </w:rPr>
      </w:pPr>
      <w:r>
        <w:rPr>
          <w:rFonts w:ascii="Times New Roman" w:hAnsi="Times New Roman" w:cs="Times New Roman"/>
          <w:sz w:val="24"/>
          <w:szCs w:val="24"/>
        </w:rPr>
        <w:t xml:space="preserve">                                                                                                     </w:t>
      </w:r>
      <w:r>
        <w:rPr>
          <w:noProof/>
          <w:lang w:eastAsia="hr-HR"/>
        </w:rPr>
        <w:drawing>
          <wp:inline distT="0" distB="0" distL="0" distR="0">
            <wp:extent cx="933580" cy="93358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933580" cy="933580"/>
                    </a:xfrm>
                    <a:prstGeom prst="rect">
                      <a:avLst/>
                    </a:prstGeom>
                  </pic:spPr>
                </pic:pic>
              </a:graphicData>
            </a:graphic>
          </wp:inline>
        </w:drawing>
      </w:r>
      <w:r>
        <w:rPr>
          <w:rFonts w:ascii="Times New Roman" w:hAnsi="Times New Roman" w:cs="Times New Roman"/>
          <w:sz w:val="24"/>
          <w:szCs w:val="24"/>
        </w:rPr>
        <w:t xml:space="preserve">  </w:t>
      </w:r>
    </w:p>
    <w:p w:rsidR="00034338" w:rsidRDefault="00034338">
      <w:pPr>
        <w:spacing w:after="384" w:line="240" w:lineRule="auto"/>
        <w:rPr>
          <w:rFonts w:ascii="Times New Roman" w:eastAsia="Times New Roman" w:hAnsi="Times New Roman" w:cs="Times New Roman"/>
          <w:b/>
          <w:bCs/>
          <w:color w:val="000000"/>
          <w:sz w:val="24"/>
          <w:szCs w:val="24"/>
          <w:lang w:eastAsia="hr-HR"/>
        </w:rPr>
      </w:pPr>
    </w:p>
    <w:p w:rsidR="00034338" w:rsidRDefault="008A5471">
      <w:pPr>
        <w:spacing w:after="384" w:line="240" w:lineRule="auto"/>
        <w:ind w:firstLine="708"/>
        <w:jc w:val="both"/>
        <w:rPr>
          <w:rFonts w:ascii="Times New Roman" w:eastAsia="Times New Roman" w:hAnsi="Times New Roman" w:cs="Times New Roman"/>
          <w:bCs/>
          <w:color w:val="000000"/>
          <w:sz w:val="24"/>
          <w:szCs w:val="24"/>
          <w:lang w:eastAsia="hr-HR"/>
        </w:rPr>
      </w:pPr>
      <w:r>
        <w:rPr>
          <w:rFonts w:ascii="Times New Roman" w:eastAsia="Times New Roman" w:hAnsi="Times New Roman" w:cs="Times New Roman"/>
          <w:bCs/>
          <w:color w:val="000000"/>
          <w:sz w:val="24"/>
          <w:szCs w:val="24"/>
          <w:lang w:eastAsia="hr-HR"/>
        </w:rPr>
        <w:t>Na temelju članka 12.</w:t>
      </w:r>
      <w:r>
        <w:rPr>
          <w:rFonts w:ascii="Times New Roman" w:eastAsia="Times New Roman" w:hAnsi="Times New Roman" w:cs="Times New Roman"/>
          <w:bCs/>
          <w:color w:val="FF0000"/>
          <w:sz w:val="24"/>
          <w:szCs w:val="24"/>
          <w:lang w:eastAsia="hr-HR"/>
        </w:rPr>
        <w:t xml:space="preserve"> </w:t>
      </w:r>
      <w:r>
        <w:rPr>
          <w:rFonts w:ascii="Times New Roman" w:eastAsia="Times New Roman" w:hAnsi="Times New Roman" w:cs="Times New Roman"/>
          <w:bCs/>
          <w:color w:val="000000"/>
          <w:sz w:val="24"/>
          <w:szCs w:val="24"/>
          <w:lang w:eastAsia="hr-HR"/>
        </w:rPr>
        <w:t xml:space="preserve">Pravilnika o načinu i postupku zapošljavanja u  Osnovnoj školi Skradin (dalje u tekstu: Pravilnik), Povjerenstvo za procjenu i vrednovanje kandidata (dalje u tekstu: Povjerenstvo) prijavljenih na natječaj objavljen 9. listopada 2024.g. za zapošljavanje na </w:t>
      </w:r>
      <w:r>
        <w:rPr>
          <w:rFonts w:ascii="Times New Roman" w:eastAsia="Times New Roman" w:hAnsi="Times New Roman" w:cs="Times New Roman"/>
          <w:bCs/>
          <w:color w:val="000000"/>
          <w:sz w:val="24"/>
          <w:szCs w:val="24"/>
          <w:lang w:eastAsia="hr-HR"/>
        </w:rPr>
        <w:t>radnom mjestu učitelj/ica prirode, biologije i kemije, objavljuje</w:t>
      </w:r>
    </w:p>
    <w:p w:rsidR="00034338" w:rsidRDefault="008A5471">
      <w:pPr>
        <w:spacing w:after="384" w:line="240" w:lineRule="auto"/>
        <w:jc w:val="cente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POZIV NA PRETHODNU PROVJERU ZNANJA I SPOSOBNOSTI KANDIDATA</w:t>
      </w:r>
    </w:p>
    <w:p w:rsidR="00034338" w:rsidRDefault="008A5471">
      <w:pPr>
        <w:pStyle w:val="Odlomakpopisa"/>
        <w:numPr>
          <w:ilvl w:val="0"/>
          <w:numId w:val="1"/>
        </w:numPr>
        <w:spacing w:after="384"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Povjerenstvo je utvrdilo da pisanom testiranju za radno mjesto učitelj/ica prirode, biologije i kemije na </w:t>
      </w:r>
      <w:r>
        <w:rPr>
          <w:rFonts w:ascii="Times New Roman" w:eastAsia="Times New Roman" w:hAnsi="Times New Roman" w:cs="Times New Roman"/>
          <w:b/>
          <w:color w:val="000000"/>
          <w:sz w:val="24"/>
          <w:szCs w:val="24"/>
          <w:lang w:eastAsia="hr-HR"/>
        </w:rPr>
        <w:t>određeno nepuno radno vri</w:t>
      </w:r>
      <w:r>
        <w:rPr>
          <w:rFonts w:ascii="Times New Roman" w:eastAsia="Times New Roman" w:hAnsi="Times New Roman" w:cs="Times New Roman"/>
          <w:b/>
          <w:color w:val="000000"/>
          <w:sz w:val="24"/>
          <w:szCs w:val="24"/>
          <w:lang w:eastAsia="hr-HR"/>
        </w:rPr>
        <w:t>jeme, ukupno 25 sati tjedno</w:t>
      </w:r>
      <w:r>
        <w:rPr>
          <w:rFonts w:ascii="Times New Roman" w:eastAsia="Times New Roman" w:hAnsi="Times New Roman" w:cs="Times New Roman"/>
          <w:color w:val="000000"/>
          <w:sz w:val="24"/>
          <w:szCs w:val="24"/>
          <w:lang w:eastAsia="hr-HR"/>
        </w:rPr>
        <w:t xml:space="preserve"> (zamjena do povratka radnice na rad) može pristupiti sljedeća kandidatkinja koja je podnijela pravodobnu i urednu prijavu i koja ispunjava formalne uvjete natječaja:</w:t>
      </w:r>
    </w:p>
    <w:p w:rsidR="00034338" w:rsidRDefault="008A5471">
      <w:pPr>
        <w:pStyle w:val="Odlomakpopisa"/>
        <w:numPr>
          <w:ilvl w:val="0"/>
          <w:numId w:val="2"/>
        </w:numPr>
        <w:spacing w:after="384"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Nikolina Sučić</w:t>
      </w:r>
    </w:p>
    <w:p w:rsidR="00034338" w:rsidRDefault="008A5471">
      <w:pPr>
        <w:pStyle w:val="Odlomakpopisa"/>
        <w:numPr>
          <w:ilvl w:val="0"/>
          <w:numId w:val="1"/>
        </w:numPr>
        <w:spacing w:after="384"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Kandidatkinja iz točke I. poziva se na prethodn</w:t>
      </w:r>
      <w:r>
        <w:rPr>
          <w:rFonts w:ascii="Times New Roman" w:eastAsia="Times New Roman" w:hAnsi="Times New Roman" w:cs="Times New Roman"/>
          <w:color w:val="000000"/>
          <w:sz w:val="24"/>
          <w:szCs w:val="24"/>
          <w:lang w:eastAsia="hr-HR"/>
        </w:rPr>
        <w:t>u provjeru znanja i sposobnosti putem pisanog testiranja pred Povjerenstvom za radno mjesto za koje je podnijela pravodobnu i potpunu prijavu, koje će se održati dana</w:t>
      </w:r>
    </w:p>
    <w:p w:rsidR="00034338" w:rsidRDefault="008A5471">
      <w:pPr>
        <w:pStyle w:val="Bezproreda1"/>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31. listopada 2024. godine (četvrtak) u 12.30 sati</w:t>
      </w:r>
    </w:p>
    <w:p w:rsidR="00034338" w:rsidRDefault="008A5471">
      <w:pPr>
        <w:pStyle w:val="Bezproreda1"/>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u prostorijama knjižnice u Osnovnoj šk</w:t>
      </w:r>
      <w:r>
        <w:rPr>
          <w:rFonts w:ascii="Times New Roman" w:hAnsi="Times New Roman" w:cs="Times New Roman"/>
          <w:b/>
          <w:sz w:val="24"/>
          <w:szCs w:val="24"/>
          <w:lang w:eastAsia="hr-HR"/>
        </w:rPr>
        <w:t>oli Skradin.</w:t>
      </w:r>
    </w:p>
    <w:p w:rsidR="00034338" w:rsidRDefault="00034338">
      <w:pPr>
        <w:pStyle w:val="Odlomakpopisa"/>
        <w:spacing w:after="384" w:line="240" w:lineRule="auto"/>
        <w:ind w:left="643"/>
        <w:jc w:val="center"/>
        <w:rPr>
          <w:rFonts w:ascii="Times New Roman" w:eastAsia="Times New Roman" w:hAnsi="Times New Roman" w:cs="Times New Roman"/>
          <w:b/>
          <w:color w:val="000000"/>
          <w:sz w:val="24"/>
          <w:szCs w:val="24"/>
          <w:lang w:eastAsia="hr-HR"/>
        </w:rPr>
      </w:pPr>
    </w:p>
    <w:p w:rsidR="00034338" w:rsidRDefault="008A5471">
      <w:pPr>
        <w:pStyle w:val="Odlomakpopisa"/>
        <w:numPr>
          <w:ilvl w:val="0"/>
          <w:numId w:val="1"/>
        </w:numPr>
        <w:spacing w:after="384"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Razgovor (intervju) će se obaviti isti dan.</w:t>
      </w:r>
    </w:p>
    <w:p w:rsidR="00034338" w:rsidRDefault="008A5471">
      <w:pPr>
        <w:pStyle w:val="Odlomakpopisa"/>
        <w:numPr>
          <w:ilvl w:val="0"/>
          <w:numId w:val="1"/>
        </w:numPr>
        <w:spacing w:after="384"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Ne postoji mogućnost naknadnog  pisanog testiranja, bez obzira na razloge koje kandidatkinju eventualno priječe da testiranju pristupi u naznačeno vrijeme.</w:t>
      </w:r>
    </w:p>
    <w:p w:rsidR="00034338" w:rsidRDefault="008A5471">
      <w:pPr>
        <w:pStyle w:val="Odlomakpopisa"/>
        <w:numPr>
          <w:ilvl w:val="0"/>
          <w:numId w:val="1"/>
        </w:numPr>
        <w:spacing w:after="384"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Smatra se da je kandidatkinja, koja</w:t>
      </w:r>
      <w:r>
        <w:rPr>
          <w:rFonts w:ascii="Times New Roman" w:eastAsia="Times New Roman" w:hAnsi="Times New Roman" w:cs="Times New Roman"/>
          <w:color w:val="000000"/>
          <w:sz w:val="24"/>
          <w:szCs w:val="24"/>
          <w:lang w:eastAsia="hr-HR"/>
        </w:rPr>
        <w:t xml:space="preserve"> se navedenog dana ne odazove i ne pristupi prethodnoj provjeri znanja, bez obzira na razloge, povukla prijavu na natječaj.</w:t>
      </w:r>
    </w:p>
    <w:p w:rsidR="00034338" w:rsidRDefault="008A5471">
      <w:pPr>
        <w:pStyle w:val="Odlomakpopisa"/>
        <w:numPr>
          <w:ilvl w:val="0"/>
          <w:numId w:val="1"/>
        </w:numPr>
        <w:spacing w:after="384"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 slučaju kašnjenja poštanskih pošiljki, nakon objave ovog Poziva, za prijave koje su na pošti evidentirane u otvorenom roku natječa</w:t>
      </w:r>
      <w:r>
        <w:rPr>
          <w:rFonts w:ascii="Times New Roman" w:eastAsia="Times New Roman" w:hAnsi="Times New Roman" w:cs="Times New Roman"/>
          <w:color w:val="000000"/>
          <w:sz w:val="24"/>
          <w:szCs w:val="24"/>
          <w:lang w:eastAsia="hr-HR"/>
        </w:rPr>
        <w:t xml:space="preserve">ja, te su uredne, o istom ćemo objaviti obavijest, na isti način kao i ovaj Poziv. </w:t>
      </w:r>
    </w:p>
    <w:p w:rsidR="00034338" w:rsidRDefault="00034338">
      <w:pPr>
        <w:pStyle w:val="Odlomakpopisa"/>
        <w:spacing w:after="384" w:line="240" w:lineRule="auto"/>
        <w:ind w:left="643"/>
        <w:jc w:val="both"/>
        <w:rPr>
          <w:rFonts w:ascii="Times New Roman" w:eastAsia="Times New Roman" w:hAnsi="Times New Roman" w:cs="Times New Roman"/>
          <w:color w:val="000000"/>
          <w:sz w:val="24"/>
          <w:szCs w:val="24"/>
          <w:lang w:eastAsia="hr-HR"/>
        </w:rPr>
      </w:pPr>
    </w:p>
    <w:p w:rsidR="008A5471" w:rsidRDefault="008A5471">
      <w:pPr>
        <w:pStyle w:val="Odlomakpopisa"/>
        <w:spacing w:after="384" w:line="240" w:lineRule="auto"/>
        <w:ind w:left="643"/>
        <w:jc w:val="both"/>
        <w:rPr>
          <w:rFonts w:ascii="Times New Roman" w:eastAsia="Times New Roman" w:hAnsi="Times New Roman" w:cs="Times New Roman"/>
          <w:color w:val="000000"/>
          <w:sz w:val="24"/>
          <w:szCs w:val="24"/>
          <w:lang w:eastAsia="hr-HR"/>
        </w:rPr>
      </w:pPr>
    </w:p>
    <w:p w:rsidR="008A5471" w:rsidRDefault="008A5471">
      <w:pPr>
        <w:pStyle w:val="Odlomakpopisa"/>
        <w:spacing w:after="384" w:line="240" w:lineRule="auto"/>
        <w:ind w:left="643"/>
        <w:jc w:val="both"/>
        <w:rPr>
          <w:rFonts w:ascii="Times New Roman" w:eastAsia="Times New Roman" w:hAnsi="Times New Roman" w:cs="Times New Roman"/>
          <w:color w:val="000000"/>
          <w:sz w:val="24"/>
          <w:szCs w:val="24"/>
          <w:lang w:eastAsia="hr-HR"/>
        </w:rPr>
      </w:pPr>
    </w:p>
    <w:p w:rsidR="008A5471" w:rsidRDefault="008A5471">
      <w:pPr>
        <w:pStyle w:val="Odlomakpopisa"/>
        <w:spacing w:after="384" w:line="240" w:lineRule="auto"/>
        <w:ind w:left="643"/>
        <w:jc w:val="both"/>
        <w:rPr>
          <w:rFonts w:ascii="Times New Roman" w:eastAsia="Times New Roman" w:hAnsi="Times New Roman" w:cs="Times New Roman"/>
          <w:color w:val="000000"/>
          <w:sz w:val="24"/>
          <w:szCs w:val="24"/>
          <w:lang w:eastAsia="hr-HR"/>
        </w:rPr>
      </w:pPr>
      <w:bookmarkStart w:id="0" w:name="_GoBack"/>
      <w:bookmarkEnd w:id="0"/>
    </w:p>
    <w:p w:rsidR="00034338" w:rsidRDefault="00034338">
      <w:pPr>
        <w:pStyle w:val="Odlomakpopisa"/>
        <w:spacing w:after="384" w:line="240" w:lineRule="auto"/>
        <w:ind w:left="643"/>
        <w:jc w:val="both"/>
        <w:rPr>
          <w:rFonts w:ascii="Times New Roman" w:eastAsia="Times New Roman" w:hAnsi="Times New Roman" w:cs="Times New Roman"/>
          <w:color w:val="000000"/>
          <w:sz w:val="24"/>
          <w:szCs w:val="24"/>
          <w:lang w:eastAsia="hr-HR"/>
        </w:rPr>
      </w:pPr>
    </w:p>
    <w:p w:rsidR="00034338" w:rsidRDefault="008A5471">
      <w:pPr>
        <w:pStyle w:val="Odlomakpopisa"/>
        <w:numPr>
          <w:ilvl w:val="0"/>
          <w:numId w:val="3"/>
        </w:numPr>
        <w:spacing w:after="384"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b/>
          <w:bCs/>
          <w:color w:val="000000"/>
          <w:sz w:val="24"/>
          <w:szCs w:val="24"/>
          <w:lang w:eastAsia="hr-HR"/>
        </w:rPr>
        <w:lastRenderedPageBreak/>
        <w:t>RASPORED I SADRŽAJ TESTIRANJA</w:t>
      </w:r>
    </w:p>
    <w:p w:rsidR="00034338" w:rsidRDefault="008A5471">
      <w:pPr>
        <w:spacing w:after="384"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Testiranje će se provesti na sljedeći način:</w:t>
      </w:r>
    </w:p>
    <w:p w:rsidR="00034338" w:rsidRDefault="008A5471">
      <w:pPr>
        <w:spacing w:after="384"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Pismena provjera znanja / pravni izvori za pripremu provjere znanja:</w:t>
      </w:r>
    </w:p>
    <w:p w:rsidR="00034338" w:rsidRDefault="008A5471">
      <w:pPr>
        <w:pStyle w:val="Bezproreda1"/>
        <w:numPr>
          <w:ilvl w:val="0"/>
          <w:numId w:val="9"/>
        </w:numPr>
        <w:jc w:val="both"/>
        <w:rPr>
          <w:rFonts w:ascii="Times New Roman" w:hAnsi="Times New Roman" w:cs="Times New Roman"/>
          <w:sz w:val="24"/>
          <w:szCs w:val="24"/>
          <w:lang w:eastAsia="hr-HR"/>
        </w:rPr>
      </w:pPr>
      <w:r>
        <w:rPr>
          <w:rFonts w:ascii="Times New Roman" w:hAnsi="Times New Roman" w:cs="Times New Roman"/>
          <w:sz w:val="24"/>
          <w:szCs w:val="24"/>
          <w:lang w:eastAsia="hr-HR"/>
        </w:rPr>
        <w:t>Zakon o odgoju i obrazovan</w:t>
      </w:r>
      <w:r>
        <w:rPr>
          <w:rFonts w:ascii="Times New Roman" w:hAnsi="Times New Roman" w:cs="Times New Roman"/>
          <w:sz w:val="24"/>
          <w:szCs w:val="24"/>
          <w:lang w:eastAsia="hr-HR"/>
        </w:rPr>
        <w:t>ju u osnovnoj i srednjoj školi (NN br. 87/08, 86/09, 92/10, 105/10, 90/11, 05/12, 16/12, 86/12, 126/12, 94/13, 152/14, 07/17, 68/18, 98/19, 64/20, 151/22, 155/23 i 156/23)</w:t>
      </w:r>
    </w:p>
    <w:p w:rsidR="00034338" w:rsidRDefault="008A5471">
      <w:pPr>
        <w:pStyle w:val="Bezproreda1"/>
        <w:numPr>
          <w:ilvl w:val="0"/>
          <w:numId w:val="9"/>
        </w:numPr>
        <w:jc w:val="both"/>
        <w:rPr>
          <w:rFonts w:ascii="Times New Roman" w:hAnsi="Times New Roman" w:cs="Times New Roman"/>
          <w:sz w:val="24"/>
          <w:szCs w:val="24"/>
          <w:lang w:eastAsia="hr-HR"/>
        </w:rPr>
      </w:pPr>
      <w:r>
        <w:rPr>
          <w:rFonts w:ascii="Times New Roman" w:hAnsi="Times New Roman" w:cs="Times New Roman"/>
          <w:sz w:val="24"/>
          <w:szCs w:val="24"/>
          <w:lang w:eastAsia="hr-HR"/>
        </w:rPr>
        <w:t>Pravilnik o načinima, postupcima i elementima vrednovanja učenika u osnovnoj i sredn</w:t>
      </w:r>
      <w:r>
        <w:rPr>
          <w:rFonts w:ascii="Times New Roman" w:hAnsi="Times New Roman" w:cs="Times New Roman"/>
          <w:sz w:val="24"/>
          <w:szCs w:val="24"/>
          <w:lang w:eastAsia="hr-HR"/>
        </w:rPr>
        <w:t>joj školi (NN br. 112/10, 82/19, 43/20 i 100/21)</w:t>
      </w:r>
    </w:p>
    <w:p w:rsidR="00034338" w:rsidRDefault="008A5471">
      <w:pPr>
        <w:pStyle w:val="Bezproreda1"/>
        <w:numPr>
          <w:ilvl w:val="0"/>
          <w:numId w:val="9"/>
        </w:numPr>
        <w:jc w:val="both"/>
        <w:rPr>
          <w:rFonts w:ascii="Times New Roman" w:hAnsi="Times New Roman" w:cs="Times New Roman"/>
          <w:sz w:val="24"/>
          <w:szCs w:val="24"/>
          <w:lang w:eastAsia="hr-HR"/>
        </w:rPr>
      </w:pPr>
      <w:r>
        <w:rPr>
          <w:rFonts w:ascii="Times New Roman" w:hAnsi="Times New Roman" w:cs="Times New Roman"/>
          <w:sz w:val="24"/>
          <w:szCs w:val="24"/>
          <w:lang w:eastAsia="hr-HR"/>
        </w:rPr>
        <w:t>Pravilnik o pedagoškoj dokumentaciji i evidenciji te javnim ispravama u školskim ustanovama (NN br. 98/24)</w:t>
      </w:r>
    </w:p>
    <w:p w:rsidR="00034338" w:rsidRDefault="00034338">
      <w:pPr>
        <w:pStyle w:val="Bezproreda1"/>
        <w:ind w:left="720"/>
        <w:rPr>
          <w:rFonts w:ascii="Times New Roman" w:hAnsi="Times New Roman" w:cs="Times New Roman"/>
          <w:sz w:val="24"/>
          <w:szCs w:val="24"/>
          <w:lang w:eastAsia="hr-HR"/>
        </w:rPr>
      </w:pPr>
    </w:p>
    <w:p w:rsidR="00034338" w:rsidRDefault="008A5471">
      <w:pPr>
        <w:spacing w:after="384"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Razgovor (intervju) s kandidatkinjom – o interesu, ciljevima, motivaciji za rad na radnom mjestu uč</w:t>
      </w:r>
      <w:r>
        <w:rPr>
          <w:rFonts w:ascii="Times New Roman" w:eastAsia="Times New Roman" w:hAnsi="Times New Roman" w:cs="Times New Roman"/>
          <w:color w:val="000000"/>
          <w:sz w:val="24"/>
          <w:szCs w:val="24"/>
          <w:lang w:eastAsia="hr-HR"/>
        </w:rPr>
        <w:t>itelj/ica prirode, biologije i kemije te rezultatima ostvarenim u dosadašnjem radu.</w:t>
      </w:r>
    </w:p>
    <w:p w:rsidR="00034338" w:rsidRDefault="008A5471">
      <w:pPr>
        <w:spacing w:after="384"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Pisana provjera znanja – testiranje se vrednuje s maksimalno 20 bodova.  Smatra se da je kandidatkinja zadovoljila ako je na pisanoj provjeri (testiranju) ostvarila najmanj</w:t>
      </w:r>
      <w:r>
        <w:rPr>
          <w:rFonts w:ascii="Times New Roman" w:eastAsia="Times New Roman" w:hAnsi="Times New Roman" w:cs="Times New Roman"/>
          <w:color w:val="000000"/>
          <w:sz w:val="24"/>
          <w:szCs w:val="24"/>
          <w:lang w:eastAsia="hr-HR"/>
        </w:rPr>
        <w:t>e 50% bodova.</w:t>
      </w:r>
    </w:p>
    <w:p w:rsidR="00034338" w:rsidRDefault="008A5471">
      <w:pPr>
        <w:spacing w:after="384"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Kandidatkinja koja zadovolji na pisanoj provjeri znanja ima pravo pristupiti razgovoru (intervju) s Povjerenstvom  za zapošljavanje OŠ Skradin.</w:t>
      </w:r>
    </w:p>
    <w:p w:rsidR="00034338" w:rsidRDefault="008A5471">
      <w:pPr>
        <w:spacing w:after="384"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Kandidatkinja na intervjuu može ostvariti maksimalno 10 bodova, koji se pribrajaju ukupnom rezulta</w:t>
      </w:r>
      <w:r>
        <w:rPr>
          <w:rFonts w:ascii="Times New Roman" w:eastAsia="Times New Roman" w:hAnsi="Times New Roman" w:cs="Times New Roman"/>
          <w:color w:val="000000"/>
          <w:sz w:val="24"/>
          <w:szCs w:val="24"/>
          <w:lang w:eastAsia="hr-HR"/>
        </w:rPr>
        <w:t>tu ostvarenom na pisanom dijelu testiranja.</w:t>
      </w:r>
    </w:p>
    <w:p w:rsidR="00034338" w:rsidRDefault="008A5471">
      <w:pPr>
        <w:pStyle w:val="Odlomakpopisa"/>
        <w:numPr>
          <w:ilvl w:val="0"/>
          <w:numId w:val="4"/>
        </w:numPr>
        <w:spacing w:after="384" w:line="240" w:lineRule="auto"/>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PRAVILA TESTIRANJA</w:t>
      </w:r>
    </w:p>
    <w:p w:rsidR="00034338" w:rsidRDefault="008A5471">
      <w:pPr>
        <w:spacing w:after="384"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Po dolasku na provjeru znanja od kandidatkinje će biti zatraženo predočavanje odgovarajuće identifikacijske isprave radi utvrđivanja identiteta. Testiranju ne mogu pristupiti kandidati koji ne </w:t>
      </w:r>
      <w:r>
        <w:rPr>
          <w:rFonts w:ascii="Times New Roman" w:eastAsia="Times New Roman" w:hAnsi="Times New Roman" w:cs="Times New Roman"/>
          <w:color w:val="000000"/>
          <w:sz w:val="24"/>
          <w:szCs w:val="24"/>
          <w:lang w:eastAsia="hr-HR"/>
        </w:rPr>
        <w:t>mogu dokazati identitet, osobe koje ne ispunjavaju formalne uvjete natječaja, te osobe za koje se utvrdi da nisu podnijele prijavu na javni natječaj za radno mjesto za koje se obavlja testiranje.</w:t>
      </w:r>
    </w:p>
    <w:p w:rsidR="00034338" w:rsidRDefault="008A5471">
      <w:pPr>
        <w:spacing w:after="384"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Po utvrđivanju identiteta i svojstva kandidatkinje, te čitan</w:t>
      </w:r>
      <w:r>
        <w:rPr>
          <w:rFonts w:ascii="Times New Roman" w:eastAsia="Times New Roman" w:hAnsi="Times New Roman" w:cs="Times New Roman"/>
          <w:color w:val="000000"/>
          <w:sz w:val="24"/>
          <w:szCs w:val="24"/>
          <w:lang w:eastAsia="hr-HR"/>
        </w:rPr>
        <w:t>ju uputa predsjednika Povjerenstva započet će se s testiranjem.</w:t>
      </w:r>
    </w:p>
    <w:p w:rsidR="00034338" w:rsidRDefault="008A5471">
      <w:pPr>
        <w:spacing w:after="384"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Za pismenu provjeru znanja kandidatkinji će biti podijeljena pitanja za provjeru znanja.</w:t>
      </w:r>
    </w:p>
    <w:p w:rsidR="00034338" w:rsidRDefault="008A5471">
      <w:pPr>
        <w:spacing w:after="384"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Za vrijeme pismene provjere znanja NIJE DOPUŠTENO: napuštati prostoriju u kojoj se vrši provjera znanja, te razgovarati s ostalim kandidatima ili na drugi način remetiti mir i red. Ukoliko kandidatkinja pristupi na nedopušteni prethodno opisan način bit će</w:t>
      </w:r>
      <w:r>
        <w:rPr>
          <w:rFonts w:ascii="Times New Roman" w:eastAsia="Times New Roman" w:hAnsi="Times New Roman" w:cs="Times New Roman"/>
          <w:color w:val="000000"/>
          <w:sz w:val="24"/>
          <w:szCs w:val="24"/>
          <w:lang w:eastAsia="hr-HR"/>
        </w:rPr>
        <w:t xml:space="preserve"> udaljena s testiranja, a njezin rezultat Povjerenstvo neće niti ocjenjivati, te će se smatrati da je kandidatkinja povukla prijavu na natječaj.  </w:t>
      </w:r>
    </w:p>
    <w:p w:rsidR="00034338" w:rsidRDefault="008A5471">
      <w:pPr>
        <w:spacing w:after="384"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lastRenderedPageBreak/>
        <w:t>Povjerenstvo kroz razgovor s kandidatkinjom utvrđuje interese, ciljeve i motivaciju istih za rad na radnom mj</w:t>
      </w:r>
      <w:r>
        <w:rPr>
          <w:rFonts w:ascii="Times New Roman" w:eastAsia="Times New Roman" w:hAnsi="Times New Roman" w:cs="Times New Roman"/>
          <w:color w:val="000000"/>
          <w:sz w:val="24"/>
          <w:szCs w:val="24"/>
          <w:lang w:eastAsia="hr-HR"/>
        </w:rPr>
        <w:t>estu učitelj/ica prirode, biologije i kemije, kao i rezultate ostvarene u dosadašnjem radu.</w:t>
      </w:r>
    </w:p>
    <w:p w:rsidR="00034338" w:rsidRDefault="008A5471">
      <w:pPr>
        <w:spacing w:after="384"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Nakon provedenog intervjua, Povjerenstvo će utvrditi rang listu prema ukupnom broju bodova ostvarenih na pisanom testiranju i razgovoru (intervjuu).</w:t>
      </w:r>
    </w:p>
    <w:p w:rsidR="00034338" w:rsidRDefault="008A5471">
      <w:pPr>
        <w:spacing w:after="384"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Povjerenstvo do</w:t>
      </w:r>
      <w:r>
        <w:rPr>
          <w:rFonts w:ascii="Times New Roman" w:eastAsia="Times New Roman" w:hAnsi="Times New Roman" w:cs="Times New Roman"/>
          <w:color w:val="000000"/>
          <w:sz w:val="24"/>
          <w:szCs w:val="24"/>
          <w:lang w:eastAsia="hr-HR"/>
        </w:rPr>
        <w:t>stavlja ravnatelju izvješće o provedenom postupku uz koje prilaže i rang listu  prema ukupnom broju bodova ostvarenih na pisanom testiranju i razgovoru, a ravnatelj odlučuje o zasnivanju radnog odnosa s izabranim kandidatom, uz prethodnu suglasnost Školsko</w:t>
      </w:r>
      <w:r>
        <w:rPr>
          <w:rFonts w:ascii="Times New Roman" w:eastAsia="Times New Roman" w:hAnsi="Times New Roman" w:cs="Times New Roman"/>
          <w:color w:val="000000"/>
          <w:sz w:val="24"/>
          <w:szCs w:val="24"/>
          <w:lang w:eastAsia="hr-HR"/>
        </w:rPr>
        <w:t>g odbora.</w:t>
      </w:r>
    </w:p>
    <w:p w:rsidR="00034338" w:rsidRDefault="008A5471">
      <w:pPr>
        <w:spacing w:line="240" w:lineRule="auto"/>
        <w:jc w:val="right"/>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Povjerenstvo:</w:t>
      </w:r>
    </w:p>
    <w:p w:rsidR="00034338" w:rsidRDefault="008A5471">
      <w:pPr>
        <w:spacing w:line="240" w:lineRule="auto"/>
        <w:jc w:val="right"/>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Predsjednik Ante Milišić, v.r.</w:t>
      </w:r>
    </w:p>
    <w:p w:rsidR="00034338" w:rsidRDefault="00034338">
      <w:pPr>
        <w:spacing w:line="240" w:lineRule="auto"/>
        <w:rPr>
          <w:rFonts w:ascii="inherit" w:eastAsia="Times New Roman" w:hAnsi="inherit" w:cs="Times New Roman"/>
          <w:sz w:val="21"/>
          <w:szCs w:val="21"/>
          <w:lang w:eastAsia="hr-HR"/>
        </w:rPr>
      </w:pPr>
    </w:p>
    <w:sectPr w:rsidR="000343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inherit">
    <w:altName w:val="Cambria"/>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50514"/>
    <w:multiLevelType w:val="multilevel"/>
    <w:tmpl w:val="51F2244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E71EA2"/>
    <w:multiLevelType w:val="multilevel"/>
    <w:tmpl w:val="5D9A5D3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7E36AD1"/>
    <w:multiLevelType w:val="multilevel"/>
    <w:tmpl w:val="7104138C"/>
    <w:lvl w:ilvl="0">
      <w:start w:val="1"/>
      <w:numFmt w:val="bullet"/>
      <w:lvlText w:val=""/>
      <w:lvlJc w:val="left"/>
      <w:pPr>
        <w:ind w:left="720" w:hanging="360"/>
      </w:pPr>
      <w:rPr>
        <w:rFonts w:ascii="Symbol" w:eastAsia="Times New Roman" w:hAnsi="Symbol"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0B4F66"/>
    <w:multiLevelType w:val="multilevel"/>
    <w:tmpl w:val="46DCFD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CE0F7F"/>
    <w:multiLevelType w:val="multilevel"/>
    <w:tmpl w:val="8D0ED7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ACC45BF"/>
    <w:multiLevelType w:val="multilevel"/>
    <w:tmpl w:val="29E20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6540F2"/>
    <w:multiLevelType w:val="multilevel"/>
    <w:tmpl w:val="11B236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996D58"/>
    <w:multiLevelType w:val="multilevel"/>
    <w:tmpl w:val="DC32F610"/>
    <w:lvl w:ilvl="0">
      <w:start w:val="1"/>
      <w:numFmt w:val="decimal"/>
      <w:lvlText w:val="%1."/>
      <w:lvlJc w:val="lef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8" w15:restartNumberingAfterBreak="0">
    <w:nsid w:val="65CD29D6"/>
    <w:multiLevelType w:val="multilevel"/>
    <w:tmpl w:val="599C3E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338"/>
    <w:rsid w:val="00034338"/>
    <w:rsid w:val="008A54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2DD4C"/>
  <w15:docId w15:val="{BA614F3F-9514-4D3A-B239-7B6FE21DF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Bezproreda1">
    <w:name w:val="Bez proreda1"/>
    <w:uiPriority w:val="1"/>
    <w:qFormat/>
    <w:pPr>
      <w:spacing w:after="0" w:line="240" w:lineRule="auto"/>
    </w:pPr>
  </w:style>
  <w:style w:type="paragraph" w:styleId="Odlomakpopisa">
    <w:name w:val="List Paragraph"/>
    <w:basedOn w:val="Normal"/>
    <w:uiPriority w:val="34"/>
    <w:qFormat/>
    <w:pPr>
      <w:ind w:left="720"/>
      <w:contextualSpacing/>
    </w:pPr>
  </w:style>
  <w:style w:type="paragraph" w:styleId="Tekstbalonia">
    <w:name w:val="Balloon Text"/>
    <w:basedOn w:val="Normal"/>
    <w:uiPriority w:val="99"/>
    <w:semiHidden/>
    <w:unhideWhenUsed/>
    <w:pPr>
      <w:spacing w:after="0" w:line="240" w:lineRule="auto"/>
    </w:pPr>
    <w:rPr>
      <w:rFonts w:ascii="Segoe UI" w:hAnsi="Segoe UI" w:cs="Segoe UI"/>
      <w:sz w:val="18"/>
      <w:szCs w:val="18"/>
    </w:rPr>
  </w:style>
  <w:style w:type="character" w:customStyle="1" w:styleId="TekstbaloniaChar">
    <w:name w:val="Tekst balončića Char"/>
    <w:basedOn w:val="Zadanifontodlomka"/>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4272</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GAŠI</dc:creator>
  <cp:keywords/>
  <dc:description/>
  <cp:lastModifiedBy>Korisnik</cp:lastModifiedBy>
  <cp:revision>2</cp:revision>
  <cp:lastPrinted>2024-10-23T08:25:00Z</cp:lastPrinted>
  <dcterms:created xsi:type="dcterms:W3CDTF">2024-10-23T12:25:00Z</dcterms:created>
  <dcterms:modified xsi:type="dcterms:W3CDTF">2024-10-23T12:25:00Z</dcterms:modified>
</cp:coreProperties>
</file>