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71" w:rsidRDefault="003E465D" w:rsidP="00272571">
      <w:pPr>
        <w:widowControl w:val="0"/>
        <w:spacing w:line="240" w:lineRule="auto"/>
        <w:rPr>
          <w:b/>
          <w:i/>
          <w:color w:val="04A29B"/>
          <w:sz w:val="28"/>
          <w:szCs w:val="28"/>
          <w:lang w:val="hr-HR"/>
        </w:rPr>
      </w:pPr>
      <w:bookmarkStart w:id="0" w:name="_GoBack"/>
      <w:bookmarkEnd w:id="0"/>
      <w:r>
        <w:rPr>
          <w:b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633980" cy="2105025"/>
                <wp:effectExtent l="0" t="0" r="13970" b="28575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3980" cy="2105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BF9" w:rsidRDefault="00D60BF9" w:rsidP="00D60BF9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i/>
                                <w:color w:val="A6A6A6" w:themeColor="background1" w:themeShade="A6"/>
                              </w:rPr>
                              <w:t xml:space="preserve">           </w:t>
                            </w:r>
                            <w:r>
                              <w:rPr>
                                <w:i/>
                                <w:noProof/>
                                <w:color w:val="A6A6A6" w:themeColor="background1" w:themeShade="A6"/>
                                <w:lang w:val="hr-HR"/>
                              </w:rPr>
                              <w:drawing>
                                <wp:inline distT="0" distB="0" distL="0" distR="0">
                                  <wp:extent cx="1660934" cy="2016000"/>
                                  <wp:effectExtent l="19050" t="0" r="0" b="0"/>
                                  <wp:docPr id="3" name="Picture 1" descr="C:\Users\knjiznica\Documents\knjižnica STARO\my doc\OŠ SLATINE doksi\logo sko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njiznica\Documents\knjižnica STARO\my doc\OŠ SLATINE doksi\logo sko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0934" cy="20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34FD3">
                              <w:rPr>
                                <w:i/>
                                <w:color w:val="A6A6A6" w:themeColor="background1" w:themeShade="A6"/>
                              </w:rPr>
                              <w:t xml:space="preserve"> </w:t>
                            </w:r>
                          </w:p>
                          <w:p w:rsidR="00D60BF9" w:rsidRPr="00334FD3" w:rsidRDefault="00D60BF9" w:rsidP="00D60BF9">
                            <w:pPr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334FD3">
                              <w:rPr>
                                <w:i/>
                                <w:color w:val="A6A6A6" w:themeColor="background1" w:themeShade="A6"/>
                              </w:rPr>
                              <w:t>za sliku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.5pt;width:207.4pt;height:165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" fillcolor="white [3201]" strokecolor="#5b9bd5 [3208]" strokeweight="1pt">
                <v:path arrowok="t"/>
                <v:textbox>
                  <w:txbxContent>
                    <w:p w:rsidR="00D60BF9" w:rsidRDefault="00D60BF9" w:rsidP="00D60BF9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>
                        <w:rPr>
                          <w:i/>
                          <w:color w:val="A6A6A6" w:themeColor="background1" w:themeShade="A6"/>
                        </w:rPr>
                        <w:t xml:space="preserve">           </w:t>
                      </w:r>
                      <w:r>
                        <w:rPr>
                          <w:i/>
                          <w:noProof/>
                          <w:color w:val="A6A6A6" w:themeColor="background1" w:themeShade="A6"/>
                          <w:lang w:val="hr-HR"/>
                        </w:rPr>
                        <w:drawing>
                          <wp:inline distT="0" distB="0" distL="0" distR="0">
                            <wp:extent cx="1660934" cy="2016000"/>
                            <wp:effectExtent l="19050" t="0" r="0" b="0"/>
                            <wp:docPr id="3" name="Picture 1" descr="C:\Users\knjiznica\Documents\knjižnica STARO\my doc\OŠ SLATINE doksi\logo skol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njiznica\Documents\knjižnica STARO\my doc\OŠ SLATINE doksi\logo skol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0934" cy="20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34FD3">
                        <w:rPr>
                          <w:i/>
                          <w:color w:val="A6A6A6" w:themeColor="background1" w:themeShade="A6"/>
                        </w:rPr>
                        <w:t xml:space="preserve"> </w:t>
                      </w:r>
                    </w:p>
                    <w:p w:rsidR="00D60BF9" w:rsidRPr="00334FD3" w:rsidRDefault="00D60BF9" w:rsidP="00D60BF9">
                      <w:pPr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  <w:r w:rsidRPr="00334FD3">
                        <w:rPr>
                          <w:i/>
                          <w:color w:val="A6A6A6" w:themeColor="background1" w:themeShade="A6"/>
                        </w:rPr>
                        <w:t>za sliku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272571" w:rsidRPr="00B6655C">
        <w:rPr>
          <w:sz w:val="24"/>
          <w:szCs w:val="24"/>
          <w:lang w:val="hr-HR"/>
        </w:rPr>
        <w:t xml:space="preserve"> </w:t>
      </w:r>
      <w:r w:rsidR="00D60BF9">
        <w:rPr>
          <w:b/>
          <w:color w:val="04A29B"/>
          <w:sz w:val="28"/>
          <w:szCs w:val="28"/>
          <w:lang w:val="hr-HR"/>
        </w:rPr>
        <w:t xml:space="preserve">Kolekcija OŠ </w:t>
      </w:r>
      <w:r w:rsidR="00D60BF9" w:rsidRPr="00D60BF9">
        <w:rPr>
          <w:b/>
          <w:i/>
          <w:color w:val="04A29B"/>
          <w:sz w:val="28"/>
          <w:szCs w:val="28"/>
          <w:lang w:val="hr-HR"/>
        </w:rPr>
        <w:t>Slatine</w:t>
      </w:r>
    </w:p>
    <w:p w:rsidR="009271FA" w:rsidRDefault="009271FA" w:rsidP="00272571">
      <w:pPr>
        <w:widowControl w:val="0"/>
        <w:spacing w:line="240" w:lineRule="auto"/>
        <w:rPr>
          <w:b/>
          <w:i/>
          <w:color w:val="04A29B"/>
          <w:sz w:val="28"/>
          <w:szCs w:val="28"/>
          <w:lang w:val="hr-HR"/>
        </w:rPr>
      </w:pPr>
    </w:p>
    <w:p w:rsidR="009271FA" w:rsidRPr="00B6655C" w:rsidRDefault="009271FA" w:rsidP="00272571">
      <w:pPr>
        <w:widowControl w:val="0"/>
        <w:spacing w:line="240" w:lineRule="auto"/>
        <w:rPr>
          <w:b/>
          <w:noProof/>
          <w:sz w:val="24"/>
          <w:szCs w:val="24"/>
          <w:lang w:val="hr-HR" w:eastAsia="en-US"/>
        </w:rPr>
      </w:pPr>
      <w:r w:rsidRPr="00B6655C">
        <w:rPr>
          <w:b/>
          <w:sz w:val="24"/>
          <w:szCs w:val="24"/>
          <w:lang w:val="hr-HR"/>
        </w:rPr>
        <w:t>Naslov:</w:t>
      </w:r>
      <w:r>
        <w:rPr>
          <w:b/>
          <w:sz w:val="24"/>
          <w:szCs w:val="24"/>
          <w:lang w:val="hr-HR"/>
        </w:rPr>
        <w:t xml:space="preserve"> </w:t>
      </w:r>
      <w:r w:rsidR="00E25EDD">
        <w:rPr>
          <w:b/>
          <w:sz w:val="24"/>
          <w:szCs w:val="24"/>
          <w:lang w:val="hr-HR"/>
        </w:rPr>
        <w:t>Drugi svjetski rat - ponavljanje</w:t>
      </w:r>
    </w:p>
    <w:p w:rsidR="00272571" w:rsidRPr="00B6655C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  <w:r w:rsidRPr="00B6655C">
        <w:rPr>
          <w:b/>
          <w:sz w:val="24"/>
          <w:szCs w:val="24"/>
          <w:lang w:val="hr-HR"/>
        </w:rPr>
        <w:br/>
        <w:t>Predmet</w:t>
      </w:r>
      <w:r w:rsidR="0067394E">
        <w:rPr>
          <w:b/>
          <w:sz w:val="24"/>
          <w:szCs w:val="24"/>
          <w:lang w:val="hr-HR"/>
        </w:rPr>
        <w:t>/područje</w:t>
      </w:r>
      <w:r w:rsidRPr="00B6655C">
        <w:rPr>
          <w:b/>
          <w:sz w:val="24"/>
          <w:szCs w:val="24"/>
          <w:lang w:val="hr-HR"/>
        </w:rPr>
        <w:t xml:space="preserve">: </w:t>
      </w:r>
      <w:r w:rsidR="00E25EDD">
        <w:rPr>
          <w:b/>
          <w:sz w:val="24"/>
          <w:szCs w:val="24"/>
          <w:lang w:val="hr-HR"/>
        </w:rPr>
        <w:t>Povijest</w:t>
      </w:r>
    </w:p>
    <w:p w:rsidR="00272571" w:rsidRPr="00B6655C" w:rsidRDefault="00272571" w:rsidP="00272571">
      <w:pPr>
        <w:widowControl w:val="0"/>
        <w:spacing w:line="240" w:lineRule="auto"/>
        <w:rPr>
          <w:b/>
          <w:sz w:val="24"/>
          <w:szCs w:val="24"/>
          <w:lang w:val="hr-HR"/>
        </w:rPr>
      </w:pPr>
    </w:p>
    <w:p w:rsidR="00272571" w:rsidRPr="00B6655C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  <w:r w:rsidRPr="00B6655C">
        <w:rPr>
          <w:b/>
          <w:sz w:val="24"/>
          <w:szCs w:val="24"/>
          <w:lang w:val="hr-HR"/>
        </w:rPr>
        <w:t>Razred:</w:t>
      </w:r>
      <w:r w:rsidRPr="00B6655C">
        <w:rPr>
          <w:sz w:val="24"/>
          <w:szCs w:val="24"/>
          <w:lang w:val="hr-HR"/>
        </w:rPr>
        <w:t xml:space="preserve"> </w:t>
      </w:r>
      <w:r w:rsidR="00E25EDD">
        <w:rPr>
          <w:sz w:val="24"/>
          <w:szCs w:val="24"/>
          <w:lang w:val="hr-HR"/>
        </w:rPr>
        <w:t>8. razred</w:t>
      </w:r>
      <w:r w:rsidRPr="00B6655C">
        <w:rPr>
          <w:sz w:val="24"/>
          <w:szCs w:val="24"/>
          <w:lang w:val="hr-HR"/>
        </w:rPr>
        <w:br/>
      </w:r>
    </w:p>
    <w:p w:rsidR="00272571" w:rsidRPr="00B6655C" w:rsidRDefault="00272571" w:rsidP="00272571">
      <w:pPr>
        <w:rPr>
          <w:sz w:val="24"/>
          <w:szCs w:val="24"/>
          <w:lang w:val="hr-HR"/>
        </w:rPr>
      </w:pPr>
      <w:r w:rsidRPr="00B6655C">
        <w:rPr>
          <w:b/>
          <w:sz w:val="24"/>
          <w:szCs w:val="24"/>
          <w:lang w:val="hr-HR"/>
        </w:rPr>
        <w:t>Ključni pojmovi:</w:t>
      </w:r>
      <w:r w:rsidRPr="00B6655C">
        <w:rPr>
          <w:sz w:val="24"/>
          <w:szCs w:val="24"/>
          <w:lang w:val="hr-HR"/>
        </w:rPr>
        <w:t xml:space="preserve"> </w:t>
      </w:r>
      <w:r w:rsidR="0097642A">
        <w:rPr>
          <w:sz w:val="24"/>
          <w:szCs w:val="24"/>
          <w:lang w:val="hr-HR"/>
        </w:rPr>
        <w:t>Drugi sv</w:t>
      </w:r>
      <w:r w:rsidR="00E25EDD">
        <w:rPr>
          <w:sz w:val="24"/>
          <w:szCs w:val="24"/>
          <w:lang w:val="hr-HR"/>
        </w:rPr>
        <w:t>jetski rat, Hladni rat, važni događaji, ključne osobe, povijesni kontekst, informacijski izvori</w:t>
      </w:r>
    </w:p>
    <w:p w:rsidR="00272571" w:rsidRPr="00B6655C" w:rsidRDefault="00272571" w:rsidP="00272571">
      <w:pPr>
        <w:rPr>
          <w:b/>
          <w:sz w:val="24"/>
          <w:szCs w:val="24"/>
          <w:lang w:val="hr-HR"/>
        </w:rPr>
      </w:pPr>
    </w:p>
    <w:p w:rsidR="00272571" w:rsidRPr="00E25EDD" w:rsidRDefault="00272571" w:rsidP="00272571">
      <w:pPr>
        <w:rPr>
          <w:sz w:val="24"/>
          <w:szCs w:val="24"/>
          <w:lang w:val="hr-HR"/>
        </w:rPr>
      </w:pPr>
      <w:r w:rsidRPr="00B6655C">
        <w:rPr>
          <w:b/>
          <w:sz w:val="24"/>
          <w:szCs w:val="24"/>
          <w:lang w:val="hr-HR"/>
        </w:rPr>
        <w:t>Korelacije i interdisciplinarnost:</w:t>
      </w:r>
      <w:r w:rsidR="0067394E">
        <w:rPr>
          <w:b/>
          <w:sz w:val="24"/>
          <w:szCs w:val="24"/>
          <w:lang w:val="hr-HR"/>
        </w:rPr>
        <w:t xml:space="preserve"> </w:t>
      </w:r>
      <w:r w:rsidR="00E25EDD" w:rsidRPr="00E25EDD">
        <w:rPr>
          <w:sz w:val="24"/>
          <w:szCs w:val="24"/>
          <w:lang w:val="hr-HR"/>
        </w:rPr>
        <w:t>Knjižnični odgoj i obrazovanje, Građanski odgoj i obrazovanje</w:t>
      </w:r>
    </w:p>
    <w:p w:rsidR="00272571" w:rsidRPr="00B6655C" w:rsidRDefault="00272571" w:rsidP="00272571">
      <w:pPr>
        <w:widowControl w:val="0"/>
        <w:spacing w:line="240" w:lineRule="auto"/>
        <w:rPr>
          <w:b/>
          <w:sz w:val="24"/>
          <w:szCs w:val="24"/>
          <w:lang w:val="hr-HR"/>
        </w:rPr>
      </w:pPr>
    </w:p>
    <w:p w:rsidR="00272571" w:rsidRDefault="00420E64" w:rsidP="00272571">
      <w:pPr>
        <w:widowControl w:val="0"/>
        <w:spacing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Obrazovni ishodi -</w:t>
      </w:r>
      <w:r w:rsidR="00272571" w:rsidRPr="00B6655C">
        <w:rPr>
          <w:b/>
          <w:sz w:val="24"/>
          <w:szCs w:val="24"/>
          <w:lang w:val="hr-HR"/>
        </w:rPr>
        <w:t xml:space="preserve"> </w:t>
      </w:r>
      <w:r>
        <w:rPr>
          <w:b/>
          <w:sz w:val="24"/>
          <w:szCs w:val="24"/>
          <w:lang w:val="hr-HR"/>
        </w:rPr>
        <w:t>Učenik:</w:t>
      </w:r>
    </w:p>
    <w:p w:rsidR="00E25EDD" w:rsidRDefault="00E25EDD" w:rsidP="00272571">
      <w:pPr>
        <w:widowControl w:val="0"/>
        <w:spacing w:line="240" w:lineRule="auto"/>
        <w:rPr>
          <w:sz w:val="24"/>
          <w:szCs w:val="24"/>
          <w:lang w:val="hr-HR"/>
        </w:rPr>
      </w:pPr>
      <w:r w:rsidRPr="00E25EDD">
        <w:rPr>
          <w:sz w:val="24"/>
          <w:szCs w:val="24"/>
          <w:lang w:val="hr-HR"/>
        </w:rPr>
        <w:t xml:space="preserve">1. </w:t>
      </w:r>
      <w:r w:rsidR="00420E64">
        <w:rPr>
          <w:sz w:val="24"/>
          <w:szCs w:val="24"/>
          <w:lang w:val="hr-HR"/>
        </w:rPr>
        <w:t>Iznosi događaje koji su obilježili Drugi svjetski rat</w:t>
      </w:r>
      <w:r w:rsidR="00AB50B7">
        <w:rPr>
          <w:sz w:val="24"/>
          <w:szCs w:val="24"/>
          <w:lang w:val="hr-HR"/>
        </w:rPr>
        <w:t xml:space="preserve"> i Hladni rat (B, C, D, E, F)</w:t>
      </w:r>
    </w:p>
    <w:p w:rsidR="00420E64" w:rsidRDefault="00420E64" w:rsidP="00272571">
      <w:pPr>
        <w:widowControl w:val="0"/>
        <w:spacing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2. Objašnjava pojmove i iznosi vlastite stavove o Drugom svjetskom ratu</w:t>
      </w:r>
      <w:r w:rsidR="00AB50B7">
        <w:rPr>
          <w:sz w:val="24"/>
          <w:szCs w:val="24"/>
          <w:lang w:val="hr-HR"/>
        </w:rPr>
        <w:t xml:space="preserve"> i Hladnom ratu (B, C, D, E, F)</w:t>
      </w:r>
    </w:p>
    <w:p w:rsidR="00420E64" w:rsidRDefault="00420E64" w:rsidP="00272571">
      <w:pPr>
        <w:widowControl w:val="0"/>
        <w:spacing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3. Koristi digitalne alate za utvrđivanje naučenog </w:t>
      </w:r>
      <w:r w:rsidR="00AB50B7">
        <w:rPr>
          <w:sz w:val="24"/>
          <w:szCs w:val="24"/>
          <w:lang w:val="hr-HR"/>
        </w:rPr>
        <w:t>(B, F)</w:t>
      </w:r>
    </w:p>
    <w:p w:rsidR="00420E64" w:rsidRDefault="00420E64" w:rsidP="00272571">
      <w:pPr>
        <w:widowControl w:val="0"/>
        <w:spacing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4. Razumije ulogu karikature i informacijskih izvor</w:t>
      </w:r>
      <w:r w:rsidR="0097642A">
        <w:rPr>
          <w:sz w:val="24"/>
          <w:szCs w:val="24"/>
          <w:lang w:val="hr-HR"/>
        </w:rPr>
        <w:t>a u kontekstu prikaza Drugog sv</w:t>
      </w:r>
      <w:r>
        <w:rPr>
          <w:sz w:val="24"/>
          <w:szCs w:val="24"/>
          <w:lang w:val="hr-HR"/>
        </w:rPr>
        <w:t>jetskog rata</w:t>
      </w:r>
      <w:r w:rsidR="00AB50B7">
        <w:rPr>
          <w:sz w:val="24"/>
          <w:szCs w:val="24"/>
          <w:lang w:val="hr-HR"/>
        </w:rPr>
        <w:t xml:space="preserve"> i Hladnog rata (C, F)</w:t>
      </w:r>
    </w:p>
    <w:p w:rsidR="00420E64" w:rsidRDefault="00420E64" w:rsidP="00272571">
      <w:pPr>
        <w:widowControl w:val="0"/>
        <w:spacing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5. Samostalno izrađuju karikaturu</w:t>
      </w:r>
      <w:r w:rsidR="00AB50B7">
        <w:rPr>
          <w:sz w:val="24"/>
          <w:szCs w:val="24"/>
          <w:lang w:val="hr-HR"/>
        </w:rPr>
        <w:t xml:space="preserve"> (F)</w:t>
      </w:r>
    </w:p>
    <w:p w:rsidR="00420E64" w:rsidRPr="00E25EDD" w:rsidRDefault="00420E64" w:rsidP="00272571">
      <w:pPr>
        <w:widowControl w:val="0"/>
        <w:spacing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6. Razvija suradničke vještine</w:t>
      </w:r>
      <w:r w:rsidR="00AB50B7">
        <w:rPr>
          <w:sz w:val="24"/>
          <w:szCs w:val="24"/>
          <w:lang w:val="hr-HR"/>
        </w:rPr>
        <w:t xml:space="preserve"> (D)</w:t>
      </w:r>
    </w:p>
    <w:p w:rsidR="00272571" w:rsidRPr="00B6655C" w:rsidRDefault="00272571" w:rsidP="00272571">
      <w:pPr>
        <w:widowControl w:val="0"/>
        <w:spacing w:line="240" w:lineRule="auto"/>
        <w:rPr>
          <w:b/>
          <w:sz w:val="24"/>
          <w:szCs w:val="24"/>
          <w:lang w:val="hr-HR"/>
        </w:rPr>
      </w:pPr>
    </w:p>
    <w:p w:rsidR="00272571" w:rsidRPr="00B6655C" w:rsidRDefault="00272571" w:rsidP="00272571">
      <w:pPr>
        <w:widowControl w:val="0"/>
        <w:spacing w:line="240" w:lineRule="auto"/>
        <w:rPr>
          <w:b/>
          <w:sz w:val="24"/>
          <w:szCs w:val="24"/>
          <w:lang w:val="hr-HR"/>
        </w:rPr>
      </w:pPr>
      <w:r w:rsidRPr="00B6655C">
        <w:rPr>
          <w:b/>
          <w:sz w:val="24"/>
          <w:szCs w:val="24"/>
          <w:lang w:val="hr-HR"/>
        </w:rPr>
        <w:t>…………………………………………………………………………………………………..</w:t>
      </w:r>
      <w:r w:rsidRPr="00B6655C">
        <w:rPr>
          <w:b/>
          <w:sz w:val="24"/>
          <w:szCs w:val="24"/>
          <w:lang w:val="hr-HR"/>
        </w:rPr>
        <w:br/>
      </w:r>
    </w:p>
    <w:p w:rsidR="00272571" w:rsidRPr="00B6655C" w:rsidRDefault="00272571" w:rsidP="00272571">
      <w:pPr>
        <w:widowControl w:val="0"/>
        <w:spacing w:line="240" w:lineRule="auto"/>
        <w:rPr>
          <w:b/>
          <w:color w:val="E5097F"/>
          <w:sz w:val="24"/>
          <w:szCs w:val="24"/>
          <w:lang w:val="hr-HR"/>
        </w:rPr>
      </w:pPr>
      <w:r w:rsidRPr="00B6655C">
        <w:rPr>
          <w:b/>
          <w:sz w:val="24"/>
          <w:szCs w:val="24"/>
          <w:lang w:val="hr-HR"/>
        </w:rPr>
        <w:t>Opis aktivnosti:</w:t>
      </w:r>
      <w:r w:rsidRPr="00B6655C">
        <w:rPr>
          <w:b/>
          <w:sz w:val="24"/>
          <w:szCs w:val="24"/>
          <w:lang w:val="hr-HR"/>
        </w:rPr>
        <w:br/>
      </w:r>
    </w:p>
    <w:tbl>
      <w:tblPr>
        <w:tblpPr w:leftFromText="180" w:rightFromText="180" w:vertAnchor="text" w:tblpX="-109" w:tblpY="41"/>
        <w:tblW w:w="0" w:type="auto"/>
        <w:shd w:val="clear" w:color="auto" w:fill="04A29B"/>
        <w:tblLook w:val="0000" w:firstRow="0" w:lastRow="0" w:firstColumn="0" w:lastColumn="0" w:noHBand="0" w:noVBand="0"/>
      </w:tblPr>
      <w:tblGrid>
        <w:gridCol w:w="563"/>
      </w:tblGrid>
      <w:tr w:rsidR="00272571" w:rsidRPr="00B6655C" w:rsidTr="00615604">
        <w:trPr>
          <w:trHeight w:val="440"/>
        </w:trPr>
        <w:tc>
          <w:tcPr>
            <w:tcW w:w="466" w:type="dxa"/>
            <w:shd w:val="clear" w:color="auto" w:fill="04A29B"/>
          </w:tcPr>
          <w:p w:rsidR="00272571" w:rsidRPr="00B6655C" w:rsidRDefault="00272571" w:rsidP="00615604">
            <w:pPr>
              <w:spacing w:line="240" w:lineRule="auto"/>
              <w:jc w:val="center"/>
              <w:rPr>
                <w:b/>
                <w:color w:val="FFFFFF" w:themeColor="background1"/>
                <w:sz w:val="48"/>
                <w:szCs w:val="48"/>
                <w:lang w:val="hr-HR"/>
              </w:rPr>
            </w:pPr>
            <w:r w:rsidRPr="00B6655C">
              <w:rPr>
                <w:b/>
                <w:color w:val="FFFFFF" w:themeColor="background1"/>
                <w:sz w:val="48"/>
                <w:szCs w:val="48"/>
                <w:lang w:val="hr-HR"/>
              </w:rPr>
              <w:t>A</w:t>
            </w:r>
          </w:p>
        </w:tc>
      </w:tr>
    </w:tbl>
    <w:p w:rsidR="00272571" w:rsidRPr="00B6655C" w:rsidRDefault="00272571" w:rsidP="00272571">
      <w:pPr>
        <w:widowControl w:val="0"/>
        <w:spacing w:line="240" w:lineRule="auto"/>
        <w:rPr>
          <w:b/>
          <w:color w:val="04A29B"/>
          <w:sz w:val="24"/>
          <w:szCs w:val="24"/>
          <w:lang w:val="hr-HR"/>
        </w:rPr>
      </w:pPr>
      <w:r w:rsidRPr="00B6655C">
        <w:rPr>
          <w:b/>
          <w:color w:val="04A29B"/>
          <w:sz w:val="24"/>
          <w:szCs w:val="24"/>
          <w:lang w:val="hr-HR"/>
        </w:rPr>
        <w:t xml:space="preserve"> </w:t>
      </w:r>
      <w:r w:rsidR="002979B2">
        <w:rPr>
          <w:b/>
          <w:color w:val="04A29B"/>
          <w:sz w:val="28"/>
          <w:szCs w:val="28"/>
          <w:lang w:val="hr-HR"/>
        </w:rPr>
        <w:t>Prezentacija</w:t>
      </w:r>
    </w:p>
    <w:p w:rsidR="0059521D" w:rsidRPr="0059521D" w:rsidRDefault="002979B2" w:rsidP="009772B9">
      <w:pPr>
        <w:widowControl w:val="0"/>
        <w:spacing w:line="240" w:lineRule="auto"/>
        <w:jc w:val="both"/>
      </w:pPr>
      <w:r>
        <w:rPr>
          <w:sz w:val="24"/>
          <w:szCs w:val="24"/>
          <w:lang w:val="hr-HR"/>
        </w:rPr>
        <w:t>Sat započinje PPT prezentacijom izrađenom u svrhu ponavljanja i utvrđivanja gradiva o Drugom svjetskom ratu te izgradnje učeničkih stavova. PPT prezentaciju moguće je preuzeti u prikazu povezanih datoteka</w:t>
      </w:r>
      <w:r w:rsidR="0059521D">
        <w:rPr>
          <w:sz w:val="24"/>
          <w:szCs w:val="24"/>
          <w:lang w:val="hr-HR"/>
        </w:rPr>
        <w:t xml:space="preserve"> u sklopu ovog scenarija podučavanja na Edutoriju. Prezentacija započinje gledanjem rap pjesme na poveznici...</w:t>
      </w:r>
      <w:r w:rsidR="0059521D" w:rsidRPr="0059521D">
        <w:rPr>
          <w:rFonts w:ascii="Constantia" w:eastAsia="+mn-ea" w:hAnsi="Constantia" w:cs="+mn-cs"/>
          <w:color w:val="FEFAC9"/>
          <w:spacing w:val="20"/>
          <w:kern w:val="24"/>
          <w:sz w:val="44"/>
          <w:szCs w:val="44"/>
          <w:lang w:val="hr-HR"/>
        </w:rPr>
        <w:t xml:space="preserve"> </w:t>
      </w:r>
      <w:hyperlink r:id="rId6" w:history="1">
        <w:r w:rsidR="0059521D" w:rsidRPr="0059521D">
          <w:rPr>
            <w:rStyle w:val="Hiperveza"/>
            <w:sz w:val="24"/>
            <w:szCs w:val="24"/>
          </w:rPr>
          <w:t>https://www.youtube.com/watch?v=Fw6e9YBJUDc</w:t>
        </w:r>
      </w:hyperlink>
      <w:r w:rsidR="0059521D" w:rsidRPr="0059521D">
        <w:t xml:space="preserve"> </w:t>
      </w:r>
    </w:p>
    <w:p w:rsidR="00FF0C8B" w:rsidRDefault="00FF0C8B" w:rsidP="0059521D">
      <w:pPr>
        <w:widowControl w:val="0"/>
        <w:spacing w:line="240" w:lineRule="auto"/>
        <w:jc w:val="both"/>
        <w:rPr>
          <w:sz w:val="24"/>
          <w:szCs w:val="24"/>
          <w:lang w:val="hr-HR"/>
        </w:rPr>
      </w:pPr>
    </w:p>
    <w:p w:rsidR="00272571" w:rsidRPr="00B6655C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  <w:r w:rsidRPr="00B6655C">
        <w:rPr>
          <w:sz w:val="24"/>
          <w:szCs w:val="24"/>
          <w:lang w:val="hr-HR"/>
        </w:rPr>
        <w:t>___________________________________________________________________</w:t>
      </w:r>
      <w:r w:rsidRPr="00B6655C">
        <w:rPr>
          <w:sz w:val="24"/>
          <w:szCs w:val="24"/>
          <w:lang w:val="hr-HR"/>
        </w:rPr>
        <w:br/>
      </w:r>
    </w:p>
    <w:tbl>
      <w:tblPr>
        <w:tblpPr w:leftFromText="180" w:rightFromText="180" w:vertAnchor="text" w:tblpX="-109" w:tblpY="41"/>
        <w:tblW w:w="0" w:type="auto"/>
        <w:shd w:val="clear" w:color="auto" w:fill="04A29B"/>
        <w:tblLook w:val="0000" w:firstRow="0" w:lastRow="0" w:firstColumn="0" w:lastColumn="0" w:noHBand="0" w:noVBand="0"/>
      </w:tblPr>
      <w:tblGrid>
        <w:gridCol w:w="563"/>
      </w:tblGrid>
      <w:tr w:rsidR="00272571" w:rsidRPr="00B6655C" w:rsidTr="00B37373">
        <w:trPr>
          <w:trHeight w:val="440"/>
        </w:trPr>
        <w:tc>
          <w:tcPr>
            <w:tcW w:w="563" w:type="dxa"/>
            <w:shd w:val="clear" w:color="auto" w:fill="04A29B"/>
          </w:tcPr>
          <w:p w:rsidR="00272571" w:rsidRPr="00B6655C" w:rsidRDefault="00272571" w:rsidP="00615604">
            <w:pPr>
              <w:spacing w:line="240" w:lineRule="auto"/>
              <w:jc w:val="center"/>
              <w:rPr>
                <w:b/>
                <w:color w:val="E5097F"/>
                <w:sz w:val="48"/>
                <w:szCs w:val="48"/>
                <w:lang w:val="hr-HR"/>
              </w:rPr>
            </w:pPr>
            <w:r w:rsidRPr="00B6655C">
              <w:rPr>
                <w:b/>
                <w:color w:val="FFFFFF" w:themeColor="background1"/>
                <w:sz w:val="48"/>
                <w:szCs w:val="48"/>
                <w:lang w:val="hr-HR"/>
              </w:rPr>
              <w:t>B</w:t>
            </w:r>
          </w:p>
        </w:tc>
      </w:tr>
    </w:tbl>
    <w:p w:rsidR="00B37373" w:rsidRDefault="0059521D" w:rsidP="00B37373">
      <w:pPr>
        <w:widowControl w:val="0"/>
        <w:tabs>
          <w:tab w:val="right" w:pos="9029"/>
        </w:tabs>
        <w:spacing w:line="240" w:lineRule="auto"/>
        <w:rPr>
          <w:b/>
          <w:i/>
          <w:color w:val="04A29B"/>
          <w:sz w:val="32"/>
          <w:szCs w:val="32"/>
          <w:lang w:val="hr-HR"/>
        </w:rPr>
      </w:pPr>
      <w:r>
        <w:rPr>
          <w:b/>
          <w:color w:val="04A29B"/>
          <w:sz w:val="32"/>
          <w:szCs w:val="32"/>
          <w:lang w:val="hr-HR"/>
        </w:rPr>
        <w:t>Ponovimo</w:t>
      </w:r>
    </w:p>
    <w:p w:rsidR="00B37373" w:rsidRPr="00064103" w:rsidRDefault="0059521D" w:rsidP="00064103">
      <w:pPr>
        <w:widowControl w:val="0"/>
        <w:tabs>
          <w:tab w:val="right" w:pos="9029"/>
        </w:tabs>
        <w:spacing w:line="240" w:lineRule="auto"/>
        <w:jc w:val="both"/>
        <w:rPr>
          <w:i/>
          <w:color w:val="auto"/>
          <w:sz w:val="24"/>
          <w:szCs w:val="24"/>
          <w:lang w:val="hr-HR"/>
        </w:rPr>
      </w:pPr>
      <w:r>
        <w:rPr>
          <w:color w:val="auto"/>
          <w:sz w:val="24"/>
          <w:szCs w:val="24"/>
          <w:lang w:val="hr-HR"/>
        </w:rPr>
        <w:t xml:space="preserve">Učenici pristupaju platformi </w:t>
      </w:r>
      <w:r w:rsidRPr="00253D41">
        <w:rPr>
          <w:i/>
          <w:color w:val="auto"/>
          <w:sz w:val="24"/>
          <w:szCs w:val="24"/>
          <w:lang w:val="hr-HR"/>
        </w:rPr>
        <w:t>kahoot.it</w:t>
      </w:r>
      <w:r>
        <w:rPr>
          <w:color w:val="auto"/>
          <w:sz w:val="24"/>
          <w:szCs w:val="24"/>
          <w:lang w:val="hr-HR"/>
        </w:rPr>
        <w:t xml:space="preserve"> te sudjeluju u kvizu namijenjenom ponavljanju prethodno usvojenih znanja o događajima i osobama iz Drugog svjetskog rata (svijet, Hrvatska, prostor bivše Jugoslavije). Kviz se nalazi na poveznici...</w:t>
      </w:r>
      <w:r w:rsidRPr="0059521D">
        <w:rPr>
          <w:rFonts w:ascii="Constantia" w:eastAsia="+mn-ea" w:hAnsi="Constantia" w:cs="+mn-cs"/>
          <w:color w:val="FDF69C"/>
          <w:kern w:val="24"/>
          <w:sz w:val="28"/>
          <w:szCs w:val="28"/>
        </w:rPr>
        <w:t xml:space="preserve"> </w:t>
      </w:r>
      <w:hyperlink r:id="rId7" w:history="1">
        <w:r w:rsidRPr="0059521D">
          <w:rPr>
            <w:rStyle w:val="Hiperveza"/>
            <w:sz w:val="24"/>
            <w:szCs w:val="24"/>
          </w:rPr>
          <w:t>https://create.kahoot.it/details/drugi-svjetski-rat/3acb4a6b-e5dc-4323-bd05-0270225ca68</w:t>
        </w:r>
      </w:hyperlink>
    </w:p>
    <w:p w:rsidR="00272571" w:rsidRPr="00B6655C" w:rsidRDefault="00272571" w:rsidP="00272571">
      <w:pPr>
        <w:widowControl w:val="0"/>
        <w:spacing w:line="240" w:lineRule="auto"/>
        <w:rPr>
          <w:b/>
          <w:sz w:val="24"/>
          <w:szCs w:val="24"/>
          <w:lang w:val="hr-HR"/>
        </w:rPr>
      </w:pPr>
      <w:r w:rsidRPr="00B6655C">
        <w:rPr>
          <w:sz w:val="24"/>
          <w:szCs w:val="24"/>
          <w:lang w:val="hr-HR"/>
        </w:rPr>
        <w:t>_______________________________________________________________</w:t>
      </w:r>
      <w:r w:rsidRPr="00B6655C">
        <w:rPr>
          <w:sz w:val="24"/>
          <w:szCs w:val="24"/>
          <w:lang w:val="hr-HR"/>
        </w:rPr>
        <w:br/>
      </w:r>
    </w:p>
    <w:tbl>
      <w:tblPr>
        <w:tblpPr w:leftFromText="180" w:rightFromText="180" w:vertAnchor="text" w:tblpX="-109" w:tblpY="41"/>
        <w:tblW w:w="0" w:type="auto"/>
        <w:shd w:val="clear" w:color="auto" w:fill="04A29B"/>
        <w:tblLook w:val="0000" w:firstRow="0" w:lastRow="0" w:firstColumn="0" w:lastColumn="0" w:noHBand="0" w:noVBand="0"/>
      </w:tblPr>
      <w:tblGrid>
        <w:gridCol w:w="563"/>
      </w:tblGrid>
      <w:tr w:rsidR="00272571" w:rsidRPr="00B6655C" w:rsidTr="00B37373">
        <w:trPr>
          <w:trHeight w:val="440"/>
        </w:trPr>
        <w:tc>
          <w:tcPr>
            <w:tcW w:w="563" w:type="dxa"/>
            <w:shd w:val="clear" w:color="auto" w:fill="04A29B"/>
          </w:tcPr>
          <w:p w:rsidR="00272571" w:rsidRPr="00B6655C" w:rsidRDefault="00272571" w:rsidP="00615604">
            <w:pPr>
              <w:spacing w:line="240" w:lineRule="auto"/>
              <w:jc w:val="center"/>
              <w:rPr>
                <w:b/>
                <w:color w:val="04A29B"/>
                <w:sz w:val="48"/>
                <w:szCs w:val="48"/>
                <w:lang w:val="hr-HR"/>
              </w:rPr>
            </w:pPr>
            <w:r w:rsidRPr="00B6655C">
              <w:rPr>
                <w:b/>
                <w:color w:val="FFFFFF" w:themeColor="background1"/>
                <w:sz w:val="48"/>
                <w:szCs w:val="48"/>
                <w:lang w:val="hr-HR"/>
              </w:rPr>
              <w:t>C</w:t>
            </w:r>
          </w:p>
        </w:tc>
      </w:tr>
    </w:tbl>
    <w:p w:rsidR="00B37373" w:rsidRPr="00B6655C" w:rsidRDefault="0059521D" w:rsidP="00B37373">
      <w:pPr>
        <w:widowControl w:val="0"/>
        <w:tabs>
          <w:tab w:val="right" w:pos="9029"/>
        </w:tabs>
        <w:spacing w:line="240" w:lineRule="auto"/>
        <w:rPr>
          <w:color w:val="E5097F"/>
          <w:sz w:val="24"/>
          <w:szCs w:val="24"/>
          <w:lang w:val="hr-HR"/>
        </w:rPr>
      </w:pPr>
      <w:r>
        <w:rPr>
          <w:b/>
          <w:color w:val="04A29B"/>
          <w:sz w:val="32"/>
          <w:szCs w:val="32"/>
          <w:lang w:val="hr-HR"/>
        </w:rPr>
        <w:t>Recimo to karikaturom</w:t>
      </w:r>
      <w:r w:rsidR="00253D41">
        <w:rPr>
          <w:b/>
          <w:color w:val="04A29B"/>
          <w:sz w:val="32"/>
          <w:szCs w:val="32"/>
          <w:lang w:val="hr-HR"/>
        </w:rPr>
        <w:t xml:space="preserve"> </w:t>
      </w:r>
    </w:p>
    <w:p w:rsidR="00B37373" w:rsidRPr="00B6655C" w:rsidRDefault="0059521D" w:rsidP="00064103">
      <w:pPr>
        <w:widowControl w:val="0"/>
        <w:spacing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Od učenika se očekuje da prepoznaju što svaka karikarura predstavlja </w:t>
      </w:r>
      <w:r w:rsidRPr="00253D41">
        <w:rPr>
          <w:i/>
          <w:sz w:val="24"/>
          <w:szCs w:val="24"/>
          <w:lang w:val="hr-HR"/>
        </w:rPr>
        <w:t>(PPT prezentacija, slajd 4).</w:t>
      </w:r>
      <w:r>
        <w:rPr>
          <w:sz w:val="24"/>
          <w:szCs w:val="24"/>
          <w:lang w:val="hr-HR"/>
        </w:rPr>
        <w:t xml:space="preserve"> Učenike se potiče da iznose vlastito mišljenje o karikaturi i događaju koji je njome prikazan. Učiteljica i/ili stručna suradnica knjižničarka objašnjava ulogu informacijskih izvora i medija u kontekstu pre</w:t>
      </w:r>
      <w:r w:rsidR="0097642A">
        <w:rPr>
          <w:sz w:val="24"/>
          <w:szCs w:val="24"/>
          <w:lang w:val="hr-HR"/>
        </w:rPr>
        <w:t>nošenja informacija o Drugom sv</w:t>
      </w:r>
      <w:r>
        <w:rPr>
          <w:sz w:val="24"/>
          <w:szCs w:val="24"/>
          <w:lang w:val="hr-HR"/>
        </w:rPr>
        <w:t>jetskom ratu</w:t>
      </w:r>
      <w:r w:rsidR="00253D41">
        <w:rPr>
          <w:sz w:val="24"/>
          <w:szCs w:val="24"/>
          <w:lang w:val="hr-HR"/>
        </w:rPr>
        <w:t>.</w:t>
      </w:r>
    </w:p>
    <w:p w:rsidR="00272571" w:rsidRPr="00B6655C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</w:p>
    <w:p w:rsidR="00272571" w:rsidRPr="00B6655C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  <w:r w:rsidRPr="00B6655C">
        <w:rPr>
          <w:sz w:val="24"/>
          <w:szCs w:val="24"/>
          <w:lang w:val="hr-HR"/>
        </w:rPr>
        <w:t>___________________________________________________________________</w:t>
      </w:r>
      <w:r w:rsidRPr="00B6655C">
        <w:rPr>
          <w:sz w:val="24"/>
          <w:szCs w:val="24"/>
          <w:lang w:val="hr-HR"/>
        </w:rPr>
        <w:br/>
      </w:r>
    </w:p>
    <w:tbl>
      <w:tblPr>
        <w:tblpPr w:leftFromText="180" w:rightFromText="180" w:vertAnchor="text" w:tblpX="-109" w:tblpY="41"/>
        <w:tblW w:w="0" w:type="auto"/>
        <w:shd w:val="clear" w:color="auto" w:fill="04A29B"/>
        <w:tblLook w:val="0000" w:firstRow="0" w:lastRow="0" w:firstColumn="0" w:lastColumn="0" w:noHBand="0" w:noVBand="0"/>
      </w:tblPr>
      <w:tblGrid>
        <w:gridCol w:w="563"/>
      </w:tblGrid>
      <w:tr w:rsidR="00272571" w:rsidRPr="00B6655C" w:rsidTr="00615604">
        <w:trPr>
          <w:trHeight w:val="440"/>
        </w:trPr>
        <w:tc>
          <w:tcPr>
            <w:tcW w:w="563" w:type="dxa"/>
            <w:shd w:val="clear" w:color="auto" w:fill="04A29B"/>
          </w:tcPr>
          <w:p w:rsidR="00272571" w:rsidRPr="00B6655C" w:rsidRDefault="00272571" w:rsidP="00615604">
            <w:pPr>
              <w:spacing w:line="240" w:lineRule="auto"/>
              <w:jc w:val="center"/>
              <w:rPr>
                <w:b/>
                <w:color w:val="E5097F"/>
                <w:sz w:val="48"/>
                <w:szCs w:val="48"/>
                <w:lang w:val="hr-HR"/>
              </w:rPr>
            </w:pPr>
            <w:r w:rsidRPr="00B6655C">
              <w:rPr>
                <w:b/>
                <w:color w:val="FFFFFF" w:themeColor="background1"/>
                <w:sz w:val="48"/>
                <w:szCs w:val="48"/>
                <w:lang w:val="hr-HR"/>
              </w:rPr>
              <w:t>D</w:t>
            </w:r>
          </w:p>
        </w:tc>
      </w:tr>
    </w:tbl>
    <w:p w:rsidR="006F6E2D" w:rsidRDefault="00253D41" w:rsidP="006F6E2D">
      <w:pPr>
        <w:spacing w:after="60"/>
        <w:rPr>
          <w:sz w:val="24"/>
          <w:szCs w:val="24"/>
          <w:lang w:val="hr-HR"/>
        </w:rPr>
      </w:pPr>
      <w:r>
        <w:rPr>
          <w:b/>
          <w:color w:val="04A29B"/>
          <w:sz w:val="28"/>
          <w:szCs w:val="28"/>
          <w:lang w:val="hr-HR"/>
        </w:rPr>
        <w:t>Šest šešira</w:t>
      </w:r>
    </w:p>
    <w:p w:rsidR="00272571" w:rsidRPr="00B6655C" w:rsidRDefault="00253D41" w:rsidP="009772B9">
      <w:pPr>
        <w:spacing w:after="6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Učiteljica objašnjava tehniku za poticanje kreativnog i kritičkog mišljenja Šest šešira </w:t>
      </w:r>
      <w:r w:rsidRPr="00253D41">
        <w:rPr>
          <w:i/>
          <w:sz w:val="24"/>
          <w:szCs w:val="24"/>
          <w:lang w:val="hr-HR"/>
        </w:rPr>
        <w:t>(PPT prezentacija, slajd 5)</w:t>
      </w:r>
      <w:r>
        <w:rPr>
          <w:sz w:val="24"/>
          <w:szCs w:val="24"/>
          <w:lang w:val="hr-HR"/>
        </w:rPr>
        <w:t xml:space="preserve">. Učenici se dijele u grupe od po 2 do 4 učenika. Svakoj grupi učiteljica dodijeljuje jedan šešir. Zadatak je: Promotriti pažljivo sliku, </w:t>
      </w:r>
      <w:r w:rsidRPr="00253D41">
        <w:rPr>
          <w:i/>
          <w:sz w:val="24"/>
          <w:szCs w:val="24"/>
          <w:lang w:val="hr-HR"/>
        </w:rPr>
        <w:t xml:space="preserve">PPT prezentacija, slajd </w:t>
      </w:r>
      <w:r>
        <w:rPr>
          <w:i/>
          <w:sz w:val="24"/>
          <w:szCs w:val="24"/>
          <w:lang w:val="hr-HR"/>
        </w:rPr>
        <w:t>6</w:t>
      </w:r>
      <w:r w:rsidRPr="00253D41">
        <w:rPr>
          <w:i/>
          <w:sz w:val="24"/>
          <w:szCs w:val="24"/>
          <w:lang w:val="hr-HR"/>
        </w:rPr>
        <w:t>)</w:t>
      </w:r>
      <w:r>
        <w:rPr>
          <w:i/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razmisliti te napisati nekoliko rečenica o slici pazeći da grupa govori iz pozicije osobe čiji šešir nosi.</w:t>
      </w:r>
    </w:p>
    <w:p w:rsidR="00272571" w:rsidRPr="00B6655C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  <w:r w:rsidRPr="00B6655C">
        <w:rPr>
          <w:sz w:val="24"/>
          <w:szCs w:val="24"/>
          <w:lang w:val="hr-HR"/>
        </w:rPr>
        <w:t>___________________________________________________________________</w:t>
      </w:r>
    </w:p>
    <w:p w:rsidR="00272571" w:rsidRPr="00B6655C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  <w:r w:rsidRPr="00B6655C">
        <w:rPr>
          <w:sz w:val="24"/>
          <w:szCs w:val="24"/>
          <w:lang w:val="hr-HR"/>
        </w:rPr>
        <w:br/>
      </w:r>
    </w:p>
    <w:tbl>
      <w:tblPr>
        <w:tblpPr w:leftFromText="180" w:rightFromText="180" w:vertAnchor="text" w:tblpX="-109" w:tblpY="41"/>
        <w:tblW w:w="0" w:type="auto"/>
        <w:shd w:val="clear" w:color="auto" w:fill="04A29B"/>
        <w:tblLook w:val="0000" w:firstRow="0" w:lastRow="0" w:firstColumn="0" w:lastColumn="0" w:noHBand="0" w:noVBand="0"/>
      </w:tblPr>
      <w:tblGrid>
        <w:gridCol w:w="537"/>
      </w:tblGrid>
      <w:tr w:rsidR="00272571" w:rsidRPr="00B6655C" w:rsidTr="00615604">
        <w:trPr>
          <w:trHeight w:val="440"/>
        </w:trPr>
        <w:tc>
          <w:tcPr>
            <w:tcW w:w="466" w:type="dxa"/>
            <w:shd w:val="clear" w:color="auto" w:fill="04A29B"/>
          </w:tcPr>
          <w:p w:rsidR="00272571" w:rsidRPr="00B6655C" w:rsidRDefault="00272571" w:rsidP="00615604">
            <w:pPr>
              <w:spacing w:line="240" w:lineRule="auto"/>
              <w:jc w:val="center"/>
              <w:rPr>
                <w:b/>
                <w:color w:val="E5097F"/>
                <w:sz w:val="48"/>
                <w:szCs w:val="48"/>
                <w:lang w:val="hr-HR"/>
              </w:rPr>
            </w:pPr>
            <w:r w:rsidRPr="00B6655C">
              <w:rPr>
                <w:b/>
                <w:color w:val="FFFFFF" w:themeColor="background1"/>
                <w:sz w:val="48"/>
                <w:szCs w:val="48"/>
                <w:lang w:val="hr-HR"/>
              </w:rPr>
              <w:t>E</w:t>
            </w:r>
          </w:p>
        </w:tc>
      </w:tr>
    </w:tbl>
    <w:p w:rsidR="00272571" w:rsidRPr="00B6655C" w:rsidRDefault="00253D41" w:rsidP="00272571">
      <w:pPr>
        <w:widowControl w:val="0"/>
        <w:spacing w:line="240" w:lineRule="auto"/>
        <w:rPr>
          <w:b/>
          <w:color w:val="04A29B"/>
          <w:sz w:val="24"/>
          <w:szCs w:val="24"/>
          <w:lang w:val="hr-HR"/>
        </w:rPr>
      </w:pPr>
      <w:r>
        <w:rPr>
          <w:b/>
          <w:color w:val="04A29B"/>
          <w:sz w:val="32"/>
          <w:szCs w:val="32"/>
          <w:lang w:val="hr-HR"/>
        </w:rPr>
        <w:t>Hladni rat</w:t>
      </w:r>
    </w:p>
    <w:p w:rsidR="009772B9" w:rsidRPr="009772B9" w:rsidRDefault="00253D41" w:rsidP="009772B9">
      <w:pPr>
        <w:widowControl w:val="0"/>
        <w:jc w:val="both"/>
      </w:pPr>
      <w:r>
        <w:rPr>
          <w:sz w:val="24"/>
          <w:szCs w:val="24"/>
          <w:lang w:val="hr-HR"/>
        </w:rPr>
        <w:t>Nakon razgovora o atomskoj bombi i njenim poslijedicama, učenici su upućeni na slušanje glazbe</w:t>
      </w:r>
      <w:r w:rsidR="009772B9">
        <w:rPr>
          <w:sz w:val="24"/>
          <w:szCs w:val="24"/>
          <w:lang w:val="hr-HR"/>
        </w:rPr>
        <w:t>nog videa s pjesmom na temu Hladnog rata</w:t>
      </w:r>
      <w:r w:rsidR="009772B9" w:rsidRPr="009772B9">
        <w:rPr>
          <w:rFonts w:ascii="Constantia" w:eastAsia="+mn-ea" w:hAnsi="Constantia" w:cs="+mn-cs"/>
          <w:color w:val="FEFAC9"/>
          <w:spacing w:val="20"/>
          <w:kern w:val="24"/>
          <w:sz w:val="26"/>
          <w:szCs w:val="26"/>
          <w:lang w:val="hr-HR"/>
        </w:rPr>
        <w:t xml:space="preserve"> </w:t>
      </w:r>
      <w:hyperlink r:id="rId8" w:history="1">
        <w:r w:rsidR="009772B9" w:rsidRPr="009772B9">
          <w:rPr>
            <w:rStyle w:val="Hiperveza"/>
          </w:rPr>
          <w:t>https://www.youtube.com/watch?v=TDkzCZhhO7E</w:t>
        </w:r>
      </w:hyperlink>
      <w:r w:rsidR="009772B9" w:rsidRPr="009772B9">
        <w:t xml:space="preserve"> </w:t>
      </w:r>
      <w:r w:rsidR="009772B9">
        <w:rPr>
          <w:sz w:val="24"/>
          <w:szCs w:val="24"/>
          <w:lang w:val="hr-HR"/>
        </w:rPr>
        <w:t xml:space="preserve"> te na čitanje članka Šah u doba hladnog rata </w:t>
      </w:r>
      <w:hyperlink r:id="rId9" w:history="1">
        <w:r w:rsidR="009772B9" w:rsidRPr="009772B9">
          <w:rPr>
            <w:rStyle w:val="Hiperveza"/>
            <w:sz w:val="24"/>
            <w:szCs w:val="24"/>
          </w:rPr>
          <w:t>https://www.jutarnji.hr/vijesti/svijet/sah-u-doba-hladnog-rata-godine-kad-su-i-kumice-na-placu-pricale-o-sahu-a-igraci-bili-pijuni-sustava-koji-su-predstavljali/283897/</w:t>
        </w:r>
      </w:hyperlink>
      <w:r w:rsidR="009772B9" w:rsidRPr="009772B9">
        <w:t xml:space="preserve"> </w:t>
      </w:r>
      <w:r w:rsidR="009772B9">
        <w:t xml:space="preserve"> </w:t>
      </w:r>
    </w:p>
    <w:p w:rsidR="00272571" w:rsidRPr="009772B9" w:rsidRDefault="009772B9" w:rsidP="009772B9">
      <w:pPr>
        <w:widowControl w:val="0"/>
        <w:jc w:val="both"/>
      </w:pPr>
      <w:r>
        <w:rPr>
          <w:sz w:val="24"/>
          <w:szCs w:val="24"/>
          <w:lang w:val="hr-HR"/>
        </w:rPr>
        <w:t>Nakon toga, s učenicima se razgovara o poslijedicama svih ratnih zbivanja te o novoj geopolitičkoj slici svijeta.</w:t>
      </w:r>
    </w:p>
    <w:p w:rsidR="00272571" w:rsidRPr="00B6655C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  <w:r w:rsidRPr="00B6655C">
        <w:rPr>
          <w:sz w:val="24"/>
          <w:szCs w:val="24"/>
          <w:lang w:val="hr-HR"/>
        </w:rPr>
        <w:t>_____________________________________________________________</w:t>
      </w:r>
    </w:p>
    <w:p w:rsidR="00272571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</w:p>
    <w:tbl>
      <w:tblPr>
        <w:tblpPr w:leftFromText="180" w:rightFromText="180" w:vertAnchor="text" w:tblpX="-109" w:tblpY="41"/>
        <w:tblW w:w="0" w:type="auto"/>
        <w:shd w:val="clear" w:color="auto" w:fill="04A29B"/>
        <w:tblLook w:val="0000" w:firstRow="0" w:lastRow="0" w:firstColumn="0" w:lastColumn="0" w:noHBand="0" w:noVBand="0"/>
      </w:tblPr>
      <w:tblGrid>
        <w:gridCol w:w="510"/>
      </w:tblGrid>
      <w:tr w:rsidR="009772B9" w:rsidRPr="00B6655C" w:rsidTr="00862E26">
        <w:trPr>
          <w:trHeight w:val="440"/>
        </w:trPr>
        <w:tc>
          <w:tcPr>
            <w:tcW w:w="466" w:type="dxa"/>
            <w:shd w:val="clear" w:color="auto" w:fill="04A29B"/>
          </w:tcPr>
          <w:p w:rsidR="009772B9" w:rsidRPr="00B6655C" w:rsidRDefault="009772B9" w:rsidP="00862E26">
            <w:pPr>
              <w:spacing w:line="240" w:lineRule="auto"/>
              <w:jc w:val="center"/>
              <w:rPr>
                <w:b/>
                <w:color w:val="E5097F"/>
                <w:sz w:val="48"/>
                <w:szCs w:val="48"/>
                <w:lang w:val="hr-HR"/>
              </w:rPr>
            </w:pPr>
            <w:r>
              <w:rPr>
                <w:b/>
                <w:color w:val="FFFFFF" w:themeColor="background1"/>
                <w:sz w:val="48"/>
                <w:szCs w:val="48"/>
                <w:lang w:val="hr-HR"/>
              </w:rPr>
              <w:t>F</w:t>
            </w:r>
          </w:p>
        </w:tc>
      </w:tr>
    </w:tbl>
    <w:p w:rsidR="009772B9" w:rsidRDefault="009772B9" w:rsidP="009772B9">
      <w:pPr>
        <w:widowControl w:val="0"/>
        <w:spacing w:line="240" w:lineRule="auto"/>
        <w:rPr>
          <w:b/>
          <w:color w:val="04A29B"/>
          <w:sz w:val="32"/>
          <w:szCs w:val="32"/>
          <w:lang w:val="hr-HR"/>
        </w:rPr>
      </w:pPr>
      <w:r>
        <w:rPr>
          <w:b/>
          <w:color w:val="04A29B"/>
          <w:sz w:val="32"/>
          <w:szCs w:val="32"/>
          <w:lang w:val="hr-HR"/>
        </w:rPr>
        <w:t>Hladni rat – promislimo</w:t>
      </w:r>
    </w:p>
    <w:p w:rsidR="009772B9" w:rsidRDefault="009772B9" w:rsidP="009772B9">
      <w:pPr>
        <w:widowControl w:val="0"/>
      </w:pPr>
      <w:r w:rsidRPr="009772B9">
        <w:rPr>
          <w:color w:val="auto"/>
          <w:sz w:val="24"/>
          <w:szCs w:val="24"/>
          <w:lang w:val="hr-HR"/>
        </w:rPr>
        <w:t>Učen</w:t>
      </w:r>
      <w:r>
        <w:rPr>
          <w:color w:val="auto"/>
          <w:sz w:val="24"/>
          <w:szCs w:val="24"/>
          <w:lang w:val="hr-HR"/>
        </w:rPr>
        <w:t xml:space="preserve">ici su potaknuti da povežu događaje i simbole iz Hladnog rata s ponuđenim opisima i definicijama korištenjem mrežnog alata </w:t>
      </w:r>
      <w:r w:rsidRPr="009772B9">
        <w:rPr>
          <w:i/>
          <w:color w:val="auto"/>
          <w:sz w:val="24"/>
          <w:szCs w:val="24"/>
          <w:lang w:val="hr-HR"/>
        </w:rPr>
        <w:t>Cram</w:t>
      </w:r>
      <w:r>
        <w:rPr>
          <w:color w:val="auto"/>
          <w:sz w:val="24"/>
          <w:szCs w:val="24"/>
          <w:lang w:val="hr-HR"/>
        </w:rPr>
        <w:t xml:space="preserve"> na poveznici: </w:t>
      </w:r>
      <w:hyperlink r:id="rId10" w:history="1">
        <w:r w:rsidRPr="009772B9">
          <w:rPr>
            <w:rStyle w:val="Hiperveza"/>
            <w:sz w:val="24"/>
            <w:szCs w:val="24"/>
          </w:rPr>
          <w:t>https://www.cram.com/flashcards/hlandi-rat-10543859</w:t>
        </w:r>
      </w:hyperlink>
      <w:r w:rsidRPr="009772B9">
        <w:t xml:space="preserve"> </w:t>
      </w:r>
    </w:p>
    <w:p w:rsidR="009772B9" w:rsidRPr="009772B9" w:rsidRDefault="009772B9" w:rsidP="009772B9">
      <w:pPr>
        <w:widowControl w:val="0"/>
        <w:rPr>
          <w:sz w:val="24"/>
          <w:szCs w:val="24"/>
        </w:rPr>
      </w:pPr>
      <w:r w:rsidRPr="009772B9">
        <w:rPr>
          <w:sz w:val="24"/>
          <w:szCs w:val="24"/>
        </w:rPr>
        <w:t xml:space="preserve">Za domaći rad učenici </w:t>
      </w:r>
      <w:r>
        <w:rPr>
          <w:sz w:val="24"/>
          <w:szCs w:val="24"/>
        </w:rPr>
        <w:t>trebaju izraditi vlastitu karikaturu koja će predstaviti neki pojam ili osobu na zadanu temu, a zadana tema je Hladni rat.</w:t>
      </w:r>
    </w:p>
    <w:p w:rsidR="009772B9" w:rsidRDefault="009772B9" w:rsidP="009772B9">
      <w:pPr>
        <w:widowControl w:val="0"/>
        <w:spacing w:line="240" w:lineRule="auto"/>
        <w:rPr>
          <w:color w:val="auto"/>
          <w:sz w:val="24"/>
          <w:szCs w:val="24"/>
          <w:lang w:val="hr-HR"/>
        </w:rPr>
      </w:pPr>
    </w:p>
    <w:p w:rsidR="00272571" w:rsidRPr="00B6655C" w:rsidRDefault="00272571" w:rsidP="00272571">
      <w:pPr>
        <w:rPr>
          <w:sz w:val="24"/>
          <w:szCs w:val="24"/>
          <w:lang w:val="hr-HR"/>
        </w:rPr>
      </w:pPr>
    </w:p>
    <w:p w:rsidR="00272571" w:rsidRPr="00B6655C" w:rsidRDefault="00272571" w:rsidP="00272571">
      <w:pPr>
        <w:rPr>
          <w:color w:val="auto"/>
          <w:sz w:val="24"/>
          <w:szCs w:val="24"/>
          <w:lang w:val="hr-HR"/>
        </w:rPr>
      </w:pPr>
      <w:r w:rsidRPr="00B6655C">
        <w:rPr>
          <w:sz w:val="24"/>
          <w:szCs w:val="24"/>
          <w:lang w:val="hr-HR"/>
        </w:rPr>
        <w:t xml:space="preserve">Napomena: Valjanost svih mrežnih poveznica zadnji put utvrđena </w:t>
      </w:r>
      <w:r w:rsidR="009772B9">
        <w:rPr>
          <w:i/>
          <w:color w:val="808080" w:themeColor="background1" w:themeShade="80"/>
          <w:sz w:val="24"/>
          <w:szCs w:val="24"/>
          <w:lang w:val="hr-HR"/>
        </w:rPr>
        <w:t>30.05.2019</w:t>
      </w:r>
      <w:r w:rsidR="00B6655C">
        <w:rPr>
          <w:color w:val="auto"/>
          <w:sz w:val="24"/>
          <w:szCs w:val="24"/>
          <w:lang w:val="hr-HR"/>
        </w:rPr>
        <w:t>.</w:t>
      </w:r>
    </w:p>
    <w:p w:rsidR="00272571" w:rsidRPr="00B6655C" w:rsidRDefault="00272571" w:rsidP="00272571">
      <w:pPr>
        <w:rPr>
          <w:sz w:val="24"/>
          <w:szCs w:val="24"/>
          <w:lang w:val="hr-HR"/>
        </w:rPr>
      </w:pPr>
    </w:p>
    <w:p w:rsidR="00E1381B" w:rsidRPr="009772B9" w:rsidRDefault="00272571" w:rsidP="009772B9">
      <w:pPr>
        <w:widowControl w:val="0"/>
        <w:spacing w:line="240" w:lineRule="auto"/>
        <w:rPr>
          <w:sz w:val="20"/>
          <w:szCs w:val="24"/>
          <w:lang w:val="hr-HR"/>
        </w:rPr>
      </w:pPr>
      <w:r w:rsidRPr="00B6655C">
        <w:rPr>
          <w:noProof/>
          <w:color w:val="049CCF"/>
          <w:sz w:val="29"/>
          <w:szCs w:val="29"/>
          <w:shd w:val="clear" w:color="auto" w:fill="FFFFFF"/>
          <w:lang w:val="hr-HR"/>
        </w:rPr>
        <w:drawing>
          <wp:inline distT="0" distB="0" distL="0" distR="0">
            <wp:extent cx="838200" cy="295275"/>
            <wp:effectExtent l="0" t="0" r="0" b="9525"/>
            <wp:docPr id="4" name="Picture 4" descr="Creative Commons licenc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reative Commons licenc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5C">
        <w:rPr>
          <w:color w:val="464646"/>
          <w:sz w:val="29"/>
          <w:szCs w:val="29"/>
          <w:lang w:val="hr-HR"/>
        </w:rPr>
        <w:br/>
      </w:r>
      <w:r w:rsidRPr="00B6655C">
        <w:rPr>
          <w:sz w:val="20"/>
          <w:szCs w:val="24"/>
          <w:lang w:val="hr-HR"/>
        </w:rPr>
        <w:t>Ovo djelo je dano na korištenje pod licencom </w:t>
      </w:r>
      <w:hyperlink r:id="rId13" w:history="1">
        <w:r w:rsidRPr="00B6655C">
          <w:rPr>
            <w:color w:val="1155CC"/>
            <w:sz w:val="20"/>
            <w:szCs w:val="24"/>
            <w:u w:val="single"/>
            <w:lang w:val="hr-HR"/>
          </w:rPr>
          <w:t>Creative Commons Imenovanje-Nekomercijalno-Dijeli pod istim uvjetima 4.0 međunarodna</w:t>
        </w:r>
      </w:hyperlink>
      <w:r w:rsidRPr="00B6655C">
        <w:rPr>
          <w:color w:val="464646"/>
          <w:sz w:val="29"/>
          <w:szCs w:val="29"/>
          <w:shd w:val="clear" w:color="auto" w:fill="FFFFFF"/>
          <w:lang w:val="hr-HR"/>
        </w:rPr>
        <w:t xml:space="preserve">. </w:t>
      </w:r>
    </w:p>
    <w:sectPr w:rsidR="00E1381B" w:rsidRPr="009772B9" w:rsidSect="00111B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71"/>
    <w:rsid w:val="00064103"/>
    <w:rsid w:val="000A13E7"/>
    <w:rsid w:val="00111B0A"/>
    <w:rsid w:val="001767E7"/>
    <w:rsid w:val="00204532"/>
    <w:rsid w:val="00251EB8"/>
    <w:rsid w:val="00253D41"/>
    <w:rsid w:val="00272571"/>
    <w:rsid w:val="002979B2"/>
    <w:rsid w:val="003104D8"/>
    <w:rsid w:val="003E465D"/>
    <w:rsid w:val="00420E64"/>
    <w:rsid w:val="004C425F"/>
    <w:rsid w:val="00516459"/>
    <w:rsid w:val="005239F1"/>
    <w:rsid w:val="00546654"/>
    <w:rsid w:val="0059521D"/>
    <w:rsid w:val="0067394E"/>
    <w:rsid w:val="006F6E2D"/>
    <w:rsid w:val="00717926"/>
    <w:rsid w:val="009271FA"/>
    <w:rsid w:val="00962B08"/>
    <w:rsid w:val="0097642A"/>
    <w:rsid w:val="009772B9"/>
    <w:rsid w:val="00AB50B7"/>
    <w:rsid w:val="00B37373"/>
    <w:rsid w:val="00B6655C"/>
    <w:rsid w:val="00D60BF9"/>
    <w:rsid w:val="00D8661D"/>
    <w:rsid w:val="00E25EDD"/>
    <w:rsid w:val="00F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2571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0B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0BF9"/>
    <w:rPr>
      <w:rFonts w:ascii="Tahoma" w:eastAsia="Arial" w:hAnsi="Tahoma" w:cs="Tahoma"/>
      <w:color w:val="000000"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952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hr-HR"/>
    </w:rPr>
  </w:style>
  <w:style w:type="character" w:styleId="Hiperveza">
    <w:name w:val="Hyperlink"/>
    <w:basedOn w:val="Zadanifontodlomka"/>
    <w:uiPriority w:val="99"/>
    <w:unhideWhenUsed/>
    <w:rsid w:val="005952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2571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0B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0BF9"/>
    <w:rPr>
      <w:rFonts w:ascii="Tahoma" w:eastAsia="Arial" w:hAnsi="Tahoma" w:cs="Tahoma"/>
      <w:color w:val="000000"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952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hr-HR"/>
    </w:rPr>
  </w:style>
  <w:style w:type="character" w:styleId="Hiperveza">
    <w:name w:val="Hyperlink"/>
    <w:basedOn w:val="Zadanifontodlomka"/>
    <w:uiPriority w:val="99"/>
    <w:unhideWhenUsed/>
    <w:rsid w:val="005952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DkzCZhhO7E" TargetMode="External"/><Relationship Id="rId13" Type="http://schemas.openxmlformats.org/officeDocument/2006/relationships/hyperlink" Target="https://creativecommons.org/licenses/by-nc-sa/4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ate.kahoot.it/details/drugi-svjetski-rat/3acb4a6b-e5dc-4323-bd05-0270225ca680" TargetMode="External"/><Relationship Id="rId12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w6e9YBJUDc" TargetMode="External"/><Relationship Id="rId11" Type="http://schemas.openxmlformats.org/officeDocument/2006/relationships/hyperlink" Target="https://creativecommons.org/licenses/by-nc-sa/4.0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cram.com/flashcards/hlandi-rat-105438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tarnji.hr/vijesti/svijet/sah-u-doba-hladnog-rata-godine-kad-su-i-kumice-na-placu-pricale-o-sahu-a-igraci-bili-pijuni-sustava-koji-su-predstavljali/28389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Benat</dc:creator>
  <cp:lastModifiedBy>Pc</cp:lastModifiedBy>
  <cp:revision>2</cp:revision>
  <cp:lastPrinted>2019-05-30T10:06:00Z</cp:lastPrinted>
  <dcterms:created xsi:type="dcterms:W3CDTF">2019-05-31T10:47:00Z</dcterms:created>
  <dcterms:modified xsi:type="dcterms:W3CDTF">2019-05-31T10:47:00Z</dcterms:modified>
</cp:coreProperties>
</file>