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87" w:rsidRDefault="002B0987" w:rsidP="002B0987">
      <w:r>
        <w:t>REPUBLIKA HRVATSKA</w:t>
      </w:r>
    </w:p>
    <w:p w:rsidR="002B0987" w:rsidRDefault="002B0987" w:rsidP="002B0987">
      <w:r>
        <w:t>OSNOVNA ŠKOLA ,,STJEPAN RADIĆ”</w:t>
      </w:r>
    </w:p>
    <w:p w:rsidR="002B0987" w:rsidRDefault="002B0987" w:rsidP="002B0987">
      <w:r>
        <w:t xml:space="preserve">IMOTSKI </w:t>
      </w:r>
    </w:p>
    <w:p w:rsidR="002B0987" w:rsidRDefault="002B0987" w:rsidP="002B0987">
      <w:r>
        <w:t xml:space="preserve">Fra Stjepana </w:t>
      </w:r>
      <w:proofErr w:type="spellStart"/>
      <w:r>
        <w:t>Vrljića</w:t>
      </w:r>
      <w:proofErr w:type="spellEnd"/>
      <w:r>
        <w:t xml:space="preserve"> 13</w:t>
      </w:r>
    </w:p>
    <w:p w:rsidR="002B0987" w:rsidRDefault="002B0987" w:rsidP="002B0987">
      <w:r>
        <w:t>KLASA: 112-01/20-01/3</w:t>
      </w:r>
    </w:p>
    <w:p w:rsidR="002B0987" w:rsidRDefault="002B0987" w:rsidP="002B0987">
      <w:r>
        <w:t>URBROJ: 2129-18-13-20-3</w:t>
      </w:r>
    </w:p>
    <w:p w:rsidR="002B0987" w:rsidRDefault="002B0987" w:rsidP="002B0987">
      <w:r>
        <w:t>Imotski, 30. listopada 2020.</w:t>
      </w:r>
    </w:p>
    <w:p w:rsidR="002B0987" w:rsidRDefault="002B0987" w:rsidP="002B0987"/>
    <w:p w:rsidR="002B0987" w:rsidRDefault="002B0987" w:rsidP="002B0987"/>
    <w:p w:rsidR="002B0987" w:rsidRDefault="002B0987" w:rsidP="002B0987">
      <w:r>
        <w:t xml:space="preserve">1.NAČIN PROCJENE I IZVORI ZA PRIPREMU ODNOSNO TESTIRANJE KANDIDATA ZA RADNO MJESTO:  </w:t>
      </w:r>
    </w:p>
    <w:p w:rsidR="002B0987" w:rsidRDefault="002B0987" w:rsidP="002B0987"/>
    <w:p w:rsidR="002B0987" w:rsidRPr="002B0987" w:rsidRDefault="002B0987" w:rsidP="002B0987">
      <w:pPr>
        <w:rPr>
          <w:b/>
        </w:rPr>
      </w:pPr>
      <w:r w:rsidRPr="002B0987">
        <w:rPr>
          <w:b/>
        </w:rPr>
        <w:t>-UČITELJ/ICA RAZREDNE NASTAVE</w:t>
      </w:r>
    </w:p>
    <w:p w:rsidR="002B0987" w:rsidRPr="002B0987" w:rsidRDefault="002B0987" w:rsidP="002B0987">
      <w:pPr>
        <w:rPr>
          <w:b/>
        </w:rPr>
      </w:pPr>
      <w:r w:rsidRPr="002B0987">
        <w:rPr>
          <w:b/>
        </w:rPr>
        <w:t>-UČITELJ/ICA RAZREDNE NASTAVE U PRODUŽENOM BORAVKU</w:t>
      </w:r>
    </w:p>
    <w:p w:rsidR="002B0987" w:rsidRPr="002B0987" w:rsidRDefault="002B0987" w:rsidP="002B0987">
      <w:pPr>
        <w:rPr>
          <w:b/>
        </w:rPr>
      </w:pPr>
      <w:r w:rsidRPr="002B0987">
        <w:rPr>
          <w:b/>
        </w:rPr>
        <w:t xml:space="preserve">-UČITELJ/ICA ENGLESKOG JEZIKA </w:t>
      </w:r>
      <w:proofErr w:type="spellStart"/>
      <w:r w:rsidRPr="002B0987">
        <w:rPr>
          <w:b/>
        </w:rPr>
        <w:t>JEZIKA</w:t>
      </w:r>
      <w:proofErr w:type="spellEnd"/>
    </w:p>
    <w:p w:rsidR="002B0987" w:rsidRPr="002B0987" w:rsidRDefault="002B0987" w:rsidP="002B0987">
      <w:pPr>
        <w:rPr>
          <w:b/>
        </w:rPr>
      </w:pPr>
      <w:r w:rsidRPr="002B0987">
        <w:rPr>
          <w:b/>
        </w:rPr>
        <w:t>-UČITELJ/ICA TALIJANSKOG JEZIKA</w:t>
      </w:r>
    </w:p>
    <w:p w:rsidR="002B0987" w:rsidRPr="002B0987" w:rsidRDefault="002B0987" w:rsidP="002B0987">
      <w:pPr>
        <w:rPr>
          <w:b/>
        </w:rPr>
      </w:pPr>
      <w:r w:rsidRPr="002B0987">
        <w:rPr>
          <w:b/>
        </w:rPr>
        <w:t>-UČITELJ/ICA MATEMATIKE</w:t>
      </w:r>
    </w:p>
    <w:p w:rsidR="002B0987" w:rsidRPr="002B0987" w:rsidRDefault="002B0987" w:rsidP="002B0987">
      <w:pPr>
        <w:rPr>
          <w:b/>
        </w:rPr>
      </w:pPr>
      <w:r w:rsidRPr="002B0987">
        <w:rPr>
          <w:b/>
        </w:rPr>
        <w:t>-UČITELJ/ICA INFORMATIKE</w:t>
      </w:r>
    </w:p>
    <w:p w:rsidR="002B0987" w:rsidRPr="002B0987" w:rsidRDefault="002B0987" w:rsidP="002B0987">
      <w:pPr>
        <w:rPr>
          <w:b/>
        </w:rPr>
      </w:pPr>
      <w:r w:rsidRPr="002B0987">
        <w:rPr>
          <w:b/>
        </w:rPr>
        <w:t>-UČITELJ/ICA EDUKATOR REHABILITATOR</w:t>
      </w:r>
    </w:p>
    <w:p w:rsidR="002B0987" w:rsidRDefault="002B0987" w:rsidP="002B0987"/>
    <w:p w:rsidR="002B0987" w:rsidRDefault="002B0987" w:rsidP="002B0987">
      <w:r>
        <w:t>Prethodna provjera znanja i sposobnosti kandidata obavit će se putem pisane provjere znanja, psihološkog testiranja i usmenog intervjua.</w:t>
      </w:r>
    </w:p>
    <w:p w:rsidR="002B0987" w:rsidRDefault="002B0987" w:rsidP="002B0987">
      <w:r>
        <w:t xml:space="preserve">Kandidati koji su pravodobno dostavili potpunu prijavu sa svim prilozima odnosno ispravama i ispunjavaju uvjete natječaja biti će pozvani na testiranje.  Poziv na procjenu odnosno testiranje, kao i datum, mjesto i vrijeme održavanja procjene odnosno testiranja kandidata, biti će dostavljen putem </w:t>
      </w:r>
      <w:proofErr w:type="spellStart"/>
      <w:r>
        <w:t>eletroničke</w:t>
      </w:r>
      <w:proofErr w:type="spellEnd"/>
      <w:r>
        <w:t xml:space="preserve"> pošte, najmanje 5 dana prije održavanja procjene odnosno testiranja, te će biti objavljen i na mrežnim stranicama Škole.</w:t>
      </w:r>
    </w:p>
    <w:p w:rsidR="002B0987" w:rsidRDefault="002B0987" w:rsidP="002B0987">
      <w:r>
        <w:t xml:space="preserve">Osoba za koju Povjerenstvo utvrdi da nije podnijela potpunu ili pravodobnu prijavu ili ne ispunjava uvjete natječaja ne sudjeluje u daljnjem postupku, te će o tome biti obaviještena </w:t>
      </w:r>
      <w:proofErr w:type="spellStart"/>
      <w:r>
        <w:t>eletroničkim</w:t>
      </w:r>
      <w:proofErr w:type="spellEnd"/>
      <w:r>
        <w:t xml:space="preserve"> putem.</w:t>
      </w:r>
    </w:p>
    <w:p w:rsidR="002B0987" w:rsidRDefault="002B0987" w:rsidP="002B0987">
      <w:r>
        <w:t>Za kandidata koji ne pristupi procjeni odnosno testiranju smatrati će se da je povukao prijavu na natječaj.</w:t>
      </w:r>
    </w:p>
    <w:p w:rsidR="002B0987" w:rsidRDefault="002B0987" w:rsidP="002B0987"/>
    <w:p w:rsidR="002B0987" w:rsidRPr="002B0987" w:rsidRDefault="002B0987" w:rsidP="002B0987">
      <w:pPr>
        <w:rPr>
          <w:b/>
        </w:rPr>
      </w:pPr>
      <w:r w:rsidRPr="002B0987">
        <w:rPr>
          <w:b/>
        </w:rPr>
        <w:t xml:space="preserve">Izvori za provjeru stručno-pedagoških i metodičkih </w:t>
      </w:r>
      <w:proofErr w:type="spellStart"/>
      <w:r w:rsidRPr="002B0987">
        <w:rPr>
          <w:b/>
        </w:rPr>
        <w:t>kompentencija</w:t>
      </w:r>
      <w:proofErr w:type="spellEnd"/>
      <w:r w:rsidRPr="002B0987">
        <w:rPr>
          <w:b/>
        </w:rPr>
        <w:t>:</w:t>
      </w:r>
    </w:p>
    <w:p w:rsidR="002B0987" w:rsidRDefault="002B0987" w:rsidP="002B0987">
      <w:r>
        <w:t>1. Zakon o odgoju i obrazovanju u osnovnoj i srednjoj školi,  pročišćeni tekst zakona (NN 87/08., 86/09., 92/10., 105/10., 90/11., 5/12., 16/12, 86/12., 126/12., 94/13., 152/14., 07/17., 68/18., 98/19., 64/20. (na snazi od 01.01.2020.)</w:t>
      </w:r>
    </w:p>
    <w:p w:rsidR="002B0987" w:rsidRDefault="002B0987" w:rsidP="002B0987">
      <w:r>
        <w:t>2. Pravilnik o kriterijima za izricanje pedagoških mjera, (Narodne novine, broj 87/08., 86/09., 92/10., 105/10. – ispravak, 90/11., 16/12., 86/12., 94/13. i  152/14.), te Pravilnik o izmjeni Pravilnika o kriterijima za izricanje pedagoških mjera, NN 3/2017.</w:t>
      </w:r>
    </w:p>
    <w:p w:rsidR="002B0987" w:rsidRDefault="002B0987" w:rsidP="002B0987">
      <w:r>
        <w:t>3. Pravilnik o načinima, postupcima i elementima vrednovanja učenika u osnovnoj i srednjoj školi,  (»Narodne novine«, broj 87/08., 86/09., 92/10. i 105/10, te pročišćeni tekst, 'Narodne novine,' br. 112/2010. , 82/2019.) te Pravilnik o izmjenama i dopuni Pravilnika o načinima, postupcima i elementima vrednovanja učenika u osnovnim i srednjim školama, NN 82/2019 (4.9.2019.)</w:t>
      </w:r>
    </w:p>
    <w:p w:rsidR="002B0987" w:rsidRDefault="002B0987" w:rsidP="002B0987">
      <w:r>
        <w:t>4. Pravilnik o osnovnoškolskom i srednjoškolskom odgoju i obrazovanju učenika s teškoćama u razvoju, (NN 24/2015.)</w:t>
      </w:r>
    </w:p>
    <w:p w:rsidR="002B0987" w:rsidRDefault="002B0987" w:rsidP="002B0987">
      <w:r>
        <w:t>5. M. Cindrić, D. Miljković, V. Strugar: Didaktika i kurikulum, IEP-D2, Zagreb, 2016. ili neki drugi udžbenik o didaktici (novijeg izdanja)</w:t>
      </w:r>
    </w:p>
    <w:p w:rsidR="002B0987" w:rsidRDefault="002B0987" w:rsidP="002B0987">
      <w:r>
        <w:t xml:space="preserve">6. Marinko </w:t>
      </w:r>
      <w:proofErr w:type="spellStart"/>
      <w:r>
        <w:t>Lazzarich</w:t>
      </w:r>
      <w:proofErr w:type="spellEnd"/>
      <w:r>
        <w:t>: „Metodika nastave hrvatskog jezika u razrednoj nastavi“, Učiteljski fakultet u Rijeci, 2017. i/ili neka druga metodika prema području na koji se svaki kandidat prijavio (novijeg izdanja)</w:t>
      </w:r>
    </w:p>
    <w:p w:rsidR="002B0987" w:rsidRDefault="002B0987" w:rsidP="002B0987">
      <w:r>
        <w:t>7. Škola za život - Kurikulum razredne nastave, engleskog jezika,  talijanskog jezika, matematike i informatike, /</w:t>
      </w:r>
      <w:proofErr w:type="spellStart"/>
      <w:r>
        <w:t>međupredmetne</w:t>
      </w:r>
      <w:proofErr w:type="spellEnd"/>
      <w:r>
        <w:t xml:space="preserve"> teme/, (Narodne novine, službeni list, siječanj 2019. broj 7, 10.),</w:t>
      </w:r>
    </w:p>
    <w:p w:rsidR="002B0987" w:rsidRDefault="002B0987" w:rsidP="002B0987">
      <w:r>
        <w:t>https://loomen.carnet.hr/pluginfile.php/2141826/mod_resource/content/0/Kompetencije%20učitelja%2021.%20stoljeća.pdf“</w:t>
      </w:r>
    </w:p>
    <w:p w:rsidR="002B0987" w:rsidRDefault="002B0987" w:rsidP="002B0987">
      <w:r>
        <w:t xml:space="preserve">8. Upute za sprječavanje i suzbijanje epidemije COVID-19 vezano za rad predškolskih ustanova, osnovnih i srednjih škola u školskoj godini 2020./2021. – dio vezan za sumnju na </w:t>
      </w:r>
      <w:proofErr w:type="spellStart"/>
      <w:r>
        <w:t>covid</w:t>
      </w:r>
      <w:proofErr w:type="spellEnd"/>
      <w:r>
        <w:t xml:space="preserve">-19, stranica 11/16., Hrvatski zavod za javno zdravstvo www.hzjz.hr  i Ministarstvo znanosti i obrazovanja Zagreb, 24. 08. 2020. </w:t>
      </w:r>
    </w:p>
    <w:p w:rsidR="002B0987" w:rsidRDefault="002B0987" w:rsidP="002B0987"/>
    <w:p w:rsidR="002B0987" w:rsidRDefault="002B0987" w:rsidP="002B0987"/>
    <w:p w:rsidR="002B0987" w:rsidRDefault="002B0987" w:rsidP="002B0987">
      <w:r>
        <w:t xml:space="preserve">2.NAČIN PROCJENE </w:t>
      </w:r>
      <w:bookmarkStart w:id="0" w:name="_GoBack"/>
      <w:bookmarkEnd w:id="0"/>
      <w:r>
        <w:t xml:space="preserve"> ZA PRIPREMU ODNOSNO TESTIRANJE KANDIDATA ZA RADNO MJESTO:  </w:t>
      </w:r>
    </w:p>
    <w:p w:rsidR="002B0987" w:rsidRDefault="002B0987" w:rsidP="002B0987"/>
    <w:p w:rsidR="002B0987" w:rsidRPr="002B0987" w:rsidRDefault="002B0987" w:rsidP="002B0987">
      <w:pPr>
        <w:rPr>
          <w:b/>
        </w:rPr>
      </w:pPr>
      <w:r w:rsidRPr="002B0987">
        <w:rPr>
          <w:b/>
        </w:rPr>
        <w:t xml:space="preserve">               -DOMAR/LOŽAČ</w:t>
      </w:r>
    </w:p>
    <w:p w:rsidR="002B0987" w:rsidRDefault="002B0987" w:rsidP="002B0987"/>
    <w:p w:rsidR="002B0987" w:rsidRDefault="002B0987" w:rsidP="002B0987"/>
    <w:p w:rsidR="002B0987" w:rsidRDefault="002B0987" w:rsidP="002B0987">
      <w:r>
        <w:lastRenderedPageBreak/>
        <w:t>Prethodna provjera znanja i sposobnosti kandidata obavit će se putem usmenog razgovora.</w:t>
      </w:r>
    </w:p>
    <w:p w:rsidR="002B0987" w:rsidRDefault="002B0987" w:rsidP="002B0987">
      <w:r>
        <w:t xml:space="preserve">Kandidati koji su pravodobno dostavili potpunu prijavu sa svim prilozima odnosno ispravama i ispunjavaju uvjete natječaja biti će pozvani na razgovor. Poziv na razgovor, kao i datum, mjesto i vrijeme održavanja razgovora, bit će dostavljen putem </w:t>
      </w:r>
      <w:proofErr w:type="spellStart"/>
      <w:r>
        <w:t>eletroničke</w:t>
      </w:r>
      <w:proofErr w:type="spellEnd"/>
      <w:r>
        <w:t xml:space="preserve"> pošte, najmanje 5 dana prije održavanja razgovora, te će biti objavljen i na mrežnim stranicama Škole.</w:t>
      </w:r>
    </w:p>
    <w:p w:rsidR="002B0987" w:rsidRDefault="002B0987" w:rsidP="002B0987">
      <w:r>
        <w:t xml:space="preserve">Osoba za koju Povjerenstvo utvrdi da nije podnijela potpunu ili pravodobnu prijavu ili ne ispunjava uvjete natječaja ne sudjeluje u daljnjem postupku, te će o tome biti obaviještena </w:t>
      </w:r>
      <w:proofErr w:type="spellStart"/>
      <w:r>
        <w:t>eletroničkim</w:t>
      </w:r>
      <w:proofErr w:type="spellEnd"/>
      <w:r>
        <w:t xml:space="preserve"> putem.</w:t>
      </w:r>
    </w:p>
    <w:p w:rsidR="002B0987" w:rsidRDefault="002B0987" w:rsidP="002B0987">
      <w:r>
        <w:t>Za kandidata koji ne pristupi procjeni, odnosno razgovoru smatrati će se da je povukao prijavu na natječaj.</w:t>
      </w:r>
    </w:p>
    <w:p w:rsidR="002B0987" w:rsidRDefault="002B0987" w:rsidP="002B0987"/>
    <w:p w:rsidR="002B0987" w:rsidRDefault="002B0987" w:rsidP="002B0987"/>
    <w:p w:rsidR="002B0987" w:rsidRDefault="002B0987" w:rsidP="002B0987"/>
    <w:p w:rsidR="002B0987" w:rsidRDefault="002B0987" w:rsidP="002B0987">
      <w:r>
        <w:t xml:space="preserve">                                                                                    </w:t>
      </w:r>
      <w:r>
        <w:t>_____________________________</w:t>
      </w:r>
    </w:p>
    <w:p w:rsidR="002B0987" w:rsidRDefault="002B0987" w:rsidP="002B0987">
      <w:r>
        <w:t xml:space="preserve">                                                                                             </w:t>
      </w:r>
      <w:r>
        <w:t xml:space="preserve"> Predsjednik Povjerenstva:</w:t>
      </w:r>
    </w:p>
    <w:p w:rsidR="000B674B" w:rsidRDefault="002B0987" w:rsidP="002B0987">
      <w:r>
        <w:t xml:space="preserve">                                                                                                         Marko </w:t>
      </w:r>
      <w:proofErr w:type="spellStart"/>
      <w:r>
        <w:t>Mendeš</w:t>
      </w:r>
      <w:proofErr w:type="spellEnd"/>
    </w:p>
    <w:sectPr w:rsidR="000B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87"/>
    <w:rsid w:val="002B0987"/>
    <w:rsid w:val="005C2E39"/>
    <w:rsid w:val="007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</dc:creator>
  <cp:lastModifiedBy>Zarko</cp:lastModifiedBy>
  <cp:revision>1</cp:revision>
  <dcterms:created xsi:type="dcterms:W3CDTF">2020-10-30T12:16:00Z</dcterms:created>
  <dcterms:modified xsi:type="dcterms:W3CDTF">2020-10-30T12:19:00Z</dcterms:modified>
</cp:coreProperties>
</file>