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C1A" w:rsidRPr="001A1E00" w:rsidRDefault="00853C1A" w:rsidP="00853C1A">
      <w:pPr>
        <w:tabs>
          <w:tab w:val="left" w:pos="6384"/>
        </w:tabs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hr-HR"/>
        </w:rPr>
      </w:pPr>
      <w:bookmarkStart w:id="0" w:name="_GoBack"/>
      <w:bookmarkEnd w:id="0"/>
      <w:r w:rsidRPr="001A1E0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hr-HR"/>
        </w:rPr>
        <w:t>B I LJ E Š K E</w:t>
      </w:r>
    </w:p>
    <w:p w:rsidR="00853C1A" w:rsidRPr="00896E24" w:rsidRDefault="003C7A1E" w:rsidP="00853C1A">
      <w:pPr>
        <w:tabs>
          <w:tab w:val="left" w:pos="6384"/>
        </w:tabs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0"/>
          <w:lang w:eastAsia="hr-HR"/>
        </w:rPr>
        <w:t>za razdoblje 1. siječnja 2020. -  31. prosinca 2020</w:t>
      </w:r>
      <w:r w:rsidR="00853C1A" w:rsidRPr="00896E24">
        <w:rPr>
          <w:rFonts w:ascii="Times New Roman" w:eastAsia="Times New Roman" w:hAnsi="Times New Roman" w:cs="Times New Roman"/>
          <w:b/>
          <w:bCs/>
          <w:noProof w:val="0"/>
          <w:sz w:val="24"/>
          <w:szCs w:val="20"/>
          <w:lang w:eastAsia="hr-HR"/>
        </w:rPr>
        <w:t>.</w:t>
      </w:r>
    </w:p>
    <w:tbl>
      <w:tblPr>
        <w:tblpPr w:leftFromText="180" w:rightFromText="180" w:vertAnchor="text" w:tblpY="1"/>
        <w:tblOverlap w:val="never"/>
        <w:tblW w:w="8753" w:type="dxa"/>
        <w:tblLook w:val="04A0" w:firstRow="1" w:lastRow="0" w:firstColumn="1" w:lastColumn="0" w:noHBand="0" w:noVBand="1"/>
      </w:tblPr>
      <w:tblGrid>
        <w:gridCol w:w="8753"/>
      </w:tblGrid>
      <w:tr w:rsidR="00853C1A" w:rsidRPr="00896E24" w:rsidTr="00063690">
        <w:trPr>
          <w:trHeight w:val="227"/>
        </w:trPr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C1A" w:rsidRPr="00896E24" w:rsidRDefault="003C7A1E" w:rsidP="000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Cs w:val="18"/>
                <w:lang w:eastAsia="hr-HR"/>
              </w:rPr>
              <w:t>AOP oznaka razdoblja: 2020</w:t>
            </w:r>
            <w:r w:rsidR="00853C1A" w:rsidRPr="00896E24">
              <w:rPr>
                <w:rFonts w:ascii="Times New Roman" w:eastAsia="Times New Roman" w:hAnsi="Times New Roman" w:cs="Times New Roman"/>
                <w:b/>
                <w:bCs/>
                <w:noProof w:val="0"/>
                <w:szCs w:val="18"/>
                <w:lang w:eastAsia="hr-HR"/>
              </w:rPr>
              <w:t>-12</w:t>
            </w:r>
          </w:p>
        </w:tc>
      </w:tr>
      <w:tr w:rsidR="00853C1A" w:rsidRPr="00896E24" w:rsidTr="00063690">
        <w:trPr>
          <w:trHeight w:val="227"/>
        </w:trPr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3C1A" w:rsidRPr="00896E24" w:rsidRDefault="00853C1A" w:rsidP="000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Cs w:val="18"/>
                <w:lang w:eastAsia="hr-HR"/>
              </w:rPr>
            </w:pPr>
            <w:r w:rsidRPr="00896E24">
              <w:rPr>
                <w:rFonts w:ascii="Times New Roman" w:eastAsia="Times New Roman" w:hAnsi="Times New Roman" w:cs="Times New Roman"/>
                <w:b/>
                <w:bCs/>
                <w:noProof w:val="0"/>
                <w:szCs w:val="18"/>
                <w:lang w:eastAsia="hr-HR"/>
              </w:rPr>
              <w:t>Osnovna škola Starigrad</w:t>
            </w:r>
          </w:p>
        </w:tc>
      </w:tr>
      <w:tr w:rsidR="00853C1A" w:rsidRPr="00896E24" w:rsidTr="00063690">
        <w:trPr>
          <w:trHeight w:val="227"/>
        </w:trPr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3C1A" w:rsidRPr="00896E24" w:rsidRDefault="00853C1A" w:rsidP="00063690">
            <w:pPr>
              <w:tabs>
                <w:tab w:val="left" w:pos="103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Cs w:val="18"/>
                <w:lang w:eastAsia="hr-HR"/>
              </w:rPr>
            </w:pPr>
            <w:r w:rsidRPr="00896E24">
              <w:rPr>
                <w:rFonts w:ascii="Times New Roman" w:eastAsia="Times New Roman" w:hAnsi="Times New Roman" w:cs="Times New Roman"/>
                <w:b/>
                <w:bCs/>
                <w:noProof w:val="0"/>
                <w:szCs w:val="18"/>
                <w:lang w:eastAsia="hr-HR"/>
              </w:rPr>
              <w:t>23244 Starigrad, Jose Dokoze  30</w:t>
            </w:r>
          </w:p>
        </w:tc>
      </w:tr>
      <w:tr w:rsidR="00853C1A" w:rsidRPr="00896E24" w:rsidTr="00063690">
        <w:trPr>
          <w:trHeight w:val="227"/>
        </w:trPr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C1A" w:rsidRPr="00896E24" w:rsidRDefault="00853C1A" w:rsidP="00063690">
            <w:pPr>
              <w:tabs>
                <w:tab w:val="left" w:pos="103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Cs w:val="18"/>
                <w:lang w:eastAsia="hr-HR"/>
              </w:rPr>
            </w:pPr>
            <w:r w:rsidRPr="00896E24">
              <w:rPr>
                <w:rFonts w:ascii="Times New Roman" w:eastAsia="Times New Roman" w:hAnsi="Times New Roman" w:cs="Times New Roman"/>
                <w:b/>
                <w:bCs/>
                <w:noProof w:val="0"/>
                <w:szCs w:val="18"/>
                <w:lang w:eastAsia="hr-HR"/>
              </w:rPr>
              <w:t>RKDP:12921    MB:03112829    OIB:40160577948</w:t>
            </w:r>
          </w:p>
        </w:tc>
      </w:tr>
      <w:tr w:rsidR="00853C1A" w:rsidRPr="00896E24" w:rsidTr="00063690">
        <w:trPr>
          <w:trHeight w:val="227"/>
        </w:trPr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C1A" w:rsidRPr="00896E24" w:rsidRDefault="00853C1A" w:rsidP="000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Cs w:val="18"/>
                <w:lang w:eastAsia="hr-HR"/>
              </w:rPr>
            </w:pPr>
            <w:r w:rsidRPr="00896E24">
              <w:rPr>
                <w:rFonts w:ascii="Times New Roman" w:eastAsia="Times New Roman" w:hAnsi="Times New Roman" w:cs="Times New Roman"/>
                <w:b/>
                <w:bCs/>
                <w:noProof w:val="0"/>
                <w:szCs w:val="18"/>
                <w:lang w:eastAsia="hr-HR"/>
              </w:rPr>
              <w:t>Razina: 31, Razdjel: 000</w:t>
            </w:r>
          </w:p>
        </w:tc>
      </w:tr>
      <w:tr w:rsidR="00853C1A" w:rsidRPr="00896E24" w:rsidTr="00063690">
        <w:trPr>
          <w:trHeight w:val="227"/>
        </w:trPr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C1A" w:rsidRPr="00896E24" w:rsidRDefault="00853C1A" w:rsidP="000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Cs w:val="18"/>
                <w:lang w:eastAsia="hr-HR"/>
              </w:rPr>
            </w:pPr>
            <w:r w:rsidRPr="00896E24">
              <w:rPr>
                <w:rFonts w:ascii="Times New Roman" w:eastAsia="Times New Roman" w:hAnsi="Times New Roman" w:cs="Times New Roman"/>
                <w:b/>
                <w:bCs/>
                <w:noProof w:val="0"/>
                <w:szCs w:val="18"/>
                <w:lang w:eastAsia="hr-HR"/>
              </w:rPr>
              <w:t>Djelatnost: 8520 Osnovno obrazovanje</w:t>
            </w:r>
          </w:p>
        </w:tc>
      </w:tr>
    </w:tbl>
    <w:p w:rsidR="00853C1A" w:rsidRDefault="00853C1A" w:rsidP="00853C1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18"/>
          <w:szCs w:val="18"/>
          <w:lang w:eastAsia="hr-HR"/>
        </w:rPr>
        <w:t xml:space="preserve"> </w:t>
      </w:r>
    </w:p>
    <w:p w:rsidR="00853C1A" w:rsidRDefault="00853C1A" w:rsidP="00853C1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18"/>
          <w:szCs w:val="18"/>
          <w:lang w:eastAsia="hr-HR"/>
        </w:rPr>
      </w:pPr>
    </w:p>
    <w:p w:rsidR="00853C1A" w:rsidRDefault="00853C1A" w:rsidP="00853C1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18"/>
          <w:szCs w:val="18"/>
          <w:lang w:eastAsia="hr-HR"/>
        </w:rPr>
      </w:pPr>
    </w:p>
    <w:p w:rsidR="00853C1A" w:rsidRDefault="00853C1A" w:rsidP="00853C1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18"/>
          <w:szCs w:val="18"/>
          <w:lang w:eastAsia="hr-HR"/>
        </w:rPr>
      </w:pPr>
    </w:p>
    <w:p w:rsidR="00853C1A" w:rsidRDefault="00853C1A" w:rsidP="00853C1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18"/>
          <w:szCs w:val="18"/>
          <w:lang w:eastAsia="hr-HR"/>
        </w:rPr>
      </w:pPr>
    </w:p>
    <w:p w:rsidR="00853C1A" w:rsidRDefault="00853C1A" w:rsidP="00853C1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18"/>
          <w:szCs w:val="18"/>
          <w:lang w:eastAsia="hr-HR"/>
        </w:rPr>
      </w:pPr>
    </w:p>
    <w:p w:rsidR="00853C1A" w:rsidRDefault="00853C1A" w:rsidP="00853C1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18"/>
          <w:szCs w:val="18"/>
          <w:lang w:eastAsia="hr-HR"/>
        </w:rPr>
      </w:pPr>
    </w:p>
    <w:p w:rsidR="00853C1A" w:rsidRDefault="00853C1A" w:rsidP="00853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</w:pPr>
    </w:p>
    <w:p w:rsidR="00853C1A" w:rsidRPr="00E87CF9" w:rsidRDefault="00853C1A" w:rsidP="00853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</w:pPr>
      <w:r w:rsidRPr="001A1E00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BILJEŠKE UZ  PR-RAS</w:t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:</w:t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</w:p>
    <w:p w:rsidR="00853C1A" w:rsidRDefault="00853C1A" w:rsidP="00853C1A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 w:rsidRPr="001A1E00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AOP </w:t>
      </w: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001</w:t>
      </w:r>
      <w:r w:rsidRPr="001A1E00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: </w:t>
      </w:r>
      <w:r w:rsidR="00101A1B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Rast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prihod</w:t>
      </w:r>
      <w:r w:rsidR="00101A1B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a poslovanja uzrokovan je poveća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njem primitaka od Župani</w:t>
      </w:r>
      <w:r w:rsidR="00101A1B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je zadarske zbog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ulaganja u građevinske </w:t>
      </w:r>
      <w:r w:rsidR="00101A1B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objekte i opremu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.</w:t>
      </w:r>
    </w:p>
    <w:p w:rsidR="00853C1A" w:rsidRDefault="00853C1A" w:rsidP="00853C1A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AOP 045, 063, 064</w:t>
      </w:r>
      <w:r w:rsidRPr="001A1E00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: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Povećanje primitaka uzrokovano je rastom plaća i naknada (</w:t>
      </w:r>
      <w:r w:rsidR="00101A1B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14,6%)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iz nenadležnog Ministarstva znanosti i obrazovanja.  </w:t>
      </w:r>
    </w:p>
    <w:p w:rsidR="00853C1A" w:rsidRDefault="00101A1B" w:rsidP="00853C1A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AOP 069</w:t>
      </w:r>
      <w:r w:rsidR="00853C1A" w:rsidRPr="00A51F83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, 07</w:t>
      </w: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0</w:t>
      </w:r>
      <w:r w:rsidR="00853C1A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: Povećanje se odnosi na primitke iz programa „Osigurajmo obrok i dalje“ 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z</w:t>
      </w:r>
      <w:r w:rsidR="00853C1A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a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učenike u riziku od siromaštva i programa „Inkluzija“ za učenike sa posebnim potrebama.</w:t>
      </w:r>
    </w:p>
    <w:p w:rsidR="00853C1A" w:rsidRPr="00A51F83" w:rsidRDefault="00853C1A" w:rsidP="00853C1A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 w:rsidRPr="00A51F83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AOP 105, 111, 116:</w:t>
      </w: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 </w:t>
      </w:r>
      <w:r w:rsidR="00101A1B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Prihodi su povećani zbog uplate Adriatic osiguranja za naknadu štete u iznosu 36.100,00.</w:t>
      </w:r>
      <w:r w:rsidR="000A3188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kn.</w:t>
      </w:r>
    </w:p>
    <w:p w:rsidR="00853C1A" w:rsidRPr="001A1E00" w:rsidRDefault="000A3188" w:rsidP="00853C1A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AOP 130, 133</w:t>
      </w:r>
      <w:r w:rsidR="00853C1A" w:rsidRPr="00133A7C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: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Rast</w:t>
      </w:r>
      <w:r w:rsidR="00853C1A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 </w:t>
      </w:r>
      <w:r w:rsidR="00853C1A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prihoda uzrokovan je 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poveć</w:t>
      </w:r>
      <w:r w:rsidR="00DE723D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a</w:t>
      </w:r>
      <w:r w:rsidR="00853C1A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njem primitaka od Županije zadarske 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zbog</w:t>
      </w:r>
      <w:r w:rsidR="00853C1A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ul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aganja u građevinske objekte i opremu.</w:t>
      </w:r>
      <w:r w:rsidR="00853C1A" w:rsidRPr="00003864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              </w:t>
      </w:r>
      <w:r w:rsidR="00853C1A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      </w:t>
      </w:r>
      <w:r w:rsidR="00853C1A" w:rsidRPr="001A1E00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</w:t>
      </w:r>
    </w:p>
    <w:p w:rsidR="00853C1A" w:rsidRDefault="00853C1A" w:rsidP="00853C1A">
      <w:pPr>
        <w:spacing w:after="0" w:line="240" w:lineRule="auto"/>
        <w:ind w:left="684" w:hanging="684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 w:rsidRPr="001A1E00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AOP</w:t>
      </w:r>
      <w:r w:rsidR="000A3188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 150,</w:t>
      </w:r>
      <w:r w:rsidRPr="001A1E00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51</w:t>
      </w:r>
      <w:r w:rsidRPr="001A1E00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: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Rast rashoda radi povećanja osnovice za obračun plaća.</w:t>
      </w:r>
    </w:p>
    <w:p w:rsidR="00853C1A" w:rsidRDefault="00853C1A" w:rsidP="000A3188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AOP 155: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Isplaćene</w:t>
      </w:r>
      <w:r w:rsidR="000A3188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su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jubilarne nagrade, regres, dar za djecu i b</w:t>
      </w:r>
      <w:r w:rsidR="000A3188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ožićnica većem broju djelatnika te otpremnina radi odlaska djelatnice u mirovinu.</w:t>
      </w:r>
    </w:p>
    <w:p w:rsidR="00853C1A" w:rsidRDefault="00853C1A" w:rsidP="00853C1A">
      <w:pPr>
        <w:spacing w:after="0" w:line="240" w:lineRule="auto"/>
        <w:ind w:left="684" w:hanging="684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AOP 158:</w:t>
      </w:r>
      <w:r w:rsidR="000A3188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Rast od 14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,</w:t>
      </w:r>
      <w:r w:rsidR="000A3188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7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% uzrokovan je rastom</w:t>
      </w:r>
      <w:r w:rsidR="000A3188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mase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plaća</w:t>
      </w:r>
      <w:r w:rsidR="000A3188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zbog bolovanja te rastom osnovice za obračun plaća.</w:t>
      </w:r>
    </w:p>
    <w:p w:rsidR="00853C1A" w:rsidRDefault="00853C1A" w:rsidP="00853C1A">
      <w:pPr>
        <w:spacing w:after="0" w:line="240" w:lineRule="auto"/>
        <w:ind w:left="684" w:hanging="684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AOP 159:</w:t>
      </w:r>
      <w:r w:rsidR="000A3188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Pad na svega 65% u odnosu na 2019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. uzrokovan je novim propisima o doprinosima.</w:t>
      </w:r>
    </w:p>
    <w:p w:rsidR="00853C1A" w:rsidRDefault="00853C1A" w:rsidP="00853C1A">
      <w:pPr>
        <w:spacing w:after="0" w:line="240" w:lineRule="auto"/>
        <w:ind w:left="684" w:hanging="684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AOP 162: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Smanjenje</w:t>
      </w:r>
      <w:r w:rsidR="000A3188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na 19,3% uzrokovano nastavom na daljinu radi pandemije.</w:t>
      </w:r>
    </w:p>
    <w:p w:rsidR="00853C1A" w:rsidRPr="00050C0A" w:rsidRDefault="00853C1A" w:rsidP="00853C1A">
      <w:pPr>
        <w:spacing w:after="0" w:line="240" w:lineRule="auto"/>
        <w:ind w:left="684" w:hanging="684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AOP 165</w:t>
      </w:r>
      <w:r w:rsidRPr="001A1E00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: </w:t>
      </w:r>
      <w:r w:rsidR="00DE723D" w:rsidRPr="00DE723D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Pad</w:t>
      </w:r>
      <w:r w:rsidR="00846155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 </w:t>
      </w:r>
      <w:r w:rsidR="00846155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troškova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stručnog usavršavanja zaposlenika</w:t>
      </w:r>
      <w:r w:rsidR="00846155" w:rsidRPr="00846155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</w:t>
      </w:r>
      <w:r w:rsidR="00846155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uzrokovan nastavom na daljinu radi pandemije.</w:t>
      </w:r>
    </w:p>
    <w:p w:rsidR="00853C1A" w:rsidRDefault="00853C1A" w:rsidP="00853C1A">
      <w:pPr>
        <w:spacing w:after="0" w:line="240" w:lineRule="auto"/>
        <w:ind w:left="684" w:hanging="684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AOP 168:</w:t>
      </w:r>
      <w:r w:rsidR="00846155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Donacijom općine Starigrad nabavljeni nastavni materijali za sve učenike =44.984,87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Kn.</w:t>
      </w:r>
    </w:p>
    <w:p w:rsidR="00853C1A" w:rsidRDefault="00853C1A" w:rsidP="00853C1A">
      <w:pPr>
        <w:spacing w:after="0" w:line="240" w:lineRule="auto"/>
        <w:ind w:left="684" w:hanging="684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AOP 169:</w:t>
      </w:r>
      <w:r w:rsidR="00846155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Smanjenje energenata uzrokovano nastavom na daljinu radi pandemije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.</w:t>
      </w:r>
    </w:p>
    <w:p w:rsidR="00853C1A" w:rsidRPr="001A1E00" w:rsidRDefault="00853C1A" w:rsidP="00853C1A">
      <w:pPr>
        <w:spacing w:after="0" w:line="240" w:lineRule="auto"/>
        <w:ind w:left="684" w:hanging="684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AOP 170</w:t>
      </w:r>
      <w:r w:rsidR="00846155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: </w:t>
      </w:r>
      <w:r w:rsidR="00846155" w:rsidRPr="00846155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Smanjenj</w:t>
      </w:r>
      <w:r w:rsidR="00846155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e </w:t>
      </w:r>
      <w:r w:rsidR="00846155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uzrokovano nastavom na daljinu radi pandemije.</w:t>
      </w:r>
    </w:p>
    <w:p w:rsidR="00853C1A" w:rsidRPr="001A1E00" w:rsidRDefault="00853C1A" w:rsidP="00853C1A">
      <w:pPr>
        <w:spacing w:after="0" w:line="240" w:lineRule="auto"/>
        <w:ind w:hanging="284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      AOP 171</w:t>
      </w:r>
      <w:r w:rsidRPr="001A1E00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:</w:t>
      </w:r>
      <w:r w:rsidR="00846155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Povećanje zbog nabave nastavnih pomagala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.</w:t>
      </w:r>
      <w:r w:rsidR="00846155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Sredstva u iznosu </w:t>
      </w:r>
      <w:r w:rsidR="00F63D90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14.428,22 uplaćena u prosincu 2019.</w:t>
      </w:r>
    </w:p>
    <w:p w:rsidR="00853C1A" w:rsidRPr="001A1E00" w:rsidRDefault="00853C1A" w:rsidP="00853C1A">
      <w:pPr>
        <w:spacing w:after="0" w:line="240" w:lineRule="auto"/>
        <w:ind w:left="684" w:hanging="684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 w:rsidRPr="001A1E00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AOP 1</w:t>
      </w: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75</w:t>
      </w:r>
      <w:r w:rsidRPr="001A1E00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:</w:t>
      </w: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 </w:t>
      </w:r>
      <w:r w:rsidRPr="006E614F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Smanjenje</w:t>
      </w:r>
      <w:r w:rsidRPr="0085183D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zbog</w:t>
      </w:r>
      <w:r w:rsidRPr="001A1E00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 </w:t>
      </w:r>
      <w:r w:rsidRPr="006E614F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promjene tarife kod teleoperatera</w:t>
      </w: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.</w:t>
      </w:r>
    </w:p>
    <w:p w:rsidR="00853C1A" w:rsidRDefault="00853C1A" w:rsidP="00853C1A">
      <w:pPr>
        <w:spacing w:after="0" w:line="240" w:lineRule="auto"/>
        <w:ind w:left="684" w:hanging="684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AOP 178:</w:t>
      </w:r>
      <w:r w:rsidRPr="001A1E00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Smanjenje radi manjih računa za zbrinjavanje otpada.</w:t>
      </w:r>
    </w:p>
    <w:p w:rsidR="00853C1A" w:rsidRPr="001A1E00" w:rsidRDefault="00853C1A" w:rsidP="00853C1A">
      <w:pPr>
        <w:spacing w:after="0" w:line="240" w:lineRule="auto"/>
        <w:ind w:left="684" w:hanging="684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AOP 179:</w:t>
      </w:r>
      <w:r w:rsidRPr="00F45C33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Smanjenje radi </w:t>
      </w:r>
      <w:r w:rsidR="00F63D90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uzrokovano nastavom na daljinu radi pandemije.</w:t>
      </w:r>
    </w:p>
    <w:p w:rsidR="00853C1A" w:rsidRPr="001A1E00" w:rsidRDefault="00853C1A" w:rsidP="00853C1A">
      <w:pPr>
        <w:spacing w:after="0" w:line="240" w:lineRule="auto"/>
        <w:ind w:left="684" w:hanging="684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AOP 180</w:t>
      </w:r>
      <w:r w:rsidRPr="001A1E00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:</w:t>
      </w:r>
      <w:r w:rsidR="00F63D90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Smanjenje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radi </w:t>
      </w:r>
      <w:r w:rsidR="00F63D90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manjeg broja sistematskih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pregleda zaposlenika.</w:t>
      </w:r>
    </w:p>
    <w:p w:rsidR="00853C1A" w:rsidRPr="001A1E00" w:rsidRDefault="00853C1A" w:rsidP="00853C1A">
      <w:pPr>
        <w:spacing w:after="0" w:line="240" w:lineRule="auto"/>
        <w:ind w:left="684" w:hanging="684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AOP 181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:</w:t>
      </w:r>
      <w:r w:rsidR="00F63D90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Povećanje radi stručnog nadzora radova u PŠ </w:t>
      </w:r>
      <w:proofErr w:type="spellStart"/>
      <w:r w:rsidR="00F63D90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Tribanj</w:t>
      </w:r>
      <w:proofErr w:type="spellEnd"/>
      <w:r w:rsidR="00F63D90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 xml:space="preserve"> =10.750,00 Kn.</w:t>
      </w:r>
    </w:p>
    <w:p w:rsidR="00F63D90" w:rsidRDefault="00F63D90" w:rsidP="00853C1A">
      <w:pPr>
        <w:spacing w:after="0" w:line="240" w:lineRule="auto"/>
        <w:ind w:left="708" w:hanging="765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 AOP 185</w:t>
      </w:r>
      <w:r w:rsidRPr="00F63D90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: Smanjenje</w:t>
      </w: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uzrokovano nastavom na daljinu radi pandemije</w:t>
      </w:r>
    </w:p>
    <w:p w:rsidR="00F63D90" w:rsidRDefault="00F63D90" w:rsidP="00853C1A">
      <w:pPr>
        <w:spacing w:after="0" w:line="240" w:lineRule="auto"/>
        <w:ind w:left="708" w:hanging="765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 AOP 187: </w:t>
      </w:r>
      <w:r w:rsidRPr="00F63D90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Županija je provela zajedničku javnu nabavu osiguranja imovine</w:t>
      </w:r>
    </w:p>
    <w:p w:rsidR="00853C1A" w:rsidRPr="001A1E00" w:rsidRDefault="00F63D90" w:rsidP="00853C1A">
      <w:pPr>
        <w:spacing w:after="0" w:line="240" w:lineRule="auto"/>
        <w:ind w:left="708" w:hanging="765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 </w:t>
      </w:r>
      <w:r w:rsidR="00853C1A" w:rsidRPr="001A1E00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AOP</w:t>
      </w:r>
      <w:r w:rsidR="00853C1A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 189</w:t>
      </w:r>
      <w:r w:rsidR="00853C1A" w:rsidRPr="001A1E00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>:</w:t>
      </w:r>
      <w:r w:rsidR="00853C1A"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Članarina HUROŠ za 2019. plaćena u 2020.</w:t>
      </w:r>
    </w:p>
    <w:p w:rsidR="00F63D90" w:rsidRDefault="00F63D90" w:rsidP="00853C1A">
      <w:pPr>
        <w:spacing w:after="0" w:line="240" w:lineRule="auto"/>
        <w:ind w:left="708" w:hanging="765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 AOP 192: </w:t>
      </w:r>
      <w:r w:rsidRPr="00F63D90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Smanjenje</w:t>
      </w: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 </w:t>
      </w:r>
      <w:r w:rsidR="00853C1A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uzrokovano nastavom na daljinu radi pandemije</w:t>
      </w:r>
    </w:p>
    <w:p w:rsidR="00853C1A" w:rsidRDefault="00F63D90" w:rsidP="00853C1A">
      <w:pPr>
        <w:spacing w:after="0" w:line="240" w:lineRule="auto"/>
        <w:ind w:left="708" w:hanging="765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 </w:t>
      </w:r>
      <w:r w:rsidR="00853C1A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AOP 208</w:t>
      </w:r>
      <w:r w:rsidR="00853C1A" w:rsidRPr="001A1E00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>:</w:t>
      </w:r>
      <w:r w:rsidR="00853C1A" w:rsidRPr="00CE7294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Trošak Fina certifikata za </w:t>
      </w:r>
      <w:r w:rsidR="00853C1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Registar zaposlenih </w:t>
      </w:r>
      <w:r w:rsidR="00853C1A" w:rsidRPr="00CE7294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prenesen </w:t>
      </w:r>
      <w:r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nije teretio troškove škole.</w:t>
      </w:r>
    </w:p>
    <w:p w:rsidR="00853C1A" w:rsidRDefault="00853C1A" w:rsidP="00853C1A">
      <w:pPr>
        <w:spacing w:after="0" w:line="240" w:lineRule="auto"/>
        <w:ind w:left="708" w:hanging="765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 xml:space="preserve"> </w:t>
      </w:r>
      <w:r w:rsidRPr="001A1E00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>AOP</w:t>
      </w:r>
      <w:r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 xml:space="preserve"> 361</w:t>
      </w:r>
      <w:r w:rsidRPr="001A1E00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>:</w:t>
      </w:r>
      <w:r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.</w:t>
      </w:r>
      <w:r w:rsidR="00F63D9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Povećanje </w:t>
      </w:r>
      <w:r w:rsidR="00F63D90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uzrokovano nabavom jednosjednih klupa radi pandemije</w:t>
      </w:r>
      <w:r w:rsidR="0071636F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=11.362,50</w:t>
      </w:r>
      <w:r w:rsidR="005672C5"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  <w:t>.</w:t>
      </w:r>
    </w:p>
    <w:p w:rsidR="00853C1A" w:rsidRDefault="00853C1A" w:rsidP="00853C1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 xml:space="preserve">AOP </w:t>
      </w:r>
      <w:r w:rsidRPr="00965C71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>375</w:t>
      </w:r>
      <w:r w:rsidRPr="00045E7B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>:</w:t>
      </w:r>
      <w:r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 Ministarstvo znanosti i obrazovanja je doniralo </w:t>
      </w:r>
      <w:r w:rsidR="005672C5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62.297,33 </w:t>
      </w:r>
      <w:r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za kupnju knjiga i udžbenika.</w:t>
      </w:r>
    </w:p>
    <w:p w:rsidR="00853C1A" w:rsidRDefault="00853C1A" w:rsidP="00853C1A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</w:pPr>
    </w:p>
    <w:p w:rsidR="00853C1A" w:rsidRDefault="00853C1A" w:rsidP="00853C1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573E18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>BILJEŠKE UZ BILANCU</w:t>
      </w:r>
      <w:r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:</w:t>
      </w:r>
    </w:p>
    <w:p w:rsidR="005672C5" w:rsidRPr="005672C5" w:rsidRDefault="005672C5" w:rsidP="00853C1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 xml:space="preserve">AOP 010: </w:t>
      </w:r>
      <w:r w:rsidRPr="005672C5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Sanacija i rekonstrukcija PŠ </w:t>
      </w:r>
      <w:proofErr w:type="spellStart"/>
      <w:r w:rsidRPr="005672C5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Tribanj</w:t>
      </w:r>
      <w:proofErr w:type="spellEnd"/>
      <w:r w:rsidRPr="005672C5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 =197.599,25</w:t>
      </w:r>
    </w:p>
    <w:p w:rsidR="00853C1A" w:rsidRDefault="00853C1A" w:rsidP="00853C1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1A1E00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>AOP</w:t>
      </w:r>
      <w:r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 xml:space="preserve"> 015</w:t>
      </w:r>
      <w:r w:rsidRPr="001A1E00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>:</w:t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 </w:t>
      </w:r>
      <w:r w:rsidR="0071636F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HD</w:t>
      </w:r>
      <w:r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 ekrana </w:t>
      </w:r>
      <w:r w:rsidR="005672C5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21.475,00</w:t>
      </w:r>
      <w:r w:rsidR="0071636F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, pisača =1.679,00, 3 laptopa 10.885,00</w:t>
      </w:r>
      <w:r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 izvor Općina Starigrad</w:t>
      </w:r>
      <w:r w:rsidR="0071636F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, 3 laptopa za PŠ </w:t>
      </w:r>
      <w:proofErr w:type="spellStart"/>
      <w:r w:rsidR="0071636F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Tribanj</w:t>
      </w:r>
      <w:proofErr w:type="spellEnd"/>
      <w:r w:rsidR="0071636F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 =8.925,00 izvor Zadarska županija.</w:t>
      </w:r>
    </w:p>
    <w:p w:rsidR="0071636F" w:rsidRDefault="0071636F" w:rsidP="00853C1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71636F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>AOP 016:</w:t>
      </w:r>
      <w:r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 nabava mobilnog telefona =2.599,00 Kn izvor Općina Starigrad</w:t>
      </w:r>
    </w:p>
    <w:p w:rsidR="0071636F" w:rsidRDefault="0071636F" w:rsidP="00853C1A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>AOP 021</w:t>
      </w:r>
      <w:r w:rsidRPr="0071636F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: nabava raznih pomagala za predmete STEAM grupe</w:t>
      </w:r>
      <w:r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 u vrijednosti</w:t>
      </w:r>
      <w:r w:rsidR="007257A4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 28.107,17 Kn.</w:t>
      </w:r>
    </w:p>
    <w:p w:rsidR="00853C1A" w:rsidRPr="00045E7B" w:rsidRDefault="00853C1A" w:rsidP="00853C1A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</w:pPr>
      <w:r w:rsidRPr="00045E7B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>AOP 031:</w:t>
      </w:r>
      <w:r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 xml:space="preserve"> </w:t>
      </w:r>
      <w:r w:rsidRPr="005B52B7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Nabava knjiga </w:t>
      </w:r>
      <w:r w:rsidR="007257A4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1.000,00  i udžbenika 62.297,33. izvor MZO i 5.449,93 izvor Općina Starigrad.</w:t>
      </w:r>
    </w:p>
    <w:p w:rsidR="00853C1A" w:rsidRDefault="00853C1A" w:rsidP="00853C1A">
      <w:pPr>
        <w:spacing w:after="0" w:line="240" w:lineRule="auto"/>
        <w:ind w:left="708" w:hanging="765"/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 xml:space="preserve"> AOP 045</w:t>
      </w:r>
      <w:r w:rsidRPr="00965C71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:</w:t>
      </w:r>
      <w:r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 Otpis vrijednosti projektne i srodne dokumentacije za gradnju nove školske zgrade.</w:t>
      </w:r>
    </w:p>
    <w:p w:rsidR="00853C1A" w:rsidRPr="001A1E00" w:rsidRDefault="00853C1A" w:rsidP="00853C1A">
      <w:pPr>
        <w:spacing w:after="0" w:line="240" w:lineRule="auto"/>
        <w:ind w:hanging="57"/>
        <w:rPr>
          <w:rFonts w:ascii="Times New Roman" w:eastAsia="Times New Roman" w:hAnsi="Times New Roman" w:cs="Times New Roman"/>
          <w:bCs/>
          <w:noProof w:val="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 xml:space="preserve"> </w:t>
      </w:r>
      <w:r w:rsidRPr="00C42CD9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>AOP 049</w:t>
      </w:r>
      <w:r w:rsidRPr="00C42CD9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: </w:t>
      </w:r>
      <w:r w:rsidR="007257A4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Nabavljeno sitnog inventara vrijednosti 22.430,76 </w:t>
      </w:r>
      <w:proofErr w:type="spellStart"/>
      <w:r w:rsidR="007257A4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Kn.Izvor</w:t>
      </w:r>
      <w:proofErr w:type="spellEnd"/>
      <w:r w:rsidR="007257A4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 MZO =6.261,20</w:t>
      </w:r>
      <w:r w:rsidR="00C276D7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, izvor Županija 4.640,95, izvor vlastiti prihodi 1.122,39, izvor Općina Starigrad 10.406,22.</w:t>
      </w:r>
    </w:p>
    <w:p w:rsidR="00853C1A" w:rsidRPr="00C42CD9" w:rsidRDefault="00853C1A" w:rsidP="00853C1A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</w:pPr>
    </w:p>
    <w:p w:rsidR="00853C1A" w:rsidRDefault="00853C1A" w:rsidP="00853C1A">
      <w:pPr>
        <w:spacing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  <w:lang w:eastAsia="hr-HR"/>
        </w:rPr>
        <w:t xml:space="preserve">  </w:t>
      </w:r>
    </w:p>
    <w:p w:rsidR="00853C1A" w:rsidRPr="001A1E00" w:rsidRDefault="00853C1A" w:rsidP="00853C1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U </w:t>
      </w:r>
      <w:proofErr w:type="spellStart"/>
      <w:r w:rsidR="000A3188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Starigradu</w:t>
      </w:r>
      <w:proofErr w:type="spellEnd"/>
      <w:r w:rsidR="000A3188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, 29</w:t>
      </w:r>
      <w:r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.1.202</w:t>
      </w:r>
      <w:r w:rsidR="000A3188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1</w:t>
      </w:r>
      <w:r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.</w:t>
      </w:r>
    </w:p>
    <w:p w:rsidR="00853C1A" w:rsidRPr="001A1E00" w:rsidRDefault="00853C1A" w:rsidP="00853C1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</w:p>
    <w:p w:rsidR="00853C1A" w:rsidRPr="001A1E00" w:rsidRDefault="00853C1A" w:rsidP="00853C1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Osoba za kontaktiranje: Sonja Batelja</w:t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</w:p>
    <w:p w:rsidR="00853C1A" w:rsidRPr="001A1E00" w:rsidRDefault="00853C1A" w:rsidP="00853C1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Telefon za kontakt:  </w:t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  <w:t xml:space="preserve">023 369 206 </w:t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</w:p>
    <w:p w:rsidR="00853C1A" w:rsidRPr="001A1E00" w:rsidRDefault="00853C1A" w:rsidP="00853C1A">
      <w:pPr>
        <w:tabs>
          <w:tab w:val="left" w:pos="708"/>
          <w:tab w:val="left" w:pos="1416"/>
          <w:tab w:val="left" w:pos="2124"/>
          <w:tab w:val="left" w:pos="2832"/>
          <w:tab w:val="left" w:pos="7415"/>
        </w:tabs>
        <w:spacing w:after="0" w:line="240" w:lineRule="auto"/>
        <w:ind w:left="1416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       </w:t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  <w:t>098 9197 301</w:t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  <w:t>Zakonski predstavnik:</w:t>
      </w:r>
    </w:p>
    <w:p w:rsidR="00853C1A" w:rsidRPr="00573E18" w:rsidRDefault="00853C1A" w:rsidP="00853C1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70C0"/>
          <w:sz w:val="20"/>
          <w:szCs w:val="20"/>
          <w:lang w:eastAsia="hr-HR"/>
        </w:rPr>
      </w:pP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adresa e-pošte za kontakt: </w:t>
      </w:r>
      <w:r>
        <w:rPr>
          <w:rFonts w:ascii="Times New Roman" w:eastAsia="Times New Roman" w:hAnsi="Times New Roman" w:cs="Times New Roman"/>
          <w:noProof w:val="0"/>
          <w:color w:val="0070C0"/>
          <w:sz w:val="20"/>
          <w:szCs w:val="20"/>
          <w:u w:val="single"/>
          <w:lang w:eastAsia="hr-HR"/>
        </w:rPr>
        <w:t>sonja.batelja</w:t>
      </w:r>
      <w:r w:rsidRPr="00FA0C05">
        <w:rPr>
          <w:rFonts w:ascii="Times New Roman" w:eastAsia="Times New Roman" w:hAnsi="Times New Roman" w:cs="Times New Roman"/>
          <w:noProof w:val="0"/>
          <w:color w:val="0070C0"/>
          <w:sz w:val="20"/>
          <w:szCs w:val="20"/>
          <w:u w:val="single"/>
          <w:lang w:eastAsia="hr-HR"/>
        </w:rPr>
        <w:t>@</w:t>
      </w:r>
      <w:r>
        <w:rPr>
          <w:rFonts w:ascii="Times New Roman" w:eastAsia="Times New Roman" w:hAnsi="Times New Roman" w:cs="Times New Roman"/>
          <w:noProof w:val="0"/>
          <w:color w:val="0070C0"/>
          <w:sz w:val="20"/>
          <w:szCs w:val="20"/>
          <w:u w:val="single"/>
          <w:lang w:eastAsia="hr-HR"/>
        </w:rPr>
        <w:t>skole.hr</w:t>
      </w:r>
    </w:p>
    <w:p w:rsidR="00853C1A" w:rsidRDefault="00853C1A" w:rsidP="00853C1A">
      <w:pPr>
        <w:tabs>
          <w:tab w:val="left" w:pos="7522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adresa e-pošte obvezni</w:t>
      </w:r>
      <w:r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ka: </w:t>
      </w:r>
      <w:hyperlink r:id="rId4" w:history="1">
        <w:r w:rsidRPr="00573E18">
          <w:rPr>
            <w:rStyle w:val="Hiperveza"/>
            <w:rFonts w:ascii="Times New Roman" w:eastAsia="Times New Roman" w:hAnsi="Times New Roman" w:cs="Times New Roman"/>
            <w:noProof w:val="0"/>
            <w:color w:val="0070C0"/>
            <w:sz w:val="20"/>
            <w:szCs w:val="20"/>
            <w:lang w:eastAsia="hr-HR"/>
          </w:rPr>
          <w:t>skola@os-starigrad-paklenica.skole.hr</w:t>
        </w:r>
      </w:hyperlink>
    </w:p>
    <w:p w:rsidR="00853C1A" w:rsidRPr="001A1E00" w:rsidRDefault="00853C1A" w:rsidP="00853C1A">
      <w:pPr>
        <w:tabs>
          <w:tab w:val="left" w:pos="7522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 </w:t>
      </w:r>
      <w:r w:rsidRPr="001A1E00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  <w:t>Jadranka Marasović</w:t>
      </w:r>
    </w:p>
    <w:p w:rsidR="00341874" w:rsidRDefault="00341874"/>
    <w:sectPr w:rsidR="00341874" w:rsidSect="006C44EC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1A"/>
    <w:rsid w:val="000A3188"/>
    <w:rsid w:val="00101A1B"/>
    <w:rsid w:val="00341874"/>
    <w:rsid w:val="003C7A1E"/>
    <w:rsid w:val="005672C5"/>
    <w:rsid w:val="0071636F"/>
    <w:rsid w:val="007257A4"/>
    <w:rsid w:val="00846155"/>
    <w:rsid w:val="00853C1A"/>
    <w:rsid w:val="00C276D7"/>
    <w:rsid w:val="00C832EE"/>
    <w:rsid w:val="00DE723D"/>
    <w:rsid w:val="00F6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3814A-997A-409D-891F-C9206F99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C1A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53C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@os-starigrad-paklenic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Ana Ramić</cp:lastModifiedBy>
  <cp:revision>2</cp:revision>
  <dcterms:created xsi:type="dcterms:W3CDTF">2021-03-04T09:50:00Z</dcterms:created>
  <dcterms:modified xsi:type="dcterms:W3CDTF">2021-03-04T09:50:00Z</dcterms:modified>
</cp:coreProperties>
</file>