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AD" w:rsidRPr="0081640D" w:rsidRDefault="00046DAD" w:rsidP="00046DAD">
      <w:r w:rsidRPr="0081640D">
        <w:t>OŠ STJEPANA KEFELJE</w:t>
      </w:r>
      <w:r w:rsidRPr="0081640D">
        <w:tab/>
      </w:r>
      <w:r w:rsidRPr="0081640D">
        <w:tab/>
      </w:r>
      <w:r w:rsidRPr="0081640D">
        <w:tab/>
      </w:r>
      <w:r w:rsidRPr="0081640D">
        <w:tab/>
        <w:t>Razina:</w:t>
      </w:r>
      <w:r w:rsidRPr="0081640D">
        <w:tab/>
      </w:r>
      <w:r w:rsidRPr="0081640D">
        <w:tab/>
        <w:t xml:space="preserve">         31</w:t>
      </w:r>
    </w:p>
    <w:p w:rsidR="00046DAD" w:rsidRPr="0081640D" w:rsidRDefault="00046DAD" w:rsidP="00046DAD">
      <w:r w:rsidRPr="0081640D">
        <w:t>44320   KUTINA</w:t>
      </w:r>
      <w:r w:rsidRPr="0081640D">
        <w:tab/>
      </w:r>
      <w:r w:rsidRPr="0081640D">
        <w:tab/>
      </w:r>
      <w:r w:rsidRPr="0081640D">
        <w:tab/>
      </w:r>
      <w:r w:rsidRPr="0081640D">
        <w:tab/>
      </w:r>
      <w:r w:rsidRPr="0081640D">
        <w:tab/>
        <w:t>Razdjel:</w:t>
      </w:r>
      <w:r w:rsidRPr="0081640D">
        <w:tab/>
      </w:r>
      <w:r w:rsidRPr="0081640D">
        <w:tab/>
        <w:t xml:space="preserve">           0</w:t>
      </w:r>
    </w:p>
    <w:p w:rsidR="00046DAD" w:rsidRPr="0081640D" w:rsidRDefault="00046DAD" w:rsidP="00046DAD">
      <w:r w:rsidRPr="0081640D">
        <w:tab/>
      </w:r>
      <w:r w:rsidRPr="0081640D">
        <w:tab/>
      </w:r>
      <w:r w:rsidRPr="0081640D">
        <w:tab/>
      </w:r>
      <w:r w:rsidRPr="0081640D">
        <w:tab/>
      </w:r>
      <w:r w:rsidRPr="0081640D">
        <w:tab/>
      </w:r>
      <w:r w:rsidRPr="0081640D">
        <w:tab/>
      </w:r>
      <w:r w:rsidRPr="0081640D">
        <w:tab/>
        <w:t>RKP:</w:t>
      </w:r>
      <w:r w:rsidRPr="0081640D">
        <w:tab/>
      </w:r>
      <w:r w:rsidRPr="0081640D">
        <w:tab/>
        <w:t xml:space="preserve">              15920</w:t>
      </w:r>
    </w:p>
    <w:p w:rsidR="00046DAD" w:rsidRPr="0081640D" w:rsidRDefault="00046DAD" w:rsidP="00046DAD">
      <w:r w:rsidRPr="0081640D">
        <w:t>MB:</w:t>
      </w:r>
      <w:r w:rsidRPr="0081640D">
        <w:tab/>
      </w:r>
      <w:r w:rsidRPr="0081640D">
        <w:tab/>
        <w:t xml:space="preserve">     03319059</w:t>
      </w:r>
      <w:r w:rsidRPr="0081640D">
        <w:tab/>
      </w:r>
      <w:r w:rsidRPr="0081640D">
        <w:tab/>
      </w:r>
      <w:r w:rsidRPr="0081640D">
        <w:tab/>
      </w:r>
      <w:r w:rsidRPr="0081640D">
        <w:tab/>
        <w:t>Šifra županije:</w:t>
      </w:r>
      <w:r w:rsidRPr="0081640D">
        <w:tab/>
        <w:t xml:space="preserve">           3</w:t>
      </w:r>
    </w:p>
    <w:p w:rsidR="00046DAD" w:rsidRPr="0081640D" w:rsidRDefault="00046DAD" w:rsidP="00046DAD">
      <w:r w:rsidRPr="0081640D">
        <w:t xml:space="preserve">Šifra djelatnosti:     </w:t>
      </w:r>
      <w:r w:rsidRPr="0081640D">
        <w:tab/>
        <w:t xml:space="preserve">  8520</w:t>
      </w:r>
      <w:r w:rsidRPr="0081640D">
        <w:tab/>
      </w:r>
      <w:r w:rsidRPr="0081640D">
        <w:tab/>
      </w:r>
      <w:r w:rsidRPr="0081640D">
        <w:tab/>
        <w:t xml:space="preserve">           Šifra općine:</w:t>
      </w:r>
      <w:r w:rsidRPr="0081640D">
        <w:tab/>
        <w:t xml:space="preserve">                  220</w:t>
      </w:r>
    </w:p>
    <w:p w:rsidR="00046DAD" w:rsidRDefault="00046DAD" w:rsidP="00046DAD">
      <w:r w:rsidRPr="0081640D">
        <w:t>Razdoblje:            20</w:t>
      </w:r>
      <w:r w:rsidR="007373F4">
        <w:t>2</w:t>
      </w:r>
      <w:r w:rsidR="001F0349">
        <w:t>3</w:t>
      </w:r>
      <w:r w:rsidRPr="0081640D">
        <w:t>-12                                OIB                  98618221938</w:t>
      </w:r>
    </w:p>
    <w:p w:rsidR="000B59A2" w:rsidRDefault="000B59A2" w:rsidP="00046DAD"/>
    <w:p w:rsidR="000B59A2" w:rsidRPr="0081640D" w:rsidRDefault="000B59A2" w:rsidP="000B59A2">
      <w:pPr>
        <w:ind w:left="1985"/>
        <w:jc w:val="both"/>
      </w:pPr>
    </w:p>
    <w:p w:rsidR="00046DAD" w:rsidRPr="0081640D" w:rsidRDefault="00046DAD" w:rsidP="00046DAD">
      <w:pPr>
        <w:jc w:val="center"/>
        <w:rPr>
          <w:b/>
        </w:rPr>
      </w:pPr>
    </w:p>
    <w:p w:rsidR="00046DAD" w:rsidRPr="0081640D" w:rsidRDefault="00046DAD" w:rsidP="00046DAD">
      <w:pPr>
        <w:jc w:val="center"/>
        <w:outlineLvl w:val="0"/>
        <w:rPr>
          <w:b/>
        </w:rPr>
      </w:pPr>
      <w:r w:rsidRPr="0081640D">
        <w:rPr>
          <w:b/>
        </w:rPr>
        <w:t>BILJEŠKE UZ FINANCIJSKE IZVJEŠTAJE</w:t>
      </w:r>
    </w:p>
    <w:p w:rsidR="00046DAD" w:rsidRDefault="00046DAD" w:rsidP="00046DAD">
      <w:pPr>
        <w:jc w:val="center"/>
        <w:outlineLvl w:val="0"/>
        <w:rPr>
          <w:b/>
        </w:rPr>
      </w:pPr>
      <w:r w:rsidRPr="0081640D">
        <w:rPr>
          <w:b/>
        </w:rPr>
        <w:t>za razdoblje od 1.siječnja do 31. prosinca 20</w:t>
      </w:r>
      <w:r w:rsidR="007373F4">
        <w:rPr>
          <w:b/>
        </w:rPr>
        <w:t>2</w:t>
      </w:r>
      <w:r w:rsidR="001F0349">
        <w:rPr>
          <w:b/>
        </w:rPr>
        <w:t>3</w:t>
      </w:r>
      <w:r w:rsidRPr="0081640D">
        <w:rPr>
          <w:b/>
        </w:rPr>
        <w:t>. godine</w:t>
      </w:r>
    </w:p>
    <w:p w:rsidR="005B5ED2" w:rsidRDefault="005B5ED2" w:rsidP="00836BB7">
      <w:pPr>
        <w:outlineLvl w:val="0"/>
        <w:rPr>
          <w:b/>
        </w:rPr>
      </w:pPr>
    </w:p>
    <w:p w:rsidR="005B5ED2" w:rsidRDefault="005B5ED2" w:rsidP="00836BB7">
      <w:pPr>
        <w:outlineLvl w:val="0"/>
        <w:rPr>
          <w:b/>
        </w:rPr>
      </w:pPr>
    </w:p>
    <w:p w:rsidR="000B59A2" w:rsidRPr="00A8722A" w:rsidRDefault="00A8722A" w:rsidP="00046DAD">
      <w:pPr>
        <w:jc w:val="center"/>
        <w:outlineLvl w:val="0"/>
      </w:pPr>
      <w:r>
        <w:t>Na osnovu čl. 139. Zakona o proračunu (NN 144/21.) i Pravilnika o financijskom izvještavanju u proračunskom računovodstvu (NN 37/22.) sastavljen je Financijski izvještaj na propisanim obrascima uz koje su obvezne i Bilješke.</w:t>
      </w:r>
    </w:p>
    <w:p w:rsidR="00A8722A" w:rsidRDefault="00836BB7" w:rsidP="000B59A2">
      <w:pPr>
        <w:outlineLvl w:val="0"/>
      </w:pPr>
      <w:r w:rsidRPr="00836BB7">
        <w:t xml:space="preserve">Djelatnost OŠ Stjepana Kefelje je osnovno obrazovanje. Škola je proračunski korisnik Grada Kutine i </w:t>
      </w:r>
      <w:r>
        <w:t>od 1.1.2019. godine Škola nema svoj ŽR  već se poslovanje obavlja preko</w:t>
      </w:r>
      <w:r w:rsidRPr="00836BB7">
        <w:t xml:space="preserve"> jedinstvenog računa gradske riznice</w:t>
      </w:r>
      <w:r w:rsidR="004F6D05">
        <w:t>.</w:t>
      </w:r>
    </w:p>
    <w:p w:rsidR="00A8722A" w:rsidRDefault="00A8722A" w:rsidP="000B59A2">
      <w:pPr>
        <w:outlineLvl w:val="0"/>
      </w:pPr>
      <w:r>
        <w:t>Odgovorna osoba za zastupanje je ravnatelj škole Ivica Petrović.</w:t>
      </w:r>
    </w:p>
    <w:p w:rsidR="00A8722A" w:rsidRDefault="00A8722A" w:rsidP="000B59A2">
      <w:pPr>
        <w:outlineLvl w:val="0"/>
      </w:pPr>
      <w:r>
        <w:t xml:space="preserve">Voditelj računovodstva Verica Košutić je odgovorna osoba za sastavljanje </w:t>
      </w:r>
      <w:r w:rsidR="004F6D05">
        <w:t>financijskih izvještaja.</w:t>
      </w:r>
    </w:p>
    <w:p w:rsidR="00836BB7" w:rsidRDefault="00836BB7" w:rsidP="000B59A2">
      <w:pPr>
        <w:outlineLvl w:val="0"/>
      </w:pPr>
      <w:r>
        <w:t xml:space="preserve"> Plaće i naknade isplaćuju se putem računa Državne riznice u okviru Ministarstva znanosti i obrazovanja.</w:t>
      </w:r>
    </w:p>
    <w:p w:rsidR="009C0E5F" w:rsidRDefault="009C0E5F" w:rsidP="000B59A2">
      <w:pPr>
        <w:outlineLvl w:val="0"/>
      </w:pPr>
      <w:r>
        <w:t>Uz osnovnu djelatnost obrazovanja, Škola ostvaruje vlastite prihode od iznajmljivanja prostora, stanarine i</w:t>
      </w:r>
      <w:r w:rsidR="00BC1F3C">
        <w:t xml:space="preserve"> </w:t>
      </w:r>
      <w:r w:rsidR="001F0349">
        <w:t>naplate štete.</w:t>
      </w:r>
    </w:p>
    <w:p w:rsidR="009C0E5F" w:rsidRDefault="009C0E5F" w:rsidP="000B59A2">
      <w:pPr>
        <w:outlineLvl w:val="0"/>
      </w:pPr>
      <w:r>
        <w:t>U sklopu redovne djelatnosti organizirana je prehrana u školskoj kuhinji te produženi boravak učenika i rad pomoćnika u nastavi. Plaće za učiteljic</w:t>
      </w:r>
      <w:r w:rsidR="001F0349">
        <w:t>e</w:t>
      </w:r>
      <w:r>
        <w:t xml:space="preserve"> u produženom boravku i za pomoćnike u nastavi isplaćuju se putem gradske riznice, a na teret paušala od roditelja (</w:t>
      </w:r>
      <w:r w:rsidR="001F0349">
        <w:t>39,82 €</w:t>
      </w:r>
      <w:r>
        <w:t xml:space="preserve"> po djetetu) i ostatak od Grada iz sredstava komunalne naknade.</w:t>
      </w:r>
    </w:p>
    <w:p w:rsidR="009C0E5F" w:rsidRDefault="009C0E5F" w:rsidP="000B59A2">
      <w:pPr>
        <w:outlineLvl w:val="0"/>
      </w:pPr>
      <w:r>
        <w:t xml:space="preserve">Plaće pomoćnika u nastavi terete sredstva Pomoći unutar projekta </w:t>
      </w:r>
      <w:r w:rsidR="003E10C8">
        <w:t xml:space="preserve">EU i </w:t>
      </w:r>
      <w:r w:rsidR="001F0349">
        <w:t>13,16</w:t>
      </w:r>
      <w:r w:rsidR="003E10C8">
        <w:t>% na teret Grada</w:t>
      </w:r>
      <w:r w:rsidR="001F0349">
        <w:t>,</w:t>
      </w:r>
      <w:r w:rsidR="003E10C8">
        <w:t xml:space="preserve"> također iz sredstava komunalne naknade.</w:t>
      </w:r>
    </w:p>
    <w:p w:rsidR="00D742D5" w:rsidRDefault="003E10C8" w:rsidP="000B59A2">
      <w:pPr>
        <w:outlineLvl w:val="0"/>
      </w:pPr>
      <w:r>
        <w:t xml:space="preserve">Prehranu učenika </w:t>
      </w:r>
      <w:r w:rsidR="001F0349">
        <w:t>financira MZO</w:t>
      </w:r>
      <w:r>
        <w:t xml:space="preserve"> </w:t>
      </w:r>
      <w:r w:rsidR="001F0349">
        <w:t xml:space="preserve">na nivou države s 1,328 € po obroku dnevno. </w:t>
      </w:r>
    </w:p>
    <w:p w:rsidR="004F6D05" w:rsidRDefault="004F6D05" w:rsidP="000B59A2">
      <w:pPr>
        <w:outlineLvl w:val="0"/>
      </w:pPr>
      <w:r>
        <w:t xml:space="preserve">Rad se odvija u matičnoj školi i područnoj školi Repušnica. </w:t>
      </w:r>
    </w:p>
    <w:p w:rsidR="004F6D05" w:rsidRDefault="004F6D05" w:rsidP="000B59A2">
      <w:pPr>
        <w:outlineLvl w:val="0"/>
      </w:pPr>
      <w:r>
        <w:t xml:space="preserve">U područnoj školi </w:t>
      </w:r>
      <w:proofErr w:type="spellStart"/>
      <w:r>
        <w:t>Mikleuška</w:t>
      </w:r>
      <w:proofErr w:type="spellEnd"/>
      <w:r>
        <w:t xml:space="preserve"> ne odvija se nastava, ali još uvijek nisu razriješeni imovinski odnosi s osnivačem (Grad Kutina) te se imovina (zgrada i zemljište) vode na školi.</w:t>
      </w:r>
    </w:p>
    <w:p w:rsidR="000B59A2" w:rsidRPr="00836BB7" w:rsidRDefault="000B59A2" w:rsidP="000B59A2">
      <w:pPr>
        <w:outlineLvl w:val="0"/>
      </w:pPr>
      <w:r w:rsidRPr="00836BB7">
        <w:tab/>
      </w:r>
      <w:r w:rsidRPr="00836BB7">
        <w:tab/>
      </w:r>
      <w:r w:rsidR="00836BB7" w:rsidRPr="00836BB7">
        <w:tab/>
      </w:r>
    </w:p>
    <w:p w:rsidR="00DF04AC" w:rsidRDefault="00DF04AC"/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83676F" w:rsidRDefault="0083676F" w:rsidP="009665C7">
      <w:pPr>
        <w:rPr>
          <w:b/>
        </w:rPr>
      </w:pPr>
    </w:p>
    <w:p w:rsidR="00CA7EE9" w:rsidRDefault="00CA7EE9" w:rsidP="009665C7">
      <w:pPr>
        <w:rPr>
          <w:b/>
        </w:rPr>
      </w:pPr>
      <w:r w:rsidRPr="0081640D">
        <w:rPr>
          <w:b/>
        </w:rPr>
        <w:t>BILJEŠKE UZ BILANCU</w:t>
      </w:r>
    </w:p>
    <w:p w:rsidR="0083676F" w:rsidRDefault="00890A89" w:rsidP="009665C7">
      <w:pPr>
        <w:rPr>
          <w:b/>
        </w:rPr>
      </w:pPr>
      <w:r>
        <w:rPr>
          <w:b/>
        </w:rPr>
        <w:t>1.</w:t>
      </w:r>
    </w:p>
    <w:p w:rsidR="0083676F" w:rsidRPr="0083676F" w:rsidRDefault="0083676F" w:rsidP="009665C7">
      <w:r>
        <w:t xml:space="preserve">Stanja u kunama prenesena iz poslovnih knjiga za 2022. godinu preračunata su u EUR uz primjenu fiksnog tečaja konverzije 1 euro = 7,53450 kn sukladno pravilima za preračunavanje i zaokruživanje. Prilikom preračuna zaključnih stanja nastale su razlike u iznosu 0,04 eura i </w:t>
      </w:r>
      <w:r w:rsidR="00890A89">
        <w:t xml:space="preserve">to je knjiženo na vlastite izvore kao </w:t>
      </w:r>
      <w:proofErr w:type="spellStart"/>
      <w:r w:rsidR="00890A89">
        <w:t>usklada</w:t>
      </w:r>
      <w:proofErr w:type="spellEnd"/>
      <w:r w:rsidR="00890A89">
        <w:t xml:space="preserve"> početnog stanja s datumom 1.1.2023</w:t>
      </w:r>
      <w:r>
        <w:t xml:space="preserve">. </w:t>
      </w:r>
    </w:p>
    <w:p w:rsidR="0083676F" w:rsidRDefault="0083676F" w:rsidP="009665C7">
      <w:pPr>
        <w:rPr>
          <w:b/>
        </w:rPr>
      </w:pPr>
    </w:p>
    <w:tbl>
      <w:tblPr>
        <w:tblW w:w="10388" w:type="dxa"/>
        <w:tblLook w:val="04A0" w:firstRow="1" w:lastRow="0" w:firstColumn="1" w:lastColumn="0" w:noHBand="0" w:noVBand="1"/>
      </w:tblPr>
      <w:tblGrid>
        <w:gridCol w:w="456"/>
        <w:gridCol w:w="886"/>
        <w:gridCol w:w="2248"/>
        <w:gridCol w:w="1858"/>
        <w:gridCol w:w="1386"/>
        <w:gridCol w:w="1386"/>
        <w:gridCol w:w="990"/>
        <w:gridCol w:w="1386"/>
      </w:tblGrid>
      <w:tr w:rsidR="0083676F" w:rsidRPr="0083676F" w:rsidTr="0083676F">
        <w:trPr>
          <w:trHeight w:val="2"/>
        </w:trPr>
        <w:tc>
          <w:tcPr>
            <w:tcW w:w="3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Početno stanje 1.1.2023 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6F" w:rsidRPr="0083676F" w:rsidTr="0083676F">
        <w:trPr>
          <w:trHeight w:val="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RB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STANJE 31.12.2022. KN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KONVERZIJA U EURE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POČETNO STANJE 1.1.2023. EUR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OBRAZAC BIL </w:t>
            </w:r>
            <w:proofErr w:type="spellStart"/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ps</w:t>
            </w:r>
            <w:proofErr w:type="spellEnd"/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Nefinancijska imovina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16.257.627,02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2.157.757,92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2.157.757,91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Potraživanja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44.924,99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5.962,57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5.962,57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5.962,57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Potraživanja za prihode poslovanja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271.166,69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35.990,00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35.990,00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35.990,00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Kontinuirani rashodi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740.811,31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98.322,56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98.322,55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98.322,55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Obveze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1.248.568,25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165.713,48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165.713,50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-0,02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165.713,50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Vlastiti izvori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16.257.620,47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2.157.757,01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92211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Višak prihoda poslovanja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1.861.565,05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247.072,14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247.072,14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247.072,14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92222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Manjak od </w:t>
            </w:r>
            <w:proofErr w:type="spellStart"/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nef</w:t>
            </w:r>
            <w:proofErr w:type="spellEnd"/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. imovine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2.145.601,75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284.770,29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284.770,29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284.770,29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922213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Višak od financijske </w:t>
            </w:r>
            <w:proofErr w:type="spellStart"/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imov</w:t>
            </w:r>
            <w:proofErr w:type="spellEnd"/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244.769,52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32.486,50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32.486,50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32.486,50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Obračunati prihodi poslovanja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55.027,99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7.303,47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7.303,47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7.303,47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39.127.683,04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5.193.135,98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5.193.135,94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5.193.135,94</w:t>
            </w:r>
          </w:p>
        </w:tc>
      </w:tr>
      <w:tr w:rsidR="0083676F" w:rsidRPr="0083676F" w:rsidTr="0083676F">
        <w:trPr>
          <w:trHeight w:val="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76F" w:rsidRPr="0083676F" w:rsidRDefault="0083676F" w:rsidP="008367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676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57C8B" w:rsidRDefault="00757C8B" w:rsidP="009665C7">
      <w:pPr>
        <w:rPr>
          <w:b/>
        </w:rPr>
      </w:pPr>
    </w:p>
    <w:p w:rsidR="003D1D0C" w:rsidRPr="0081640D" w:rsidRDefault="003D1D0C" w:rsidP="007A3F34">
      <w:pPr>
        <w:jc w:val="center"/>
        <w:rPr>
          <w:b/>
        </w:rPr>
      </w:pPr>
    </w:p>
    <w:p w:rsidR="003D1D0C" w:rsidRDefault="00890A89" w:rsidP="003D1D0C">
      <w:pPr>
        <w:jc w:val="both"/>
      </w:pPr>
      <w:r>
        <w:rPr>
          <w:i/>
        </w:rPr>
        <w:t>2.</w:t>
      </w:r>
    </w:p>
    <w:p w:rsidR="00484EE5" w:rsidRPr="00786042" w:rsidRDefault="00484EE5" w:rsidP="00757C8B">
      <w:pPr>
        <w:pStyle w:val="Odlomakpopisa"/>
        <w:ind w:left="1210"/>
        <w:jc w:val="both"/>
        <w:rPr>
          <w:b/>
        </w:rPr>
      </w:pPr>
      <w:r w:rsidRPr="00786042">
        <w:rPr>
          <w:b/>
        </w:rPr>
        <w:t>Popis ugovornih odnosa</w:t>
      </w:r>
    </w:p>
    <w:p w:rsidR="00484EE5" w:rsidRDefault="003D1D0C" w:rsidP="00D742D5">
      <w:pPr>
        <w:ind w:left="585"/>
        <w:jc w:val="both"/>
      </w:pPr>
      <w:r>
        <w:t xml:space="preserve"> </w:t>
      </w:r>
      <w:r w:rsidR="007373F4">
        <w:t xml:space="preserve"> </w:t>
      </w:r>
    </w:p>
    <w:tbl>
      <w:tblPr>
        <w:tblW w:w="15551" w:type="dxa"/>
        <w:tblInd w:w="-431" w:type="dxa"/>
        <w:tblLook w:val="04A0" w:firstRow="1" w:lastRow="0" w:firstColumn="1" w:lastColumn="0" w:noHBand="0" w:noVBand="1"/>
      </w:tblPr>
      <w:tblGrid>
        <w:gridCol w:w="915"/>
        <w:gridCol w:w="1365"/>
        <w:gridCol w:w="2928"/>
        <w:gridCol w:w="567"/>
        <w:gridCol w:w="1275"/>
        <w:gridCol w:w="1385"/>
        <w:gridCol w:w="3776"/>
        <w:gridCol w:w="1440"/>
        <w:gridCol w:w="1900"/>
      </w:tblGrid>
      <w:tr w:rsidR="004A5E3F" w:rsidRPr="00D742D5" w:rsidTr="00D742D5">
        <w:trPr>
          <w:trHeight w:val="5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2D5" w:rsidRPr="00D742D5" w:rsidRDefault="00D742D5" w:rsidP="00D742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991210 Dana jamstva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2D5" w:rsidRPr="00D742D5" w:rsidRDefault="00D742D5" w:rsidP="00D742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996210 Dana jamstva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2D5" w:rsidRPr="00D742D5" w:rsidRDefault="00D742D5" w:rsidP="00D742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Garancija za otklanjanje nedostataka energetske </w:t>
            </w:r>
            <w:r w:rsidR="004A5E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obnove </w:t>
            </w:r>
            <w:proofErr w:type="spellStart"/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Slukom</w:t>
            </w:r>
            <w:proofErr w:type="spellEnd"/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)važi do 2.1.2024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D5" w:rsidRPr="00D742D5" w:rsidRDefault="00D742D5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D5" w:rsidRDefault="00890A89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76.270,07</w:t>
            </w:r>
          </w:p>
          <w:p w:rsidR="00890A89" w:rsidRPr="00D742D5" w:rsidRDefault="00890A89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D5" w:rsidRDefault="00890A89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76.270,07</w:t>
            </w:r>
          </w:p>
          <w:p w:rsidR="00890A89" w:rsidRPr="00D742D5" w:rsidRDefault="00890A89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D5" w:rsidRPr="00D742D5" w:rsidRDefault="00D742D5" w:rsidP="004A5E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4A5E3F"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  <w:proofErr w:type="spellEnd"/>
            <w:r w:rsidR="004A5E3F">
              <w:rPr>
                <w:rFonts w:ascii="Calibri" w:hAnsi="Calibri" w:cs="Calibri"/>
                <w:color w:val="000000"/>
                <w:sz w:val="22"/>
                <w:szCs w:val="22"/>
              </w:rPr>
              <w:t>-Kom Kutina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D5" w:rsidRPr="00D742D5" w:rsidRDefault="00D742D5" w:rsidP="00D742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574.656,84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D5" w:rsidRPr="00D742D5" w:rsidRDefault="00D742D5" w:rsidP="00D742D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Slu</w:t>
            </w:r>
            <w:proofErr w:type="spellEnd"/>
            <w:r w:rsidRPr="00D742D5">
              <w:rPr>
                <w:rFonts w:ascii="Calibri" w:hAnsi="Calibri" w:cs="Calibri"/>
                <w:color w:val="000000"/>
                <w:sz w:val="22"/>
                <w:szCs w:val="22"/>
              </w:rPr>
              <w:t>-Kom</w:t>
            </w:r>
          </w:p>
        </w:tc>
      </w:tr>
    </w:tbl>
    <w:p w:rsidR="00D742D5" w:rsidRDefault="00D742D5" w:rsidP="00D742D5">
      <w:pPr>
        <w:ind w:left="585"/>
        <w:jc w:val="both"/>
      </w:pPr>
    </w:p>
    <w:p w:rsidR="00786042" w:rsidRDefault="00786042" w:rsidP="00D742D5">
      <w:pPr>
        <w:ind w:left="585"/>
        <w:jc w:val="both"/>
      </w:pPr>
    </w:p>
    <w:p w:rsidR="00786042" w:rsidRDefault="00786042" w:rsidP="00D742D5">
      <w:pPr>
        <w:ind w:left="585"/>
        <w:jc w:val="both"/>
      </w:pPr>
    </w:p>
    <w:p w:rsidR="009665C7" w:rsidRPr="00786042" w:rsidRDefault="00521BE2" w:rsidP="003D1D0C">
      <w:pPr>
        <w:jc w:val="both"/>
        <w:rPr>
          <w:b/>
        </w:rPr>
      </w:pPr>
      <w:r>
        <w:t>3</w:t>
      </w:r>
      <w:r w:rsidR="00757C8B">
        <w:t xml:space="preserve">.  </w:t>
      </w:r>
      <w:r w:rsidR="00757C8B" w:rsidRPr="00786042">
        <w:rPr>
          <w:b/>
        </w:rPr>
        <w:t>Popis sudskih sporova</w:t>
      </w:r>
    </w:p>
    <w:p w:rsidR="00757C8B" w:rsidRPr="00786042" w:rsidRDefault="00757C8B" w:rsidP="003D1D0C">
      <w:pPr>
        <w:jc w:val="both"/>
        <w:rPr>
          <w:b/>
        </w:rPr>
      </w:pPr>
    </w:p>
    <w:p w:rsidR="00484EE5" w:rsidRDefault="00757C8B" w:rsidP="00757C8B">
      <w:pPr>
        <w:jc w:val="both"/>
      </w:pPr>
      <w:r>
        <w:t xml:space="preserve">Škola </w:t>
      </w:r>
      <w:r w:rsidR="00403345">
        <w:t>nema sudskih sporova.</w:t>
      </w:r>
    </w:p>
    <w:p w:rsidR="00757C8B" w:rsidRDefault="00757C8B" w:rsidP="00757C8B">
      <w:pPr>
        <w:pStyle w:val="Odlomakpopisa"/>
        <w:ind w:left="945"/>
        <w:jc w:val="both"/>
      </w:pPr>
    </w:p>
    <w:p w:rsidR="00757C8B" w:rsidRDefault="00757C8B" w:rsidP="00757C8B">
      <w:pPr>
        <w:jc w:val="both"/>
      </w:pPr>
    </w:p>
    <w:p w:rsidR="00757C8B" w:rsidRDefault="00757C8B" w:rsidP="0048328F">
      <w:pPr>
        <w:pStyle w:val="Odlomakpopisa"/>
        <w:ind w:left="945"/>
        <w:jc w:val="both"/>
      </w:pPr>
    </w:p>
    <w:p w:rsidR="00757C8B" w:rsidRDefault="00757C8B" w:rsidP="0048328F">
      <w:pPr>
        <w:pStyle w:val="Odlomakpopisa"/>
        <w:ind w:left="945"/>
        <w:jc w:val="both"/>
      </w:pPr>
    </w:p>
    <w:p w:rsidR="00757C8B" w:rsidRDefault="00757C8B" w:rsidP="0048328F">
      <w:pPr>
        <w:pStyle w:val="Odlomakpopisa"/>
        <w:ind w:left="945"/>
        <w:jc w:val="both"/>
      </w:pPr>
    </w:p>
    <w:p w:rsidR="00FE7ABA" w:rsidRDefault="00FE7ABA" w:rsidP="003D1D0C">
      <w:pPr>
        <w:jc w:val="both"/>
      </w:pPr>
    </w:p>
    <w:p w:rsidR="00CA7EE9" w:rsidRPr="00E331B6" w:rsidRDefault="001E55B5" w:rsidP="003D1D0C">
      <w:pPr>
        <w:jc w:val="both"/>
        <w:rPr>
          <w:b/>
        </w:rPr>
      </w:pPr>
      <w:r>
        <w:rPr>
          <w:b/>
        </w:rPr>
        <w:t>4</w:t>
      </w:r>
      <w:r w:rsidR="00A05936" w:rsidRPr="00E331B6">
        <w:rPr>
          <w:b/>
        </w:rPr>
        <w:t>.</w:t>
      </w:r>
      <w:r w:rsidR="00403345">
        <w:rPr>
          <w:b/>
        </w:rPr>
        <w:t xml:space="preserve">    B</w:t>
      </w:r>
      <w:r w:rsidR="00CA7EE9" w:rsidRPr="00E331B6">
        <w:rPr>
          <w:b/>
        </w:rPr>
        <w:t xml:space="preserve"> 002 Nefinancijska imovina</w:t>
      </w:r>
    </w:p>
    <w:p w:rsidR="00E263E6" w:rsidRPr="00E331B6" w:rsidRDefault="00E263E6" w:rsidP="003D1D0C">
      <w:pPr>
        <w:jc w:val="both"/>
        <w:rPr>
          <w:b/>
        </w:rPr>
      </w:pPr>
    </w:p>
    <w:p w:rsidR="00351CB2" w:rsidRPr="00351CB2" w:rsidRDefault="00351CB2" w:rsidP="000108B7">
      <w:pPr>
        <w:pStyle w:val="Odlomakpopisa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81"/>
        <w:gridCol w:w="2937"/>
        <w:gridCol w:w="2856"/>
      </w:tblGrid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VRSTA IMOVINE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NABAVLJENO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  <w:r>
              <w:t>RASHOD</w:t>
            </w:r>
          </w:p>
        </w:tc>
      </w:tr>
      <w:tr w:rsidR="0000575F" w:rsidTr="005A09CD">
        <w:tc>
          <w:tcPr>
            <w:tcW w:w="3131" w:type="dxa"/>
          </w:tcPr>
          <w:p w:rsidR="0000575F" w:rsidRDefault="0000575F" w:rsidP="00811CAA">
            <w:pPr>
              <w:pStyle w:val="Odlomakpopisa"/>
              <w:ind w:left="0"/>
            </w:pPr>
            <w:r>
              <w:t>Licence</w:t>
            </w:r>
          </w:p>
        </w:tc>
        <w:tc>
          <w:tcPr>
            <w:tcW w:w="3131" w:type="dxa"/>
          </w:tcPr>
          <w:p w:rsidR="0000575F" w:rsidRDefault="0000575F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00575F" w:rsidRDefault="0000575F" w:rsidP="00521BE2">
            <w:pPr>
              <w:pStyle w:val="Odlomakpopisa"/>
              <w:ind w:left="0"/>
            </w:pPr>
            <w:r>
              <w:t xml:space="preserve">  </w:t>
            </w:r>
            <w:r w:rsidR="00521BE2">
              <w:t>0</w:t>
            </w: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Računalna oprema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58.886,50</w:t>
            </w:r>
          </w:p>
        </w:tc>
        <w:tc>
          <w:tcPr>
            <w:tcW w:w="3132" w:type="dxa"/>
          </w:tcPr>
          <w:p w:rsidR="005A09CD" w:rsidRDefault="001E55B5" w:rsidP="00811CAA">
            <w:pPr>
              <w:pStyle w:val="Odlomakpopisa"/>
              <w:ind w:left="0"/>
            </w:pPr>
            <w:r>
              <w:t>7122,24</w:t>
            </w:r>
          </w:p>
          <w:p w:rsidR="001E55B5" w:rsidRDefault="001E55B5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Uredski i ostali namještaj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7.010,50</w:t>
            </w:r>
          </w:p>
        </w:tc>
        <w:tc>
          <w:tcPr>
            <w:tcW w:w="3132" w:type="dxa"/>
          </w:tcPr>
          <w:p w:rsidR="005A09CD" w:rsidRDefault="001E55B5" w:rsidP="00811CAA">
            <w:pPr>
              <w:pStyle w:val="Odlomakpopisa"/>
              <w:ind w:left="0"/>
            </w:pPr>
            <w:r>
              <w:t>71,23</w:t>
            </w: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Ostala uredska oprema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8569,84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Radio i TV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-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Oprema za grijanje, hlađenje..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5A09CD" w:rsidP="00521BE2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 xml:space="preserve">Precizni i optički </w:t>
            </w:r>
            <w:proofErr w:type="spellStart"/>
            <w:r>
              <w:t>instrum</w:t>
            </w:r>
            <w:proofErr w:type="spellEnd"/>
            <w:r>
              <w:t>.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1E55B5" w:rsidP="00521BE2">
            <w:pPr>
              <w:pStyle w:val="Odlomakpopisa"/>
              <w:ind w:left="0"/>
            </w:pPr>
            <w:r>
              <w:t>133,68</w:t>
            </w: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Strojevi za obradu zemljišta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5A09CD" w:rsidP="00521BE2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  <w:r>
              <w:t>Strojevi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Oprema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14.038,39</w:t>
            </w:r>
          </w:p>
        </w:tc>
        <w:tc>
          <w:tcPr>
            <w:tcW w:w="3132" w:type="dxa"/>
          </w:tcPr>
          <w:p w:rsidR="005A09CD" w:rsidRDefault="001E55B5" w:rsidP="00811CAA">
            <w:pPr>
              <w:pStyle w:val="Odlomakpopisa"/>
              <w:ind w:left="0"/>
            </w:pPr>
            <w:r>
              <w:t>3,26</w:t>
            </w: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Bicikli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Knjige u knjižnici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1.097,40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Udžbenici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11.808,95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Izložbene vrijednosti</w:t>
            </w:r>
          </w:p>
        </w:tc>
        <w:tc>
          <w:tcPr>
            <w:tcW w:w="3131" w:type="dxa"/>
          </w:tcPr>
          <w:p w:rsidR="005A09CD" w:rsidRDefault="005A09CD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5A09CD" w:rsidRDefault="005A09CD" w:rsidP="001E55B5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811CAA">
            <w:pPr>
              <w:pStyle w:val="Odlomakpopisa"/>
              <w:ind w:left="0"/>
            </w:pPr>
            <w:r>
              <w:t>Sitni inventar</w:t>
            </w:r>
          </w:p>
        </w:tc>
        <w:tc>
          <w:tcPr>
            <w:tcW w:w="3131" w:type="dxa"/>
          </w:tcPr>
          <w:p w:rsidR="005A09CD" w:rsidRDefault="00521BE2" w:rsidP="00811CAA">
            <w:pPr>
              <w:pStyle w:val="Odlomakpopisa"/>
              <w:ind w:left="0"/>
            </w:pPr>
            <w:r>
              <w:t>3.412,82</w:t>
            </w:r>
          </w:p>
        </w:tc>
        <w:tc>
          <w:tcPr>
            <w:tcW w:w="3132" w:type="dxa"/>
          </w:tcPr>
          <w:p w:rsidR="005A09CD" w:rsidRDefault="001E55B5" w:rsidP="00811CAA">
            <w:pPr>
              <w:pStyle w:val="Odlomakpopisa"/>
              <w:ind w:left="0"/>
            </w:pPr>
            <w:r>
              <w:t>1960,9</w:t>
            </w:r>
          </w:p>
          <w:p w:rsidR="001E55B5" w:rsidRDefault="001E55B5" w:rsidP="00811CAA">
            <w:pPr>
              <w:pStyle w:val="Odlomakpopisa"/>
              <w:ind w:left="0"/>
            </w:pPr>
          </w:p>
        </w:tc>
      </w:tr>
      <w:tr w:rsidR="005A09CD" w:rsidTr="005A09CD">
        <w:tc>
          <w:tcPr>
            <w:tcW w:w="3131" w:type="dxa"/>
          </w:tcPr>
          <w:p w:rsidR="005A09CD" w:rsidRDefault="0000575F" w:rsidP="00521BE2">
            <w:pPr>
              <w:pStyle w:val="Odlomakpopisa"/>
              <w:ind w:left="0"/>
            </w:pPr>
            <w:r>
              <w:t xml:space="preserve">Imovina u pripremi (Projekt </w:t>
            </w:r>
            <w:r w:rsidR="00521BE2">
              <w:t xml:space="preserve">dogradnje PŠ </w:t>
            </w:r>
            <w:proofErr w:type="spellStart"/>
            <w:r w:rsidR="00521BE2">
              <w:t>Rešušnica</w:t>
            </w:r>
            <w:proofErr w:type="spellEnd"/>
            <w:r w:rsidR="00521BE2">
              <w:t>)</w:t>
            </w:r>
          </w:p>
        </w:tc>
        <w:tc>
          <w:tcPr>
            <w:tcW w:w="3131" w:type="dxa"/>
          </w:tcPr>
          <w:p w:rsidR="005A09CD" w:rsidRDefault="002A1376" w:rsidP="00811CAA">
            <w:pPr>
              <w:pStyle w:val="Odlomakpopisa"/>
              <w:ind w:left="0"/>
            </w:pPr>
            <w:r>
              <w:t>11.099,82</w:t>
            </w:r>
          </w:p>
        </w:tc>
        <w:tc>
          <w:tcPr>
            <w:tcW w:w="3132" w:type="dxa"/>
          </w:tcPr>
          <w:p w:rsidR="005A09CD" w:rsidRDefault="005A09CD" w:rsidP="00811CAA">
            <w:pPr>
              <w:pStyle w:val="Odlomakpopisa"/>
              <w:ind w:left="0"/>
            </w:pPr>
          </w:p>
        </w:tc>
      </w:tr>
      <w:tr w:rsidR="0000575F" w:rsidTr="0000575F">
        <w:tc>
          <w:tcPr>
            <w:tcW w:w="3131" w:type="dxa"/>
          </w:tcPr>
          <w:p w:rsidR="0000575F" w:rsidRDefault="0000575F" w:rsidP="00811CAA">
            <w:pPr>
              <w:pStyle w:val="Odlomakpopisa"/>
              <w:ind w:left="0"/>
            </w:pPr>
            <w:r>
              <w:t>UKUPNO</w:t>
            </w:r>
          </w:p>
        </w:tc>
        <w:tc>
          <w:tcPr>
            <w:tcW w:w="3131" w:type="dxa"/>
          </w:tcPr>
          <w:p w:rsidR="0000575F" w:rsidRDefault="00B65677" w:rsidP="00811CAA">
            <w:pPr>
              <w:pStyle w:val="Odlomakpopisa"/>
              <w:ind w:left="0"/>
            </w:pPr>
            <w:r>
              <w:t>115.</w:t>
            </w:r>
            <w:r w:rsidR="002A1376">
              <w:t>924,22</w:t>
            </w:r>
          </w:p>
          <w:p w:rsidR="002A1376" w:rsidRDefault="002A1376" w:rsidP="00811CAA">
            <w:pPr>
              <w:pStyle w:val="Odlomakpopisa"/>
              <w:ind w:left="0"/>
            </w:pPr>
          </w:p>
          <w:p w:rsidR="00B65677" w:rsidRDefault="00B65677" w:rsidP="00811CAA">
            <w:pPr>
              <w:pStyle w:val="Odlomakpopisa"/>
              <w:ind w:left="0"/>
            </w:pPr>
          </w:p>
        </w:tc>
        <w:tc>
          <w:tcPr>
            <w:tcW w:w="3132" w:type="dxa"/>
          </w:tcPr>
          <w:p w:rsidR="0000575F" w:rsidRDefault="001E55B5" w:rsidP="00811CAA">
            <w:pPr>
              <w:pStyle w:val="Odlomakpopisa"/>
              <w:ind w:left="0"/>
            </w:pPr>
            <w:r>
              <w:t>9291,31</w:t>
            </w:r>
          </w:p>
        </w:tc>
      </w:tr>
    </w:tbl>
    <w:p w:rsidR="005A09CD" w:rsidRDefault="005A09CD" w:rsidP="00811CAA">
      <w:pPr>
        <w:pStyle w:val="Odlomakpopisa"/>
      </w:pPr>
    </w:p>
    <w:p w:rsidR="00DC75F0" w:rsidRDefault="00DC75F0" w:rsidP="00811CAA">
      <w:pPr>
        <w:pStyle w:val="Odlomakpopisa"/>
      </w:pPr>
    </w:p>
    <w:p w:rsidR="00E27893" w:rsidRPr="000F634E" w:rsidRDefault="00DC75F0" w:rsidP="00811CAA">
      <w:pPr>
        <w:pStyle w:val="Odlomakpopisa"/>
      </w:pPr>
      <w:r w:rsidRPr="000F634E">
        <w:t>Imovina je naba</w:t>
      </w:r>
      <w:r w:rsidR="00E27893" w:rsidRPr="000F634E">
        <w:t>vljena iz:</w:t>
      </w:r>
      <w:r w:rsidR="000F634E">
        <w:t xml:space="preserve"> </w:t>
      </w:r>
      <w:r w:rsidR="00E27893" w:rsidRPr="000F634E">
        <w:t>a) decentraliziranih izv</w:t>
      </w:r>
      <w:r w:rsidRPr="000F634E">
        <w:t>ora</w:t>
      </w:r>
      <w:r w:rsidR="00E27893" w:rsidRPr="000F634E">
        <w:t xml:space="preserve">  </w:t>
      </w:r>
      <w:r w:rsidR="002A1376" w:rsidRPr="000F634E">
        <w:t>16.008,22</w:t>
      </w:r>
    </w:p>
    <w:p w:rsidR="00E27893" w:rsidRPr="000F634E" w:rsidRDefault="00E27893" w:rsidP="00811CAA">
      <w:pPr>
        <w:pStyle w:val="Odlomakpopisa"/>
      </w:pPr>
      <w:r w:rsidRPr="000F634E">
        <w:tab/>
      </w:r>
      <w:r w:rsidRPr="000F634E">
        <w:tab/>
      </w:r>
      <w:r w:rsidRPr="000F634E">
        <w:tab/>
        <w:t xml:space="preserve">        b) komunalne naknade      </w:t>
      </w:r>
      <w:r w:rsidR="002A1376" w:rsidRPr="000F634E">
        <w:t>11.099,82</w:t>
      </w:r>
    </w:p>
    <w:p w:rsidR="00E27893" w:rsidRPr="000F634E" w:rsidRDefault="00E27893" w:rsidP="00811CAA">
      <w:pPr>
        <w:pStyle w:val="Odlomakpopisa"/>
      </w:pPr>
      <w:r w:rsidRPr="000F634E">
        <w:tab/>
      </w:r>
      <w:r w:rsidRPr="000F634E">
        <w:tab/>
      </w:r>
      <w:r w:rsidRPr="000F634E">
        <w:tab/>
        <w:t xml:space="preserve">        c) vlastita sredstva            </w:t>
      </w:r>
      <w:r w:rsidR="002A1376" w:rsidRPr="000F634E">
        <w:t xml:space="preserve">  </w:t>
      </w:r>
      <w:r w:rsidRPr="000F634E">
        <w:t xml:space="preserve"> </w:t>
      </w:r>
      <w:r w:rsidR="002A1376" w:rsidRPr="000F634E">
        <w:t>2.537,12</w:t>
      </w:r>
    </w:p>
    <w:p w:rsidR="00E27893" w:rsidRPr="000F634E" w:rsidRDefault="00E27893" w:rsidP="00811CAA">
      <w:pPr>
        <w:pStyle w:val="Odlomakpopisa"/>
      </w:pPr>
      <w:r w:rsidRPr="000F634E">
        <w:tab/>
      </w:r>
      <w:r w:rsidRPr="000F634E">
        <w:tab/>
      </w:r>
      <w:r w:rsidRPr="000F634E">
        <w:tab/>
        <w:t xml:space="preserve">        d) sredstva pomoći</w:t>
      </w:r>
      <w:r w:rsidRPr="000F634E">
        <w:tab/>
        <w:t xml:space="preserve">      </w:t>
      </w:r>
      <w:r w:rsidR="002A1376" w:rsidRPr="000F634E">
        <w:t xml:space="preserve"> </w:t>
      </w:r>
      <w:r w:rsidRPr="000F634E">
        <w:t xml:space="preserve"> </w:t>
      </w:r>
      <w:r w:rsidR="002A1376" w:rsidRPr="000F634E">
        <w:t>72.582,85</w:t>
      </w:r>
    </w:p>
    <w:p w:rsidR="002A1376" w:rsidRPr="002A1376" w:rsidRDefault="00E27893" w:rsidP="00811CAA">
      <w:pPr>
        <w:pStyle w:val="Odlomakpopisa"/>
      </w:pPr>
      <w:r w:rsidRPr="000F634E">
        <w:tab/>
      </w:r>
      <w:r w:rsidRPr="000F634E">
        <w:tab/>
      </w:r>
      <w:r w:rsidRPr="000F634E">
        <w:tab/>
        <w:t xml:space="preserve">        e) </w:t>
      </w:r>
      <w:r w:rsidR="002A1376" w:rsidRPr="000F634E">
        <w:t xml:space="preserve">donacije                     </w:t>
      </w:r>
      <w:r w:rsidRPr="000F634E">
        <w:t xml:space="preserve">    </w:t>
      </w:r>
      <w:r w:rsidR="002A1376" w:rsidRPr="000F634E">
        <w:t>13.177,33</w:t>
      </w:r>
    </w:p>
    <w:p w:rsidR="00E27893" w:rsidRDefault="00E27893" w:rsidP="00811CAA">
      <w:pPr>
        <w:pStyle w:val="Odlomakpopisa"/>
      </w:pPr>
      <w:r>
        <w:t xml:space="preserve">   </w:t>
      </w:r>
    </w:p>
    <w:p w:rsidR="00EE5011" w:rsidRDefault="00E27893" w:rsidP="00811CAA">
      <w:pPr>
        <w:pStyle w:val="Odlomakpopisa"/>
      </w:pPr>
      <w:r>
        <w:tab/>
      </w:r>
      <w:r>
        <w:tab/>
      </w:r>
      <w:r>
        <w:tab/>
      </w:r>
      <w:r w:rsidR="005A09CD">
        <w:tab/>
      </w:r>
      <w:r w:rsidR="005A09CD">
        <w:tab/>
      </w:r>
      <w:r w:rsidR="005A09CD">
        <w:tab/>
      </w:r>
      <w:r w:rsidR="005A09CD">
        <w:tab/>
      </w:r>
      <w:r w:rsidR="005A09CD">
        <w:tab/>
      </w:r>
      <w:r w:rsidR="005A09CD">
        <w:tab/>
      </w:r>
    </w:p>
    <w:p w:rsidR="001E55B5" w:rsidRDefault="001E55B5" w:rsidP="00811CAA">
      <w:pPr>
        <w:pStyle w:val="Odlomakpopisa"/>
      </w:pPr>
    </w:p>
    <w:p w:rsidR="001E55B5" w:rsidRDefault="001E55B5" w:rsidP="00811CAA">
      <w:pPr>
        <w:pStyle w:val="Odlomakpopisa"/>
      </w:pPr>
      <w:bookmarkStart w:id="0" w:name="_GoBack"/>
      <w:bookmarkEnd w:id="0"/>
    </w:p>
    <w:p w:rsidR="001E55B5" w:rsidRDefault="001E55B5" w:rsidP="00811CAA">
      <w:pPr>
        <w:pStyle w:val="Odlomakpopisa"/>
      </w:pPr>
    </w:p>
    <w:p w:rsidR="001E55B5" w:rsidRDefault="001E55B5" w:rsidP="00811CAA">
      <w:pPr>
        <w:pStyle w:val="Odlomakpopisa"/>
      </w:pPr>
    </w:p>
    <w:p w:rsidR="001E55B5" w:rsidRDefault="001E55B5" w:rsidP="00811CAA">
      <w:pPr>
        <w:pStyle w:val="Odlomakpopisa"/>
      </w:pPr>
    </w:p>
    <w:p w:rsidR="001E55B5" w:rsidRDefault="001E55B5" w:rsidP="00811CAA">
      <w:pPr>
        <w:pStyle w:val="Odlomakpopisa"/>
      </w:pPr>
    </w:p>
    <w:p w:rsidR="00E263E6" w:rsidRDefault="00E263E6" w:rsidP="00EE7C68">
      <w:pPr>
        <w:pStyle w:val="Odlomakpopisa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02"/>
        <w:gridCol w:w="825"/>
        <w:gridCol w:w="3055"/>
        <w:gridCol w:w="727"/>
        <w:gridCol w:w="2101"/>
        <w:gridCol w:w="430"/>
        <w:gridCol w:w="845"/>
        <w:gridCol w:w="434"/>
        <w:gridCol w:w="840"/>
        <w:gridCol w:w="681"/>
      </w:tblGrid>
      <w:tr w:rsidR="00377706" w:rsidRPr="00377706" w:rsidTr="001E55B5">
        <w:trPr>
          <w:trHeight w:val="36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80" w:type="dxa"/>
              <w:tblLook w:val="04A0" w:firstRow="1" w:lastRow="0" w:firstColumn="1" w:lastColumn="0" w:noHBand="0" w:noVBand="1"/>
            </w:tblPr>
            <w:tblGrid>
              <w:gridCol w:w="884"/>
              <w:gridCol w:w="3939"/>
              <w:gridCol w:w="2523"/>
              <w:gridCol w:w="1239"/>
              <w:gridCol w:w="1239"/>
            </w:tblGrid>
            <w:tr w:rsidR="001E55B5" w:rsidRPr="001E55B5" w:rsidTr="001E55B5">
              <w:trPr>
                <w:trHeight w:val="360"/>
              </w:trPr>
              <w:tc>
                <w:tcPr>
                  <w:tcW w:w="97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lastRenderedPageBreak/>
                    <w:t>5.P</w:t>
                  </w:r>
                  <w:r w:rsidRPr="001E55B5">
                    <w:rPr>
                      <w:rFonts w:cs="Arial"/>
                      <w:b/>
                      <w:bCs/>
                      <w:sz w:val="28"/>
                      <w:szCs w:val="28"/>
                    </w:rPr>
                    <w:t>otraživanja na dan 31.12.2023</w:t>
                  </w:r>
                </w:p>
              </w:tc>
            </w:tr>
            <w:tr w:rsidR="001E55B5" w:rsidRPr="001E55B5" w:rsidTr="001E55B5">
              <w:trPr>
                <w:trHeight w:val="489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kto</w:t>
                  </w:r>
                  <w:proofErr w:type="spellEnd"/>
                </w:p>
              </w:tc>
              <w:tc>
                <w:tcPr>
                  <w:tcW w:w="3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Naziv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kta</w:t>
                  </w:r>
                  <w:proofErr w:type="spellEnd"/>
                </w:p>
              </w:tc>
              <w:tc>
                <w:tcPr>
                  <w:tcW w:w="2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iznos 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123190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Ostala potraživanja od zaposlenih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129117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za naknade koje se refundiraju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Bolovanje preko HZZO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color w:val="000000"/>
                      <w:sz w:val="20"/>
                      <w:szCs w:val="20"/>
                    </w:rPr>
                    <w:t>5.939,50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76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129130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za dane predujmove za EU projekte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Europas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Teacher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Academy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31.12.2024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8.764,60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Krpes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S.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Gallo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D.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Marmilić N.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Posavec I.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480,00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Madunić I.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Predujam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Erasmus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carpe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diem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dnevnice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Premužić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M.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580,00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UKUPNO 129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17.884,10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15112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Dionice i udjeli u glavnici banaka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UKUPNO 151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16526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za prehranu i produženi i štetu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2.459,31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UKUPNO 165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2.459,31</w:t>
                  </w:r>
                </w:p>
              </w:tc>
            </w:tr>
            <w:tr w:rsidR="001E55B5" w:rsidRPr="001E55B5" w:rsidTr="001E55B5">
              <w:trPr>
                <w:trHeight w:val="88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166140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od prodaje proizvoda i robe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HEP Opskrba (solarna struja) 01-0006-22 od 31.10.2022 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02.12.2022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0,88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88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166140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od prodaje proizvoda i robe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HEP Opskrba (solarna struja) 01-0003-23od 31.10.2023 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0,66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166150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za prihode od pruženih usluga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01-0037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Martinović Tomislav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30.12.2023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59,70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01-0038 RK Moslavina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30.12.2023.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46,48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01-0040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Kustura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Zoran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31.01.2024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39,80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01-0041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Martinović Tomislav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59,70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01-0042 HNŠK Moslavina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31.12.2024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33,20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01-0043 RK Moslavina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31.01.2024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33,20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01-0044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Plehaček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Zdravko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</w:rPr>
                    <w:t>va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31.01.2024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59,70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Račun  01-0045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Babić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Vesna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va31.01.2024.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66,36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UKUPNO 166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399,68</w:t>
                  </w:r>
                </w:p>
              </w:tc>
            </w:tr>
            <w:tr w:rsidR="001E55B5" w:rsidRPr="001E55B5" w:rsidTr="001E55B5">
              <w:trPr>
                <w:trHeight w:val="510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167210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Potraživanja za prihode uplaćene u proračun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52.751,18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52.751,18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169110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Ispravak potraživanja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  <w:highlight w:val="black"/>
                    </w:rPr>
                  </w:pP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Barlović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 Vesna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-27,48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  <w:highlight w:val="black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Bogdan Marijan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-82,12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  <w:highlight w:val="black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Bogdan Željko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-37,33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  <w:highlight w:val="black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Čurčić Natalija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-56,94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  <w:highlight w:val="black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Nikolić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Štefek</w:t>
                  </w:r>
                  <w:proofErr w:type="spellEnd"/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-82,12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4BD97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00015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Buić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 Stela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-18,52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00018 </w:t>
                  </w:r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Grgić Zlatan</w:t>
                  </w: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-0,13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00579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Paušić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 Monika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-3,79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 xml:space="preserve">00243 </w:t>
                  </w:r>
                  <w:proofErr w:type="spellStart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>Sopina</w:t>
                  </w:r>
                  <w:proofErr w:type="spellEnd"/>
                  <w:r w:rsidRPr="001E55B5">
                    <w:rPr>
                      <w:rFonts w:cs="Arial"/>
                      <w:sz w:val="20"/>
                      <w:szCs w:val="20"/>
                      <w:highlight w:val="black"/>
                    </w:rPr>
                    <w:t xml:space="preserve"> Ana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-23,29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-331,72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19311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Kontinuirani rashodi budućih razdoblja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Plaća i prijevoz za 12-23COP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123.622,78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Kontinuirani rashodi budućih razdoblja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UKUPNO 193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123.622,78</w:t>
                  </w:r>
                </w:p>
              </w:tc>
            </w:tr>
            <w:tr w:rsidR="001E55B5" w:rsidRPr="001E55B5" w:rsidTr="001E55B5">
              <w:trPr>
                <w:trHeight w:val="255"/>
              </w:trPr>
              <w:tc>
                <w:tcPr>
                  <w:tcW w:w="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SVEUKUPNO POTRAŽIVANJA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55B5" w:rsidRPr="001E55B5" w:rsidRDefault="001E55B5" w:rsidP="001E55B5">
                  <w:pPr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1E55B5">
                    <w:rPr>
                      <w:rFonts w:cs="Arial"/>
                      <w:b/>
                      <w:bCs/>
                      <w:sz w:val="20"/>
                      <w:szCs w:val="20"/>
                    </w:rPr>
                    <w:t>196.785,33</w:t>
                  </w:r>
                </w:p>
              </w:tc>
            </w:tr>
          </w:tbl>
          <w:p w:rsidR="00377706" w:rsidRPr="00377706" w:rsidRDefault="00377706" w:rsidP="001066AE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377706" w:rsidRPr="00377706" w:rsidTr="001E55B5">
        <w:trPr>
          <w:trHeight w:val="25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706" w:rsidRPr="00377706" w:rsidRDefault="00377706" w:rsidP="00377706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706" w:rsidRPr="00377706" w:rsidTr="001E55B5">
        <w:trPr>
          <w:trHeight w:val="25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706" w:rsidRPr="00377706" w:rsidTr="001E55B5">
        <w:trPr>
          <w:trHeight w:val="25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7706" w:rsidRPr="00377706" w:rsidTr="00E27893">
        <w:trPr>
          <w:trHeight w:val="255"/>
        </w:trPr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706" w:rsidRPr="00377706" w:rsidRDefault="00377706" w:rsidP="003777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A46" w:rsidRPr="00892C44" w:rsidTr="00E27893">
        <w:trPr>
          <w:gridBefore w:val="1"/>
          <w:gridAfter w:val="1"/>
          <w:wBefore w:w="93" w:type="dxa"/>
          <w:wAfter w:w="652" w:type="dxa"/>
          <w:trHeight w:val="255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E27893">
            <w:p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</w:tr>
      <w:tr w:rsidR="00876A46" w:rsidRPr="00892C44" w:rsidTr="00E27893">
        <w:trPr>
          <w:gridBefore w:val="1"/>
          <w:gridAfter w:val="1"/>
          <w:wBefore w:w="93" w:type="dxa"/>
          <w:wAfter w:w="652" w:type="dxa"/>
          <w:trHeight w:val="255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</w:tr>
      <w:tr w:rsidR="00876A46" w:rsidRPr="00892C44" w:rsidTr="00E27893">
        <w:trPr>
          <w:gridBefore w:val="1"/>
          <w:gridAfter w:val="1"/>
          <w:wBefore w:w="93" w:type="dxa"/>
          <w:wAfter w:w="652" w:type="dxa"/>
          <w:trHeight w:val="255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</w:tr>
      <w:tr w:rsidR="00876A46" w:rsidRPr="00892C44" w:rsidTr="00E27893">
        <w:trPr>
          <w:gridBefore w:val="1"/>
          <w:gridAfter w:val="1"/>
          <w:wBefore w:w="93" w:type="dxa"/>
          <w:wAfter w:w="652" w:type="dxa"/>
          <w:trHeight w:val="80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A46" w:rsidRPr="00892C44" w:rsidRDefault="00876A46" w:rsidP="00892C44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63E2" w:rsidRPr="00E331B6" w:rsidRDefault="001E55B5" w:rsidP="00A05936">
      <w:pPr>
        <w:ind w:left="142"/>
        <w:rPr>
          <w:b/>
        </w:rPr>
      </w:pPr>
      <w:r>
        <w:rPr>
          <w:b/>
        </w:rPr>
        <w:t>6</w:t>
      </w:r>
      <w:r w:rsidR="00A05936" w:rsidRPr="00E331B6">
        <w:rPr>
          <w:b/>
        </w:rPr>
        <w:t>.</w:t>
      </w:r>
      <w:r w:rsidR="001066AE">
        <w:rPr>
          <w:b/>
        </w:rPr>
        <w:t xml:space="preserve"> </w:t>
      </w:r>
      <w:r w:rsidR="00150CC1">
        <w:rPr>
          <w:b/>
        </w:rPr>
        <w:t xml:space="preserve">  05   Dugotrajna nefinancijska imovina </w:t>
      </w:r>
    </w:p>
    <w:p w:rsidR="000D63E2" w:rsidRPr="0081640D" w:rsidRDefault="000D63E2" w:rsidP="000D63E2">
      <w:pPr>
        <w:pStyle w:val="Odlomakpopisa"/>
      </w:pPr>
    </w:p>
    <w:p w:rsidR="003F2F29" w:rsidRDefault="00150CC1" w:rsidP="000D63E2">
      <w:pPr>
        <w:pStyle w:val="Odlomakpopisa"/>
      </w:pPr>
      <w:r>
        <w:t>Projekt za dogradnju škole u PŠ Repušnici i projekt za sunčane elektrane.</w:t>
      </w:r>
    </w:p>
    <w:p w:rsidR="00150CC1" w:rsidRDefault="00150CC1" w:rsidP="000D63E2">
      <w:pPr>
        <w:pStyle w:val="Odlomakpopisa"/>
      </w:pPr>
      <w:r>
        <w:t>Nismo dobili obavijest od osnivača niti da se projekt nastavlja, niti da se odustaje.</w:t>
      </w:r>
    </w:p>
    <w:p w:rsidR="00150CC1" w:rsidRDefault="00150CC1" w:rsidP="000D63E2">
      <w:pPr>
        <w:pStyle w:val="Odlomakpopisa"/>
      </w:pPr>
    </w:p>
    <w:p w:rsidR="00150CC1" w:rsidRDefault="00150CC1" w:rsidP="000D63E2">
      <w:pPr>
        <w:pStyle w:val="Odlomakpopisa"/>
      </w:pPr>
    </w:p>
    <w:p w:rsidR="00150CC1" w:rsidRDefault="00150CC1" w:rsidP="00150CC1">
      <w:r>
        <w:t>7</w:t>
      </w:r>
      <w:r w:rsidRPr="00150CC1">
        <w:rPr>
          <w:b/>
        </w:rPr>
        <w:t>. 129 Ostala potraživanja</w:t>
      </w:r>
      <w:r>
        <w:t xml:space="preserve"> </w:t>
      </w:r>
    </w:p>
    <w:p w:rsidR="00150CC1" w:rsidRDefault="00150CC1" w:rsidP="00150CC1">
      <w:r>
        <w:t xml:space="preserve">           Djelatnicima koji su uključeni u </w:t>
      </w:r>
      <w:proofErr w:type="spellStart"/>
      <w:r>
        <w:t>Erasmus</w:t>
      </w:r>
      <w:proofErr w:type="spellEnd"/>
      <w:r>
        <w:t>+ projekt isplaćeni su predujmovi za sudjelovanja na stručnom usavršavanju koja će se održati u 2024. godini.</w:t>
      </w:r>
    </w:p>
    <w:p w:rsidR="00635FED" w:rsidRDefault="00635FED" w:rsidP="000D63E2">
      <w:pPr>
        <w:pStyle w:val="Odlomakpopisa"/>
      </w:pPr>
      <w:r>
        <w:tab/>
      </w:r>
      <w:r>
        <w:tab/>
      </w:r>
    </w:p>
    <w:p w:rsidR="00C40E56" w:rsidRDefault="00C40E56" w:rsidP="000D63E2">
      <w:pPr>
        <w:pStyle w:val="Odlomakpopisa"/>
      </w:pPr>
    </w:p>
    <w:p w:rsidR="00C40E56" w:rsidRDefault="00C40E56" w:rsidP="000D63E2">
      <w:pPr>
        <w:pStyle w:val="Odlomakpopisa"/>
      </w:pPr>
    </w:p>
    <w:p w:rsidR="00C40E56" w:rsidRPr="0081640D" w:rsidRDefault="00C40E56" w:rsidP="000D63E2">
      <w:pPr>
        <w:pStyle w:val="Odlomakpopisa"/>
      </w:pPr>
    </w:p>
    <w:p w:rsidR="007A3F34" w:rsidRDefault="00C40E56" w:rsidP="00635FED">
      <w:pPr>
        <w:rPr>
          <w:b/>
        </w:rPr>
      </w:pPr>
      <w:r>
        <w:rPr>
          <w:b/>
        </w:rPr>
        <w:lastRenderedPageBreak/>
        <w:t>8</w:t>
      </w:r>
      <w:r w:rsidR="00635FED" w:rsidRPr="00E331B6">
        <w:rPr>
          <w:b/>
        </w:rPr>
        <w:t xml:space="preserve">. </w:t>
      </w:r>
      <w:r w:rsidR="003F2F29">
        <w:rPr>
          <w:b/>
        </w:rPr>
        <w:t xml:space="preserve">169 </w:t>
      </w:r>
      <w:r w:rsidR="00635FED">
        <w:t xml:space="preserve">  </w:t>
      </w:r>
      <w:r w:rsidR="00635FED" w:rsidRPr="00EE5011">
        <w:rPr>
          <w:b/>
        </w:rPr>
        <w:t>Ispravak vrijednosti potraživanja</w:t>
      </w:r>
    </w:p>
    <w:p w:rsidR="003F2F29" w:rsidRDefault="003F2F29" w:rsidP="00635FED"/>
    <w:p w:rsidR="003F2F29" w:rsidRDefault="00635FED" w:rsidP="00EE5011">
      <w:r>
        <w:t xml:space="preserve">                     </w:t>
      </w:r>
      <w:r w:rsidR="001066AE">
        <w:t>I</w:t>
      </w:r>
      <w:r>
        <w:t>zvršili</w:t>
      </w:r>
      <w:r w:rsidR="001066AE">
        <w:t xml:space="preserve"> smo</w:t>
      </w:r>
      <w:r>
        <w:t xml:space="preserve"> ispravak potraživanja za kašnjenje u naplati preko godinu dana i za kašnjenje preko tri godine. Potraživanja se odnose na neplaćene račune za prehranu bivših učenika. Unatoč poslanim opomenama, dužnici su se oglušili</w:t>
      </w:r>
      <w:r w:rsidR="0083589B">
        <w:t>,</w:t>
      </w:r>
      <w:r>
        <w:t xml:space="preserve"> a pojedinačne vrijednosti nenaplaćenih potraživanja su neisplative za </w:t>
      </w:r>
      <w:proofErr w:type="spellStart"/>
      <w:r>
        <w:t>utuživanje</w:t>
      </w:r>
      <w:proofErr w:type="spellEnd"/>
      <w:r>
        <w:t>.</w:t>
      </w:r>
    </w:p>
    <w:p w:rsidR="004E4FD3" w:rsidRDefault="004E4FD3" w:rsidP="00EE50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4FD3" w:rsidRDefault="004E4FD3" w:rsidP="004E4FD3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011" w:rsidRDefault="00EE5011" w:rsidP="004E4FD3">
      <w:pPr>
        <w:pStyle w:val="Odlomakpopisa"/>
      </w:pPr>
    </w:p>
    <w:p w:rsidR="002A754C" w:rsidRPr="00E331B6" w:rsidRDefault="00C40E56" w:rsidP="00A05936">
      <w:pPr>
        <w:ind w:left="142"/>
        <w:rPr>
          <w:b/>
        </w:rPr>
      </w:pPr>
      <w:r>
        <w:t>9</w:t>
      </w:r>
      <w:r w:rsidR="00A05936" w:rsidRPr="00E331B6">
        <w:rPr>
          <w:b/>
        </w:rPr>
        <w:t>.</w:t>
      </w:r>
      <w:r w:rsidR="003F2F29">
        <w:rPr>
          <w:b/>
        </w:rPr>
        <w:t xml:space="preserve">193 </w:t>
      </w:r>
      <w:r w:rsidR="002A754C" w:rsidRPr="00E331B6">
        <w:rPr>
          <w:b/>
        </w:rPr>
        <w:t xml:space="preserve"> Rashodi budućih razdoblja i nedospjela naplata prihoda</w:t>
      </w:r>
    </w:p>
    <w:p w:rsidR="002A754C" w:rsidRPr="0081640D" w:rsidRDefault="002A754C" w:rsidP="002A754C">
      <w:pPr>
        <w:pStyle w:val="Odlomakpopisa"/>
      </w:pPr>
    </w:p>
    <w:p w:rsidR="00B8365D" w:rsidRDefault="001D2311" w:rsidP="00B8365D">
      <w:pPr>
        <w:pStyle w:val="Odlomakpopisa"/>
      </w:pPr>
      <w:r w:rsidRPr="0081640D">
        <w:t>Obračunata plaća za</w:t>
      </w:r>
      <w:r w:rsidR="00B8365D">
        <w:t xml:space="preserve"> 12/</w:t>
      </w:r>
      <w:r w:rsidR="002747B5">
        <w:t>2</w:t>
      </w:r>
      <w:r w:rsidR="00C40E56">
        <w:t>3</w:t>
      </w:r>
      <w:r w:rsidR="00A60C59">
        <w:t xml:space="preserve"> </w:t>
      </w:r>
      <w:r w:rsidR="000A15B2">
        <w:t xml:space="preserve">za redovne plaće </w:t>
      </w:r>
      <w:r w:rsidR="00C40E56">
        <w:t xml:space="preserve"> putem COP-a</w:t>
      </w:r>
    </w:p>
    <w:p w:rsidR="002747B5" w:rsidRDefault="002747B5" w:rsidP="00B8365D">
      <w:pPr>
        <w:pStyle w:val="Odlomakpopisa"/>
      </w:pPr>
    </w:p>
    <w:p w:rsidR="00E331B6" w:rsidRDefault="00E331B6" w:rsidP="00B8365D">
      <w:pPr>
        <w:pStyle w:val="Odlomakpopisa"/>
      </w:pPr>
    </w:p>
    <w:p w:rsidR="002A754C" w:rsidRPr="00A014A9" w:rsidRDefault="00C40E56" w:rsidP="00A05936">
      <w:pPr>
        <w:ind w:left="142"/>
      </w:pPr>
      <w:r>
        <w:rPr>
          <w:b/>
        </w:rPr>
        <w:t>10</w:t>
      </w:r>
      <w:r w:rsidR="00A05936" w:rsidRPr="00E331B6">
        <w:rPr>
          <w:b/>
        </w:rPr>
        <w:t>.</w:t>
      </w:r>
      <w:r w:rsidR="00A014A9">
        <w:rPr>
          <w:b/>
        </w:rPr>
        <w:t xml:space="preserve">  2</w:t>
      </w:r>
      <w:r w:rsidR="00A305BB" w:rsidRPr="00E331B6">
        <w:rPr>
          <w:b/>
        </w:rPr>
        <w:t xml:space="preserve"> Obveze – </w:t>
      </w:r>
      <w:r w:rsidR="00A305BB" w:rsidRPr="00A014A9">
        <w:t xml:space="preserve">detaljno </w:t>
      </w:r>
      <w:r w:rsidR="00884245" w:rsidRPr="00A014A9">
        <w:t xml:space="preserve">su razrađene </w:t>
      </w:r>
      <w:r w:rsidR="00A305BB" w:rsidRPr="00A014A9">
        <w:t>u prilogu bilješkama s popisom obveza.</w:t>
      </w:r>
    </w:p>
    <w:p w:rsidR="00786042" w:rsidRDefault="00A014A9" w:rsidP="00A05936">
      <w:pPr>
        <w:ind w:left="142"/>
      </w:pPr>
      <w:r w:rsidRPr="00A014A9">
        <w:t xml:space="preserve">            </w:t>
      </w:r>
    </w:p>
    <w:p w:rsidR="00E331B6" w:rsidRDefault="00E331B6" w:rsidP="005B5600"/>
    <w:p w:rsidR="005B5600" w:rsidRPr="00E331B6" w:rsidRDefault="00C40E56" w:rsidP="00A05936">
      <w:pPr>
        <w:ind w:left="142"/>
        <w:rPr>
          <w:b/>
        </w:rPr>
      </w:pPr>
      <w:r>
        <w:rPr>
          <w:b/>
        </w:rPr>
        <w:t>11</w:t>
      </w:r>
      <w:r w:rsidR="00A05936" w:rsidRPr="00E331B6">
        <w:rPr>
          <w:b/>
        </w:rPr>
        <w:t>.</w:t>
      </w:r>
      <w:r w:rsidR="00A014A9">
        <w:rPr>
          <w:b/>
        </w:rPr>
        <w:t xml:space="preserve"> 26</w:t>
      </w:r>
      <w:r w:rsidR="005B5600" w:rsidRPr="00E331B6">
        <w:rPr>
          <w:b/>
        </w:rPr>
        <w:t xml:space="preserve"> Obveze za kredite i zajmove</w:t>
      </w:r>
    </w:p>
    <w:p w:rsidR="005B5600" w:rsidRDefault="005B5600" w:rsidP="005B5600">
      <w:r>
        <w:t xml:space="preserve">            </w:t>
      </w:r>
    </w:p>
    <w:p w:rsidR="00545794" w:rsidRDefault="005B5600" w:rsidP="005B5600">
      <w:pPr>
        <w:ind w:left="360"/>
      </w:pPr>
      <w:r>
        <w:t xml:space="preserve">      </w:t>
      </w:r>
      <w:r w:rsidRPr="00FC63A3">
        <w:t xml:space="preserve">Za potrebe energetske obnove, a prema Odluci gradskog vijeća Kutina, škola je </w:t>
      </w:r>
      <w:r w:rsidR="00C40E56">
        <w:t>u s 31.12.2023. uplatili zadnju rata kredita za energetsku obnovu.</w:t>
      </w:r>
    </w:p>
    <w:p w:rsidR="00545794" w:rsidRDefault="00545794" w:rsidP="005B5600">
      <w:pPr>
        <w:ind w:left="360"/>
      </w:pPr>
    </w:p>
    <w:p w:rsidR="00545794" w:rsidRDefault="00545794" w:rsidP="00116123">
      <w:pPr>
        <w:ind w:left="142"/>
        <w:rPr>
          <w:b/>
        </w:rPr>
      </w:pPr>
    </w:p>
    <w:p w:rsidR="001E094B" w:rsidRPr="000F634E" w:rsidRDefault="00786042" w:rsidP="00116123">
      <w:pPr>
        <w:ind w:left="142"/>
        <w:rPr>
          <w:b/>
        </w:rPr>
      </w:pPr>
      <w:r w:rsidRPr="0092636F">
        <w:rPr>
          <w:b/>
        </w:rPr>
        <w:t>1</w:t>
      </w:r>
      <w:r w:rsidR="00C40E56">
        <w:rPr>
          <w:b/>
        </w:rPr>
        <w:t>2</w:t>
      </w:r>
      <w:r w:rsidR="00A05936" w:rsidRPr="0092636F">
        <w:rPr>
          <w:b/>
        </w:rPr>
        <w:t>.</w:t>
      </w:r>
      <w:r w:rsidRPr="0092636F">
        <w:rPr>
          <w:b/>
        </w:rPr>
        <w:t xml:space="preserve"> 922</w:t>
      </w:r>
      <w:r w:rsidR="00116123" w:rsidRPr="0092636F">
        <w:rPr>
          <w:b/>
        </w:rPr>
        <w:t xml:space="preserve"> Višak/</w:t>
      </w:r>
      <w:r w:rsidR="00116123" w:rsidRPr="000F634E">
        <w:rPr>
          <w:b/>
        </w:rPr>
        <w:t>manjak prihoda</w:t>
      </w:r>
    </w:p>
    <w:p w:rsidR="001E094B" w:rsidRPr="0092636F" w:rsidRDefault="00A305BB" w:rsidP="001E094B">
      <w:pPr>
        <w:pStyle w:val="Odlomakpopisa"/>
      </w:pPr>
      <w:r w:rsidRPr="000F634E">
        <w:t xml:space="preserve"> U 20</w:t>
      </w:r>
      <w:r w:rsidR="002747B5" w:rsidRPr="000F634E">
        <w:t>2</w:t>
      </w:r>
      <w:r w:rsidR="00C40E56" w:rsidRPr="000F634E">
        <w:t>3</w:t>
      </w:r>
      <w:r w:rsidRPr="000F634E">
        <w:t>. godini o</w:t>
      </w:r>
      <w:r w:rsidR="001E094B" w:rsidRPr="000F634E">
        <w:t>stvaren</w:t>
      </w:r>
      <w:r w:rsidR="001E094B" w:rsidRPr="0092636F">
        <w:t xml:space="preserve"> je </w:t>
      </w:r>
      <w:r w:rsidR="00AE53AD" w:rsidRPr="0092636F">
        <w:t>manjak</w:t>
      </w:r>
      <w:r w:rsidR="001E094B" w:rsidRPr="0092636F">
        <w:t xml:space="preserve"> </w:t>
      </w:r>
      <w:r w:rsidR="00AA61C5" w:rsidRPr="0092636F">
        <w:t xml:space="preserve"> prihoda i </w:t>
      </w:r>
      <w:r w:rsidR="00C90603" w:rsidRPr="0092636F">
        <w:t xml:space="preserve">primitaka od financijske imovine u iznosu </w:t>
      </w:r>
      <w:r w:rsidR="00625EC7">
        <w:t>27.529,30</w:t>
      </w:r>
      <w:r w:rsidR="00C90603" w:rsidRPr="0092636F">
        <w:t>, višak prihoda</w:t>
      </w:r>
      <w:r w:rsidR="001E094B" w:rsidRPr="0092636F">
        <w:t xml:space="preserve"> poslovanja</w:t>
      </w:r>
      <w:r w:rsidR="00C90603" w:rsidRPr="0092636F">
        <w:t xml:space="preserve"> u iznosu </w:t>
      </w:r>
      <w:r w:rsidR="00625EC7">
        <w:t>42.633,87</w:t>
      </w:r>
      <w:r w:rsidR="003D0CEE" w:rsidRPr="0092636F">
        <w:t xml:space="preserve"> </w:t>
      </w:r>
      <w:r w:rsidR="00625EC7">
        <w:t>eura</w:t>
      </w:r>
      <w:r w:rsidR="00C90603" w:rsidRPr="0092636F">
        <w:t>, te</w:t>
      </w:r>
      <w:r w:rsidR="001E094B" w:rsidRPr="0092636F">
        <w:t xml:space="preserve"> manjak p</w:t>
      </w:r>
      <w:r w:rsidR="00C90603" w:rsidRPr="0092636F">
        <w:t xml:space="preserve">rihoda od nefinancijske imovine u iznosu </w:t>
      </w:r>
      <w:r w:rsidR="00625EC7">
        <w:t>16.598,30</w:t>
      </w:r>
    </w:p>
    <w:p w:rsidR="001E094B" w:rsidRPr="0092636F" w:rsidRDefault="001E094B" w:rsidP="001E094B">
      <w:pPr>
        <w:pStyle w:val="Odlomakpopisa"/>
      </w:pPr>
      <w:r w:rsidRPr="0092636F">
        <w:t xml:space="preserve">Sukladno čl. </w:t>
      </w:r>
      <w:r w:rsidR="002A658D" w:rsidRPr="0092636F">
        <w:t>82</w:t>
      </w:r>
      <w:r w:rsidRPr="0092636F">
        <w:t xml:space="preserve">. </w:t>
      </w:r>
      <w:r w:rsidR="00384136" w:rsidRPr="0092636F">
        <w:t xml:space="preserve"> stavak </w:t>
      </w:r>
      <w:r w:rsidR="002A658D" w:rsidRPr="0092636F">
        <w:t>1</w:t>
      </w:r>
      <w:r w:rsidR="00384136" w:rsidRPr="0092636F">
        <w:t xml:space="preserve">. </w:t>
      </w:r>
      <w:r w:rsidR="002A658D" w:rsidRPr="0092636F">
        <w:t>Pravilnika</w:t>
      </w:r>
      <w:r w:rsidR="00384136" w:rsidRPr="0092636F">
        <w:t>,</w:t>
      </w:r>
      <w:r w:rsidRPr="0092636F">
        <w:t xml:space="preserve"> provedena je korekcija rezultata za </w:t>
      </w:r>
      <w:r w:rsidR="00AA61C5" w:rsidRPr="0092636F">
        <w:t xml:space="preserve">prijenose kapitalnih sredstava u iznosu </w:t>
      </w:r>
      <w:r w:rsidR="00625EC7">
        <w:t>40.453,06 eura</w:t>
      </w:r>
      <w:r w:rsidR="00AA61C5" w:rsidRPr="0092636F">
        <w:t>,</w:t>
      </w:r>
      <w:r w:rsidR="00786042" w:rsidRPr="0092636F">
        <w:t xml:space="preserve"> </w:t>
      </w:r>
    </w:p>
    <w:p w:rsidR="004F0914" w:rsidRPr="0092636F" w:rsidRDefault="004F0914" w:rsidP="001E094B">
      <w:pPr>
        <w:pStyle w:val="Odlomakpopisa"/>
      </w:pPr>
    </w:p>
    <w:p w:rsidR="002A658D" w:rsidRPr="0092636F" w:rsidRDefault="002A658D" w:rsidP="001E094B">
      <w:pPr>
        <w:pStyle w:val="Odlomakpopisa"/>
      </w:pPr>
      <w:r w:rsidRPr="0092636F">
        <w:t xml:space="preserve">Korekcijom </w:t>
      </w:r>
      <w:r w:rsidR="00AA61C5" w:rsidRPr="0092636F">
        <w:t>smo</w:t>
      </w:r>
      <w:r w:rsidRPr="0092636F">
        <w:t xml:space="preserve"> višak poslovanja </w:t>
      </w:r>
      <w:r w:rsidR="00B8675F" w:rsidRPr="0092636F">
        <w:t>umanji</w:t>
      </w:r>
      <w:r w:rsidR="00E63C47" w:rsidRPr="0092636F">
        <w:t xml:space="preserve">li </w:t>
      </w:r>
      <w:r w:rsidR="00B8675F" w:rsidRPr="0092636F">
        <w:t xml:space="preserve"> manjak</w:t>
      </w:r>
      <w:r w:rsidRPr="0092636F">
        <w:t xml:space="preserve"> od nefinancijske imovine</w:t>
      </w:r>
      <w:r w:rsidR="00B8675F" w:rsidRPr="0092636F">
        <w:t>.</w:t>
      </w:r>
    </w:p>
    <w:p w:rsidR="00116123" w:rsidRDefault="00CA5745" w:rsidP="008C3500">
      <w:pPr>
        <w:pStyle w:val="Odlomakpopisa"/>
      </w:pPr>
      <w:r w:rsidRPr="0092636F">
        <w:t>P</w:t>
      </w:r>
      <w:r w:rsidR="00113FE9" w:rsidRPr="0092636F">
        <w:t>odatak u Bilanci je naveden nakon provedene korekcije rezultata i razlikuje se od podataka u Obrascu PR</w:t>
      </w:r>
      <w:r w:rsidR="00AA61C5" w:rsidRPr="0092636F">
        <w:t>-RAS za navedenu korekciju.</w:t>
      </w:r>
    </w:p>
    <w:p w:rsidR="00EC73C8" w:rsidRDefault="00EC73C8" w:rsidP="008C3500">
      <w:pPr>
        <w:pStyle w:val="Odlomakpopisa"/>
      </w:pPr>
    </w:p>
    <w:p w:rsidR="00625EC7" w:rsidRDefault="00625EC7" w:rsidP="008C3500">
      <w:pPr>
        <w:pStyle w:val="Odlomakpopisa"/>
      </w:pPr>
      <w:r>
        <w:t>U 2023. izvršili smo raspodjelu rezultata 2022. godine.</w:t>
      </w:r>
    </w:p>
    <w:p w:rsidR="00EC73C8" w:rsidRDefault="00EC73C8" w:rsidP="008C3500">
      <w:pPr>
        <w:pStyle w:val="Odlomakpopisa"/>
      </w:pPr>
      <w:r>
        <w:t>U 2022. godini iskazan je 922110 Višak poslovanja u iznosu 247.072,14 eura</w:t>
      </w:r>
    </w:p>
    <w:p w:rsidR="00EC73C8" w:rsidRDefault="00EC73C8" w:rsidP="008C3500">
      <w:pPr>
        <w:pStyle w:val="Odlomakpopisa"/>
      </w:pPr>
      <w:r>
        <w:t xml:space="preserve">                                          922130 Višak od fin. Imovine           32.486,50 eura</w:t>
      </w:r>
    </w:p>
    <w:p w:rsidR="00EC73C8" w:rsidRDefault="00EC73C8" w:rsidP="008C3500">
      <w:pPr>
        <w:pStyle w:val="Odlomakpopisa"/>
      </w:pPr>
      <w:r>
        <w:tab/>
      </w:r>
      <w:r>
        <w:tab/>
      </w:r>
      <w:r>
        <w:tab/>
        <w:t xml:space="preserve">          922220 Manjak od nefin. Imovine  -284.770,29 eura</w:t>
      </w:r>
    </w:p>
    <w:p w:rsidR="00EC73C8" w:rsidRDefault="00EC73C8" w:rsidP="008C3500">
      <w:pPr>
        <w:pStyle w:val="Odlomakpopisa"/>
      </w:pPr>
      <w:r>
        <w:t>Manjak prihoda od nefinancijske imovine pokrili smo viškom prihoda poslovanja i viškom od financijske imovine. Nakon navedenih radnji evidentiran je manjak prihoda u iznosu – 5.211,65 eura. Manjak se sastoji od formalnog manjka za neplaćene račune iz izvora 1.2. (</w:t>
      </w:r>
      <w:proofErr w:type="spellStart"/>
      <w:r>
        <w:t>dec</w:t>
      </w:r>
      <w:proofErr w:type="spellEnd"/>
      <w:r>
        <w:t>) 9.120,94 eura i izvora 3.1. (kom) 15.930,55</w:t>
      </w:r>
    </w:p>
    <w:p w:rsidR="00EC73C8" w:rsidRDefault="00EC73C8" w:rsidP="008C3500">
      <w:pPr>
        <w:pStyle w:val="Odlomakpopisa"/>
      </w:pPr>
      <w:r>
        <w:t>i viška iz izvora 3.5.(vlastita) 19.839,84 eura.</w:t>
      </w:r>
    </w:p>
    <w:p w:rsidR="00EC73C8" w:rsidRDefault="00EC73C8" w:rsidP="008C3500">
      <w:pPr>
        <w:pStyle w:val="Odlomakpopisa"/>
      </w:pPr>
      <w:r>
        <w:t>Znači, preraspod</w:t>
      </w:r>
      <w:r w:rsidR="004A0DC2">
        <w:t>i</w:t>
      </w:r>
      <w:r>
        <w:t>jelili smo rezultat na taj način da se pokriva manjak jedne aktivnosti</w:t>
      </w:r>
      <w:r w:rsidR="005D25F6">
        <w:t xml:space="preserve"> viškom druge aktivnosti.</w:t>
      </w:r>
    </w:p>
    <w:p w:rsidR="00EC73C8" w:rsidRDefault="00EC73C8" w:rsidP="008C3500">
      <w:pPr>
        <w:pStyle w:val="Odlomakpopisa"/>
      </w:pPr>
    </w:p>
    <w:p w:rsidR="00EC73C8" w:rsidRDefault="00EC73C8" w:rsidP="008C3500">
      <w:pPr>
        <w:pStyle w:val="Odlomakpopisa"/>
      </w:pPr>
      <w:r>
        <w:tab/>
      </w:r>
      <w:r>
        <w:tab/>
      </w:r>
      <w:r>
        <w:tab/>
        <w:t xml:space="preserve">           </w:t>
      </w:r>
    </w:p>
    <w:p w:rsidR="00624C78" w:rsidRDefault="00624C78" w:rsidP="008C3500">
      <w:pPr>
        <w:pStyle w:val="Odlomakpopisa"/>
      </w:pPr>
    </w:p>
    <w:p w:rsidR="00FC63A3" w:rsidRDefault="008C3500" w:rsidP="00AE53AD">
      <w:r>
        <w:lastRenderedPageBreak/>
        <w:t xml:space="preserve">  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406"/>
        <w:gridCol w:w="777"/>
        <w:gridCol w:w="1417"/>
        <w:gridCol w:w="1297"/>
        <w:gridCol w:w="1497"/>
        <w:gridCol w:w="617"/>
        <w:gridCol w:w="1283"/>
      </w:tblGrid>
      <w:tr w:rsidR="00A85D30" w:rsidTr="00A85D30">
        <w:trPr>
          <w:jc w:val="center"/>
        </w:trPr>
        <w:tc>
          <w:tcPr>
            <w:tcW w:w="882" w:type="dxa"/>
          </w:tcPr>
          <w:p w:rsidR="00A85D30" w:rsidRDefault="00A85D30" w:rsidP="00AE53AD">
            <w:r>
              <w:t xml:space="preserve">  </w:t>
            </w:r>
          </w:p>
        </w:tc>
        <w:tc>
          <w:tcPr>
            <w:tcW w:w="1405" w:type="dxa"/>
          </w:tcPr>
          <w:p w:rsidR="00A85D30" w:rsidRDefault="00A85D30" w:rsidP="00AE53AD"/>
        </w:tc>
        <w:tc>
          <w:tcPr>
            <w:tcW w:w="2193" w:type="dxa"/>
            <w:gridSpan w:val="2"/>
          </w:tcPr>
          <w:p w:rsidR="00A85D30" w:rsidRPr="00391BBA" w:rsidRDefault="00A85D30" w:rsidP="00AE53AD">
            <w:pPr>
              <w:rPr>
                <w:b/>
              </w:rPr>
            </w:pPr>
            <w:r w:rsidRPr="00391BBA">
              <w:rPr>
                <w:b/>
              </w:rPr>
              <w:t>PR-RAS</w:t>
            </w:r>
          </w:p>
          <w:p w:rsidR="00A85D30" w:rsidRPr="00391BBA" w:rsidRDefault="00A85D30" w:rsidP="00AE53AD">
            <w:pPr>
              <w:rPr>
                <w:b/>
              </w:rPr>
            </w:pPr>
          </w:p>
        </w:tc>
        <w:tc>
          <w:tcPr>
            <w:tcW w:w="1296" w:type="dxa"/>
          </w:tcPr>
          <w:p w:rsidR="00A85D30" w:rsidRPr="00391BBA" w:rsidRDefault="00A85D30" w:rsidP="00AE53AD">
            <w:pPr>
              <w:rPr>
                <w:b/>
              </w:rPr>
            </w:pPr>
            <w:r>
              <w:rPr>
                <w:b/>
              </w:rPr>
              <w:t>Korekcija za kapitalne prijenose</w:t>
            </w:r>
          </w:p>
        </w:tc>
        <w:tc>
          <w:tcPr>
            <w:tcW w:w="1496" w:type="dxa"/>
          </w:tcPr>
          <w:p w:rsidR="00A85D30" w:rsidRPr="00391BBA" w:rsidRDefault="00A85D30" w:rsidP="00AE53AD">
            <w:pPr>
              <w:rPr>
                <w:b/>
              </w:rPr>
            </w:pPr>
            <w:r>
              <w:rPr>
                <w:b/>
              </w:rPr>
              <w:t>Raspodjela rezultata 2022</w:t>
            </w:r>
          </w:p>
        </w:tc>
        <w:tc>
          <w:tcPr>
            <w:tcW w:w="1900" w:type="dxa"/>
            <w:gridSpan w:val="2"/>
          </w:tcPr>
          <w:p w:rsidR="00A85D30" w:rsidRPr="00391BBA" w:rsidRDefault="00A85D30" w:rsidP="00AE53AD">
            <w:pPr>
              <w:rPr>
                <w:b/>
              </w:rPr>
            </w:pPr>
            <w:r w:rsidRPr="00391BBA">
              <w:rPr>
                <w:b/>
              </w:rPr>
              <w:t>BILANCA</w:t>
            </w: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92211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Višak prihoda poslovanja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X001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83.086,93</w:t>
            </w:r>
          </w:p>
        </w:tc>
        <w:tc>
          <w:tcPr>
            <w:tcW w:w="1296" w:type="dxa"/>
            <w:vAlign w:val="center"/>
          </w:tcPr>
          <w:p w:rsidR="00A85D30" w:rsidRPr="003739C3" w:rsidRDefault="00A85D30" w:rsidP="0092636F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-40.453,06</w:t>
            </w:r>
          </w:p>
        </w:tc>
        <w:tc>
          <w:tcPr>
            <w:tcW w:w="1496" w:type="dxa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</w:t>
            </w:r>
          </w:p>
        </w:tc>
        <w:tc>
          <w:tcPr>
            <w:tcW w:w="617" w:type="dxa"/>
            <w:vMerge w:val="restart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42.633,87</w:t>
            </w: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92211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Višak prihoda poslovanja preneseni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92211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247.072,14</w:t>
            </w:r>
          </w:p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226156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-247</w:t>
            </w:r>
            <w:r w:rsidR="003739C3" w:rsidRPr="003739C3">
              <w:rPr>
                <w:sz w:val="20"/>
                <w:szCs w:val="20"/>
              </w:rPr>
              <w:t>.</w:t>
            </w:r>
            <w:r w:rsidRPr="003739C3">
              <w:rPr>
                <w:sz w:val="20"/>
                <w:szCs w:val="20"/>
              </w:rPr>
              <w:t>072,14</w:t>
            </w:r>
          </w:p>
        </w:tc>
        <w:tc>
          <w:tcPr>
            <w:tcW w:w="617" w:type="dxa"/>
            <w:vMerge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vMerge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92222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Manjak prihoda od nefinancijske imovine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Y002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-51.839,71</w:t>
            </w: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40.453,06</w:t>
            </w:r>
          </w:p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83" w:type="dxa"/>
            <w:vAlign w:val="center"/>
          </w:tcPr>
          <w:p w:rsidR="00A85D30" w:rsidRPr="003739C3" w:rsidRDefault="003739C3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-11.386,65</w:t>
            </w: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92222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Manjak prihoda od nefinancijske preneseni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92222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-284.770,29</w:t>
            </w: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226156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247</w:t>
            </w:r>
            <w:r w:rsidR="003739C3" w:rsidRPr="003739C3">
              <w:rPr>
                <w:sz w:val="20"/>
                <w:szCs w:val="20"/>
              </w:rPr>
              <w:t>.</w:t>
            </w:r>
            <w:r w:rsidRPr="003739C3">
              <w:rPr>
                <w:sz w:val="20"/>
                <w:szCs w:val="20"/>
              </w:rPr>
              <w:t>072,14</w:t>
            </w:r>
          </w:p>
          <w:p w:rsidR="00226156" w:rsidRPr="003739C3" w:rsidRDefault="00226156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32.486,50</w:t>
            </w:r>
          </w:p>
        </w:tc>
        <w:tc>
          <w:tcPr>
            <w:tcW w:w="6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85D30" w:rsidRPr="003739C3" w:rsidRDefault="003739C3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-5.211,65</w:t>
            </w:r>
          </w:p>
          <w:p w:rsidR="003739C3" w:rsidRPr="003739C3" w:rsidRDefault="003739C3" w:rsidP="00F31187">
            <w:pPr>
              <w:jc w:val="center"/>
              <w:rPr>
                <w:sz w:val="20"/>
                <w:szCs w:val="20"/>
              </w:rPr>
            </w:pP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92213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Višak primitaka od financijske imovine preneseni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92213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32.486,50</w:t>
            </w:r>
          </w:p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226156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-32.486,5</w:t>
            </w:r>
          </w:p>
        </w:tc>
        <w:tc>
          <w:tcPr>
            <w:tcW w:w="6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</w:tr>
      <w:tr w:rsidR="00A85D30" w:rsidTr="00A85D30">
        <w:trPr>
          <w:trHeight w:val="785"/>
          <w:jc w:val="center"/>
        </w:trPr>
        <w:tc>
          <w:tcPr>
            <w:tcW w:w="882" w:type="dxa"/>
            <w:vAlign w:val="center"/>
          </w:tcPr>
          <w:p w:rsidR="00A85D30" w:rsidRDefault="00A85D30" w:rsidP="004E498B">
            <w:pPr>
              <w:jc w:val="center"/>
            </w:pPr>
            <w:r>
              <w:t>92213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Manjak prihoda od financijske</w:t>
            </w:r>
          </w:p>
        </w:tc>
        <w:tc>
          <w:tcPr>
            <w:tcW w:w="776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Y003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-27.529,3</w:t>
            </w: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-27.529,30</w:t>
            </w: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  <w:r>
              <w:t>922</w:t>
            </w:r>
          </w:p>
        </w:tc>
        <w:tc>
          <w:tcPr>
            <w:tcW w:w="1405" w:type="dxa"/>
            <w:vAlign w:val="center"/>
          </w:tcPr>
          <w:p w:rsidR="00A85D30" w:rsidRPr="00B96684" w:rsidRDefault="00A85D30" w:rsidP="00F31187">
            <w:pPr>
              <w:jc w:val="center"/>
              <w:rPr>
                <w:sz w:val="20"/>
                <w:szCs w:val="20"/>
              </w:rPr>
            </w:pPr>
            <w:r w:rsidRPr="00B96684">
              <w:rPr>
                <w:sz w:val="20"/>
                <w:szCs w:val="20"/>
              </w:rPr>
              <w:t>Višak/manjak prihoda</w:t>
            </w:r>
          </w:p>
        </w:tc>
        <w:tc>
          <w:tcPr>
            <w:tcW w:w="776" w:type="dxa"/>
            <w:vAlign w:val="center"/>
          </w:tcPr>
          <w:p w:rsidR="00A85D30" w:rsidRDefault="00A85D30" w:rsidP="00F31187">
            <w:pPr>
              <w:jc w:val="center"/>
            </w:pPr>
            <w:r>
              <w:t>Y006</w:t>
            </w:r>
          </w:p>
        </w:tc>
        <w:tc>
          <w:tcPr>
            <w:tcW w:w="1417" w:type="dxa"/>
            <w:vAlign w:val="center"/>
          </w:tcPr>
          <w:p w:rsidR="00A85D30" w:rsidRPr="003739C3" w:rsidRDefault="00A85D30" w:rsidP="000D17DD">
            <w:pPr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 xml:space="preserve">     -1.493,73</w:t>
            </w:r>
          </w:p>
        </w:tc>
        <w:tc>
          <w:tcPr>
            <w:tcW w:w="1296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922</w:t>
            </w:r>
          </w:p>
        </w:tc>
        <w:tc>
          <w:tcPr>
            <w:tcW w:w="1283" w:type="dxa"/>
            <w:vAlign w:val="center"/>
          </w:tcPr>
          <w:p w:rsidR="00A85D30" w:rsidRPr="003739C3" w:rsidRDefault="00A85D30" w:rsidP="00F31187">
            <w:pPr>
              <w:jc w:val="center"/>
              <w:rPr>
                <w:sz w:val="20"/>
                <w:szCs w:val="20"/>
              </w:rPr>
            </w:pPr>
            <w:r w:rsidRPr="003739C3">
              <w:rPr>
                <w:sz w:val="20"/>
                <w:szCs w:val="20"/>
              </w:rPr>
              <w:t>-1.493,73</w:t>
            </w:r>
          </w:p>
        </w:tc>
      </w:tr>
      <w:tr w:rsidR="00A85D30" w:rsidTr="00A85D30">
        <w:trPr>
          <w:jc w:val="center"/>
        </w:trPr>
        <w:tc>
          <w:tcPr>
            <w:tcW w:w="882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1405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776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1417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1296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1496" w:type="dxa"/>
          </w:tcPr>
          <w:p w:rsidR="00A85D30" w:rsidRDefault="00A85D30" w:rsidP="00F31187">
            <w:pPr>
              <w:jc w:val="center"/>
            </w:pPr>
          </w:p>
        </w:tc>
        <w:tc>
          <w:tcPr>
            <w:tcW w:w="617" w:type="dxa"/>
            <w:vAlign w:val="center"/>
          </w:tcPr>
          <w:p w:rsidR="00A85D30" w:rsidRDefault="00A85D30" w:rsidP="00F31187">
            <w:pPr>
              <w:jc w:val="center"/>
            </w:pPr>
          </w:p>
        </w:tc>
        <w:tc>
          <w:tcPr>
            <w:tcW w:w="1283" w:type="dxa"/>
            <w:vAlign w:val="center"/>
          </w:tcPr>
          <w:p w:rsidR="00A85D30" w:rsidRDefault="00A85D30" w:rsidP="00F31187">
            <w:pPr>
              <w:jc w:val="center"/>
            </w:pPr>
          </w:p>
        </w:tc>
      </w:tr>
    </w:tbl>
    <w:p w:rsidR="00230CAD" w:rsidRDefault="00230CAD" w:rsidP="00AE53AD"/>
    <w:p w:rsidR="00E331B6" w:rsidRDefault="00E331B6" w:rsidP="008C3500"/>
    <w:p w:rsidR="00775097" w:rsidRPr="00E331B6" w:rsidRDefault="00E331B6" w:rsidP="00A05936">
      <w:pPr>
        <w:ind w:left="142"/>
        <w:rPr>
          <w:b/>
        </w:rPr>
      </w:pPr>
      <w:r w:rsidRPr="00E331B6">
        <w:rPr>
          <w:b/>
        </w:rPr>
        <w:t>1</w:t>
      </w:r>
      <w:r w:rsidR="003739C3">
        <w:rPr>
          <w:b/>
        </w:rPr>
        <w:t>3</w:t>
      </w:r>
      <w:r w:rsidR="00A05936" w:rsidRPr="00E331B6">
        <w:rPr>
          <w:b/>
        </w:rPr>
        <w:t>.</w:t>
      </w:r>
      <w:r w:rsidR="003739C3">
        <w:rPr>
          <w:b/>
        </w:rPr>
        <w:t>991 i 996</w:t>
      </w:r>
      <w:r w:rsidR="00775097" w:rsidRPr="00E331B6">
        <w:rPr>
          <w:b/>
        </w:rPr>
        <w:t xml:space="preserve"> </w:t>
      </w:r>
      <w:proofErr w:type="spellStart"/>
      <w:r w:rsidR="00775097" w:rsidRPr="00E331B6">
        <w:rPr>
          <w:b/>
        </w:rPr>
        <w:t>Izvanbilančni</w:t>
      </w:r>
      <w:proofErr w:type="spellEnd"/>
      <w:r w:rsidR="00775097" w:rsidRPr="00E331B6">
        <w:rPr>
          <w:b/>
        </w:rPr>
        <w:t xml:space="preserve">  zapisi</w:t>
      </w:r>
    </w:p>
    <w:p w:rsidR="00121356" w:rsidRPr="0081640D" w:rsidRDefault="00121356" w:rsidP="00A05936">
      <w:pPr>
        <w:ind w:left="142"/>
      </w:pPr>
      <w:r>
        <w:t xml:space="preserve">                 </w:t>
      </w:r>
      <w:r w:rsidR="00D441C0">
        <w:t xml:space="preserve">Isknjižen je dio imovine od MZO i </w:t>
      </w:r>
      <w:proofErr w:type="spellStart"/>
      <w:r w:rsidR="00D441C0">
        <w:t>preknjižen</w:t>
      </w:r>
      <w:proofErr w:type="spellEnd"/>
      <w:r w:rsidR="00D441C0">
        <w:t xml:space="preserve"> u našu imovine, a dio gradske imovine (Projekt </w:t>
      </w:r>
      <w:proofErr w:type="spellStart"/>
      <w:r w:rsidR="00D441C0">
        <w:t>Steam</w:t>
      </w:r>
      <w:proofErr w:type="spellEnd"/>
      <w:r w:rsidR="00D441C0">
        <w:t>) je uveden u vanbilančnu imovinu.</w:t>
      </w:r>
    </w:p>
    <w:tbl>
      <w:tblPr>
        <w:tblpPr w:leftFromText="180" w:rightFromText="180" w:horzAnchor="page" w:tblpX="1" w:tblpY="270"/>
        <w:tblW w:w="20448" w:type="dxa"/>
        <w:tblLayout w:type="fixed"/>
        <w:tblLook w:val="04A0" w:firstRow="1" w:lastRow="0" w:firstColumn="1" w:lastColumn="0" w:noHBand="0" w:noVBand="1"/>
      </w:tblPr>
      <w:tblGrid>
        <w:gridCol w:w="279"/>
        <w:gridCol w:w="2273"/>
        <w:gridCol w:w="2693"/>
        <w:gridCol w:w="851"/>
        <w:gridCol w:w="7863"/>
        <w:gridCol w:w="678"/>
        <w:gridCol w:w="1219"/>
        <w:gridCol w:w="1160"/>
        <w:gridCol w:w="1532"/>
        <w:gridCol w:w="1900"/>
      </w:tblGrid>
      <w:tr w:rsidR="00C7228E" w:rsidRPr="00C7228E" w:rsidTr="00D441C0">
        <w:trPr>
          <w:trHeight w:val="7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28E" w:rsidRPr="00C7228E" w:rsidRDefault="00C7228E" w:rsidP="00C72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28E" w:rsidRPr="00C7228E" w:rsidRDefault="00C7228E" w:rsidP="00C72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28E" w:rsidRPr="00C7228E" w:rsidRDefault="00C7228E" w:rsidP="00C72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28E" w:rsidRPr="00C7228E" w:rsidRDefault="00C7228E" w:rsidP="00C72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28E" w:rsidRPr="00C7228E" w:rsidRDefault="00C7228E" w:rsidP="00C722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E" w:rsidRPr="00C7228E" w:rsidRDefault="00C7228E" w:rsidP="00C722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28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E" w:rsidRPr="00C7228E" w:rsidRDefault="00C7228E" w:rsidP="00C722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28E">
              <w:rPr>
                <w:rFonts w:ascii="Calibri" w:hAnsi="Calibri" w:cs="Calibri"/>
                <w:color w:val="000000"/>
                <w:sz w:val="22"/>
                <w:szCs w:val="22"/>
              </w:rPr>
              <w:t>7,53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28E" w:rsidRPr="00C7228E" w:rsidRDefault="00C7228E" w:rsidP="00C722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28E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8E" w:rsidRPr="00C7228E" w:rsidRDefault="00C7228E" w:rsidP="00C7228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28E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28E" w:rsidRPr="00C7228E" w:rsidRDefault="00C7228E" w:rsidP="00C722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228E">
              <w:rPr>
                <w:rFonts w:ascii="Calibri" w:hAnsi="Calibri" w:cs="Calibri"/>
                <w:color w:val="000000"/>
                <w:sz w:val="22"/>
                <w:szCs w:val="22"/>
              </w:rPr>
              <w:t>CARNET 2022</w:t>
            </w:r>
          </w:p>
        </w:tc>
      </w:tr>
    </w:tbl>
    <w:p w:rsidR="00E331B6" w:rsidRDefault="00E331B6" w:rsidP="00775097">
      <w:pPr>
        <w:pStyle w:val="Odlomakpopisa"/>
      </w:pPr>
    </w:p>
    <w:p w:rsidR="00E331B6" w:rsidRDefault="00E331B6" w:rsidP="00775097">
      <w:pPr>
        <w:pStyle w:val="Odlomakpopisa"/>
      </w:pPr>
    </w:p>
    <w:p w:rsidR="00E331B6" w:rsidRDefault="00E331B6" w:rsidP="00775097">
      <w:pPr>
        <w:pStyle w:val="Odlomakpopisa"/>
      </w:pPr>
    </w:p>
    <w:p w:rsidR="00E331B6" w:rsidRDefault="00E331B6" w:rsidP="00775097">
      <w:pPr>
        <w:pStyle w:val="Odlomakpopisa"/>
      </w:pPr>
    </w:p>
    <w:p w:rsidR="00391BBA" w:rsidRDefault="00391BBA" w:rsidP="00775097">
      <w:pPr>
        <w:pStyle w:val="Odlomakpopisa"/>
      </w:pPr>
    </w:p>
    <w:p w:rsidR="00391BBA" w:rsidRDefault="00391BBA" w:rsidP="00775097">
      <w:pPr>
        <w:pStyle w:val="Odlomakpopisa"/>
      </w:pPr>
    </w:p>
    <w:p w:rsidR="001F1F3E" w:rsidRPr="001F1F3E" w:rsidRDefault="001F1F3E" w:rsidP="001F1F3E">
      <w:pPr>
        <w:rPr>
          <w:b/>
          <w:color w:val="000000" w:themeColor="text1"/>
        </w:rPr>
      </w:pPr>
      <w:r w:rsidRPr="001F1F3E">
        <w:rPr>
          <w:b/>
          <w:color w:val="000000" w:themeColor="text1"/>
        </w:rPr>
        <w:t>BILJEŠKE UZ PR-RAS</w:t>
      </w:r>
    </w:p>
    <w:p w:rsidR="00B638E9" w:rsidRPr="001F1F3E" w:rsidRDefault="00B638E9" w:rsidP="00775097">
      <w:pPr>
        <w:pStyle w:val="Odlomakpopisa"/>
        <w:rPr>
          <w:color w:val="000000" w:themeColor="text1"/>
        </w:rPr>
      </w:pPr>
    </w:p>
    <w:p w:rsidR="00B638E9" w:rsidRPr="002D485D" w:rsidRDefault="00B638E9" w:rsidP="002D485D"/>
    <w:tbl>
      <w:tblPr>
        <w:tblW w:w="12901" w:type="dxa"/>
        <w:tblLayout w:type="fixed"/>
        <w:tblLook w:val="04A0" w:firstRow="1" w:lastRow="0" w:firstColumn="1" w:lastColumn="0" w:noHBand="0" w:noVBand="1"/>
      </w:tblPr>
      <w:tblGrid>
        <w:gridCol w:w="654"/>
        <w:gridCol w:w="4308"/>
        <w:gridCol w:w="3544"/>
        <w:gridCol w:w="1418"/>
        <w:gridCol w:w="1418"/>
        <w:gridCol w:w="1559"/>
      </w:tblGrid>
      <w:tr w:rsidR="00AE53AD" w:rsidRPr="00230CAD" w:rsidTr="008F43D1">
        <w:trPr>
          <w:trHeight w:val="30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AD" w:rsidRPr="00230CAD" w:rsidRDefault="00AE53AD" w:rsidP="00230C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485D" w:rsidRPr="00230CAD" w:rsidRDefault="002D485D" w:rsidP="00230C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AD" w:rsidRPr="00230CAD" w:rsidRDefault="00AE53AD" w:rsidP="00230C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53AD" w:rsidRPr="00230CAD" w:rsidRDefault="00AE53AD" w:rsidP="00230C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3AD" w:rsidRPr="00230CAD" w:rsidRDefault="00AE53AD" w:rsidP="00230CA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3AD" w:rsidRPr="00230CAD" w:rsidRDefault="00AE53AD" w:rsidP="00230CA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F34A7" w:rsidRPr="0081640D" w:rsidRDefault="009F34A7">
      <w:pPr>
        <w:rPr>
          <w:b/>
        </w:rPr>
      </w:pPr>
    </w:p>
    <w:p w:rsidR="00A205A7" w:rsidRDefault="00116123" w:rsidP="00A05936">
      <w:pPr>
        <w:tabs>
          <w:tab w:val="left" w:pos="709"/>
        </w:tabs>
        <w:outlineLvl w:val="0"/>
      </w:pPr>
      <w:r w:rsidRPr="008F43D1">
        <w:rPr>
          <w:b/>
        </w:rPr>
        <w:t>1</w:t>
      </w:r>
      <w:r w:rsidR="00295B7D">
        <w:rPr>
          <w:b/>
        </w:rPr>
        <w:t>4</w:t>
      </w:r>
      <w:r w:rsidR="00A05936" w:rsidRPr="008F43D1">
        <w:rPr>
          <w:b/>
        </w:rPr>
        <w:t>.</w:t>
      </w:r>
      <w:r w:rsidR="00687D19">
        <w:rPr>
          <w:b/>
        </w:rPr>
        <w:t xml:space="preserve">   636</w:t>
      </w:r>
      <w:r w:rsidR="00295B7D">
        <w:rPr>
          <w:b/>
        </w:rPr>
        <w:t>1</w:t>
      </w:r>
      <w:r w:rsidR="00F83D5E">
        <w:t xml:space="preserve"> </w:t>
      </w:r>
      <w:r w:rsidR="00295B7D">
        <w:rPr>
          <w:b/>
        </w:rPr>
        <w:t>Tekuće</w:t>
      </w:r>
      <w:r w:rsidR="00F83D5E" w:rsidRPr="00A05936">
        <w:rPr>
          <w:b/>
        </w:rPr>
        <w:t xml:space="preserve"> pomoći proračunskim korisnicima iz proračuna koji nije nadležan</w:t>
      </w:r>
      <w:r w:rsidR="00F83D5E">
        <w:t xml:space="preserve"> </w:t>
      </w:r>
    </w:p>
    <w:p w:rsidR="00687D19" w:rsidRDefault="0021249E" w:rsidP="00295B7D">
      <w:pPr>
        <w:pStyle w:val="Odlomakpopisa"/>
        <w:tabs>
          <w:tab w:val="left" w:pos="709"/>
        </w:tabs>
        <w:ind w:left="360"/>
        <w:outlineLvl w:val="0"/>
      </w:pPr>
      <w:r>
        <w:t xml:space="preserve"> </w:t>
      </w:r>
      <w:r w:rsidR="00687D19">
        <w:t xml:space="preserve">      Odnosi se na pomoć MZO za </w:t>
      </w:r>
      <w:r>
        <w:t>nabavu knjiga u školskoj knjižnici</w:t>
      </w:r>
      <w:r w:rsidR="00295B7D">
        <w:t>, udžbenika i prehrana učenika.</w:t>
      </w:r>
    </w:p>
    <w:p w:rsidR="00F83D5E" w:rsidRDefault="00F83D5E" w:rsidP="00F83D5E">
      <w:pPr>
        <w:pStyle w:val="Odlomakpopisa"/>
        <w:tabs>
          <w:tab w:val="left" w:pos="709"/>
        </w:tabs>
        <w:ind w:left="360"/>
        <w:outlineLvl w:val="0"/>
      </w:pPr>
      <w:r>
        <w:t xml:space="preserve">        </w:t>
      </w:r>
    </w:p>
    <w:p w:rsidR="00687D19" w:rsidRDefault="00295B7D" w:rsidP="00844431">
      <w:pPr>
        <w:tabs>
          <w:tab w:val="left" w:pos="709"/>
        </w:tabs>
        <w:outlineLvl w:val="0"/>
        <w:rPr>
          <w:b/>
        </w:rPr>
      </w:pPr>
      <w:r>
        <w:rPr>
          <w:b/>
        </w:rPr>
        <w:lastRenderedPageBreak/>
        <w:t xml:space="preserve">15. </w:t>
      </w:r>
      <w:r w:rsidR="00687D19" w:rsidRPr="00687D19">
        <w:rPr>
          <w:b/>
        </w:rPr>
        <w:t>6381 Tekuće pomoći temeljem prijenosa EU sredstava</w:t>
      </w:r>
    </w:p>
    <w:p w:rsidR="00687D19" w:rsidRPr="00295B7D" w:rsidRDefault="00687D19" w:rsidP="00295B7D">
      <w:pPr>
        <w:tabs>
          <w:tab w:val="left" w:pos="709"/>
        </w:tabs>
        <w:outlineLvl w:val="0"/>
      </w:pPr>
      <w:r>
        <w:rPr>
          <w:b/>
        </w:rPr>
        <w:t xml:space="preserve">      </w:t>
      </w:r>
      <w:r w:rsidR="00295B7D" w:rsidRPr="00295B7D">
        <w:t xml:space="preserve">Povećan prihod jer smo dobili sredstva po novom projektu </w:t>
      </w:r>
      <w:proofErr w:type="spellStart"/>
      <w:r w:rsidR="00295B7D" w:rsidRPr="00295B7D">
        <w:t>Erasmus</w:t>
      </w:r>
      <w:proofErr w:type="spellEnd"/>
      <w:r w:rsidR="00295B7D" w:rsidRPr="00295B7D">
        <w:t>+</w:t>
      </w:r>
    </w:p>
    <w:p w:rsidR="00E2632F" w:rsidRDefault="00E2632F" w:rsidP="00844431">
      <w:pPr>
        <w:tabs>
          <w:tab w:val="left" w:pos="709"/>
        </w:tabs>
        <w:outlineLvl w:val="0"/>
      </w:pPr>
    </w:p>
    <w:p w:rsidR="00687D19" w:rsidRDefault="00E2632F" w:rsidP="00844431">
      <w:pPr>
        <w:tabs>
          <w:tab w:val="left" w:pos="709"/>
        </w:tabs>
        <w:outlineLvl w:val="0"/>
        <w:rPr>
          <w:b/>
        </w:rPr>
      </w:pPr>
      <w:r w:rsidRPr="00E2632F">
        <w:rPr>
          <w:b/>
        </w:rPr>
        <w:t>1</w:t>
      </w:r>
      <w:r w:rsidR="00295B7D">
        <w:rPr>
          <w:b/>
        </w:rPr>
        <w:t>6</w:t>
      </w:r>
      <w:r w:rsidRPr="00E2632F">
        <w:rPr>
          <w:b/>
        </w:rPr>
        <w:t>.</w:t>
      </w:r>
      <w:r>
        <w:rPr>
          <w:b/>
        </w:rPr>
        <w:t xml:space="preserve"> </w:t>
      </w:r>
      <w:r w:rsidR="00295B7D">
        <w:rPr>
          <w:b/>
        </w:rPr>
        <w:t>639 Prijenosi između proračunskih korisnika</w:t>
      </w:r>
    </w:p>
    <w:p w:rsidR="00E2632F" w:rsidRDefault="00295B7D" w:rsidP="00844431">
      <w:pPr>
        <w:tabs>
          <w:tab w:val="left" w:pos="709"/>
        </w:tabs>
        <w:outlineLvl w:val="0"/>
      </w:pPr>
      <w:r>
        <w:t>U 2022. godini škola je isplatili troškove službenog putovanja za naše djelatnike koji je grad u okviru projekta Abeceda budućnosti slao na usavršavanje</w:t>
      </w:r>
      <w:r w:rsidR="00F3374B">
        <w:t>. U 2023. godini dobili smo povrat navedenih sredstava.</w:t>
      </w:r>
    </w:p>
    <w:p w:rsidR="00E2632F" w:rsidRDefault="00E2632F" w:rsidP="00844431">
      <w:pPr>
        <w:tabs>
          <w:tab w:val="left" w:pos="709"/>
        </w:tabs>
        <w:outlineLvl w:val="0"/>
      </w:pPr>
    </w:p>
    <w:p w:rsidR="00E2632F" w:rsidRDefault="00E2632F" w:rsidP="00844431">
      <w:pPr>
        <w:tabs>
          <w:tab w:val="left" w:pos="709"/>
        </w:tabs>
        <w:outlineLvl w:val="0"/>
      </w:pPr>
      <w:r w:rsidRPr="00E2632F">
        <w:rPr>
          <w:b/>
        </w:rPr>
        <w:t>1</w:t>
      </w:r>
      <w:r w:rsidR="00F3374B">
        <w:rPr>
          <w:b/>
        </w:rPr>
        <w:t>7</w:t>
      </w:r>
      <w:r w:rsidRPr="00E2632F">
        <w:rPr>
          <w:b/>
        </w:rPr>
        <w:t>.</w:t>
      </w:r>
      <w:r>
        <w:rPr>
          <w:b/>
        </w:rPr>
        <w:t xml:space="preserve"> </w:t>
      </w:r>
      <w:r w:rsidRPr="00E2632F">
        <w:rPr>
          <w:b/>
        </w:rPr>
        <w:t>6526 Ostali nespomenuti prihodi</w:t>
      </w:r>
      <w:r>
        <w:rPr>
          <w:b/>
        </w:rPr>
        <w:t xml:space="preserve"> </w:t>
      </w:r>
      <w:r w:rsidR="00F3374B">
        <w:t>znatno smanjeni jer troškove prehrane od 1.1.2023. snosi MZO. Uplate se odnose na produženi boravak i dužnike za prehranu iz prethodnog razdoblja.</w:t>
      </w:r>
    </w:p>
    <w:p w:rsidR="00EB1A6A" w:rsidRDefault="00EB1A6A" w:rsidP="00844431">
      <w:pPr>
        <w:tabs>
          <w:tab w:val="left" w:pos="709"/>
        </w:tabs>
        <w:outlineLvl w:val="0"/>
      </w:pPr>
    </w:p>
    <w:p w:rsidR="00590C46" w:rsidRDefault="00EB1A6A" w:rsidP="00844431">
      <w:pPr>
        <w:tabs>
          <w:tab w:val="left" w:pos="709"/>
        </w:tabs>
        <w:outlineLvl w:val="0"/>
      </w:pPr>
      <w:r w:rsidRPr="00EB1A6A">
        <w:rPr>
          <w:b/>
        </w:rPr>
        <w:t>1</w:t>
      </w:r>
      <w:r w:rsidR="00F3374B">
        <w:rPr>
          <w:b/>
        </w:rPr>
        <w:t>8</w:t>
      </w:r>
      <w:r w:rsidRPr="00EB1A6A">
        <w:rPr>
          <w:b/>
        </w:rPr>
        <w:t>. 66Prihodi od prodaje proizvoda i robe, te pruženih usluga, prihodi od donacija…</w:t>
      </w:r>
      <w:r>
        <w:t xml:space="preserve">povećani su iznosi u odnosu na proteklu godinu </w:t>
      </w:r>
      <w:r w:rsidR="00F3374B">
        <w:t>zbog velike kapitalne donacije koju smo ostvarili sudjelujući u Podravkinoj nagradnoj igri. Navedenom donacijom opremili smo školsku kuhinju.</w:t>
      </w:r>
      <w:r>
        <w:t xml:space="preserve"> </w:t>
      </w:r>
    </w:p>
    <w:p w:rsidR="00590C46" w:rsidRPr="00EB1A6A" w:rsidRDefault="00590C46" w:rsidP="00844431">
      <w:pPr>
        <w:tabs>
          <w:tab w:val="left" w:pos="709"/>
        </w:tabs>
        <w:outlineLvl w:val="0"/>
      </w:pPr>
    </w:p>
    <w:p w:rsidR="008F43D1" w:rsidRDefault="008F43D1" w:rsidP="00F83D5E">
      <w:pPr>
        <w:pStyle w:val="Odlomakpopisa"/>
        <w:tabs>
          <w:tab w:val="left" w:pos="709"/>
        </w:tabs>
        <w:ind w:left="360"/>
        <w:outlineLvl w:val="0"/>
      </w:pPr>
    </w:p>
    <w:p w:rsidR="008F43D1" w:rsidRDefault="008F43D1" w:rsidP="00F83D5E">
      <w:pPr>
        <w:pStyle w:val="Odlomakpopisa"/>
        <w:tabs>
          <w:tab w:val="left" w:pos="709"/>
        </w:tabs>
        <w:ind w:left="360"/>
        <w:outlineLvl w:val="0"/>
      </w:pPr>
    </w:p>
    <w:p w:rsidR="008F43D1" w:rsidRDefault="008F43D1" w:rsidP="00F83D5E">
      <w:pPr>
        <w:pStyle w:val="Odlomakpopisa"/>
        <w:tabs>
          <w:tab w:val="left" w:pos="709"/>
        </w:tabs>
        <w:ind w:left="360"/>
        <w:outlineLvl w:val="0"/>
      </w:pPr>
    </w:p>
    <w:p w:rsidR="00A205A7" w:rsidRDefault="00A05936" w:rsidP="008F43D1">
      <w:pPr>
        <w:tabs>
          <w:tab w:val="left" w:pos="709"/>
        </w:tabs>
        <w:outlineLvl w:val="0"/>
        <w:rPr>
          <w:b/>
        </w:rPr>
      </w:pPr>
      <w:r w:rsidRPr="008F43D1">
        <w:rPr>
          <w:b/>
        </w:rPr>
        <w:t>1</w:t>
      </w:r>
      <w:r w:rsidR="00924BEE">
        <w:rPr>
          <w:b/>
        </w:rPr>
        <w:t>9</w:t>
      </w:r>
      <w:r w:rsidR="00773707">
        <w:rPr>
          <w:b/>
        </w:rPr>
        <w:t>. 3211</w:t>
      </w:r>
      <w:r w:rsidR="008F43D1">
        <w:t xml:space="preserve"> </w:t>
      </w:r>
      <w:r w:rsidR="008F43D1" w:rsidRPr="008F43D1">
        <w:rPr>
          <w:b/>
        </w:rPr>
        <w:t>Službena putovanja</w:t>
      </w:r>
    </w:p>
    <w:p w:rsidR="008F43D1" w:rsidRDefault="008F43D1" w:rsidP="008F43D1">
      <w:pPr>
        <w:tabs>
          <w:tab w:val="left" w:pos="709"/>
        </w:tabs>
        <w:outlineLvl w:val="0"/>
        <w:rPr>
          <w:b/>
        </w:rPr>
      </w:pPr>
      <w:r>
        <w:rPr>
          <w:b/>
        </w:rPr>
        <w:t xml:space="preserve">      </w:t>
      </w:r>
      <w:r w:rsidR="00773707">
        <w:rPr>
          <w:b/>
        </w:rPr>
        <w:t>3213</w:t>
      </w:r>
      <w:r>
        <w:rPr>
          <w:b/>
        </w:rPr>
        <w:t xml:space="preserve"> Stručno usavršavanje zaposlenika</w:t>
      </w:r>
    </w:p>
    <w:p w:rsidR="00F3374B" w:rsidRDefault="008F43D1" w:rsidP="008F43D1">
      <w:pPr>
        <w:tabs>
          <w:tab w:val="left" w:pos="709"/>
        </w:tabs>
        <w:outlineLvl w:val="0"/>
      </w:pPr>
      <w:r>
        <w:rPr>
          <w:b/>
        </w:rPr>
        <w:t xml:space="preserve">               </w:t>
      </w:r>
      <w:r>
        <w:t xml:space="preserve">U okviru programa </w:t>
      </w:r>
      <w:proofErr w:type="spellStart"/>
      <w:r>
        <w:t>Erasmus</w:t>
      </w:r>
      <w:proofErr w:type="spellEnd"/>
      <w:r>
        <w:t>+ izvršena su</w:t>
      </w:r>
      <w:r w:rsidR="00F3374B">
        <w:t xml:space="preserve"> u 2022. godini</w:t>
      </w:r>
      <w:r>
        <w:t xml:space="preserve"> </w:t>
      </w:r>
      <w:r w:rsidR="00773707">
        <w:t>preostala putovanja</w:t>
      </w:r>
      <w:r>
        <w:t xml:space="preserve"> u inozemstvo i time je znatno veći rashod za službena putovanja i stručno usavršavanje.</w:t>
      </w:r>
      <w:r w:rsidR="00B4405E">
        <w:t xml:space="preserve"> </w:t>
      </w:r>
      <w:r w:rsidR="00F3374B">
        <w:t xml:space="preserve"> U 2023. godini nije bilo </w:t>
      </w:r>
      <w:proofErr w:type="spellStart"/>
      <w:r w:rsidR="00F3374B">
        <w:t>Erasmus</w:t>
      </w:r>
      <w:proofErr w:type="spellEnd"/>
      <w:r w:rsidR="00F3374B">
        <w:t xml:space="preserve"> aktivnosti.</w:t>
      </w:r>
    </w:p>
    <w:p w:rsidR="00F3374B" w:rsidRDefault="00F3374B" w:rsidP="008F43D1">
      <w:pPr>
        <w:tabs>
          <w:tab w:val="left" w:pos="709"/>
        </w:tabs>
        <w:outlineLvl w:val="0"/>
      </w:pPr>
    </w:p>
    <w:p w:rsidR="00F3374B" w:rsidRDefault="00924BEE" w:rsidP="008F43D1">
      <w:pPr>
        <w:tabs>
          <w:tab w:val="left" w:pos="709"/>
        </w:tabs>
        <w:outlineLvl w:val="0"/>
      </w:pPr>
      <w:r>
        <w:rPr>
          <w:b/>
        </w:rPr>
        <w:t>20</w:t>
      </w:r>
      <w:r w:rsidR="00F3374B" w:rsidRPr="00F3374B">
        <w:rPr>
          <w:b/>
        </w:rPr>
        <w:t>. 3214 Ostale naknade troškova zaposlenima</w:t>
      </w:r>
      <w:r w:rsidR="00F3374B">
        <w:t xml:space="preserve"> odnosi se na nagrade za radne rezultate za dio djelatnika koji su aktivno sudjelovali na natjecanjima i programu </w:t>
      </w:r>
      <w:proofErr w:type="spellStart"/>
      <w:r w:rsidR="00F3374B">
        <w:t>Erasmus</w:t>
      </w:r>
      <w:proofErr w:type="spellEnd"/>
      <w:r w:rsidR="00F3374B">
        <w:t>.</w:t>
      </w:r>
    </w:p>
    <w:p w:rsidR="00F3374B" w:rsidRPr="00F3374B" w:rsidRDefault="00F3374B" w:rsidP="008F43D1">
      <w:pPr>
        <w:tabs>
          <w:tab w:val="left" w:pos="709"/>
        </w:tabs>
        <w:outlineLvl w:val="0"/>
      </w:pPr>
    </w:p>
    <w:p w:rsidR="002B74EE" w:rsidRDefault="00924BEE" w:rsidP="008F43D1">
      <w:pPr>
        <w:tabs>
          <w:tab w:val="left" w:pos="709"/>
        </w:tabs>
        <w:outlineLvl w:val="0"/>
      </w:pPr>
      <w:r>
        <w:rPr>
          <w:b/>
        </w:rPr>
        <w:t>21</w:t>
      </w:r>
      <w:r w:rsidR="00B4405E" w:rsidRPr="00B4405E">
        <w:rPr>
          <w:b/>
        </w:rPr>
        <w:t>.</w:t>
      </w:r>
      <w:r w:rsidR="002B74EE">
        <w:rPr>
          <w:b/>
        </w:rPr>
        <w:t xml:space="preserve"> </w:t>
      </w:r>
      <w:r>
        <w:rPr>
          <w:b/>
        </w:rPr>
        <w:t xml:space="preserve">3295 Pristojbe i naknade </w:t>
      </w:r>
      <w:r>
        <w:t>odnosi se na plaćanje invalidne naknade za nezapošljavanje propisanog broja invalida. Ove godine je djelatnica koja ima status invalidne osobe bila dio godine na neplaćenom dopustu te smo zbog toga u tom razdoblju bili obveznici uplate navedene naknade.</w:t>
      </w:r>
    </w:p>
    <w:p w:rsidR="00924BEE" w:rsidRPr="00924BEE" w:rsidRDefault="00924BEE" w:rsidP="008F43D1">
      <w:pPr>
        <w:tabs>
          <w:tab w:val="left" w:pos="709"/>
        </w:tabs>
        <w:outlineLvl w:val="0"/>
      </w:pPr>
    </w:p>
    <w:p w:rsidR="002B74EE" w:rsidRDefault="002B74EE" w:rsidP="00924BEE">
      <w:pPr>
        <w:tabs>
          <w:tab w:val="left" w:pos="709"/>
        </w:tabs>
        <w:outlineLvl w:val="0"/>
      </w:pPr>
      <w:r>
        <w:t xml:space="preserve">      </w:t>
      </w:r>
    </w:p>
    <w:p w:rsidR="0091689E" w:rsidRDefault="0091689E" w:rsidP="0091689E">
      <w:pPr>
        <w:tabs>
          <w:tab w:val="left" w:pos="709"/>
        </w:tabs>
        <w:outlineLvl w:val="0"/>
      </w:pPr>
    </w:p>
    <w:p w:rsidR="0091689E" w:rsidRPr="002B74EE" w:rsidRDefault="0091689E" w:rsidP="0091689E">
      <w:pPr>
        <w:tabs>
          <w:tab w:val="left" w:pos="709"/>
        </w:tabs>
        <w:outlineLvl w:val="0"/>
        <w:rPr>
          <w:b/>
        </w:rPr>
      </w:pPr>
      <w:r w:rsidRPr="002B74EE">
        <w:rPr>
          <w:b/>
        </w:rPr>
        <w:t>2</w:t>
      </w:r>
      <w:r w:rsidR="00924BEE">
        <w:rPr>
          <w:b/>
        </w:rPr>
        <w:t>2</w:t>
      </w:r>
      <w:r w:rsidRPr="002B74EE">
        <w:rPr>
          <w:b/>
        </w:rPr>
        <w:t>.</w:t>
      </w:r>
      <w:r>
        <w:rPr>
          <w:b/>
        </w:rPr>
        <w:t xml:space="preserve"> 34</w:t>
      </w:r>
      <w:r w:rsidRPr="002B74EE">
        <w:rPr>
          <w:b/>
        </w:rPr>
        <w:t xml:space="preserve"> Financijski rashodi</w:t>
      </w:r>
      <w:r>
        <w:rPr>
          <w:b/>
        </w:rPr>
        <w:t xml:space="preserve"> </w:t>
      </w:r>
      <w:r w:rsidR="00924BEE">
        <w:t>smanjeni</w:t>
      </w:r>
      <w:r w:rsidRPr="002B74EE">
        <w:t xml:space="preserve"> iznos u odnosu na prethodnu godinu </w:t>
      </w:r>
      <w:r w:rsidR="00924BEE">
        <w:t xml:space="preserve"> jer su i smanjene kamate po otplati kredita kako se smanjivala glavnica.</w:t>
      </w:r>
    </w:p>
    <w:p w:rsidR="008F43D1" w:rsidRDefault="008F43D1" w:rsidP="008F43D1">
      <w:pPr>
        <w:tabs>
          <w:tab w:val="left" w:pos="709"/>
        </w:tabs>
        <w:outlineLvl w:val="0"/>
      </w:pPr>
    </w:p>
    <w:p w:rsidR="00924BEE" w:rsidRDefault="00924BEE" w:rsidP="00924BEE">
      <w:pPr>
        <w:tabs>
          <w:tab w:val="left" w:pos="709"/>
        </w:tabs>
        <w:ind w:left="708"/>
        <w:outlineLvl w:val="0"/>
        <w:rPr>
          <w:b/>
        </w:rPr>
      </w:pPr>
    </w:p>
    <w:p w:rsidR="00B0374E" w:rsidRDefault="00FC779D" w:rsidP="00924BEE">
      <w:pPr>
        <w:tabs>
          <w:tab w:val="left" w:pos="709"/>
        </w:tabs>
        <w:ind w:left="708"/>
        <w:outlineLvl w:val="0"/>
      </w:pPr>
      <w:r>
        <w:t>.</w:t>
      </w:r>
      <w:r w:rsidR="00924BEE">
        <w:t xml:space="preserve"> </w:t>
      </w:r>
    </w:p>
    <w:p w:rsidR="00B0374E" w:rsidRDefault="00B0374E" w:rsidP="00B0374E">
      <w:pPr>
        <w:pStyle w:val="Odlomakpopisa"/>
        <w:tabs>
          <w:tab w:val="left" w:pos="709"/>
        </w:tabs>
        <w:ind w:left="502"/>
        <w:outlineLvl w:val="0"/>
      </w:pPr>
    </w:p>
    <w:p w:rsidR="00AD0B08" w:rsidRDefault="00AD0B08" w:rsidP="00034851"/>
    <w:p w:rsidR="00924BEE" w:rsidRDefault="00924BEE" w:rsidP="00034851"/>
    <w:p w:rsidR="00924BEE" w:rsidRDefault="00924BEE" w:rsidP="00034851"/>
    <w:p w:rsidR="00924BEE" w:rsidRDefault="00924BEE" w:rsidP="00034851"/>
    <w:p w:rsidR="00924BEE" w:rsidRDefault="00924BEE" w:rsidP="00034851"/>
    <w:p w:rsidR="00924BEE" w:rsidRPr="0081640D" w:rsidRDefault="00924BEE" w:rsidP="00034851"/>
    <w:p w:rsidR="0048322B" w:rsidRDefault="0048322B" w:rsidP="00B0374E">
      <w:pPr>
        <w:ind w:left="1416" w:firstLine="708"/>
        <w:rPr>
          <w:b/>
        </w:rPr>
      </w:pPr>
      <w:r w:rsidRPr="0081640D">
        <w:rPr>
          <w:b/>
        </w:rPr>
        <w:lastRenderedPageBreak/>
        <w:t>BILJEŠKE UZ P-VRIO</w:t>
      </w:r>
    </w:p>
    <w:p w:rsidR="00B0374E" w:rsidRDefault="00B0374E" w:rsidP="0048322B">
      <w:pPr>
        <w:rPr>
          <w:b/>
        </w:rPr>
      </w:pPr>
    </w:p>
    <w:p w:rsidR="00B0374E" w:rsidRPr="0081640D" w:rsidRDefault="00B0374E" w:rsidP="0048322B">
      <w:pPr>
        <w:rPr>
          <w:b/>
        </w:rPr>
      </w:pPr>
    </w:p>
    <w:p w:rsidR="00B0374E" w:rsidRDefault="00F02FE9" w:rsidP="00924BEE">
      <w:r>
        <w:rPr>
          <w:b/>
        </w:rPr>
        <w:t>23  915</w:t>
      </w:r>
      <w:r w:rsidR="00B0374E" w:rsidRPr="00B0374E">
        <w:rPr>
          <w:b/>
        </w:rPr>
        <w:t>.</w:t>
      </w:r>
      <w:r w:rsidR="00BB5A65">
        <w:t xml:space="preserve"> </w:t>
      </w:r>
      <w:r w:rsidR="00BB5A65" w:rsidRPr="00684E42">
        <w:rPr>
          <w:b/>
        </w:rPr>
        <w:t>Promjene u obujmu imovine</w:t>
      </w:r>
      <w:r w:rsidR="00BB5A65">
        <w:t xml:space="preserve"> –</w:t>
      </w:r>
      <w:r w:rsidR="00B0374E">
        <w:t xml:space="preserve"> u 202</w:t>
      </w:r>
      <w:r w:rsidR="00924BEE">
        <w:t>3</w:t>
      </w:r>
      <w:r w:rsidR="00B0374E">
        <w:t>. godini imam</w:t>
      </w:r>
      <w:r w:rsidR="002B78F0">
        <w:t xml:space="preserve">o </w:t>
      </w:r>
      <w:r w:rsidR="00924BEE">
        <w:t>smanjenje</w:t>
      </w:r>
      <w:r w:rsidR="002B78F0">
        <w:t xml:space="preserve"> vrijednosti imovine zbog rashodovanja imovine koja je imala sadašnju vrijednost (nije bila amortizirana) u iznosu </w:t>
      </w:r>
      <w:r w:rsidR="00924BEE">
        <w:t>927,90 eura</w:t>
      </w:r>
      <w:r w:rsidR="002B78F0">
        <w:t xml:space="preserve">. Povećanje u imovine odnosi se </w:t>
      </w:r>
      <w:r w:rsidR="00924BEE">
        <w:t>imovinu koja prenesena iz vanbilančne evidencije, a bila je u vlasništvu MZO</w:t>
      </w:r>
      <w:r w:rsidR="00D35E78">
        <w:t xml:space="preserve">. Imovina se odnosi na projekt </w:t>
      </w:r>
      <w:proofErr w:type="spellStart"/>
      <w:r w:rsidR="00D35E78">
        <w:t>kurikularne</w:t>
      </w:r>
      <w:proofErr w:type="spellEnd"/>
      <w:r w:rsidR="00D35E78">
        <w:t xml:space="preserve"> reforme.</w:t>
      </w:r>
    </w:p>
    <w:p w:rsidR="00A062B6" w:rsidRDefault="00A062B6" w:rsidP="00861572">
      <w:pPr>
        <w:ind w:left="142"/>
        <w:rPr>
          <w:b/>
        </w:rPr>
      </w:pPr>
    </w:p>
    <w:p w:rsidR="00A062B6" w:rsidRDefault="00A062B6" w:rsidP="00861572">
      <w:pPr>
        <w:ind w:left="142"/>
        <w:rPr>
          <w:b/>
        </w:rPr>
      </w:pPr>
    </w:p>
    <w:p w:rsidR="00A062B6" w:rsidRDefault="00A062B6" w:rsidP="00861572">
      <w:pPr>
        <w:ind w:left="142"/>
        <w:rPr>
          <w:b/>
        </w:rPr>
      </w:pPr>
    </w:p>
    <w:p w:rsidR="00A336CC" w:rsidRDefault="00A336CC" w:rsidP="00861572">
      <w:pPr>
        <w:ind w:left="142"/>
        <w:rPr>
          <w:b/>
        </w:rPr>
      </w:pPr>
    </w:p>
    <w:p w:rsidR="00861572" w:rsidRPr="0081640D" w:rsidRDefault="00861572" w:rsidP="00861572">
      <w:pPr>
        <w:ind w:left="142"/>
        <w:rPr>
          <w:b/>
        </w:rPr>
      </w:pPr>
      <w:r w:rsidRPr="0081640D">
        <w:rPr>
          <w:b/>
        </w:rPr>
        <w:t>BILJEŠKE UZ  OBRAZAC RAS-FUNKCIJSKI</w:t>
      </w:r>
    </w:p>
    <w:p w:rsidR="00861572" w:rsidRPr="0081640D" w:rsidRDefault="00861572" w:rsidP="00861572">
      <w:pPr>
        <w:ind w:left="142"/>
        <w:rPr>
          <w:b/>
        </w:rPr>
      </w:pPr>
    </w:p>
    <w:p w:rsidR="0048322B" w:rsidRDefault="00A336CC" w:rsidP="00D35E78">
      <w:pPr>
        <w:ind w:left="142"/>
      </w:pPr>
      <w:r w:rsidRPr="00A336CC">
        <w:rPr>
          <w:b/>
        </w:rPr>
        <w:t>24</w:t>
      </w:r>
      <w:r w:rsidR="00D13996" w:rsidRPr="00A336CC">
        <w:rPr>
          <w:b/>
        </w:rPr>
        <w:t xml:space="preserve">. </w:t>
      </w:r>
      <w:r w:rsidR="00861572" w:rsidRPr="00A336CC">
        <w:rPr>
          <w:b/>
        </w:rPr>
        <w:t>Škola obavlja djelatnost osnovnog obrazovanja</w:t>
      </w:r>
      <w:r w:rsidR="00D35E78">
        <w:t xml:space="preserve"> te se</w:t>
      </w:r>
      <w:r w:rsidR="00861572" w:rsidRPr="0081640D">
        <w:t xml:space="preserve"> podatak </w:t>
      </w:r>
      <w:r w:rsidR="00D35E78">
        <w:t>odnosi na troškove obrazovanja.</w:t>
      </w:r>
    </w:p>
    <w:p w:rsidR="00D35E78" w:rsidRDefault="00D35E78" w:rsidP="00D35E78">
      <w:pPr>
        <w:ind w:left="142"/>
      </w:pPr>
    </w:p>
    <w:p w:rsidR="00717232" w:rsidRPr="0081640D" w:rsidRDefault="00717232" w:rsidP="0048322B">
      <w:pPr>
        <w:pStyle w:val="Odlomakpopisa"/>
      </w:pPr>
    </w:p>
    <w:p w:rsidR="000A6D27" w:rsidRDefault="000A6D27" w:rsidP="000A6D27">
      <w:pPr>
        <w:rPr>
          <w:b/>
        </w:rPr>
      </w:pPr>
      <w:r w:rsidRPr="00717232">
        <w:rPr>
          <w:b/>
        </w:rPr>
        <w:t>BILJEŠKE UZ OBVEZE</w:t>
      </w:r>
    </w:p>
    <w:p w:rsidR="003E2620" w:rsidRDefault="003E2620" w:rsidP="000A6D27">
      <w:pPr>
        <w:rPr>
          <w:b/>
        </w:rPr>
      </w:pPr>
    </w:p>
    <w:p w:rsidR="00034851" w:rsidRPr="0081640D" w:rsidRDefault="00034851" w:rsidP="00034851"/>
    <w:p w:rsidR="0048322B" w:rsidRPr="0081640D" w:rsidRDefault="00717232" w:rsidP="000A6D27">
      <w:r w:rsidRPr="003E2620">
        <w:rPr>
          <w:b/>
        </w:rPr>
        <w:t>2</w:t>
      </w:r>
      <w:r w:rsidR="00A336CC">
        <w:rPr>
          <w:b/>
        </w:rPr>
        <w:t>5</w:t>
      </w:r>
      <w:r w:rsidR="000A6D27" w:rsidRPr="003E2620">
        <w:rPr>
          <w:b/>
        </w:rPr>
        <w:t>.</w:t>
      </w:r>
      <w:r w:rsidR="00A336CC">
        <w:rPr>
          <w:b/>
        </w:rPr>
        <w:t>V003, V005,V010</w:t>
      </w:r>
      <w:r w:rsidR="002B63AC" w:rsidRPr="0081640D">
        <w:t xml:space="preserve"> </w:t>
      </w:r>
      <w:r w:rsidR="002B63AC" w:rsidRPr="000A6D27">
        <w:rPr>
          <w:b/>
        </w:rPr>
        <w:t>Međusobne obveze proračunskih korisnika</w:t>
      </w:r>
    </w:p>
    <w:p w:rsidR="002B63AC" w:rsidRPr="0081640D" w:rsidRDefault="002B63AC" w:rsidP="002B63AC">
      <w:pPr>
        <w:pStyle w:val="Odlomakpopisa"/>
      </w:pPr>
    </w:p>
    <w:p w:rsidR="00A336CC" w:rsidRDefault="002B63AC" w:rsidP="00D35E78">
      <w:pPr>
        <w:pStyle w:val="Odlomakpopisa"/>
      </w:pPr>
      <w:r w:rsidRPr="0081640D">
        <w:t>Odnose se na naknadu za bolovanja djelatnika preko HZZO</w:t>
      </w:r>
      <w:r w:rsidR="00684E42">
        <w:t xml:space="preserve"> </w:t>
      </w:r>
      <w:r w:rsidR="00D35E78">
        <w:t xml:space="preserve">4.830,19 eura i uplaćeni predujam po projektu </w:t>
      </w:r>
      <w:proofErr w:type="spellStart"/>
      <w:r w:rsidR="00D35E78">
        <w:t>Erasmus</w:t>
      </w:r>
      <w:proofErr w:type="spellEnd"/>
      <w:r w:rsidR="00D35E78">
        <w:t xml:space="preserve"> (putovanja će biti izvršena u 2024. godini) u iznosu 11.944.60 eura.</w:t>
      </w:r>
    </w:p>
    <w:p w:rsidR="00D35E78" w:rsidRDefault="00D35E78" w:rsidP="00D35E78">
      <w:pPr>
        <w:pStyle w:val="Odlomakpopisa"/>
      </w:pPr>
    </w:p>
    <w:p w:rsidR="00D35E78" w:rsidRDefault="00D35E78" w:rsidP="00D35E78">
      <w:r w:rsidRPr="00D35E78">
        <w:rPr>
          <w:b/>
        </w:rPr>
        <w:t>26. D232A Obveze za materijalne rashode-prekor</w:t>
      </w:r>
      <w:r>
        <w:rPr>
          <w:b/>
        </w:rPr>
        <w:t>ačenje 1-60 dana</w:t>
      </w:r>
      <w:r>
        <w:t xml:space="preserve"> odnose se na prekoračenje za neplaćene račune za plin za 2022. godinu.</w:t>
      </w:r>
    </w:p>
    <w:p w:rsidR="00D35E78" w:rsidRPr="00D35E78" w:rsidRDefault="00D35E78" w:rsidP="00D35E78">
      <w:r>
        <w:t>Račune za plin za dio 2023. godine dobili smo tek 8.1.2024. s valutom plaćanja 29.12.2023.</w:t>
      </w:r>
      <w:r w:rsidR="007A27EB">
        <w:t xml:space="preserve"> Navedeno prekoračenje se odnosi na te račune.</w:t>
      </w:r>
    </w:p>
    <w:p w:rsidR="00D35E78" w:rsidRDefault="00D35E78" w:rsidP="00D35E78">
      <w:pPr>
        <w:pStyle w:val="Odlomakpopisa"/>
      </w:pPr>
    </w:p>
    <w:p w:rsidR="003E2620" w:rsidRDefault="003E2620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7A27EB" w:rsidRDefault="007A27EB" w:rsidP="008F4942">
      <w:pPr>
        <w:pStyle w:val="Odlomakpopisa"/>
      </w:pPr>
    </w:p>
    <w:p w:rsidR="00D35E78" w:rsidRDefault="00D35E78" w:rsidP="008F4942">
      <w:pPr>
        <w:pStyle w:val="Odlomakpopisa"/>
      </w:pPr>
    </w:p>
    <w:p w:rsidR="00E93ECE" w:rsidRPr="00A062B6" w:rsidRDefault="00BD1220" w:rsidP="00A062B6">
      <w:pPr>
        <w:rPr>
          <w:b/>
        </w:rPr>
      </w:pPr>
      <w:r w:rsidRPr="00A062B6">
        <w:rPr>
          <w:b/>
        </w:rPr>
        <w:t>2</w:t>
      </w:r>
      <w:r w:rsidR="00A062B6" w:rsidRPr="00A062B6">
        <w:rPr>
          <w:b/>
        </w:rPr>
        <w:t>7</w:t>
      </w:r>
      <w:r w:rsidRPr="00A062B6">
        <w:rPr>
          <w:b/>
        </w:rPr>
        <w:t>. RAZRADA OBVEZA</w:t>
      </w:r>
    </w:p>
    <w:p w:rsidR="00E93ECE" w:rsidRPr="0081640D" w:rsidRDefault="00E93ECE" w:rsidP="008F4942">
      <w:pPr>
        <w:pStyle w:val="Odlomakpopisa"/>
      </w:pPr>
    </w:p>
    <w:tbl>
      <w:tblPr>
        <w:tblW w:w="92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195"/>
        <w:gridCol w:w="1384"/>
        <w:gridCol w:w="1159"/>
        <w:gridCol w:w="1159"/>
        <w:gridCol w:w="1159"/>
        <w:gridCol w:w="1056"/>
        <w:gridCol w:w="1487"/>
      </w:tblGrid>
      <w:tr w:rsidR="000A6D27" w:rsidRPr="000A6D27" w:rsidTr="00E72977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proofErr w:type="spellStart"/>
            <w:r w:rsidRPr="000A6D27">
              <w:rPr>
                <w:rFonts w:cs="Arial"/>
                <w:sz w:val="20"/>
                <w:szCs w:val="20"/>
              </w:rPr>
              <w:t>kto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 xml:space="preserve">Naziv </w:t>
            </w:r>
            <w:proofErr w:type="spellStart"/>
            <w:r w:rsidRPr="000A6D27">
              <w:rPr>
                <w:rFonts w:cs="Arial"/>
                <w:sz w:val="20"/>
                <w:szCs w:val="20"/>
              </w:rPr>
              <w:t>kta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16"/>
                <w:szCs w:val="16"/>
              </w:rPr>
            </w:pPr>
            <w:r w:rsidRPr="000A6D27">
              <w:rPr>
                <w:rFonts w:cs="Arial"/>
                <w:sz w:val="16"/>
                <w:szCs w:val="16"/>
              </w:rPr>
              <w:t>Prekoračenje 1-60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16"/>
                <w:szCs w:val="16"/>
              </w:rPr>
            </w:pPr>
            <w:r w:rsidRPr="000A6D27">
              <w:rPr>
                <w:rFonts w:cs="Arial"/>
                <w:sz w:val="16"/>
                <w:szCs w:val="16"/>
              </w:rPr>
              <w:t xml:space="preserve"> Prekoračenje 61-180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16"/>
                <w:szCs w:val="16"/>
              </w:rPr>
            </w:pPr>
            <w:r w:rsidRPr="000A6D27">
              <w:rPr>
                <w:rFonts w:cs="Arial"/>
                <w:sz w:val="16"/>
                <w:szCs w:val="16"/>
              </w:rPr>
              <w:t xml:space="preserve"> Prekoračenje 181-360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16"/>
                <w:szCs w:val="16"/>
              </w:rPr>
            </w:pPr>
            <w:r w:rsidRPr="000A6D27">
              <w:rPr>
                <w:rFonts w:cs="Arial"/>
                <w:sz w:val="16"/>
                <w:szCs w:val="16"/>
              </w:rPr>
              <w:t xml:space="preserve"> Prekoračenje preko 360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Nedospjela</w:t>
            </w:r>
          </w:p>
        </w:tc>
      </w:tr>
      <w:tr w:rsidR="000A6D27" w:rsidRPr="000A6D27" w:rsidTr="00E729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Obveze za zaposlene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F634E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F634E">
              <w:rPr>
                <w:rFonts w:cs="Arial"/>
                <w:b/>
                <w:bCs/>
                <w:sz w:val="20"/>
                <w:szCs w:val="20"/>
              </w:rPr>
              <w:t>132.084,58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132.084,58</w:t>
            </w:r>
          </w:p>
        </w:tc>
      </w:tr>
      <w:tr w:rsidR="000A6D27" w:rsidRPr="000A6D27" w:rsidTr="00E7297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Obveze za materijalne rashode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F634E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F634E">
              <w:rPr>
                <w:rFonts w:cs="Arial"/>
                <w:b/>
                <w:bCs/>
                <w:sz w:val="20"/>
                <w:szCs w:val="20"/>
              </w:rPr>
              <w:t>51.829,30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7A27EB" w:rsidRDefault="000A6D27" w:rsidP="00D13996">
            <w:pPr>
              <w:rPr>
                <w:rFonts w:cs="Arial"/>
                <w:sz w:val="18"/>
                <w:szCs w:val="18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  <w:r w:rsidR="007A27EB" w:rsidRPr="007A27EB">
              <w:rPr>
                <w:rFonts w:cs="Arial"/>
                <w:sz w:val="18"/>
                <w:szCs w:val="18"/>
              </w:rPr>
              <w:t>14.259,47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3965" w:rsidRPr="000A6D27" w:rsidRDefault="000F634E" w:rsidP="00D1399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37.570,13</w:t>
            </w:r>
          </w:p>
        </w:tc>
      </w:tr>
      <w:tr w:rsidR="000A6D27" w:rsidRPr="000A6D27" w:rsidTr="007A27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234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Obveze za financijske rashode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2C7" w:rsidRPr="000F634E" w:rsidRDefault="00AE62C7" w:rsidP="007A27E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4366" w:rsidRPr="000A6D27" w:rsidRDefault="002E4366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E62C7" w:rsidRPr="000A6D27" w:rsidTr="00E729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A6D27" w:rsidRDefault="00AE62C7" w:rsidP="000A6D2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A6D27" w:rsidRDefault="00AE62C7" w:rsidP="000A6D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Obveze za ostale naknade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F634E" w:rsidRDefault="00AE62C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A6D27" w:rsidRDefault="00AE62C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A6D27" w:rsidRDefault="00AE62C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Pr="000A6D27" w:rsidRDefault="00AE62C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Default="00AE62C7" w:rsidP="00E729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2C7" w:rsidRDefault="00AE62C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A6D27" w:rsidRPr="000A6D27" w:rsidTr="007A27E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239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Ostale tekuće obveze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F634E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F634E">
              <w:rPr>
                <w:rFonts w:cs="Arial"/>
                <w:b/>
                <w:bCs/>
                <w:sz w:val="20"/>
                <w:szCs w:val="20"/>
              </w:rPr>
              <w:t>16.774,79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7A27EB" w:rsidRDefault="000A6D27" w:rsidP="000A6D27">
            <w:pPr>
              <w:jc w:val="right"/>
              <w:rPr>
                <w:rFonts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4366" w:rsidRPr="000A6D27" w:rsidRDefault="000A6D27" w:rsidP="00AE62C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2977" w:rsidRPr="000A6D27" w:rsidRDefault="00E72977" w:rsidP="00E7297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3965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16.774,49</w:t>
            </w:r>
          </w:p>
          <w:p w:rsidR="00E72977" w:rsidRPr="000A6D27" w:rsidRDefault="00E7297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1220" w:rsidRPr="000A6D27" w:rsidTr="00E7297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Obveze za nabavu proizvedene dugotrajne imovine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F634E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F634E">
              <w:rPr>
                <w:rFonts w:cs="Arial"/>
                <w:b/>
                <w:bCs/>
                <w:sz w:val="20"/>
                <w:szCs w:val="20"/>
              </w:rPr>
              <w:t>19.029,23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Pr="000A6D27" w:rsidRDefault="00BD1220" w:rsidP="000A6D27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220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19.029,23</w:t>
            </w:r>
          </w:p>
        </w:tc>
      </w:tr>
      <w:tr w:rsidR="000A6D27" w:rsidRPr="000A6D27" w:rsidTr="007A27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Obveze za kredite i zajmove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6D27" w:rsidRPr="000A6D27" w:rsidRDefault="000A6D2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A6D27" w:rsidRPr="000A6D27" w:rsidTr="00E729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</w:tr>
      <w:tr w:rsidR="000A6D27" w:rsidRPr="000A6D27" w:rsidTr="00E7297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6D27" w:rsidRPr="000A6D27" w:rsidRDefault="000A6D27" w:rsidP="000A6D27">
            <w:pPr>
              <w:rPr>
                <w:rFonts w:cs="Arial"/>
                <w:sz w:val="20"/>
                <w:szCs w:val="20"/>
              </w:rPr>
            </w:pPr>
            <w:r w:rsidRPr="000A6D27">
              <w:rPr>
                <w:rFonts w:cs="Arial"/>
                <w:sz w:val="20"/>
                <w:szCs w:val="20"/>
              </w:rPr>
              <w:t>UKUPNO OBVEZE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7A27EB" w:rsidP="0074777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219.717,90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7A27EB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14.259,47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E7297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0A6D27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0A6D27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0A6D27" w:rsidP="00796A4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6D27" w:rsidRPr="000A6D27" w:rsidRDefault="007A27EB" w:rsidP="00796A45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205.458,43</w:t>
            </w:r>
          </w:p>
        </w:tc>
      </w:tr>
    </w:tbl>
    <w:p w:rsidR="002B63AC" w:rsidRDefault="002B63AC" w:rsidP="002B63AC">
      <w:pPr>
        <w:pStyle w:val="Odlomakpopisa"/>
      </w:pPr>
    </w:p>
    <w:p w:rsidR="003E2620" w:rsidRPr="0081640D" w:rsidRDefault="003E2620" w:rsidP="002B63AC">
      <w:pPr>
        <w:pStyle w:val="Odlomakpopisa"/>
      </w:pPr>
    </w:p>
    <w:p w:rsidR="002B63AC" w:rsidRPr="0081640D" w:rsidRDefault="002B63AC" w:rsidP="002B63AC">
      <w:pPr>
        <w:pStyle w:val="Odlomakpopisa"/>
      </w:pPr>
    </w:p>
    <w:p w:rsidR="002B63AC" w:rsidRPr="0081640D" w:rsidRDefault="002B63AC" w:rsidP="00BB5A65">
      <w:r w:rsidRPr="0081640D">
        <w:t>U Kutini,</w:t>
      </w:r>
      <w:r w:rsidR="00F50A9A">
        <w:t xml:space="preserve"> </w:t>
      </w:r>
      <w:r w:rsidR="00BB5A65">
        <w:t>31.</w:t>
      </w:r>
      <w:r w:rsidR="0010620A">
        <w:t>01.20</w:t>
      </w:r>
      <w:r w:rsidR="00796A45">
        <w:t>2</w:t>
      </w:r>
      <w:r w:rsidR="007A27EB">
        <w:t>4</w:t>
      </w:r>
      <w:r w:rsidR="00796A45">
        <w:t>.</w:t>
      </w:r>
      <w:r w:rsidR="00BB5A65">
        <w:t xml:space="preserve">       </w:t>
      </w:r>
      <w:r w:rsidRPr="0081640D">
        <w:t xml:space="preserve">  Osoba za kontaktiranje:                   </w:t>
      </w:r>
      <w:r w:rsidR="005004B9" w:rsidRPr="0081640D">
        <w:t xml:space="preserve"> </w:t>
      </w:r>
      <w:r w:rsidRPr="0081640D">
        <w:t xml:space="preserve">  Ravnatelj:</w:t>
      </w:r>
    </w:p>
    <w:p w:rsidR="002B63AC" w:rsidRDefault="002B63AC" w:rsidP="002B63AC">
      <w:pPr>
        <w:pStyle w:val="Odlomakpopisa"/>
      </w:pPr>
      <w:r w:rsidRPr="0081640D">
        <w:tab/>
      </w:r>
      <w:r w:rsidRPr="0081640D">
        <w:tab/>
      </w:r>
      <w:r w:rsidRPr="0081640D">
        <w:tab/>
        <w:t xml:space="preserve"> Verica Košutić                                    Ivica </w:t>
      </w:r>
      <w:proofErr w:type="spellStart"/>
      <w:r w:rsidRPr="0081640D">
        <w:t>Petrović,prof</w:t>
      </w:r>
      <w:proofErr w:type="spellEnd"/>
      <w:r w:rsidRPr="0081640D">
        <w:t>.</w:t>
      </w:r>
    </w:p>
    <w:p w:rsidR="002B63AC" w:rsidRPr="009F34A7" w:rsidRDefault="002B63AC" w:rsidP="002B63AC"/>
    <w:sectPr w:rsidR="002B63AC" w:rsidRPr="009F34A7" w:rsidSect="00274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8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F9" w:rsidRDefault="003535F9" w:rsidP="005931EB">
      <w:r>
        <w:separator/>
      </w:r>
    </w:p>
  </w:endnote>
  <w:endnote w:type="continuationSeparator" w:id="0">
    <w:p w:rsidR="003535F9" w:rsidRDefault="003535F9" w:rsidP="005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5" w:rsidRDefault="001E5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381811"/>
      <w:docPartObj>
        <w:docPartGallery w:val="Page Numbers (Bottom of Page)"/>
        <w:docPartUnique/>
      </w:docPartObj>
    </w:sdtPr>
    <w:sdtContent>
      <w:p w:rsidR="001E55B5" w:rsidRDefault="001E55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4E">
          <w:rPr>
            <w:noProof/>
          </w:rPr>
          <w:t>10</w:t>
        </w:r>
        <w:r>
          <w:fldChar w:fldCharType="end"/>
        </w:r>
      </w:p>
    </w:sdtContent>
  </w:sdt>
  <w:p w:rsidR="001E55B5" w:rsidRDefault="001E55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5" w:rsidRDefault="001E55B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F9" w:rsidRDefault="003535F9" w:rsidP="005931EB">
      <w:r>
        <w:separator/>
      </w:r>
    </w:p>
  </w:footnote>
  <w:footnote w:type="continuationSeparator" w:id="0">
    <w:p w:rsidR="003535F9" w:rsidRDefault="003535F9" w:rsidP="0059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5" w:rsidRDefault="001E5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5" w:rsidRDefault="001E55B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B5" w:rsidRDefault="001E55B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D08"/>
    <w:multiLevelType w:val="hybridMultilevel"/>
    <w:tmpl w:val="1AFA58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159"/>
    <w:multiLevelType w:val="hybridMultilevel"/>
    <w:tmpl w:val="54F839C4"/>
    <w:lvl w:ilvl="0" w:tplc="041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B6D58"/>
    <w:multiLevelType w:val="hybridMultilevel"/>
    <w:tmpl w:val="A8B2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53A7"/>
    <w:multiLevelType w:val="hybridMultilevel"/>
    <w:tmpl w:val="ECAADF96"/>
    <w:lvl w:ilvl="0" w:tplc="041A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C379F"/>
    <w:multiLevelType w:val="hybridMultilevel"/>
    <w:tmpl w:val="7F16ECA4"/>
    <w:lvl w:ilvl="0" w:tplc="65F044AA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EC"/>
    <w:rsid w:val="00000CEA"/>
    <w:rsid w:val="00003B43"/>
    <w:rsid w:val="000048CE"/>
    <w:rsid w:val="0000575F"/>
    <w:rsid w:val="000060FD"/>
    <w:rsid w:val="000108B7"/>
    <w:rsid w:val="000261E0"/>
    <w:rsid w:val="000270F3"/>
    <w:rsid w:val="000335AF"/>
    <w:rsid w:val="00034851"/>
    <w:rsid w:val="00046DAD"/>
    <w:rsid w:val="00060907"/>
    <w:rsid w:val="000616B1"/>
    <w:rsid w:val="000656E0"/>
    <w:rsid w:val="00071850"/>
    <w:rsid w:val="00077657"/>
    <w:rsid w:val="000821AB"/>
    <w:rsid w:val="00083EBE"/>
    <w:rsid w:val="000A15B2"/>
    <w:rsid w:val="000A6D27"/>
    <w:rsid w:val="000B12AC"/>
    <w:rsid w:val="000B59A2"/>
    <w:rsid w:val="000C49BC"/>
    <w:rsid w:val="000D0139"/>
    <w:rsid w:val="000D17DD"/>
    <w:rsid w:val="000D63E2"/>
    <w:rsid w:val="000E03DB"/>
    <w:rsid w:val="000E1FFE"/>
    <w:rsid w:val="000F634E"/>
    <w:rsid w:val="0010620A"/>
    <w:rsid w:val="001066AE"/>
    <w:rsid w:val="00113FE9"/>
    <w:rsid w:val="00116123"/>
    <w:rsid w:val="00121356"/>
    <w:rsid w:val="00121426"/>
    <w:rsid w:val="00126FEC"/>
    <w:rsid w:val="00127A82"/>
    <w:rsid w:val="00150CC1"/>
    <w:rsid w:val="00153FF3"/>
    <w:rsid w:val="0015453A"/>
    <w:rsid w:val="001547E7"/>
    <w:rsid w:val="001610C1"/>
    <w:rsid w:val="00164C05"/>
    <w:rsid w:val="001A3FB3"/>
    <w:rsid w:val="001B0925"/>
    <w:rsid w:val="001B5802"/>
    <w:rsid w:val="001C00B7"/>
    <w:rsid w:val="001D2311"/>
    <w:rsid w:val="001E094B"/>
    <w:rsid w:val="001E2D98"/>
    <w:rsid w:val="001E55B5"/>
    <w:rsid w:val="001E7314"/>
    <w:rsid w:val="001F0349"/>
    <w:rsid w:val="001F1F3E"/>
    <w:rsid w:val="001F4D53"/>
    <w:rsid w:val="0020266C"/>
    <w:rsid w:val="0021249E"/>
    <w:rsid w:val="00216669"/>
    <w:rsid w:val="00224773"/>
    <w:rsid w:val="002253E4"/>
    <w:rsid w:val="00226156"/>
    <w:rsid w:val="00230BB7"/>
    <w:rsid w:val="00230CAD"/>
    <w:rsid w:val="0024368F"/>
    <w:rsid w:val="002525A0"/>
    <w:rsid w:val="002569CD"/>
    <w:rsid w:val="0026604A"/>
    <w:rsid w:val="00271811"/>
    <w:rsid w:val="002747B5"/>
    <w:rsid w:val="00295B7D"/>
    <w:rsid w:val="002A1376"/>
    <w:rsid w:val="002A658D"/>
    <w:rsid w:val="002A754C"/>
    <w:rsid w:val="002B09AD"/>
    <w:rsid w:val="002B63AC"/>
    <w:rsid w:val="002B74EE"/>
    <w:rsid w:val="002B78F0"/>
    <w:rsid w:val="002D10B7"/>
    <w:rsid w:val="002D485D"/>
    <w:rsid w:val="002D7142"/>
    <w:rsid w:val="002E3AC0"/>
    <w:rsid w:val="002E4366"/>
    <w:rsid w:val="00305FC3"/>
    <w:rsid w:val="00315B7A"/>
    <w:rsid w:val="00317927"/>
    <w:rsid w:val="003227AB"/>
    <w:rsid w:val="0033116B"/>
    <w:rsid w:val="00333151"/>
    <w:rsid w:val="003374DE"/>
    <w:rsid w:val="00345F57"/>
    <w:rsid w:val="0035022F"/>
    <w:rsid w:val="00351CB2"/>
    <w:rsid w:val="003520C8"/>
    <w:rsid w:val="003535F9"/>
    <w:rsid w:val="00361BBE"/>
    <w:rsid w:val="00371912"/>
    <w:rsid w:val="003739C3"/>
    <w:rsid w:val="0037631A"/>
    <w:rsid w:val="00377706"/>
    <w:rsid w:val="00384136"/>
    <w:rsid w:val="00391BBA"/>
    <w:rsid w:val="003A384D"/>
    <w:rsid w:val="003C1856"/>
    <w:rsid w:val="003D0CEE"/>
    <w:rsid w:val="003D1D0C"/>
    <w:rsid w:val="003D3D8A"/>
    <w:rsid w:val="003D53D0"/>
    <w:rsid w:val="003D7734"/>
    <w:rsid w:val="003E10C8"/>
    <w:rsid w:val="003E13DF"/>
    <w:rsid w:val="003E2620"/>
    <w:rsid w:val="003F2F29"/>
    <w:rsid w:val="003F34C4"/>
    <w:rsid w:val="0040271F"/>
    <w:rsid w:val="00403345"/>
    <w:rsid w:val="00405456"/>
    <w:rsid w:val="004373A1"/>
    <w:rsid w:val="00437C8A"/>
    <w:rsid w:val="0044318F"/>
    <w:rsid w:val="00443E6E"/>
    <w:rsid w:val="00463629"/>
    <w:rsid w:val="004777CE"/>
    <w:rsid w:val="0048322B"/>
    <w:rsid w:val="0048328F"/>
    <w:rsid w:val="00484EE5"/>
    <w:rsid w:val="00495C45"/>
    <w:rsid w:val="004A0DC2"/>
    <w:rsid w:val="004A502D"/>
    <w:rsid w:val="004A5E3F"/>
    <w:rsid w:val="004C27A1"/>
    <w:rsid w:val="004D0A4F"/>
    <w:rsid w:val="004D3F65"/>
    <w:rsid w:val="004D62D6"/>
    <w:rsid w:val="004E498B"/>
    <w:rsid w:val="004E4FD3"/>
    <w:rsid w:val="004F0914"/>
    <w:rsid w:val="004F1ED8"/>
    <w:rsid w:val="004F3224"/>
    <w:rsid w:val="004F6D05"/>
    <w:rsid w:val="005004B9"/>
    <w:rsid w:val="005077A5"/>
    <w:rsid w:val="00521BE2"/>
    <w:rsid w:val="00545794"/>
    <w:rsid w:val="005619F5"/>
    <w:rsid w:val="00562354"/>
    <w:rsid w:val="005760ED"/>
    <w:rsid w:val="00590C46"/>
    <w:rsid w:val="005931EB"/>
    <w:rsid w:val="005A09CD"/>
    <w:rsid w:val="005A5104"/>
    <w:rsid w:val="005A5940"/>
    <w:rsid w:val="005A76D1"/>
    <w:rsid w:val="005B5600"/>
    <w:rsid w:val="005B5ED2"/>
    <w:rsid w:val="005D0258"/>
    <w:rsid w:val="005D25F6"/>
    <w:rsid w:val="005E22BF"/>
    <w:rsid w:val="00610FFE"/>
    <w:rsid w:val="00614146"/>
    <w:rsid w:val="00614811"/>
    <w:rsid w:val="00624C78"/>
    <w:rsid w:val="00625581"/>
    <w:rsid w:val="00625EC7"/>
    <w:rsid w:val="00631D1E"/>
    <w:rsid w:val="00632D35"/>
    <w:rsid w:val="00635FED"/>
    <w:rsid w:val="006412D9"/>
    <w:rsid w:val="00646D58"/>
    <w:rsid w:val="0064758A"/>
    <w:rsid w:val="00666711"/>
    <w:rsid w:val="00684E42"/>
    <w:rsid w:val="00687D19"/>
    <w:rsid w:val="00693A5A"/>
    <w:rsid w:val="006A2EF7"/>
    <w:rsid w:val="006B1468"/>
    <w:rsid w:val="006D2EDF"/>
    <w:rsid w:val="006E7BAD"/>
    <w:rsid w:val="007005D4"/>
    <w:rsid w:val="007157B2"/>
    <w:rsid w:val="007165FA"/>
    <w:rsid w:val="00716A42"/>
    <w:rsid w:val="00717232"/>
    <w:rsid w:val="00720F74"/>
    <w:rsid w:val="007279F3"/>
    <w:rsid w:val="0073226A"/>
    <w:rsid w:val="00734907"/>
    <w:rsid w:val="007373F4"/>
    <w:rsid w:val="007432F0"/>
    <w:rsid w:val="00747778"/>
    <w:rsid w:val="0075151A"/>
    <w:rsid w:val="00757C8B"/>
    <w:rsid w:val="00762A0A"/>
    <w:rsid w:val="00771B03"/>
    <w:rsid w:val="00772AC0"/>
    <w:rsid w:val="00773707"/>
    <w:rsid w:val="00775097"/>
    <w:rsid w:val="00776E19"/>
    <w:rsid w:val="00786042"/>
    <w:rsid w:val="00791DF0"/>
    <w:rsid w:val="00796A45"/>
    <w:rsid w:val="007A27EB"/>
    <w:rsid w:val="007A3F34"/>
    <w:rsid w:val="007E42DA"/>
    <w:rsid w:val="007F5175"/>
    <w:rsid w:val="00805E1B"/>
    <w:rsid w:val="00806D3F"/>
    <w:rsid w:val="00811CAA"/>
    <w:rsid w:val="00812A40"/>
    <w:rsid w:val="0081640D"/>
    <w:rsid w:val="0083589B"/>
    <w:rsid w:val="0083676F"/>
    <w:rsid w:val="00836BB7"/>
    <w:rsid w:val="008371E2"/>
    <w:rsid w:val="00844431"/>
    <w:rsid w:val="00861572"/>
    <w:rsid w:val="008618D3"/>
    <w:rsid w:val="00876A46"/>
    <w:rsid w:val="008827AA"/>
    <w:rsid w:val="00884245"/>
    <w:rsid w:val="00890A89"/>
    <w:rsid w:val="00892C44"/>
    <w:rsid w:val="008C3500"/>
    <w:rsid w:val="008C72CA"/>
    <w:rsid w:val="008D6DD1"/>
    <w:rsid w:val="008F43D1"/>
    <w:rsid w:val="008F4942"/>
    <w:rsid w:val="0091689E"/>
    <w:rsid w:val="009204CB"/>
    <w:rsid w:val="009244D0"/>
    <w:rsid w:val="00924BEE"/>
    <w:rsid w:val="0092636F"/>
    <w:rsid w:val="00926562"/>
    <w:rsid w:val="0094702E"/>
    <w:rsid w:val="009519D4"/>
    <w:rsid w:val="009665C7"/>
    <w:rsid w:val="009754EC"/>
    <w:rsid w:val="009765E2"/>
    <w:rsid w:val="00993C0F"/>
    <w:rsid w:val="009949D1"/>
    <w:rsid w:val="009A0630"/>
    <w:rsid w:val="009A2145"/>
    <w:rsid w:val="009C0E5F"/>
    <w:rsid w:val="009F34A7"/>
    <w:rsid w:val="00A014A9"/>
    <w:rsid w:val="00A05936"/>
    <w:rsid w:val="00A062B6"/>
    <w:rsid w:val="00A205A7"/>
    <w:rsid w:val="00A26AC5"/>
    <w:rsid w:val="00A305BB"/>
    <w:rsid w:val="00A336CC"/>
    <w:rsid w:val="00A5260C"/>
    <w:rsid w:val="00A569C9"/>
    <w:rsid w:val="00A5748E"/>
    <w:rsid w:val="00A60C59"/>
    <w:rsid w:val="00A724FC"/>
    <w:rsid w:val="00A85D30"/>
    <w:rsid w:val="00A8722A"/>
    <w:rsid w:val="00A962EF"/>
    <w:rsid w:val="00A97548"/>
    <w:rsid w:val="00AA61C5"/>
    <w:rsid w:val="00AD0B08"/>
    <w:rsid w:val="00AE53AD"/>
    <w:rsid w:val="00AE62C7"/>
    <w:rsid w:val="00B0374E"/>
    <w:rsid w:val="00B21C7A"/>
    <w:rsid w:val="00B4405E"/>
    <w:rsid w:val="00B47B34"/>
    <w:rsid w:val="00B57E54"/>
    <w:rsid w:val="00B638E9"/>
    <w:rsid w:val="00B63965"/>
    <w:rsid w:val="00B63D1C"/>
    <w:rsid w:val="00B65677"/>
    <w:rsid w:val="00B71F60"/>
    <w:rsid w:val="00B8365D"/>
    <w:rsid w:val="00B8675F"/>
    <w:rsid w:val="00B93ECB"/>
    <w:rsid w:val="00B96684"/>
    <w:rsid w:val="00BB4211"/>
    <w:rsid w:val="00BB5A65"/>
    <w:rsid w:val="00BC1F3C"/>
    <w:rsid w:val="00BD1220"/>
    <w:rsid w:val="00BD65C4"/>
    <w:rsid w:val="00BE0E63"/>
    <w:rsid w:val="00BF05B6"/>
    <w:rsid w:val="00BF2038"/>
    <w:rsid w:val="00BF600F"/>
    <w:rsid w:val="00C365C9"/>
    <w:rsid w:val="00C40B29"/>
    <w:rsid w:val="00C40E56"/>
    <w:rsid w:val="00C54CDF"/>
    <w:rsid w:val="00C66FB7"/>
    <w:rsid w:val="00C6702B"/>
    <w:rsid w:val="00C7228E"/>
    <w:rsid w:val="00C861FF"/>
    <w:rsid w:val="00C90603"/>
    <w:rsid w:val="00CA5745"/>
    <w:rsid w:val="00CA6963"/>
    <w:rsid w:val="00CA6C86"/>
    <w:rsid w:val="00CA7EE9"/>
    <w:rsid w:val="00CB1B10"/>
    <w:rsid w:val="00CB3936"/>
    <w:rsid w:val="00CB3951"/>
    <w:rsid w:val="00CE131E"/>
    <w:rsid w:val="00D1252C"/>
    <w:rsid w:val="00D13996"/>
    <w:rsid w:val="00D30A0B"/>
    <w:rsid w:val="00D34FD0"/>
    <w:rsid w:val="00D35E78"/>
    <w:rsid w:val="00D441C0"/>
    <w:rsid w:val="00D46464"/>
    <w:rsid w:val="00D52F9F"/>
    <w:rsid w:val="00D549DA"/>
    <w:rsid w:val="00D65BC4"/>
    <w:rsid w:val="00D742D5"/>
    <w:rsid w:val="00D763D6"/>
    <w:rsid w:val="00D777C0"/>
    <w:rsid w:val="00DB02BC"/>
    <w:rsid w:val="00DB7D3E"/>
    <w:rsid w:val="00DC4EAE"/>
    <w:rsid w:val="00DC75F0"/>
    <w:rsid w:val="00DD004F"/>
    <w:rsid w:val="00DD4CC5"/>
    <w:rsid w:val="00DE64EA"/>
    <w:rsid w:val="00DF04AC"/>
    <w:rsid w:val="00E01356"/>
    <w:rsid w:val="00E0206A"/>
    <w:rsid w:val="00E035F3"/>
    <w:rsid w:val="00E12470"/>
    <w:rsid w:val="00E25495"/>
    <w:rsid w:val="00E2632F"/>
    <w:rsid w:val="00E263E6"/>
    <w:rsid w:val="00E27893"/>
    <w:rsid w:val="00E314A0"/>
    <w:rsid w:val="00E331B6"/>
    <w:rsid w:val="00E44D0B"/>
    <w:rsid w:val="00E63C47"/>
    <w:rsid w:val="00E64801"/>
    <w:rsid w:val="00E72977"/>
    <w:rsid w:val="00E763B6"/>
    <w:rsid w:val="00E83220"/>
    <w:rsid w:val="00E93ECE"/>
    <w:rsid w:val="00E95EBC"/>
    <w:rsid w:val="00EB1A6A"/>
    <w:rsid w:val="00EC73C8"/>
    <w:rsid w:val="00EE5011"/>
    <w:rsid w:val="00EE7C68"/>
    <w:rsid w:val="00EF03DC"/>
    <w:rsid w:val="00EF337A"/>
    <w:rsid w:val="00F02FE9"/>
    <w:rsid w:val="00F11497"/>
    <w:rsid w:val="00F31187"/>
    <w:rsid w:val="00F3374B"/>
    <w:rsid w:val="00F368DD"/>
    <w:rsid w:val="00F46352"/>
    <w:rsid w:val="00F50A9A"/>
    <w:rsid w:val="00F55760"/>
    <w:rsid w:val="00F83D5E"/>
    <w:rsid w:val="00FA1A17"/>
    <w:rsid w:val="00FC41A7"/>
    <w:rsid w:val="00FC63A3"/>
    <w:rsid w:val="00FC779D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49D3"/>
  <w15:docId w15:val="{3AE2C29C-CFFC-4D43-ADF9-4B063E58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D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7EE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842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84245"/>
    <w:rPr>
      <w:color w:val="800080"/>
      <w:u w:val="single"/>
    </w:rPr>
  </w:style>
  <w:style w:type="paragraph" w:customStyle="1" w:styleId="xl65">
    <w:name w:val="xl65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66">
    <w:name w:val="xl66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67">
    <w:name w:val="xl67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68">
    <w:name w:val="xl68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69">
    <w:name w:val="xl69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70">
    <w:name w:val="xl70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71">
    <w:name w:val="xl71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73">
    <w:name w:val="xl73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74">
    <w:name w:val="xl74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ormal"/>
    <w:rsid w:val="008842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76">
    <w:name w:val="xl76"/>
    <w:basedOn w:val="Normal"/>
    <w:rsid w:val="008842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77">
    <w:name w:val="xl77"/>
    <w:basedOn w:val="Normal"/>
    <w:rsid w:val="008842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5931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1EB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931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1EB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72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7232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5B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AA9C7-16BB-47D6-977D-F683DC31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V-racunovodstvo</dc:creator>
  <cp:lastModifiedBy>Verica Košutić</cp:lastModifiedBy>
  <cp:revision>23</cp:revision>
  <cp:lastPrinted>2024-01-30T15:26:00Z</cp:lastPrinted>
  <dcterms:created xsi:type="dcterms:W3CDTF">2023-01-29T16:34:00Z</dcterms:created>
  <dcterms:modified xsi:type="dcterms:W3CDTF">2024-01-30T15:27:00Z</dcterms:modified>
</cp:coreProperties>
</file>