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softHyphen/>
      </w:r>
      <w:r>
        <w:rPr>
          <w:b/>
          <w:bCs/>
        </w:rPr>
        <w:t>Razgovarajte s djecom o korona virusu bez straha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Tijeloteksta"/>
        <w:jc w:val="left"/>
        <w:rPr/>
      </w:pPr>
      <w:r>
        <w:rPr>
          <w:rStyle w:val="Jakonaglaeno"/>
        </w:rPr>
        <w:t>U strahu su velike oči …!</w:t>
      </w:r>
      <w:r>
        <w:rPr/>
        <w:br/>
        <w:t xml:space="preserve">Puno je ovih dana savjeta odraslima vezano za stanje u situaciji svjetske zdravstvene krize,  ali pri tom ne bi smjeli zanemariti  potrebe i ponašanja djece i mladih. Stoga je prva stvar poučiti djecu zdravstvenim preventivnim mjerama o kojima se ovih dana neprekidno govori i koje su zbilja dostupne svima na najrazličitije načine. Djeca kao i odrasli trebaju konkretne i jasne upute što raditi i kako izbjegavati širenje virusa te pomoći sebi i drugima. </w:t>
      </w:r>
      <w:r>
        <w:rPr>
          <w:rStyle w:val="Jakonaglaeno"/>
        </w:rPr>
        <w:t>Uz to nemojte zaboraviti razgovarati o njihovim mogućim neugodnim emocijama</w:t>
      </w:r>
      <w:r>
        <w:rPr/>
        <w:t>! To će najmlađima dati osjećaj preuzimanja kontrole u vremenima koja su neizvjesna i nesigurna.</w:t>
      </w:r>
    </w:p>
    <w:p>
      <w:pPr>
        <w:pStyle w:val="Tijeloteksta"/>
        <w:jc w:val="both"/>
        <w:rPr/>
      </w:pPr>
      <w:r>
        <w:rPr/>
        <w:br/>
      </w:r>
      <w:r>
        <w:rPr>
          <w:rStyle w:val="Jakonaglaeno"/>
        </w:rPr>
        <w:t>Kada djeca znaju da smo voljni razgovarati o svemu, veća je šansa da će nam se i obratiti kada im treba podrška, a to je najvažnije! </w:t>
      </w:r>
      <w:r>
        <w:rPr/>
        <w:t xml:space="preserve"> Prvo naravno o korona virusu u novo nastaloj situaciji, a onda i o drugim stvarima koje ih sigurno muče! Briga, anksioznost, tuga i strah su uobičajene emocije u izvanrednim situacijama, a njihovo izbjegavanje ih može učiniti još jačima i dugotrajnijima. Sve te neugodne  emocije koje se trenutno miješaju u svima nama  mogu se odraziti na djecu i mlade. U ovo vrijeme trebalo bi razgovarati s djecom svih uzrasta, vodeći računa o tome koliko i koje informacije razumiju u određenoj dobi. Dati im prostor i mogućnost da nas pitaju i podijele sve što ih trenutno muči!</w:t>
      </w:r>
    </w:p>
    <w:p>
      <w:pPr>
        <w:pStyle w:val="Tijeloteksta"/>
        <w:jc w:val="both"/>
        <w:rPr/>
      </w:pPr>
      <w:r>
        <w:rPr>
          <w:rStyle w:val="Jakonaglaeno"/>
        </w:rPr>
        <w:t>Razgovarajte s vašom djecom, većina njih već puno toga zna, a u stanju krize zaista je bitno dobiti informacije od najbližih!</w:t>
      </w:r>
      <w:r>
        <w:rPr/>
        <w:t xml:space="preserve"> Roditelj/odrasla osoba daje emocionalni ton onome što djeca već znaju, a to im je kao i obiteljska atmosfera u kojoj borave dovoljno dugo ovih dana od iznimne važnosti! Međutim bitno  je osigurati im informacije bez prenošenja uznemirenosti i stresa, ili barem to pokušati. Također, u redu je ako ne znate sve odgovore, bitno je da ste djetetu dostupni. Možete zajedno potražiti odgovor ili razgovarati na koji način i vi i dijete možete  izdržati stanje neizvjesnosti na najbolji mogući način.</w:t>
      </w:r>
    </w:p>
    <w:p>
      <w:pPr>
        <w:pStyle w:val="Tijeloteksta"/>
        <w:jc w:val="both"/>
        <w:rPr/>
      </w:pPr>
      <w:r>
        <w:rPr>
          <w:rStyle w:val="Jakonaglaeno"/>
        </w:rPr>
        <w:t>Podsjetite djecu da odrasli sve rade kako bi riješili probleme koji su prolazni i dajte im jasne upute kako zaštititi sebe.</w:t>
      </w:r>
      <w:r>
        <w:rPr/>
        <w:t xml:space="preserve"> U razgovoru s djecom uvijek treba krenite od uputa koje su operativne i praktične (pranje ruku, briga o sebi). Ako se osvrnemo i na osobno iskustvo, upravo taj dio nam svima ovih dana daje osjećaj kontrole i da „ima nešto“ što možemo učiniti u ovoj situaciji.</w:t>
      </w:r>
    </w:p>
    <w:p>
      <w:pPr>
        <w:pStyle w:val="Tijeloteksta"/>
        <w:jc w:val="both"/>
        <w:rPr/>
      </w:pPr>
      <w:r>
        <w:rPr>
          <w:rStyle w:val="Jakonaglaeno"/>
        </w:rPr>
        <w:t>Utjehu i sigurnost djeca i mladi traže u predvidivosti svojih životnih navika i rasporeda.</w:t>
      </w:r>
      <w:r>
        <w:rPr/>
        <w:t xml:space="preserve"> U trenutku kad izbije svjetska  pandemija, kada vlada daje upute o izolaciji i samoizolaciji prestanku odlaska u vrtiće i školu te zatvaranju i otkazivanju svega što je dio  njihove svakodnevnice izaziva  opravdanu nesigurnost. Osjećaju tjeskobu kao odgovor na nesigurnost situacije, tugu povezanu s gubitkom onoga na što su navikli  te ljutnju, na koga ili što god? U svojim mislima i fantazijama traže krivce za novonastalu situaciju. Cilj je izbjeći razvoj fantazija ili informiranja putem neprovjerenih izvora i tako umanjiti paniku. </w:t>
      </w:r>
      <w:r>
        <w:rPr>
          <w:rStyle w:val="Jakonaglaeno"/>
        </w:rPr>
        <w:t>Dajte svojoj djeci dovoljno prilika da oni vama postave pitanja!</w:t>
      </w:r>
    </w:p>
    <w:p>
      <w:pPr>
        <w:pStyle w:val="Tijeloteksta"/>
        <w:jc w:val="both"/>
        <w:rPr/>
      </w:pPr>
      <w:r>
        <w:rPr>
          <w:rStyle w:val="Jakonaglaeno"/>
        </w:rPr>
        <w:t>Djeca uče promatrajući nas odrasle, i najglasnija je poruka upravo ona koju vide iz naših postupaka.</w:t>
      </w:r>
      <w:r>
        <w:rPr/>
        <w:t xml:space="preserve"> Stalno slušanje vijesti pridonosi rastu tjeskobe i straha, stoga ograničite informiranje na neophodno, na nekoliko puta u danu (2-3 puta). Budite svjesni toga da su informacije na vijestima koncipirane za odrasle, a ne za djecu te da kod njih mogu dovesti do velike konfuzije i tjeskobe. Nagomilavanja namirnica i pokušaja zadržavanja navika suprotno preporukama stručnjaka nekim odraslima mogu dati prividan osjećaj kontrole onome što izgleda kao bespomoćna situacija. </w:t>
      </w:r>
      <w:r>
        <w:rPr>
          <w:rStyle w:val="Jakonaglaeno"/>
        </w:rPr>
        <w:t>Djeca uvijek to prepoznaju te je važno znati da niste nemoćni roditelji sve dok to ne odlučite biti!</w:t>
      </w:r>
      <w:r>
        <w:rPr/>
        <w:t xml:space="preserve"> Dakle kad ne radite, umjesto cjelodnevnog slušanja vijesti, radite nešto kreativno sa svojom djecom!</w:t>
      </w:r>
    </w:p>
    <w:p>
      <w:pPr>
        <w:pStyle w:val="Tijeloteksta"/>
        <w:jc w:val="both"/>
        <w:rPr/>
      </w:pPr>
      <w:r>
        <w:rPr/>
        <w:t>Ne smijemo zaboraviti da i dalje možemo komunicirati, učiti o svemu onome za što inače nemamo vremena a to su nerijetko i vlastita djeca.</w:t>
      </w:r>
      <w:r>
        <w:rPr>
          <w:rStyle w:val="Jakonaglaeno"/>
        </w:rPr>
        <w:t xml:space="preserve"> Budite otvoreni i dostupni svojoj djeci bez obzira koje su životne dobi!</w:t>
      </w:r>
    </w:p>
    <w:p>
      <w:pPr>
        <w:pStyle w:val="Tijeloteksta"/>
        <w:jc w:val="both"/>
        <w:rPr/>
      </w:pPr>
      <w:r>
        <w:rPr/>
        <w:t xml:space="preserve">Školarci imaju organiziranu nastavu putem TV-a, a roditelji rade od kuće. Ovo je poremetilo dosadašnji ritam, rutinu  i strukturu dosadašnjeg načina života no neke stvari zadržite – poput vremena odlaska na spavanje, zajedničkih obroka, igranja i sl. </w:t>
      </w:r>
      <w:r>
        <w:rPr>
          <w:rStyle w:val="Jakonaglaeno"/>
        </w:rPr>
        <w:t>Stoga sigurno pomaže načiniti barem neku rutinu u promijenjenoj svakodnevici.</w:t>
      </w:r>
      <w:r>
        <w:rPr/>
        <w:t xml:space="preserve"> Pisanja zadaće on-.line putem na vrijeme koje je predviđeno! Važan je  otvoren razgovor roditelja  s djecom o tome da ovo nisu praznici te da se od njih očekuje da, iako je nastava od kuće, djeca to shvate ozbiljno.</w:t>
      </w:r>
    </w:p>
    <w:p>
      <w:pPr>
        <w:pStyle w:val="Tijeloteksta"/>
        <w:jc w:val="both"/>
        <w:rPr/>
      </w:pPr>
      <w:r>
        <w:rPr/>
        <w:t>Postavite granice ako su dovoljno stari da samostalno izlaze van. U redu je u ovim okolnostima inzistirati da se ne kreću u zatvorenim prostorima s grupama vršnjaka. Potrudimo se i mi odrasli držati se te odluke, budimo dobar primjer i kad radimo od kuće.</w:t>
      </w:r>
    </w:p>
    <w:p>
      <w:pPr>
        <w:pStyle w:val="Tijeloteksta"/>
        <w:jc w:val="both"/>
        <w:rPr/>
      </w:pPr>
      <w:r>
        <w:rPr>
          <w:rStyle w:val="Jakonaglaeno"/>
        </w:rPr>
        <w:t>Moramo se ponašati odgovorno ako želimo imati odgovornu djecu.</w:t>
      </w:r>
      <w:r>
        <w:rPr/>
        <w:t xml:space="preserve"> Naglasite djeci da je važno odgovorno postupati  i prema drugima i njihovom zdravlju jer ih tako učimo empatiji. Ne zaboravite da sva djeca trebaju bez obzira na sve što se događa i nestrukturirano vrijeme za igru i aktivnosti koje vole, jer igra je ljekovita. Kontakte s vršnjacima na neki drukčiji način, vrijeme u kojem će sami za sebe birati nešto što žele i vole! Zabrane su prisutne posvuda a to ih zasigurno plaši!</w:t>
      </w:r>
    </w:p>
    <w:p>
      <w:pPr>
        <w:pStyle w:val="Tijeloteksta"/>
        <w:jc w:val="both"/>
        <w:rPr/>
      </w:pPr>
      <w:r>
        <w:rPr>
          <w:rStyle w:val="Jakonaglaeno"/>
        </w:rPr>
        <w:t>Istraživanja  su pokazala i da je planiranje i usvajanje novih rutina koje nas usmjeravaju i povezuju s onim što je doista važno u našim životima najbolji recept za zaštitu mentalnog zdravlja.  Razvija mogućnost adaptacije na novo nastalu situaciju!</w:t>
      </w:r>
    </w:p>
    <w:p>
      <w:pPr>
        <w:pStyle w:val="Tijeloteksta"/>
        <w:jc w:val="both"/>
        <w:rPr/>
      </w:pPr>
      <w:r>
        <w:rPr/>
        <w:t>Djeca odrastaju gledajući i slušajući odrasle širom otvorenih očiju i napetih ušiju! Budimo ponosni na ono što vide kada nas pogledaju i pažljivo poslušaju,  jer svijet je na trenutak zastao ali se i dalje kreće!</w:t>
      </w:r>
    </w:p>
    <w:p>
      <w:pPr>
        <w:pStyle w:val="Tijeloteksta"/>
        <w:jc w:val="right"/>
        <w:rPr/>
      </w:pPr>
      <w:r>
        <w:rPr>
          <w:rStyle w:val="Jakonaglaeno"/>
        </w:rPr>
        <w:t>Mirela Grbić, prof. stručni suradnik pri Službi za mentalno zdravlje</w:t>
      </w:r>
      <w:r>
        <w:rPr/>
        <w:br/>
      </w:r>
      <w:r>
        <w:rPr>
          <w:rStyle w:val="Jakonaglaeno"/>
        </w:rPr>
        <w:t>Voditeljica Odsjeka za preventivne programe</w:t>
      </w:r>
    </w:p>
    <w:p>
      <w:pPr>
        <w:pStyle w:val="Tijeloteksta"/>
        <w:spacing w:before="0" w:after="140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2">
    <w:name w:val="Heading 2"/>
    <w:basedOn w:val="Stilnaslova"/>
    <w:next w:val="Tijeloteksta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Stilnaslova3">
    <w:name w:val="Heading 3"/>
    <w:basedOn w:val="Stilnaslova"/>
    <w:next w:val="Tijeloteksta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Jakonaglaeno">
    <w:name w:val="Jako naglašeno"/>
    <w:qFormat/>
    <w:rPr>
      <w:b/>
      <w:bCs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popisa">
    <w:name w:val="Naslov popisa"/>
    <w:basedOn w:val="Normal"/>
    <w:next w:val="Izlistajsadraj"/>
    <w:qFormat/>
    <w:pPr>
      <w:ind w:hanging="0"/>
    </w:pPr>
    <w:rPr/>
  </w:style>
  <w:style w:type="paragraph" w:styleId="Izlistajsadraj">
    <w:name w:val="Izlistaj sadržaj"/>
    <w:basedOn w:val="Normal"/>
    <w:qFormat/>
    <w:pPr>
      <w:ind w:left="567" w:hanging="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LibreOffice/6.2.5.2$Windows_X86_64 LibreOffice_project/1ec314fa52f458adc18c4f025c545a4e8b22c159</Application>
  <Pages>2</Pages>
  <Words>954</Words>
  <Characters>4979</Characters>
  <CharactersWithSpaces>5939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2020-03-25T12:27:53Z</dcterms:created>
  <dc:creator/>
  <dc:description/>
  <dc:language>hr-HR</dc:language>
  <cp:lastModifiedBy/>
  <dcterms:modified xsi:type="dcterms:W3CDTF">2020-03-25T12:32:01Z</dcterms:modified>
  <cp:revision>1</cp:revision>
  <dc:subject/>
  <dc:title/>
</cp:coreProperties>
</file>