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3E" w:rsidRDefault="0093163E" w:rsidP="0093163E">
      <w:pPr>
        <w:spacing w:after="0"/>
      </w:pPr>
      <w:r>
        <w:t xml:space="preserve">  </w:t>
      </w:r>
      <w:bookmarkStart w:id="0" w:name="_GoBack"/>
      <w:bookmarkEnd w:id="0"/>
      <w:r>
        <w:t>REPUBLIKA HRVATSKA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56649" w:rsidRPr="00A64D9A" w:rsidTr="009573FD">
        <w:tc>
          <w:tcPr>
            <w:tcW w:w="6379" w:type="dxa"/>
          </w:tcPr>
          <w:p w:rsidR="00534AA3" w:rsidRDefault="00534AA3" w:rsidP="0093163E">
            <w:pPr>
              <w:spacing w:after="0"/>
            </w:pPr>
            <w:bookmarkStart w:id="1" w:name="_Hlk128748807"/>
            <w:r>
              <w:t>OSNOVNA ŠKOLA SUPETAR</w:t>
            </w:r>
          </w:p>
          <w:p w:rsidR="00534AA3" w:rsidRDefault="00534AA3" w:rsidP="0093163E">
            <w:pPr>
              <w:spacing w:after="0"/>
            </w:pPr>
            <w:r>
              <w:t>PORAT 25, 21400 SUPETAR</w:t>
            </w:r>
          </w:p>
          <w:p w:rsidR="00534AA3" w:rsidRDefault="00534AA3" w:rsidP="0093163E">
            <w:pPr>
              <w:spacing w:after="0"/>
            </w:pPr>
            <w:r>
              <w:t>KLASA: 112-02/24-01/9</w:t>
            </w:r>
          </w:p>
          <w:p w:rsidR="00534AA3" w:rsidRDefault="00534AA3" w:rsidP="0093163E">
            <w:pPr>
              <w:spacing w:after="0"/>
            </w:pPr>
            <w:r>
              <w:t>URBROJ: 2181-283-24-1</w:t>
            </w:r>
          </w:p>
          <w:p w:rsidR="00534AA3" w:rsidRDefault="00534AA3" w:rsidP="0093163E">
            <w:pPr>
              <w:spacing w:after="0"/>
            </w:pPr>
          </w:p>
          <w:p w:rsidR="00534AA3" w:rsidRDefault="00534AA3" w:rsidP="0093163E">
            <w:pPr>
              <w:spacing w:after="0"/>
            </w:pPr>
            <w:proofErr w:type="spellStart"/>
            <w:r>
              <w:t>Supetar</w:t>
            </w:r>
            <w:proofErr w:type="spellEnd"/>
            <w:r>
              <w:t xml:space="preserve">, 4. </w:t>
            </w:r>
            <w:proofErr w:type="spellStart"/>
            <w:r>
              <w:t>listopada</w:t>
            </w:r>
            <w:proofErr w:type="spellEnd"/>
            <w:r>
              <w:t xml:space="preserve"> 2024. </w:t>
            </w:r>
            <w:proofErr w:type="spellStart"/>
            <w:r>
              <w:t>godine</w:t>
            </w:r>
            <w:proofErr w:type="spellEnd"/>
          </w:p>
          <w:p w:rsidR="00156649" w:rsidRPr="00A64D9A" w:rsidRDefault="00156649" w:rsidP="0093163E">
            <w:pPr>
              <w:spacing w:after="0"/>
            </w:pPr>
          </w:p>
        </w:tc>
        <w:tc>
          <w:tcPr>
            <w:tcW w:w="2693" w:type="dxa"/>
          </w:tcPr>
          <w:p w:rsidR="00156649" w:rsidRPr="00A64D9A" w:rsidRDefault="00156649" w:rsidP="0093163E">
            <w:pPr>
              <w:spacing w:after="0"/>
              <w:jc w:val="right"/>
            </w:pPr>
          </w:p>
        </w:tc>
      </w:tr>
      <w:bookmarkEnd w:id="1"/>
    </w:tbl>
    <w:p w:rsidR="00156649" w:rsidRDefault="00156649"/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temelju članka 107. Zakona o odgoju i obrazovanju u osnovnoj i srednjoj školi (Narodne novine broj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  <w:color w:val="000000"/>
        </w:rPr>
        <w:t>7/17. i 68/18., 98/19., 64/20, 151/22 i 156/23), članka 13. Pravi</w:t>
      </w:r>
      <w:r w:rsidR="00156649">
        <w:rPr>
          <w:rFonts w:ascii="Arial" w:hAnsi="Arial" w:cs="Arial"/>
          <w:color w:val="000000"/>
        </w:rPr>
        <w:t>lnika o radu te članaka 6. i 7</w:t>
      </w:r>
      <w:r>
        <w:rPr>
          <w:rFonts w:ascii="Arial" w:hAnsi="Arial" w:cs="Arial"/>
          <w:color w:val="000000"/>
        </w:rPr>
        <w:t xml:space="preserve">. Pravilnika o postupku zapošljavanja te procjeni i vrednovanju kandidata za zapošljavanje ( u daljnjem tekstu : Pravilnik ) Osnovne škole Supetar, ravnateljica </w:t>
      </w:r>
      <w:r>
        <w:rPr>
          <w:rFonts w:ascii="Arial" w:hAnsi="Arial" w:cs="Arial"/>
          <w:color w:val="000000"/>
          <w:lang w:val="pl-PL"/>
        </w:rPr>
        <w:t xml:space="preserve">Osnovne škole Supetar, Dubravka Menjak, prof., Porat 25, 21400 Supetar </w:t>
      </w:r>
      <w:r>
        <w:rPr>
          <w:rFonts w:ascii="Arial" w:hAnsi="Arial" w:cs="Arial"/>
          <w:color w:val="000000"/>
        </w:rPr>
        <w:t>objavljuje:</w:t>
      </w:r>
    </w:p>
    <w:p w:rsidR="002934CD" w:rsidRDefault="002934CD">
      <w:pPr>
        <w:spacing w:after="0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contextualSpacing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NATJEČAJ</w:t>
      </w:r>
    </w:p>
    <w:p w:rsidR="002934CD" w:rsidRDefault="00313110" w:rsidP="007F1E74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/>
          <w:lang w:eastAsia="hr-HR"/>
        </w:rPr>
      </w:pPr>
      <w:r>
        <w:rPr>
          <w:rFonts w:ascii="Arial" w:hAnsi="Arial" w:cs="Arial"/>
          <w:color w:val="000000"/>
        </w:rPr>
        <w:t>za zasnivanje radnog odnosa</w:t>
      </w:r>
      <w:r>
        <w:rPr>
          <w:rFonts w:ascii="Arial" w:eastAsia="Times New Roman" w:hAnsi="Arial" w:cs="Arial"/>
          <w:bCs/>
          <w:i/>
          <w:color w:val="000000"/>
          <w:lang w:eastAsia="hr-HR"/>
        </w:rPr>
        <w:t xml:space="preserve">    </w:t>
      </w:r>
    </w:p>
    <w:p w:rsidR="002934CD" w:rsidRDefault="002934CD">
      <w:pPr>
        <w:jc w:val="both"/>
        <w:rPr>
          <w:rFonts w:ascii="Arial" w:hAnsi="Arial" w:cs="Arial"/>
        </w:rPr>
      </w:pPr>
    </w:p>
    <w:p w:rsidR="00631745" w:rsidRPr="00631745" w:rsidRDefault="00972978" w:rsidP="00A72C17">
      <w:pPr>
        <w:numPr>
          <w:ilvl w:val="0"/>
          <w:numId w:val="9"/>
        </w:numPr>
        <w:tabs>
          <w:tab w:val="clear" w:pos="644"/>
          <w:tab w:val="num" w:pos="426"/>
          <w:tab w:val="num" w:pos="720"/>
        </w:tabs>
        <w:spacing w:before="100" w:beforeAutospacing="1" w:after="100" w:afterAutospacing="1" w:line="240" w:lineRule="auto"/>
        <w:ind w:left="720" w:hanging="578"/>
        <w:contextualSpacing/>
        <w:rPr>
          <w:rFonts w:ascii="Arial" w:eastAsia="Times New Roman" w:hAnsi="Arial" w:cs="Arial"/>
          <w:b/>
          <w:i/>
          <w:lang w:eastAsia="hr-HR"/>
        </w:rPr>
      </w:pPr>
      <w:r w:rsidRPr="00296E16">
        <w:rPr>
          <w:rFonts w:ascii="Arial" w:eastAsia="Times New Roman" w:hAnsi="Arial" w:cs="Arial"/>
          <w:b/>
          <w:bCs/>
          <w:i/>
          <w:lang w:eastAsia="hr-HR"/>
        </w:rPr>
        <w:t>Učitelj</w:t>
      </w:r>
      <w:r w:rsidR="00156649" w:rsidRPr="00296E16">
        <w:rPr>
          <w:rFonts w:ascii="Arial" w:eastAsia="Times New Roman" w:hAnsi="Arial" w:cs="Arial"/>
          <w:b/>
          <w:bCs/>
          <w:i/>
          <w:lang w:eastAsia="hr-HR"/>
        </w:rPr>
        <w:t xml:space="preserve"> </w:t>
      </w:r>
      <w:r w:rsidR="009314BA" w:rsidRPr="00296E16">
        <w:rPr>
          <w:rFonts w:ascii="Arial" w:eastAsia="Times New Roman" w:hAnsi="Arial" w:cs="Arial"/>
          <w:b/>
          <w:bCs/>
          <w:i/>
          <w:lang w:eastAsia="hr-HR"/>
        </w:rPr>
        <w:t>ko</w:t>
      </w:r>
      <w:r w:rsidR="00A12263" w:rsidRPr="00296E16">
        <w:rPr>
          <w:rFonts w:ascii="Arial" w:eastAsia="Times New Roman" w:hAnsi="Arial" w:cs="Arial"/>
          <w:b/>
          <w:bCs/>
          <w:i/>
          <w:lang w:eastAsia="hr-HR"/>
        </w:rPr>
        <w:t>ji</w:t>
      </w:r>
      <w:r w:rsidRPr="00296E16">
        <w:rPr>
          <w:rFonts w:ascii="Arial" w:eastAsia="Times New Roman" w:hAnsi="Arial" w:cs="Arial"/>
          <w:b/>
          <w:bCs/>
          <w:i/>
          <w:lang w:eastAsia="hr-HR"/>
        </w:rPr>
        <w:t xml:space="preserve"> obavlja poslove učitelja</w:t>
      </w:r>
      <w:r w:rsidR="00631745">
        <w:rPr>
          <w:rFonts w:ascii="Arial" w:eastAsia="Times New Roman" w:hAnsi="Arial" w:cs="Arial"/>
          <w:b/>
          <w:bCs/>
          <w:i/>
          <w:lang w:eastAsia="hr-HR"/>
        </w:rPr>
        <w:t xml:space="preserve"> razredne nastave u produženom boravku</w:t>
      </w:r>
      <w:r w:rsidR="00C00BFF" w:rsidRPr="00296E16">
        <w:rPr>
          <w:rFonts w:ascii="Arial" w:eastAsia="Times New Roman" w:hAnsi="Arial" w:cs="Arial"/>
          <w:b/>
          <w:i/>
          <w:lang w:eastAsia="hr-HR"/>
        </w:rPr>
        <w:t>,</w:t>
      </w:r>
      <w:r w:rsidR="009314BA" w:rsidRPr="00296E16">
        <w:rPr>
          <w:rFonts w:ascii="Arial" w:eastAsia="Times New Roman" w:hAnsi="Arial" w:cs="Arial"/>
          <w:b/>
          <w:bCs/>
          <w:i/>
          <w:lang w:eastAsia="hr-HR"/>
        </w:rPr>
        <w:t xml:space="preserve"> </w:t>
      </w:r>
    </w:p>
    <w:p w:rsidR="00296E16" w:rsidRPr="00296E16" w:rsidRDefault="00631745" w:rsidP="00631745">
      <w:pPr>
        <w:tabs>
          <w:tab w:val="num" w:pos="720"/>
        </w:tabs>
        <w:spacing w:before="100" w:beforeAutospacing="1" w:after="100" w:afterAutospacing="1" w:line="240" w:lineRule="auto"/>
        <w:ind w:left="142"/>
        <w:contextualSpacing/>
        <w:rPr>
          <w:rFonts w:ascii="Arial" w:eastAsia="Times New Roman" w:hAnsi="Arial" w:cs="Arial"/>
          <w:b/>
          <w:i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 xml:space="preserve">     </w:t>
      </w:r>
      <w:r w:rsidR="00522448" w:rsidRPr="00296E16">
        <w:rPr>
          <w:rFonts w:ascii="Arial" w:eastAsia="Times New Roman" w:hAnsi="Arial" w:cs="Arial"/>
          <w:b/>
          <w:bCs/>
          <w:i/>
          <w:lang w:eastAsia="hr-HR"/>
        </w:rPr>
        <w:t>mjesto rada</w:t>
      </w:r>
      <w:r w:rsidR="00156649" w:rsidRPr="00296E16">
        <w:rPr>
          <w:rFonts w:ascii="Arial" w:eastAsia="Times New Roman" w:hAnsi="Arial" w:cs="Arial"/>
          <w:b/>
          <w:bCs/>
          <w:i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lang w:eastAsia="hr-HR"/>
        </w:rPr>
        <w:t>Oš</w:t>
      </w:r>
      <w:proofErr w:type="spellEnd"/>
      <w:r>
        <w:rPr>
          <w:rFonts w:ascii="Arial" w:eastAsia="Times New Roman" w:hAnsi="Arial" w:cs="Arial"/>
          <w:b/>
          <w:bCs/>
          <w:i/>
          <w:lang w:eastAsia="hr-HR"/>
        </w:rPr>
        <w:t xml:space="preserve"> Supetar, Područna škola u </w:t>
      </w:r>
      <w:proofErr w:type="spellStart"/>
      <w:r>
        <w:rPr>
          <w:rFonts w:ascii="Arial" w:eastAsia="Times New Roman" w:hAnsi="Arial" w:cs="Arial"/>
          <w:b/>
          <w:bCs/>
          <w:i/>
          <w:lang w:eastAsia="hr-HR"/>
        </w:rPr>
        <w:t>Nerežišćima</w:t>
      </w:r>
      <w:proofErr w:type="spellEnd"/>
    </w:p>
    <w:p w:rsidR="002934CD" w:rsidRDefault="002934CD">
      <w:pPr>
        <w:tabs>
          <w:tab w:val="num" w:pos="720"/>
        </w:tabs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b/>
          <w:i/>
          <w:lang w:eastAsia="hr-HR"/>
        </w:rPr>
      </w:pPr>
    </w:p>
    <w:p w:rsidR="002934CD" w:rsidRDefault="00313110" w:rsidP="0063174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 xml:space="preserve">    </w:t>
      </w:r>
      <w:r w:rsidR="00C00BFF" w:rsidRPr="00C00BFF">
        <w:rPr>
          <w:rFonts w:ascii="Arial" w:hAnsi="Arial" w:cs="Arial"/>
          <w:color w:val="000000" w:themeColor="text1"/>
          <w:shd w:val="clear" w:color="auto" w:fill="FFFFFF"/>
        </w:rPr>
        <w:t>1</w:t>
      </w:r>
      <w:r w:rsidRPr="00C00BFF">
        <w:rPr>
          <w:rFonts w:ascii="Arial" w:hAnsi="Arial" w:cs="Arial"/>
          <w:color w:val="000000" w:themeColor="text1"/>
          <w:shd w:val="clear" w:color="auto" w:fill="FFFFFF"/>
        </w:rPr>
        <w:t xml:space="preserve"> izvršitelj</w:t>
      </w:r>
      <w:r w:rsidR="00C00BFF" w:rsidRPr="00C00BFF">
        <w:rPr>
          <w:rFonts w:ascii="Arial" w:hAnsi="Arial" w:cs="Arial"/>
          <w:color w:val="000000" w:themeColor="text1"/>
          <w:shd w:val="clear" w:color="auto" w:fill="FFFFFF"/>
        </w:rPr>
        <w:t>/</w:t>
      </w:r>
      <w:proofErr w:type="spellStart"/>
      <w:r w:rsidR="00C00BFF" w:rsidRPr="00C00BFF">
        <w:rPr>
          <w:rFonts w:ascii="Arial" w:hAnsi="Arial" w:cs="Arial"/>
          <w:color w:val="000000" w:themeColor="text1"/>
          <w:shd w:val="clear" w:color="auto" w:fill="FFFFFF"/>
        </w:rPr>
        <w:t>ica</w:t>
      </w:r>
      <w:proofErr w:type="spellEnd"/>
      <w:r w:rsidRPr="00C00BFF">
        <w:rPr>
          <w:rFonts w:ascii="Arial" w:hAnsi="Arial" w:cs="Arial"/>
          <w:color w:val="000000" w:themeColor="text1"/>
          <w:shd w:val="clear" w:color="auto" w:fill="FFFFFF"/>
        </w:rPr>
        <w:t xml:space="preserve"> na određeno, puno radno vrijeme</w:t>
      </w:r>
      <w:r w:rsidR="00522448" w:rsidRPr="00C00BFF">
        <w:rPr>
          <w:rFonts w:ascii="Arial" w:hAnsi="Arial" w:cs="Arial"/>
          <w:color w:val="000000" w:themeColor="text1"/>
          <w:shd w:val="clear" w:color="auto" w:fill="FFFFFF"/>
        </w:rPr>
        <w:t>, 40</w:t>
      </w:r>
      <w:r w:rsidRPr="00C00BFF">
        <w:rPr>
          <w:rFonts w:ascii="Arial" w:hAnsi="Arial" w:cs="Arial"/>
          <w:color w:val="000000" w:themeColor="text1"/>
          <w:shd w:val="clear" w:color="auto" w:fill="FFFFFF"/>
        </w:rPr>
        <w:t xml:space="preserve"> sati ukupnog tjednog radnog vremena</w:t>
      </w:r>
      <w:r w:rsidR="009314BA" w:rsidRPr="00C00BFF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</w:p>
    <w:p w:rsidR="00631745" w:rsidRPr="00C00BFF" w:rsidRDefault="00631745" w:rsidP="0063174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2934CD" w:rsidRDefault="0031311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914621" w:rsidRDefault="0091462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914621" w:rsidRDefault="0091462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UVJETI:</w:t>
      </w:r>
    </w:p>
    <w:p w:rsidR="004C4A7A" w:rsidRDefault="00914621" w:rsidP="004C4A7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414145"/>
          <w:lang w:eastAsia="hr-HR"/>
        </w:rPr>
      </w:pPr>
      <w:r>
        <w:rPr>
          <w:rFonts w:ascii="Arial" w:eastAsia="Times New Roman" w:hAnsi="Arial" w:cs="Arial"/>
          <w:lang w:eastAsia="hr-HR"/>
        </w:rPr>
        <w:t>Uz opće uvjete za za</w:t>
      </w:r>
      <w:r w:rsidR="00272200">
        <w:rPr>
          <w:rFonts w:ascii="Arial" w:eastAsia="Times New Roman" w:hAnsi="Arial" w:cs="Arial"/>
          <w:lang w:eastAsia="hr-HR"/>
        </w:rPr>
        <w:t>snivanje radnog odnosa prema</w:t>
      </w:r>
      <w:r>
        <w:rPr>
          <w:rFonts w:ascii="Arial" w:eastAsia="Times New Roman" w:hAnsi="Arial" w:cs="Arial"/>
          <w:lang w:eastAsia="hr-HR"/>
        </w:rPr>
        <w:t xml:space="preserve"> Zakonu o radu (Narodne novine br. 93/14, 127/17, 98/19, 151/22, 6</w:t>
      </w:r>
      <w:r w:rsidR="00E60916">
        <w:rPr>
          <w:rFonts w:ascii="Arial" w:eastAsia="Times New Roman" w:hAnsi="Arial" w:cs="Arial"/>
          <w:lang w:eastAsia="hr-HR"/>
        </w:rPr>
        <w:t>4/23), kandidati moraju ispunjavati</w:t>
      </w:r>
      <w:r>
        <w:rPr>
          <w:rFonts w:ascii="Arial" w:eastAsia="Times New Roman" w:hAnsi="Arial" w:cs="Arial"/>
          <w:lang w:eastAsia="hr-HR"/>
        </w:rPr>
        <w:t xml:space="preserve"> i posebne uvjete propisane člankom 105. Zakona o odgoju i obrazova</w:t>
      </w:r>
      <w:r w:rsidR="00E60916">
        <w:rPr>
          <w:rFonts w:ascii="Arial" w:eastAsia="Times New Roman" w:hAnsi="Arial" w:cs="Arial"/>
          <w:lang w:eastAsia="hr-HR"/>
        </w:rPr>
        <w:t>nju u osnovnoj i srednjoj školi</w:t>
      </w:r>
      <w:r>
        <w:rPr>
          <w:rFonts w:ascii="Arial" w:hAnsi="Arial" w:cs="Arial"/>
          <w:color w:val="000000"/>
        </w:rPr>
        <w:t xml:space="preserve"> (Narodne novine broj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  <w:color w:val="000000"/>
        </w:rPr>
        <w:t xml:space="preserve">7/17. i 68/18., </w:t>
      </w:r>
      <w:r w:rsidR="00FF193F">
        <w:rPr>
          <w:rFonts w:ascii="Arial" w:hAnsi="Arial" w:cs="Arial"/>
          <w:color w:val="000000"/>
        </w:rPr>
        <w:t>98/19., 64/20, 151/22 i 156/23),</w:t>
      </w:r>
      <w:r w:rsidR="00631745">
        <w:rPr>
          <w:rFonts w:ascii="Arial" w:hAnsi="Arial" w:cs="Arial"/>
          <w:color w:val="000000"/>
        </w:rPr>
        <w:t xml:space="preserve"> te člankom 4</w:t>
      </w:r>
      <w:r w:rsidR="00C00BFF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Pravilnika o odgovarajućoj vrsti obrazovanja učitelja i stručnih suradnika u osnovnoj školi (Narodne novine broj 6/19, 75/20).</w:t>
      </w:r>
    </w:p>
    <w:p w:rsidR="00D656B1" w:rsidRDefault="00D656B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2934CD" w:rsidRDefault="0031311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U prijavi na natječaj navode se osobni podatci (osobno ime, adresa stanovanja, broj telefona, odnosno mobitela) </w:t>
      </w:r>
      <w:r>
        <w:rPr>
          <w:rFonts w:ascii="Arial" w:hAnsi="Arial" w:cs="Arial"/>
          <w:color w:val="000000"/>
        </w:rPr>
        <w:t xml:space="preserve">adresa odnosno e-mail adresa na koju će se dostaviti obavijest o datumu i vremenu procjene odnosno testiranja i naziv radnog mjesta na koji se prijavljuje. </w:t>
      </w:r>
    </w:p>
    <w:p w:rsidR="002934CD" w:rsidRDefault="0031311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Uz prijavu na natječaj potrebno je priložiti: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životopis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diplomu odnosno dokaz o stečenoj stručnoj spremi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dokaz o državljanstvu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 xml:space="preserve">uvjerenje nadležnog suda da podnositelj prijave nije pod istragom i da se protiv podnositelja prijave ne vodi kazneni postupak glede zapreka za zasnivanje radnog </w:t>
      </w:r>
      <w:r w:rsidR="004C4A7A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dnosa iz članka 106. Zakona s naznakom roka izdavanja, ne starije od dana raspisivanja natječaja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ostale potrebne dokaze za kandidate koji su stekli inozemnu kvalifikaciju kao i za kandidate koji se prema posebnim propisima pozivaju na pravo prednosti pri zapošljavanju pod jednakim uvjetima</w:t>
      </w:r>
    </w:p>
    <w:p w:rsidR="002934CD" w:rsidRDefault="002934CD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Navedene isprave odnosno prilozi dostavljaju se u neovjerenoj preslici. 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Prije sklapanja ugovora o radu odabrani/a kandidat/kinja dužan/na je sve navedene priloge odnosno isprave dostaviti u izvorniku ili u preslici ovjerenoj od strane javnog bilježnika sukladno Zakonu o javnom bilježništvu  (Narodne novine broj 78/93, 29/94, 162/98, 16/07, 75/09, 120/16 i 57/22).</w:t>
      </w:r>
    </w:p>
    <w:p w:rsidR="002934CD" w:rsidRDefault="00313110">
      <w:pPr>
        <w:pStyle w:val="box8249682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Osobe koje se pozivaju na pravo prednosti sukladno članku 102. Zakona o hrvatskim braniteljima iz Domovinskog rata i članovima njihovih obitelji (Narodne novine 121/17, 98/19, 84/2,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2934CD" w:rsidRDefault="002934C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2934CD" w:rsidRDefault="0093163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="00313110">
          <w:rPr>
            <w:rStyle w:val="Hiperveza"/>
            <w:rFonts w:ascii="Arial" w:hAnsi="Arial" w:cs="Arial"/>
            <w:color w:val="000000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2934CD" w:rsidRDefault="002934C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2934CD" w:rsidRDefault="00313110">
      <w:pPr>
        <w:spacing w:after="0"/>
        <w:jc w:val="both"/>
        <w:rPr>
          <w:rStyle w:val="Hiperveza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="Arial" w:hAnsi="Arial" w:cs="Arial"/>
            <w:color w:val="00000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Urednom prijavom smatra se prijava koja je vlastoručno potpisana i sadrži u privitku priloge navedene u natječaju.</w:t>
      </w: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Najkasnije do isteka roka za podnošenje prijave na natječaj, na mrežnoj stranici Škole</w:t>
      </w:r>
    </w:p>
    <w:p w:rsidR="002934CD" w:rsidRDefault="0093163E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  <w:hyperlink r:id="rId7" w:history="1">
        <w:r w:rsidR="00313110">
          <w:rPr>
            <w:rStyle w:val="Hiperveza"/>
            <w:rFonts w:ascii="Arial" w:hAnsi="Arial" w:cs="Arial"/>
            <w:i/>
          </w:rPr>
          <w:t>http://os-supetar.skole.hr/os-supetar.skole.hr/natje_caji</w:t>
        </w:r>
      </w:hyperlink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objavit će se način procjene odnosno testiranja kandidata te pravni i drugi izvori za pripremu kandidata.</w:t>
      </w: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Sve kandidate koji su pravodobno dostavili potpunu prijavu sa svim prilozima odnosno ispravama i koji ispunjavanju uvjete natječaja, Povjerenstvo će pozvati na procjenu, odnosno testiranje putem elektroničke pošte i objavom poziva na mrežnim stranicama Škole. U pozivu će biti naveden način i područje procjene odnosno testiranja. Poziv će biti objavljen na mrežnim stranicama Škole </w:t>
      </w:r>
    </w:p>
    <w:p w:rsidR="002934CD" w:rsidRDefault="0093163E">
      <w:pPr>
        <w:spacing w:after="0" w:line="240" w:lineRule="auto"/>
        <w:jc w:val="both"/>
        <w:rPr>
          <w:rFonts w:ascii="Arial" w:hAnsi="Arial" w:cs="Arial"/>
          <w:color w:val="000000"/>
        </w:rPr>
      </w:pPr>
      <w:hyperlink r:id="rId8" w:history="1">
        <w:r w:rsidR="00313110">
          <w:rPr>
            <w:rStyle w:val="Hiperveza"/>
            <w:rFonts w:ascii="Arial" w:hAnsi="Arial" w:cs="Arial"/>
          </w:rPr>
          <w:t>http://os-supetar.skole.hr/os-supetar.skole.hr/natje_caji</w:t>
        </w:r>
      </w:hyperlink>
    </w:p>
    <w:p w:rsidR="002934CD" w:rsidRDefault="00313110">
      <w:pPr>
        <w:spacing w:after="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Kandidati koji su pravodobno podnijeli potpunu prijavu te ispunjavaju uvjete natječaja obvezni su pristupiti procjeni, odnosno testiranju, prema odredbama Pravilnika o postupku zapošljavanja te procjeni i vrednovanju kandidata za zapošljavanje kojem je moguće pristupiti na sljedećoj internetskog stranici</w:t>
      </w:r>
    </w:p>
    <w:p w:rsidR="002934CD" w:rsidRDefault="0093163E">
      <w:pPr>
        <w:spacing w:after="0"/>
        <w:jc w:val="both"/>
        <w:rPr>
          <w:rFonts w:ascii="Arial" w:hAnsi="Arial" w:cs="Arial"/>
          <w:color w:val="000000"/>
        </w:rPr>
      </w:pPr>
      <w:hyperlink r:id="rId9" w:history="1">
        <w:r w:rsidR="00313110">
          <w:rPr>
            <w:rStyle w:val="Hiperveza"/>
            <w:rFonts w:ascii="Arial" w:hAnsi="Arial" w:cs="Arial"/>
          </w:rPr>
          <w:t>http://os-supetar.skole.hr/upload/os-supetar/images/static3/2238/File/Pravilnik_o_postupku_zaposljavanja_te_procjeni_i_vrednovanju_kandidata_za_zaposljavanje.PDF</w:t>
        </w:r>
      </w:hyperlink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Rok za podnošenje prijave na natječaj je osam dana od dana objave natječaja na mrežnim stranicama i oglasnoj ploči Hrvatskog zavoda za zapošljavanje i mrežnim stranicama i oglasnoj ploči Osnovne škole Supetar.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Prijave na natječaj dostavljaju se neposredno ili poštom na adresu </w:t>
      </w:r>
      <w:r>
        <w:rPr>
          <w:rFonts w:ascii="Arial" w:hAnsi="Arial" w:cs="Arial"/>
          <w:i/>
          <w:color w:val="000000"/>
          <w:lang w:val="pl-PL"/>
        </w:rPr>
        <w:t xml:space="preserve">Porat 25, 21400 Supetar </w:t>
      </w:r>
      <w:r>
        <w:rPr>
          <w:rFonts w:ascii="Arial" w:hAnsi="Arial" w:cs="Arial"/>
          <w:color w:val="000000"/>
        </w:rPr>
        <w:t xml:space="preserve"> s naznakom „za natječaj – navesti naziv radnog mjesta na koje se kandidat prijavljuje“.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Nepravodobne i nepotpune prijave neće se razmatrati.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Kandidat/kinja prijavljen/a na natječaj bit će obaviješten/na putem mrežne stranice školske ustanove </w:t>
      </w:r>
      <w:r>
        <w:rPr>
          <w:rFonts w:ascii="Arial" w:hAnsi="Arial" w:cs="Arial"/>
          <w:i/>
          <w:color w:val="000000"/>
        </w:rPr>
        <w:t>http://os-supetar.skole.hr/</w:t>
      </w:r>
      <w:r>
        <w:rPr>
          <w:rFonts w:ascii="Arial" w:hAnsi="Arial" w:cs="Arial"/>
          <w:color w:val="000000"/>
        </w:rPr>
        <w:t xml:space="preserve"> najkasnije u roku od petnaest dana od dana sklapanja ugovora o radu s odabranim/om kandidatom/kinjom. U slučaju da se na natječaj prijave kandidati/kinje koji se pozivaju na pravo prednosti pri zapošljavanju prema posebnom propisu, svi će kandidati biti obaviješteni i prema članku 23. stavku 4. Pravilnika.</w:t>
      </w: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RAVNATELJICA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Dubravka Menjak, prof.</w:t>
      </w: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</w:t>
      </w:r>
    </w:p>
    <w:sectPr w:rsidR="00293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1C3F"/>
    <w:multiLevelType w:val="multilevel"/>
    <w:tmpl w:val="C27E09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42064D"/>
    <w:multiLevelType w:val="multilevel"/>
    <w:tmpl w:val="9AEE1E20"/>
    <w:lvl w:ilvl="0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209746D"/>
    <w:multiLevelType w:val="multilevel"/>
    <w:tmpl w:val="F18E6F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30B03"/>
    <w:multiLevelType w:val="multilevel"/>
    <w:tmpl w:val="8A1486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E4E35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612A57E2"/>
    <w:multiLevelType w:val="multilevel"/>
    <w:tmpl w:val="9E20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multilevel"/>
    <w:tmpl w:val="82764AD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E387E"/>
    <w:multiLevelType w:val="multilevel"/>
    <w:tmpl w:val="78B8C0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CD"/>
    <w:rsid w:val="00156649"/>
    <w:rsid w:val="00272200"/>
    <w:rsid w:val="002934CD"/>
    <w:rsid w:val="00296E16"/>
    <w:rsid w:val="00313110"/>
    <w:rsid w:val="004C4A7A"/>
    <w:rsid w:val="00522448"/>
    <w:rsid w:val="00534AA3"/>
    <w:rsid w:val="00631745"/>
    <w:rsid w:val="00760BFD"/>
    <w:rsid w:val="007F1E74"/>
    <w:rsid w:val="00914621"/>
    <w:rsid w:val="009314BA"/>
    <w:rsid w:val="0093163E"/>
    <w:rsid w:val="00972978"/>
    <w:rsid w:val="00A12263"/>
    <w:rsid w:val="00A67ECC"/>
    <w:rsid w:val="00C00BFF"/>
    <w:rsid w:val="00D656B1"/>
    <w:rsid w:val="00E465D3"/>
    <w:rsid w:val="00E60916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3B59"/>
  <w15:docId w15:val="{87A1A9DE-30B1-4D4C-8BFB-292D4ED9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paragraph" w:customStyle="1" w:styleId="box8321335">
    <w:name w:val="box_832133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upetar.skole.hr/os-supetar.skole.hr/natje_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supetar.skole.hr/os-supetar.skole.hr/natje_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supetar.skole.hr/upload/os-supetar/images/static3/2238/File/Pravilnik_o_postupku_zaposljavanja_te_procjeni_i_vrednovanju_kandidata_za_zaposljavanj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Nela Šostera</cp:lastModifiedBy>
  <cp:revision>5</cp:revision>
  <cp:lastPrinted>2024-01-11T09:16:00Z</cp:lastPrinted>
  <dcterms:created xsi:type="dcterms:W3CDTF">2024-10-02T10:10:00Z</dcterms:created>
  <dcterms:modified xsi:type="dcterms:W3CDTF">2024-10-02T11:58:00Z</dcterms:modified>
</cp:coreProperties>
</file>