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ZADARSKA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OŠ SV. FILIP I JAKOV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(ŠKOLSKI ODBOR)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="00CB31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003-06/15-01/21</w:t>
      </w:r>
    </w:p>
    <w:p w:rsidR="00EF4637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 w:rsidR="00CB31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2198-1-42-06-15-4</w:t>
      </w:r>
    </w:p>
    <w:p w:rsidR="00356C25" w:rsidRPr="00D54F15" w:rsidRDefault="00CB3154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Sv. Filip i Jakov, 11</w:t>
      </w:r>
      <w:r w:rsidR="00142AF6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</w:t>
      </w:r>
      <w:r w:rsidR="000E4FE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56C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2015. godine </w:t>
      </w:r>
    </w:p>
    <w:p w:rsidR="0020701C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</w:p>
    <w:p w:rsidR="00EF4637" w:rsidRDefault="00142AF6" w:rsidP="00207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stavka 12. č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lanka 10. Zakona o pravu na pristup informacijama („</w:t>
      </w:r>
      <w:r w:rsidR="00EF4637"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arodne </w:t>
      </w:r>
      <w:r w:rsidR="00EF4637"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ovine“, broj:</w:t>
      </w:r>
      <w:r w:rsidR="00EF4637"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25/13, 85/15</w:t>
      </w:r>
      <w:r w:rsidR="008B34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objavljuje se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EF4637" w:rsidRDefault="00EF4637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701C" w:rsidRDefault="0020701C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F4637" w:rsidRPr="00D54F15" w:rsidRDefault="008B34FE" w:rsidP="00D5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Obavijest o Zaključcima sa 3</w:t>
      </w:r>
      <w:r w:rsidR="00CB31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</w:t>
      </w:r>
      <w:r w:rsidR="00EF4637" w:rsidRPr="00D5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Sjednice Školskog odbora OŠ Sv. Filip i Jakov</w:t>
      </w:r>
    </w:p>
    <w:p w:rsidR="00EF4637" w:rsidRDefault="00EF4637" w:rsidP="00D5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D54F15" w:rsidRPr="00D54F15" w:rsidRDefault="00D54F15" w:rsidP="00D5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F4637" w:rsidRDefault="00CB3154" w:rsidP="00207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Dana 8</w:t>
      </w:r>
      <w:r w:rsidR="00142A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prosinc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2015. godine </w:t>
      </w:r>
      <w:r w:rsidR="008B34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održana je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 s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jednica Školskog odbora OŠ Sv. Filip i Jakov. Nakon usvajanja Zapisnika sa prethodne sjednice pristupilo se radu po dnevnom redu. Na dnevnom redu su bile sljedeće točke:</w:t>
      </w:r>
    </w:p>
    <w:p w:rsidR="00EF4637" w:rsidRDefault="00EF4637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3154" w:rsidRDefault="00CB3154" w:rsidP="00CB3154">
      <w:pPr>
        <w:pStyle w:val="Odlomakpopisa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Nacrt Statutarne odluke o izmjenama i dopunama Statuta OŠ Sv. Filip i Jakov</w:t>
      </w:r>
    </w:p>
    <w:p w:rsidR="00CB3154" w:rsidRDefault="00CB3154" w:rsidP="00CB3154">
      <w:pPr>
        <w:pStyle w:val="Odlomakpopisa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Imovinsko-pravni odnosi stare školske zgrade</w:t>
      </w:r>
    </w:p>
    <w:p w:rsidR="000E4FEB" w:rsidRPr="00942706" w:rsidRDefault="00CB3154" w:rsidP="00942706">
      <w:pPr>
        <w:pStyle w:val="Odlomakpopisa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eastAsia="hr-HR"/>
        </w:rPr>
      </w:pPr>
      <w:r w:rsidRPr="009771AE">
        <w:rPr>
          <w:rFonts w:ascii="Times New Roman" w:hAnsi="Times New Roman" w:cs="Times New Roman"/>
          <w:sz w:val="24"/>
          <w:szCs w:val="24"/>
          <w:lang w:eastAsia="hr-HR"/>
        </w:rPr>
        <w:t>Ostala pitanja</w:t>
      </w:r>
    </w:p>
    <w:p w:rsidR="000E4FEB" w:rsidRPr="004F1516" w:rsidRDefault="000E4FEB" w:rsidP="000E4FEB">
      <w:pPr>
        <w:ind w:left="360"/>
        <w:contextualSpacing/>
        <w:rPr>
          <w:rFonts w:ascii="Times New Roman" w:hAnsi="Times New Roman" w:cs="Times New Roman"/>
          <w:sz w:val="24"/>
          <w:szCs w:val="24"/>
          <w:lang w:eastAsia="hr-HR"/>
        </w:rPr>
      </w:pPr>
    </w:p>
    <w:p w:rsidR="00EF4637" w:rsidRPr="00EF4637" w:rsidRDefault="00EF4637" w:rsidP="002070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3</w:t>
      </w:r>
      <w:r w:rsidR="009427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:rsidR="00EF4637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CB3154" w:rsidRPr="00A149CF" w:rsidRDefault="00BE5F74" w:rsidP="00CB3154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 w:rsidRPr="00BE5F74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B3154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Nacrt Statutarne odluke o izmjenama i dopunama Statuta OŠ Sv. Filip i Jakov je  </w:t>
      </w:r>
      <w:r w:rsidR="00CB3154" w:rsidRPr="004F1516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jednoglasno </w:t>
      </w:r>
      <w:r w:rsidR="00CB3154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usvojen.</w:t>
      </w:r>
    </w:p>
    <w:p w:rsidR="00CB3154" w:rsidRDefault="00CB3154" w:rsidP="00CB3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CB3154" w:rsidRPr="00CB3154" w:rsidRDefault="00CB3154" w:rsidP="00CB3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CB31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2. Prisutni članovi ŠO-a su jednoglasno donijeli sljedeći zaključak:</w:t>
      </w:r>
    </w:p>
    <w:p w:rsidR="00CB3154" w:rsidRPr="00CB3154" w:rsidRDefault="00CB3154" w:rsidP="00CB3154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B3154" w:rsidRPr="00CB3154" w:rsidRDefault="00CB3154" w:rsidP="00CB3154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154">
        <w:rPr>
          <w:rFonts w:ascii="Times New Roman" w:hAnsi="Times New Roman" w:cs="Times New Roman"/>
          <w:i/>
          <w:sz w:val="24"/>
          <w:szCs w:val="24"/>
        </w:rPr>
        <w:t>Školski odbor OŠ Sv. Filip i Jakov je suglasan da se kao vlasnik stare školske zgrade u zemljišne knjige upiše Općina Sv. Filip i Jakov, te da se u skladu s time ravnateljica očituje na Općinskom sudu.</w:t>
      </w:r>
    </w:p>
    <w:p w:rsidR="00CB3154" w:rsidRPr="00CB3154" w:rsidRDefault="00CB3154" w:rsidP="00CB315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CB3154" w:rsidRPr="00CB3154" w:rsidRDefault="00CB3154" w:rsidP="00CB3154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154">
        <w:rPr>
          <w:rFonts w:ascii="Times New Roman" w:hAnsi="Times New Roman" w:cs="Times New Roman"/>
          <w:i/>
          <w:sz w:val="24"/>
          <w:szCs w:val="24"/>
        </w:rPr>
        <w:t xml:space="preserve">Članovi Školskog odbora su suglasni sa gore navedenim načinom rješavanja imovinsko–pravnih odnosa pod uvjetom da se stara školska zgrada preuredi i da se u nju  preseli dječji vrtić, a u skladu sa dopisom Općine Sv. Filip i Jakov, KLASA: 944-02/15-01/03, URBROJ: 2198/19-01-15-1, od 7. prosinca 2015. godine, zaprimljenom u OŠ Sv. Filip i Jakov dana 8. prosinca 2015. godine, a naslovljenim na ravnateljicu Gordanu </w:t>
      </w:r>
      <w:proofErr w:type="spellStart"/>
      <w:r w:rsidRPr="00CB3154">
        <w:rPr>
          <w:rFonts w:ascii="Times New Roman" w:hAnsi="Times New Roman" w:cs="Times New Roman"/>
          <w:i/>
          <w:sz w:val="24"/>
          <w:szCs w:val="24"/>
        </w:rPr>
        <w:t>Kurtov</w:t>
      </w:r>
      <w:proofErr w:type="spellEnd"/>
      <w:r w:rsidRPr="00CB3154">
        <w:rPr>
          <w:rFonts w:ascii="Times New Roman" w:hAnsi="Times New Roman" w:cs="Times New Roman"/>
          <w:i/>
          <w:sz w:val="24"/>
          <w:szCs w:val="24"/>
        </w:rPr>
        <w:t xml:space="preserve"> i na Školski odbor.</w:t>
      </w:r>
    </w:p>
    <w:p w:rsidR="00EF4637" w:rsidRDefault="00EF4637" w:rsidP="008B34FE">
      <w:pPr>
        <w:jc w:val="right"/>
      </w:pPr>
    </w:p>
    <w:p w:rsidR="008B34FE" w:rsidRPr="00BE5F74" w:rsidRDefault="008B34FE" w:rsidP="008B34FE">
      <w:pPr>
        <w:jc w:val="right"/>
        <w:rPr>
          <w:rFonts w:ascii="Times New Roman" w:hAnsi="Times New Roman" w:cs="Times New Roman"/>
          <w:sz w:val="24"/>
          <w:szCs w:val="24"/>
        </w:rPr>
      </w:pPr>
      <w:r w:rsidRPr="00BE5F74">
        <w:rPr>
          <w:rFonts w:ascii="Times New Roman" w:hAnsi="Times New Roman" w:cs="Times New Roman"/>
          <w:sz w:val="24"/>
          <w:szCs w:val="24"/>
        </w:rPr>
        <w:t>Tajnica Škole:</w:t>
      </w:r>
    </w:p>
    <w:p w:rsidR="008B34FE" w:rsidRPr="00BE5F74" w:rsidRDefault="008B34FE" w:rsidP="008B34F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E5F74">
        <w:rPr>
          <w:rFonts w:ascii="Times New Roman" w:hAnsi="Times New Roman" w:cs="Times New Roman"/>
          <w:sz w:val="24"/>
          <w:szCs w:val="24"/>
        </w:rPr>
        <w:t>Margarita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Lukačić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>, v.r.</w:t>
      </w:r>
    </w:p>
    <w:sectPr w:rsidR="008B34FE" w:rsidRPr="00BE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37"/>
    <w:rsid w:val="000E4FEB"/>
    <w:rsid w:val="000E7138"/>
    <w:rsid w:val="00142AF6"/>
    <w:rsid w:val="0020701C"/>
    <w:rsid w:val="00356C25"/>
    <w:rsid w:val="003D7EE1"/>
    <w:rsid w:val="00744A53"/>
    <w:rsid w:val="00780B01"/>
    <w:rsid w:val="008B34FE"/>
    <w:rsid w:val="00942706"/>
    <w:rsid w:val="009F4E0A"/>
    <w:rsid w:val="00BE5F74"/>
    <w:rsid w:val="00CB3154"/>
    <w:rsid w:val="00D54F15"/>
    <w:rsid w:val="00E71BB0"/>
    <w:rsid w:val="00E97381"/>
    <w:rsid w:val="00E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2015-12-16T08:43:00Z</cp:lastPrinted>
  <dcterms:created xsi:type="dcterms:W3CDTF">2015-10-19T12:40:00Z</dcterms:created>
  <dcterms:modified xsi:type="dcterms:W3CDTF">2015-12-16T08:51:00Z</dcterms:modified>
</cp:coreProperties>
</file>