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licareetke3-isticanje11"/>
        <w:tblW w:w="104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5"/>
        <w:gridCol w:w="6663"/>
        <w:gridCol w:w="1846"/>
      </w:tblGrid>
      <w:tr>
        <w:trPr>
          <w:trHeight w:val="536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8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  <w:tc>
          <w:tcPr>
            <w:tcW w:w="1846" w:type="dxa"/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Borders>
              <w:lef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2"/>
                <w:sz w:val="20"/>
                <w:szCs w:val="20"/>
                <w:lang w:val="hr-HR" w:eastAsia="hr-HR" w:bidi="ar-SA"/>
              </w:rPr>
              <w:t>RUJAN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Calibri" w:hAnsi="Calibri" w:eastAsia="Times New Roman" w:cs="Calibri" w:asciiTheme="minorHAnsi" w:cstheme="minorHAnsi" w:hAnsiTheme="minorHAnsi"/>
                <w:color w:val="auto"/>
                <w:kern w:val="2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Calibri" w:hAnsi="Calibri"/>
                <w:color w:val="auto"/>
                <w:kern w:val="2"/>
                <w:sz w:val="20"/>
                <w:szCs w:val="20"/>
                <w:lang w:val="hr-HR" w:eastAsia="hr-HR" w:bidi="ar-SA"/>
              </w:rPr>
              <w:t>4 SATA</w:t>
            </w:r>
          </w:p>
        </w:tc>
      </w:tr>
      <w:tr>
        <w:trPr>
          <w:trHeight w:val="2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DOMENA</w:t>
            </w:r>
          </w:p>
        </w:tc>
        <w:tc>
          <w:tcPr>
            <w:tcW w:w="6663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ODGOJNO-OBRAZOVNI ISHODI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mbria" w:hAnsi="Cambria" w:eastAsia="Times New Roman" w:cs="Times New Roman"/>
                <w:i/>
                <w:i/>
                <w:iCs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hr-HR" w:eastAsia="hr-HR" w:bidi="ar-SA"/>
              </w:rPr>
            </w:r>
          </w:p>
        </w:tc>
      </w:tr>
      <w:tr>
        <w:trPr>
          <w:trHeight w:val="267" w:hRule="atLeast"/>
        </w:trPr>
        <w:tc>
          <w:tcPr>
            <w:tcW w:w="19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>A - STVARALAŠTVO I PRODUKTIVNOST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B - DOŽIVLJAJ I KRITIČKI STAV</w:t>
            </w:r>
          </w:p>
        </w:tc>
        <w:tc>
          <w:tcPr>
            <w:tcW w:w="666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A.1.1. Učenik prepoznaje umjetnost kao način komunikacije i odgovara na različite poticaje likovnim izražavanjem.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A.1.2. Učenik demonstrira poznavanje osobitosti različitih likovnih materijala i postupaka pri likovnom izražavanju.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B.1.1. Učenik razlikuje likovno i vizualno umjetničko djelo te prepoznaje osobni doživljaj, likovni jezik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i tematski sadržaj djela.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B.1.2. Učenik uspoređuje svoj likovni ili vizualni rad i radove drugih učenika te opisuje svoj rad i vlastiti doživljaj stvaranja.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C.1.1. Učenik prepoznaje i u likovnom radu interpretira povezanost oblikovanja vizualne okoline s aktivnostima, sadržajima i namjenama koji se u njoj odvijaju.</w:t>
            </w:r>
          </w:p>
        </w:tc>
        <w:tc>
          <w:tcPr>
            <w:tcW w:w="1846" w:type="dxa"/>
            <w:vMerge w:val="restart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SLIKA, IGRA, PRIČA</w:t>
            </w:r>
          </w:p>
          <w:p>
            <w:pPr>
              <w:pStyle w:val="Normal"/>
              <w:rPr/>
            </w:pPr>
            <w:r>
              <w:rPr/>
              <w:t xml:space="preserve">Likovni ja volim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SLIKA, IGRA, PRIČA</w:t>
            </w:r>
          </w:p>
          <w:p>
            <w:pPr>
              <w:pStyle w:val="Normal"/>
              <w:rPr/>
            </w:pPr>
            <w:r>
              <w:rPr/>
              <w:t>Likovni ja volim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SLIKA, IGRA, PRIČA</w:t>
            </w:r>
          </w:p>
          <w:p>
            <w:pPr>
              <w:pStyle w:val="Normal"/>
              <w:rPr/>
            </w:pPr>
            <w:r>
              <w:rPr/>
              <w:t>TOČKA I CRTA, CRTANJE I CRTEŽ</w:t>
            </w:r>
          </w:p>
          <w:p>
            <w:pPr>
              <w:pStyle w:val="Normal"/>
              <w:rPr/>
            </w:pPr>
            <w:r>
              <w:rPr/>
              <w:t>Kiša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SLIKA, IGRA, PRIČA</w:t>
            </w:r>
          </w:p>
          <w:p>
            <w:pPr>
              <w:pStyle w:val="Normal"/>
              <w:rPr/>
            </w:pPr>
            <w:r>
              <w:rPr/>
              <w:t xml:space="preserve">LIK </w:t>
            </w:r>
          </w:p>
          <w:p>
            <w:pPr>
              <w:pStyle w:val="Normal"/>
              <w:rPr/>
            </w:pPr>
            <w:r>
              <w:rPr/>
              <w:t>Životinja</w:t>
            </w:r>
          </w:p>
        </w:tc>
      </w:tr>
      <w:tr>
        <w:trPr>
          <w:trHeight w:val="27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MEĐUPREDMETNA TEMA</w:t>
            </w:r>
          </w:p>
        </w:tc>
        <w:tc>
          <w:tcPr>
            <w:tcW w:w="666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ODGOJNO-OBRAZOVNA OČEKIVANJA</w:t>
            </w:r>
          </w:p>
        </w:tc>
        <w:tc>
          <w:tcPr>
            <w:tcW w:w="1846" w:type="dxa"/>
            <w:vMerge w:val="continue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</w:tr>
      <w:tr>
        <w:trPr>
          <w:trHeight w:val="267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UČITI KAKO UČITI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Calibri"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OSOBNI I SOCIJALNI 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ZDRAVLJE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  <w:tc>
          <w:tcPr>
            <w:tcW w:w="666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A.1.2. Primjena strategija učenja i rješavanje problema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se koristi jednostavnim strategijama učenja i rješava probleme u svim područjima učenja uz pomoć učitelja.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A.1.4. Kritičko mišljenje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oblikuje i izražava svoje misli i osjećaje.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A.1.3. Razvija svoje potencijale.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A.1.4. Razvija radne navike.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osr B.1.2. Razvija komunikacijske kompetencije.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Aktivno sluša, daje i prima povratne informacije i komunicira u skladu s komunikacijskim pravilima.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Ž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osr C.1.4. Razvija nacionalni i kulturni identitet zajedništvom i pripadnošću skupini. Opisuje običaje i način života u svojoj užoj zajednici.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zdr B.1.3.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A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Prepoznaje igru kao važnu razvojnu i društvenu aktivnost.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zdr B.1.3.B Opisuje i nabraja aktivnosti koje doprinose osobnome razvoju.</w:t>
            </w:r>
          </w:p>
        </w:tc>
        <w:tc>
          <w:tcPr>
            <w:tcW w:w="1846" w:type="dxa"/>
            <w:vMerge w:val="continue"/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Borders>
              <w:left w:val="nil"/>
              <w:bottom w:val="dashSmallGap" w:sz="8" w:space="0" w:color="A6A6A6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</w:tr>
    </w:tbl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  <w:r>
        <w:br w:type="page"/>
      </w:r>
    </w:p>
    <w:tbl>
      <w:tblPr>
        <w:tblStyle w:val="Tablicareetke3-isticanje11"/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51"/>
        <w:gridCol w:w="6411"/>
        <w:gridCol w:w="1844"/>
      </w:tblGrid>
      <w:tr>
        <w:trPr>
          <w:trHeight w:val="56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62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pageBreakBefore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  <w:tc>
          <w:tcPr>
            <w:tcW w:w="1844" w:type="dxa"/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Borders>
              <w:left w:val="nil"/>
            </w:tcBorders>
            <w:shd w:color="auto" w:fill="FFFFFF" w:themeFill="background1" w:val="clear"/>
          </w:tcPr>
          <w:p>
            <w:pPr>
              <w:pStyle w:val="Naslov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sz w:val="20"/>
                <w:szCs w:val="20"/>
                <w:lang w:val="hr-HR" w:eastAsia="hr-HR" w:bidi="ar-SA"/>
              </w:rPr>
              <w:t>LISTOPAD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  <w:t>4 SATA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DOMENA</w:t>
            </w:r>
          </w:p>
        </w:tc>
        <w:tc>
          <w:tcPr>
            <w:tcW w:w="641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ODGOJNO-OBRAZOVNI ISHODI</w:t>
            </w:r>
          </w:p>
        </w:tc>
        <w:tc>
          <w:tcPr>
            <w:tcW w:w="1844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SADRŽAJ</w:t>
            </w:r>
          </w:p>
        </w:tc>
      </w:tr>
      <w:tr>
        <w:trPr>
          <w:trHeight w:val="283" w:hRule="atLeast"/>
        </w:trPr>
        <w:tc>
          <w:tcPr>
            <w:tcW w:w="19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  <w:t xml:space="preserve">A - STVARALAŠTVO I PRODUKTIVNOST   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B - DOŽIVLJAJ I KRITIČKI STAV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 – UMJETNOST U KONTEKSTU</w:t>
            </w:r>
          </w:p>
        </w:tc>
        <w:tc>
          <w:tcPr>
            <w:tcW w:w="641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A.1.1. Učenik prepoznaje umjetnost kao način komunikacije i odgovara na različite poticaje likovnim izražavanjem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A.1.2. Učenik demonstrira poznavanje osobitosti različitih likovnih materijala i postupaka u likovnom izražavanju.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B.1.2. Učenik uspoređuje svoj likovni ili vizualni rad i radove drugih učenika te opisuje svoj rad 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vlastiti doživljaj stvaranja.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C.1.2. Učenik povezuje neki aspekt umjetničkog djela s iskustvima iz svakodnevnog života 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društvenim kontekstom.</w:t>
            </w:r>
          </w:p>
        </w:tc>
        <w:tc>
          <w:tcPr>
            <w:tcW w:w="1844" w:type="dxa"/>
            <w:vMerge w:val="restart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SLIKA, IGRA, PRIČA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BOJE Šešir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SLIKA, IGRA, PRIČA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OSNOVNE I IZVEDENE BOJE Kišobran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VIDLJIVO-NEVIDLJIVO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RITAM BOJA I LIKOVA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Red i nered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SLIKA, IGRA, PRIČA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TIJELO Geometrijska tijela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MEĐUPREDMETNA TEMA</w:t>
            </w:r>
          </w:p>
        </w:tc>
        <w:tc>
          <w:tcPr>
            <w:tcW w:w="641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ODGOJNO-OBRAZOVNA OČEKIVANJA</w:t>
            </w:r>
          </w:p>
        </w:tc>
        <w:tc>
          <w:tcPr>
            <w:tcW w:w="1844" w:type="dxa"/>
            <w:vMerge w:val="continue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</w:tr>
      <w:tr>
        <w:trPr>
          <w:trHeight w:val="283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Borders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UČITI KAKO UČITI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OSOBNI I SOCIJALNI 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/>
                <w:bCs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GRAĐANSKI ODGOJ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I OBRAZOVANJE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ZDRAVLJE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  <w:tc>
          <w:tcPr>
            <w:tcW w:w="6411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nil"/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A.1.2.  Primjena strategija učenja i rješavanje problema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se koristi jednostavnim strategijama učenja i rješava probleme u svim područjima učenja uz pomoć učitelja.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A.1.4. Kritičko mišljenje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oblikuje i izražava svoje misli i osjećaje.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B.1.1. Planiranje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Na poticaj i uz pomoć učitelja učenik određuje cilj učenja i odabire pristup učenju.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A.1.2. Upravlja emocijama i ponašanjem.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A.2.4. Razvija radne navike.</w:t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osr B.1.2. Razvija komunikacijske kompetencije.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goo C.1.1. Sudjeluje u zajedničkom radu u razredu.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goo C.1.2. Promiče solidarnost u razredu.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goo C.1.3. Promiče kvalitetu života u razredu.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</w:rPr>
              <w:t>zdr B.1.2.C Prepoznaje i uvažava različitosti</w:t>
            </w:r>
          </w:p>
        </w:tc>
        <w:tc>
          <w:tcPr>
            <w:tcW w:w="1844" w:type="dxa"/>
            <w:vMerge w:val="continue"/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Borders>
              <w:left w:val="nil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Style w:val="Tablicareetke3-isticanje11"/>
        <w:tblW w:w="104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3"/>
        <w:gridCol w:w="6662"/>
        <w:gridCol w:w="1962"/>
      </w:tblGrid>
      <w:tr>
        <w:trPr>
          <w:trHeight w:val="56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  <w:tc>
          <w:tcPr>
            <w:tcW w:w="1962" w:type="dxa"/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Borders>
              <w:lef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STUDENI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  <w:t>4 SATA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DOMENA</w:t>
            </w:r>
          </w:p>
        </w:tc>
        <w:tc>
          <w:tcPr>
            <w:tcW w:w="666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ODGOJNO-OBRAZOVNI ISHODI</w:t>
            </w:r>
          </w:p>
        </w:tc>
        <w:tc>
          <w:tcPr>
            <w:tcW w:w="1962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SADRŽAJI</w:t>
            </w:r>
          </w:p>
        </w:tc>
      </w:tr>
      <w:tr>
        <w:trPr>
          <w:trHeight w:val="4557" w:hRule="atLeast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A - STVARALAŠTVO I PRODUKTIVNOST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B - DOŽIVLJAJ I KRITIČKI STAV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C – UMJETNOST U KONTEKSTU</w:t>
            </w:r>
          </w:p>
        </w:tc>
        <w:tc>
          <w:tcPr>
            <w:tcW w:w="666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A.1.1. Učenik prepoznaje umjetnost kao način komunikacije i odgovara na različite poticaje likovnim izražavanjem.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 xml:space="preserve">OŠ LK A.1.2. Učenik demonstrira poznavanje osobitosti različitih likovnih materijala i postupaka pri likovnom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izražavanju.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B.1.1. Učenik razlikuje likovno i vizualno umjetničko djelo te prepoznaje osobni doživljaj, likovni jezik i tematski sadržaj djela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B.1.2. Učenik uspoređuje svoj likovni ili vizualni rad i radove drugih učenika te opisuje svoj rad ivlastiti doživljaj stvaranja.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C.1.1. Učenik prepoznaje i u likovnom radu interpretira povezanost oblikovanja vizualne okoline s aktivnostima, sadržajima i namjenama koji se u njoj odvijaju).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C.1.2. Učenik povezuje neki aspekt umjetničkog djela s iskustvima iz svakodnevnog života te društvenim kontekstom.</w:t>
            </w:r>
          </w:p>
        </w:tc>
        <w:tc>
          <w:tcPr>
            <w:tcW w:w="1962" w:type="dxa"/>
            <w:vMerge w:val="restart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  <w:t>SLIKA, IGRA, PRIČA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SLIKOVNICA Ilustracija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SLIKA, IGRA, PRIČA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LIKOVNA PORUKA Znak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SLIKA, IGRA, PRIČA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PLES TOČAKA I CRTA Ples točaka i crta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VIDLJIVO-NEVIDLJIVO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TONOVI BOJA Osjećaji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MEĐUPREDMETNA TEMA</w:t>
            </w:r>
          </w:p>
        </w:tc>
        <w:tc>
          <w:tcPr>
            <w:tcW w:w="666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ODGOJNO-OBRAZOVNA OČEKIVANJA</w:t>
            </w:r>
          </w:p>
        </w:tc>
        <w:tc>
          <w:tcPr>
            <w:tcW w:w="1962" w:type="dxa"/>
            <w:vMerge w:val="continue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</w:tr>
      <w:tr>
        <w:trPr>
          <w:trHeight w:val="283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Borders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UČITI KAKO UČITI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OSOBNI I SOCIJALNI RAZVOJ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INFORMACIJSKO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KOMUNIKACIJSKE TEHNOLOGIJE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GRAĐANSKI ODGOJ I OBRAZOVANJE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PODUZETNIŠTVO</w:t>
            </w:r>
          </w:p>
        </w:tc>
        <w:tc>
          <w:tcPr>
            <w:tcW w:w="666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nil"/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A.1.3 Kreativno mišljenje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spontano i kreativno oblikuje i izražava svoje misli i osjećaje pri učenju i rješavanju problema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A.1.4. Kritičko mišljenje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oblikuje i izražava svoje misli i osjećaje.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A.1.3. Razvija svoje potencijale.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osr B.1.2. Razvija komunikacijske kompetencije.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B.1.3. Razvija strategije rješavanja sukoba.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C.1.1. Prepoznaje važnost ljudskog rada i stvaranja dobara za osiguranje sredstava za život pojedinca i dobrobit zajednice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C.1.4. Razvija nacionalni i kulturni identitet zajedništvom i pripadnošću skupini.  Opisuje običaje i način života u svojoj užoj zajednici.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  <w:t>ikt D.1.1. Učenik se kreativno izražava i istražuje jednostavne metode za poticanje kreativnosti u zadanim ili novim uvjetima.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goo B.1.1. Promiče pravila demokratske zajednice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goo C.1.3. Promiče kvalitetu života u razredu.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pod B.1.1. Razvija poduzetničku ideju od koncepta do realizacije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pod B.1.2.</w:t>
            </w: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Planira i upravlja aktivnostima.</w:t>
            </w:r>
          </w:p>
        </w:tc>
        <w:tc>
          <w:tcPr>
            <w:tcW w:w="1962" w:type="dxa"/>
            <w:vMerge w:val="continue"/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Borders>
              <w:left w:val="nil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</w:tr>
    </w:tbl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licareetke3-isticanje11"/>
        <w:tblW w:w="104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3"/>
        <w:gridCol w:w="6802"/>
        <w:gridCol w:w="1822"/>
      </w:tblGrid>
      <w:tr>
        <w:trPr>
          <w:trHeight w:val="56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pageBreakBefore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i/>
                <w:i/>
                <w:iCs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</w:r>
          </w:p>
        </w:tc>
        <w:tc>
          <w:tcPr>
            <w:tcW w:w="1822" w:type="dxa"/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Borders>
              <w:lef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PROSINAC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3 SATA</w:t>
            </w:r>
          </w:p>
        </w:tc>
      </w:tr>
      <w:tr>
        <w:trPr>
          <w:trHeight w:val="29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DOMENA</w:t>
            </w:r>
          </w:p>
        </w:tc>
        <w:tc>
          <w:tcPr>
            <w:tcW w:w="680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ODGOJNO-OBRAZOVNI ISHODI</w:t>
            </w:r>
          </w:p>
        </w:tc>
        <w:tc>
          <w:tcPr>
            <w:tcW w:w="1822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SADRŽAJI</w:t>
            </w:r>
          </w:p>
        </w:tc>
      </w:tr>
      <w:tr>
        <w:trPr>
          <w:trHeight w:val="5605" w:hRule="atLeast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A - STVARALAŠTVO I PRODUKTIVNOST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B - DOŽIVLJAJ I KRITIČKI STAV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80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A.1.1. Učenik prepoznaje umjetnost kao način komunikacije i odgovara na različite poticaje likovnim izražavanjem.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A.1.2. Učenik demonstrira poznavanje osobitosti različitih likovnih materijala i postupaka pri likovnom izražavanju.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B.1.1. Učenik razlikuje likovno i vizualno umjetničko djelo te prepoznaje osobni doživljaj, likovni jezik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i tematski sadržaj djela.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B.1.2. Učenik uspoređuje svoj likovni ili vizualni rad i radove drugih učenika te opisuje svoj rad 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vlastiti doživljaj stvaranja.</w:t>
            </w:r>
          </w:p>
        </w:tc>
        <w:tc>
          <w:tcPr>
            <w:tcW w:w="1822" w:type="dxa"/>
            <w:vMerge w:val="restart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  <w:t>SLIKA, IGRA, PRIČA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MRLJA, POTEZ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Jež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VIDLJIVO-NEVIDLJIVO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OSNOVNE I IZVEDENE BOJE Ukras za bor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(2 SATA)</w:t>
            </w:r>
          </w:p>
        </w:tc>
      </w:tr>
      <w:tr>
        <w:trPr>
          <w:trHeight w:val="27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MEĐUPREDMETNA TEMA</w:t>
            </w:r>
          </w:p>
        </w:tc>
        <w:tc>
          <w:tcPr>
            <w:tcW w:w="680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ODGOJNO-OBRAZOVNA OČEKIVANJA</w:t>
            </w:r>
          </w:p>
        </w:tc>
        <w:tc>
          <w:tcPr>
            <w:tcW w:w="1822" w:type="dxa"/>
            <w:vMerge w:val="continue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UČITI KAKO UČITI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OSOBNI I SOCIJALNI RAZVOJ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80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nil"/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  <w:t xml:space="preserve">uku A.1.4. </w:t>
            </w: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Kritičko mišljenje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oblikuje i izražava svoje misli i osjećaje.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Može izraziti što misli i osjeća o nekom problemu, ideji, situaciji koja mu je bliska.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Razlikuje svoje mišljenje od mišljenja drugih.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B.1.1. Planiranje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Uz pomoć učitelja može izreći u osnovnim crtama što se u zadatku zahtijeva i što treba znati ili činiti da bi se zadatak uspješno riješio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osr B.1.2. Razvija komunikacijske kompetencije.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Aktivno sluša, daje i prima povratne informacije i komunicira u skladu s komunikacijskim pravilima.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A.2.4. Razvija radne navike.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Povezuje učenje sa stjecanjem znanja, vještina i stavova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1822" w:type="dxa"/>
            <w:vMerge w:val="continue"/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Borders>
              <w:left w:val="nil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</w:tr>
    </w:tbl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  <w:r>
        <w:br w:type="page"/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tbl>
      <w:tblPr>
        <w:tblStyle w:val="Tablicareetke3-isticanje11"/>
        <w:tblW w:w="104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3"/>
        <w:gridCol w:w="6377"/>
        <w:gridCol w:w="2247"/>
      </w:tblGrid>
      <w:tr>
        <w:trPr>
          <w:trHeight w:val="56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0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i/>
                <w:i/>
                <w:iCs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</w:r>
          </w:p>
        </w:tc>
        <w:tc>
          <w:tcPr>
            <w:tcW w:w="2247" w:type="dxa"/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Borders>
              <w:lef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SIJEČANJ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  <w:t>3 SATA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DOMENA</w:t>
            </w:r>
          </w:p>
        </w:tc>
        <w:tc>
          <w:tcPr>
            <w:tcW w:w="637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ODGOJNO-OBRAZOVNI ISHODI</w:t>
            </w:r>
          </w:p>
        </w:tc>
        <w:tc>
          <w:tcPr>
            <w:tcW w:w="2247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SADRŽAJI</w:t>
            </w:r>
          </w:p>
        </w:tc>
      </w:tr>
      <w:tr>
        <w:trPr>
          <w:trHeight w:val="283" w:hRule="atLeast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A - STVARALAŠTVO I PRODUKTIVNOST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B - DOŽIVLJAJ I KRITIČKI STAVI</w:t>
            </w:r>
          </w:p>
        </w:tc>
        <w:tc>
          <w:tcPr>
            <w:tcW w:w="637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A.1.1. Učenik prepoznaje umjetnost kao način komunikacije i odgovara na različite poticaje likovnim izražavanjem.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A.1.2. Učenik demonstrira poznavanje osobitosti različitih likovnih materijala i postupaka pri likovnom izražavanju.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B.1.1. Učenik razlikuje likovno i vizualno umjetničko djelo te prepoznaje osobni doživljaj, likovni jezik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i tematski sadržaj djela.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B.1.2. Učenik uspoređuje svoj likovni ili vizualni rad i radove drugih učenika te opisuje svoj rad 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vlastiti doživljaj stvaranja</w:t>
            </w:r>
          </w:p>
        </w:tc>
        <w:tc>
          <w:tcPr>
            <w:tcW w:w="2247" w:type="dxa"/>
            <w:vMerge w:val="restart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SLIKA, IGRA, PRIČA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RITAM GEOMETRIJSKIH LIKOVA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Pahulje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PRIRODA I OBLIK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TOK I KARAKTER CRTA Bicikl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PRIRODA I OBLIK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MIJEŠANJE BOJA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Stablo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MEĐUPREDMETNA TEMA</w:t>
            </w:r>
          </w:p>
        </w:tc>
        <w:tc>
          <w:tcPr>
            <w:tcW w:w="637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ODGOJNO-OBRAZOVNA OČEKIVANJA</w:t>
            </w:r>
          </w:p>
        </w:tc>
        <w:tc>
          <w:tcPr>
            <w:tcW w:w="2247" w:type="dxa"/>
            <w:vMerge w:val="continue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</w:tr>
      <w:tr>
        <w:trPr>
          <w:trHeight w:val="283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Borders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UČITI KAKO UČITI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OSOBNI I SOCIJALNI 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637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A.1.4. Kritičko mišljenje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oblikuje i izražava svoje misli i osjećaje.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B.1.1. Planiranje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Na poticaj i uz pomoć učitelja učenik određuje cilj učenja i odabire pristup učenju.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C.1.4. Emocije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se koristi ugodnim emocijama i raspoloženjima tako da potiču učenje te kontrolira neugodne emocije i raspoloženja tako da ga ne ometaju u učenju.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A.2.4. Razvija radne navike.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Povezuje učenje sa stjecanjem znanja, vještina i stavova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osr B.1.2. Razvija komunikacijske kompetencije.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</w:tc>
        <w:tc>
          <w:tcPr>
            <w:tcW w:w="2247" w:type="dxa"/>
            <w:vMerge w:val="continue"/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Borders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</w:tr>
    </w:tbl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  <w:r>
        <w:br w:type="page"/>
      </w:r>
    </w:p>
    <w:tbl>
      <w:tblPr>
        <w:tblStyle w:val="Tablicareetke3-isticanje11"/>
        <w:tblW w:w="104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3"/>
        <w:gridCol w:w="6522"/>
        <w:gridCol w:w="1962"/>
      </w:tblGrid>
      <w:tr>
        <w:trPr>
          <w:trHeight w:val="56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5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pageBreakBefore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i/>
                <w:i/>
                <w:iCs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</w:r>
          </w:p>
        </w:tc>
        <w:tc>
          <w:tcPr>
            <w:tcW w:w="1962" w:type="dxa"/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Borders>
              <w:lef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VELJAČA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  <w:t>3 SATA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DOMENA</w:t>
            </w:r>
          </w:p>
        </w:tc>
        <w:tc>
          <w:tcPr>
            <w:tcW w:w="652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ODGOJNO-OBRAZOVNI ISHODI</w:t>
            </w:r>
          </w:p>
        </w:tc>
        <w:tc>
          <w:tcPr>
            <w:tcW w:w="1962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SADRŽAJI</w:t>
            </w:r>
          </w:p>
        </w:tc>
      </w:tr>
      <w:tr>
        <w:trPr>
          <w:trHeight w:val="283" w:hRule="atLeast"/>
        </w:trPr>
        <w:tc>
          <w:tcPr>
            <w:tcW w:w="19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A - STVARALAŠTVO I PRODUKTIVNOST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B - DOŽIVLJAJ I KRITIČKI STAV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C – UMJETNOST U KONTEKSTU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  <w:tc>
          <w:tcPr>
            <w:tcW w:w="652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A.1.1.Učenik prepoznaje umjetnost kao način komunikacije i odgovara na različite poticaje likovnim izražavanjem.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A.1.2.Učenik demonstrira poznavanje osobitosti različitih likovnih materijala i postupaka pri likovnom izražavanju.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B.1.1. Učenik razlikuje likovno i vizualno umjetničko djelo te prepoznaje osobni doživljaj, likovni jezik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i tematski sadržaj djela.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B.1.2. Učenik uspoređuje svoj likovni ili vizualni rad i radove drugih učenika te opisuje svoj rad 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vlastiti doživljaj stvaranja.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C.1.2. Učenik povezuje neki aspekt umjetničkog djela s iskustvima iz svakodnevnog života 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društvenim kontekstom.</w:t>
            </w:r>
          </w:p>
        </w:tc>
        <w:tc>
          <w:tcPr>
            <w:tcW w:w="1962" w:type="dxa"/>
            <w:vMerge w:val="restart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  <w:t>PRIRODA I OBLIK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TONOVI BOJA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Ljubav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PRIRODA I OBLIK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RITAM LIKOVA Maska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PRIRODA I OBLIK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RITAM BOJA I LIKOVA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Cvijeće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MEĐUPREDMETNA TEMA</w:t>
            </w:r>
          </w:p>
        </w:tc>
        <w:tc>
          <w:tcPr>
            <w:tcW w:w="652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ODGOJNO-OBRAZOVNA OČEKIVANJA</w:t>
            </w:r>
          </w:p>
        </w:tc>
        <w:tc>
          <w:tcPr>
            <w:tcW w:w="1962" w:type="dxa"/>
            <w:vMerge w:val="continue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3" w:type="dxa"/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Borders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UČITI KAKO UČITI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OSOBNI I SOCIJALNI 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 w:val="false"/>
                <w:iCs w:val="false"/>
                <w:kern w:val="0"/>
                <w:sz w:val="20"/>
                <w:szCs w:val="20"/>
                <w:lang w:val="hr-HR" w:eastAsia="hr-HR" w:bidi="ar-SA"/>
              </w:rPr>
              <w:t>ODRŽIVI 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INFORMACIJSKO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KOMUNIKACIJSKE TEHNOLOGIJE</w:t>
            </w:r>
          </w:p>
        </w:tc>
        <w:tc>
          <w:tcPr>
            <w:tcW w:w="652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A.1.4. Kritičko mišljenje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oblikuje i izražava svoje misli i osjećaje.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Može izraziti što misli i osjeća o nekom problemu, ideji, situaciji koja mu je bliska.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Razlikuje svoje mišljenje od mišljenja drugih.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B.1.1. Planiranje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Na poticaj i uz pomoć učitelja učenik određuje cilj učenja i odabire pristup učenju.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Uz pomoć učitelja može izreći u osnovnim crtama što se u zadatku zahtijeva i što treba znati ili činiti da bi se zadatak uspješno riješio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B.1.3. Prilagodba učenja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Na poticaj i uz pomoć učitelja učenik mijenja pristup učenju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A.1.3 Kreativno mišljenje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spontano i kreativno oblikuje i izražava svoje misli i osjećaje pri učenju i rješavanju problema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C.1.3. Pridonosi skupini.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/>
                <w:i/>
                <w:iCs/>
                <w:color w:val="231F20"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/>
                <w:i/>
                <w:iCs/>
                <w:color w:val="231F20"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color w:val="231F20"/>
                <w:kern w:val="0"/>
                <w:sz w:val="20"/>
                <w:szCs w:val="20"/>
                <w:lang w:val="hr-HR" w:eastAsia="hr-HR" w:bidi="ar-SA"/>
              </w:rPr>
              <w:t>odr A.1.2.  Opisuje raznolikost u prirodi i razlike među ljudima.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color w:val="231F20"/>
                <w:kern w:val="0"/>
                <w:sz w:val="20"/>
                <w:szCs w:val="20"/>
                <w:lang w:val="hr-HR" w:eastAsia="hr-HR" w:bidi="ar-SA"/>
              </w:rPr>
              <w:t>odr C.1.1. Identificira primjere dobroga odnosa prema prirodi.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/>
                <w:i/>
                <w:iCs/>
                <w:color w:val="231F20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/>
                <w:iCs/>
                <w:color w:val="231F2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color w:val="231F20"/>
                <w:kern w:val="0"/>
                <w:sz w:val="20"/>
                <w:szCs w:val="20"/>
                <w:lang w:val="hr-HR" w:eastAsia="hr-HR" w:bidi="ar-SA"/>
              </w:rPr>
              <w:t>ikt D.1.3. Učenik uz učiteljevu pomoć oblikuje postojeće uratke i ideje služeći se IKT-om.</w:t>
            </w:r>
          </w:p>
        </w:tc>
        <w:tc>
          <w:tcPr>
            <w:tcW w:w="1962" w:type="dxa"/>
            <w:vMerge w:val="continue"/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Borders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</w:tr>
    </w:tbl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  <w:r>
        <w:br w:type="page"/>
      </w:r>
    </w:p>
    <w:tbl>
      <w:tblPr>
        <w:tblStyle w:val="Tablicareetke3-isticanje11"/>
        <w:tblW w:w="104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3"/>
        <w:gridCol w:w="6946"/>
        <w:gridCol w:w="1678"/>
      </w:tblGrid>
      <w:tr>
        <w:trPr>
          <w:trHeight w:val="56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9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pageBreakBefore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i/>
                <w:i/>
                <w:iCs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</w:r>
          </w:p>
        </w:tc>
        <w:tc>
          <w:tcPr>
            <w:tcW w:w="1678" w:type="dxa"/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Borders>
              <w:lef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OŽUJAK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5 SATI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DOMENA</w:t>
            </w:r>
          </w:p>
        </w:tc>
        <w:tc>
          <w:tcPr>
            <w:tcW w:w="69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ODGOJNO-OBRAZOVNI ISHODI</w:t>
            </w:r>
          </w:p>
        </w:tc>
        <w:tc>
          <w:tcPr>
            <w:tcW w:w="1678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SADRŽAJI</w:t>
            </w:r>
          </w:p>
        </w:tc>
      </w:tr>
      <w:tr>
        <w:trPr>
          <w:trHeight w:val="283" w:hRule="atLeast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A - STVARALAŠTVO I PRODUKTIVNOST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B - DOŽIVLJAJ I KRITIČKI STAV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C – UMJETNOST U KONTEKSTUI</w:t>
            </w:r>
          </w:p>
        </w:tc>
        <w:tc>
          <w:tcPr>
            <w:tcW w:w="69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A.1.1. Učenik prepoznaje umjetnost kao način komunikacije i odgovara na različite poticaje likovnim izražavanjem.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A.1.2. Učenik demonstrira poznavanje osobitosti različitih likovnih materijala i postupaka pri likovnom izražavanju.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B.1.1. Učenik razlikuje likovno i vizualno umjetničko djelo te prepoznaje osobni doživljaj, likovni jezik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i tematski sadržaj djela.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B.1.2. Učenik uspoređuje svoj likovni ili vizualni rad i radove drugih učenika te opisuje svoj rad 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vlastiti doživljaj stvaranja.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C.1.2. Učenik povezuje neki aspekt umjetničkog djela s iskustvima iz svakodnevnog života 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društvenim kontekstom.</w:t>
            </w:r>
          </w:p>
        </w:tc>
        <w:tc>
          <w:tcPr>
            <w:tcW w:w="1678" w:type="dxa"/>
            <w:vMerge w:val="restart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PRIRODA I OBLIK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HRAPAVA I GLATKA POVRŠINA Životinja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PRIRODA I OBLIK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LIKOVNA PORUKA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Živi svijet u vodi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ZAJEDNO SMO RAZLIČITI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SUPROTNOSTI OKO NAS Životinja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PROSTOR U KOJEM BORAVIM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RITAM CRTA I LIKOVA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Pisanica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(2 SATA)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MEĐUPREDMETNA TEMA</w:t>
            </w:r>
          </w:p>
        </w:tc>
        <w:tc>
          <w:tcPr>
            <w:tcW w:w="69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ODGOJNO-OBRAZOVNA OČEKIVANJA</w:t>
            </w:r>
          </w:p>
        </w:tc>
        <w:tc>
          <w:tcPr>
            <w:tcW w:w="1678" w:type="dxa"/>
            <w:vMerge w:val="continue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i/>
                <w:sz w:val="18"/>
                <w:szCs w:val="18"/>
              </w:rPr>
            </w:r>
          </w:p>
        </w:tc>
      </w:tr>
      <w:tr>
        <w:trPr>
          <w:trHeight w:val="283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Borders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UČITI KAKO UČITI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  <w:t xml:space="preserve">GRAĐANSKI ODGOJ I OBRAZOVANJE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OSOBNI I SOCIJALNI RAZVOJ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ODRŽIVI 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ZDRAVLJE</w:t>
            </w:r>
          </w:p>
        </w:tc>
        <w:tc>
          <w:tcPr>
            <w:tcW w:w="694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nil"/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A.1.4. Kritičko mišljenje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oblikuje i izražava svoje misli i osjećaje.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Može izraziti što misli i osjeća o nekom problemu, ideji, situaciji koja mu je bliska.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Razlikuje svoje mišljenje od mišljenja drugih.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B.1.1. Planiranje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Na poticaj i uz pomoć učitelja učenik određuje cilj učenja i odabire pristup učenju.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Uz pomoć učitelja procjenjuje težinu zadataka, može izreći u osnovnim crtama što se u zadatku zahtijeva i što treba znati ili činiti da bi se zadatak uspješno riješio, razumije da se za rješavanje zadatka ili učenje može koristiti različitim pristupima te pokazuje osnovna znanja o njima.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goo B.1.1. Promiče pravila demokratske zajednice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osr A.2.4. Razvija radne navike.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Povezuje učenje sa stjecanjem znanja, vještina i stavova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osr B.1.2. Razvija komunikacijske kompetencije. 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Aktivno sluša, daje i prima povratne informacije i komunicira u skladu s komunikacijskim pravilima.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osr C.1.1. Prepoznaje potencijalno ugrožavajuće situacije i navodi što treba činiti u slučaju opasnosti.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osr C.1.4. Razvija nacionalni i kulturni identitet zajedništvom i pripadnošću skupini.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odr A.1.2. Opisuje raznolikost u prirodi i razlike među ljudima.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odr B.1.1. Prepoznaje važnost dobronamjernoga djelovanja prema ljudima i prirodi.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zdr C.1.1.B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Prepoznaje i izbjegava opasnosti kojima je izložen u kućanstvu i okolini.</w:t>
            </w:r>
          </w:p>
        </w:tc>
        <w:tc>
          <w:tcPr>
            <w:tcW w:w="1678" w:type="dxa"/>
            <w:vMerge w:val="continue"/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Borders>
              <w:left w:val="nil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536" w:leader="none"/>
                <w:tab w:val="right" w:pos="9072" w:leader="none"/>
              </w:tabs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</w:tr>
    </w:tbl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licareetke3-isticanje11"/>
        <w:tblW w:w="104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99"/>
        <w:gridCol w:w="108"/>
        <w:gridCol w:w="6838"/>
        <w:gridCol w:w="1822"/>
      </w:tblGrid>
      <w:tr>
        <w:trPr>
          <w:trHeight w:val="56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gridSpan w:val="3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pageBreakBefore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  <w:tc>
          <w:tcPr>
            <w:tcW w:w="1822" w:type="dxa"/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Borders>
              <w:lef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TRAVANJ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  <w:t>3 SATA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DOMENA</w:t>
            </w:r>
          </w:p>
        </w:tc>
        <w:tc>
          <w:tcPr>
            <w:tcW w:w="6946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ODGOJNO-OBRAZOVNI ISHODI</w:t>
            </w:r>
          </w:p>
        </w:tc>
        <w:tc>
          <w:tcPr>
            <w:tcW w:w="1822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SADRŽAJI</w:t>
            </w:r>
          </w:p>
        </w:tc>
      </w:tr>
      <w:tr>
        <w:trPr>
          <w:trHeight w:val="283" w:hRule="atLeast"/>
        </w:trPr>
        <w:tc>
          <w:tcPr>
            <w:tcW w:w="16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A - STVARALAŠTVO I PRODUKTIVNOST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B - DOŽIVLJAJ I KRITIČKI STAV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C – UMJETNOST U KONTEKSTU</w:t>
            </w:r>
          </w:p>
        </w:tc>
        <w:tc>
          <w:tcPr>
            <w:tcW w:w="6946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OŠ LK A.1.1. Učenik prepoznaje umjetnost kao način komunikacije i odgovara na različite poticaje likovnim izražavanjem.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 xml:space="preserve">OŠ LK A.1.2. Učenik demonstrira poznavanje osobitosti različitih likovnih materijala i postupaka pri likovnom izražavanju.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LK B.1.1. Učenik razlikuje likovno i vizualno umjetničko djelo te prepoznaje osobni doživljaj, likovni jezik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i tematski sadržaj djela.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LK B.1.2. Učenik uspoređuje svoj likovni ili vizualni rad i radove drugih učenika te opisuje svoj rad 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vlastiti doživljaj stvaranja.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LK C.1.2. Učenik povezuje neki aspekt umjetničkog djela s iskustvima iz svakodnevnog života 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društvenim kontekstom.</w:t>
            </w:r>
          </w:p>
        </w:tc>
        <w:tc>
          <w:tcPr>
            <w:tcW w:w="1822" w:type="dxa"/>
            <w:vMerge w:val="restart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PROSTOR U KOJEM BORAVIM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MASA I PROSTOR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Koš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PROSTOR U KOJEM BORAVIM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PUNO – PRAZNO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Posuda za cvijeće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UMJETNOST I ZAJEDNICA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PORUKA PLAKATA/PROMETNOG ZNAKA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 w:val="false"/>
                <w:i w:val="false"/>
                <w:i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Crte i boje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MEĐUPREDMETNA TEMA</w:t>
            </w:r>
          </w:p>
        </w:tc>
        <w:tc>
          <w:tcPr>
            <w:tcW w:w="6946" w:type="dxa"/>
            <w:gridSpan w:val="2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ODGOJNO-OBRAZOVNA OČEKIVANJA</w:t>
            </w:r>
          </w:p>
        </w:tc>
        <w:tc>
          <w:tcPr>
            <w:tcW w:w="1822" w:type="dxa"/>
            <w:vMerge w:val="continue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</w:tr>
      <w:tr>
        <w:trPr>
          <w:trHeight w:val="283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7" w:type="dxa"/>
            <w:gridSpan w:val="2"/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Borders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UČITI KAKO UČITI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/>
                <w:bCs/>
                <w:i w:val="false"/>
                <w:iCs w:val="false"/>
              </w:rPr>
              <w:t>GRAĐANSKI ODGOJ I OBRAZOVANJE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OSOBNI I SOCIJALNI 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  <w:t>PODUŽETNIŠTVO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ODRŽIVI 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/>
                <w:bCs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/>
                <w:bCs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/>
                <w:bCs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/>
                <w:bCs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/>
                <w:bCs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INFORMACIJSKO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KOMUNIKACIJSKE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TEHNOLOGIJE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ZDRAVLJE</w:t>
            </w:r>
          </w:p>
        </w:tc>
        <w:tc>
          <w:tcPr>
            <w:tcW w:w="683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nil"/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uku A.1.4.4.Učenik oblikuje i izražava svoje misli i osjećaje.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uku B.1.1. Na poticaj i uz pomoć učitelja učenik određuje cilj učenja i odabire pristup učenju.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goo C.1.1. Sudjeluje u zajedničkom radu u razredu.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goo C.1.2. Promiče solidarnost u razredu.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color w:val="231F20"/>
                <w:kern w:val="0"/>
                <w:sz w:val="20"/>
                <w:szCs w:val="20"/>
                <w:lang w:val="hr-HR" w:eastAsia="hr-HR" w:bidi="ar-SA"/>
              </w:rPr>
              <w:t xml:space="preserve">osr B.1.2. Razvija komunikacijske kompetencije.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color w:val="231F20"/>
                <w:kern w:val="0"/>
                <w:sz w:val="20"/>
                <w:szCs w:val="20"/>
                <w:lang w:val="hr-HR" w:eastAsia="hr-HR" w:bidi="ar-SA"/>
              </w:rPr>
              <w:t>osr C.1.4. Razvija nacionalni i kulturni identitet zajedništvom i pripadnošću skupini.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color w:val="231F20"/>
                <w:kern w:val="0"/>
                <w:sz w:val="20"/>
                <w:szCs w:val="20"/>
                <w:lang w:val="hr-HR" w:eastAsia="hr-HR" w:bidi="ar-SA"/>
              </w:rPr>
              <w:t>osr A.2.4. Razvija radne navike.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color w:val="231F20"/>
                <w:kern w:val="0"/>
                <w:sz w:val="20"/>
                <w:szCs w:val="20"/>
                <w:lang w:val="hr-HR" w:eastAsia="hr-HR" w:bidi="ar-SA"/>
              </w:rPr>
              <w:t>pod A.1.1. Primjenjuje inovativna i kreativna rješenja.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color w:val="231F20"/>
                <w:kern w:val="0"/>
                <w:sz w:val="20"/>
                <w:szCs w:val="20"/>
                <w:lang w:val="hr-HR" w:eastAsia="hr-HR" w:bidi="ar-SA"/>
              </w:rPr>
              <w:t>odr A.1.1. Prepoznaje svoje mjesto i povezanost s drugima u zajednici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color w:val="231F20"/>
                <w:kern w:val="0"/>
                <w:sz w:val="20"/>
                <w:szCs w:val="20"/>
                <w:lang w:val="hr-HR" w:eastAsia="hr-HR" w:bidi="ar-SA"/>
              </w:rPr>
              <w:t>odr A.1.2. Opisuje raznolikost u prirodi i razlike među ljudima.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color w:val="231F20"/>
                <w:kern w:val="0"/>
                <w:sz w:val="20"/>
                <w:szCs w:val="20"/>
                <w:lang w:val="hr-HR" w:eastAsia="hr-HR" w:bidi="ar-SA"/>
              </w:rPr>
              <w:t>odr B.2.1. Sudjeluje u aktivnostima škole na zaštiti okoliša i u suradnji škole sa zajednicom.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color w:val="231F20"/>
                <w:kern w:val="0"/>
                <w:sz w:val="20"/>
                <w:szCs w:val="20"/>
                <w:lang w:val="hr-HR" w:eastAsia="hr-HR" w:bidi="ar-SA"/>
              </w:rPr>
              <w:t>odr C.1.1. Identificira primjere dobroga odnosa prema prirodi.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ikt C.1.4. Učenik uz učiteljevu pomoć odgovorno upravlja prikupljenim informacijama.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ikt D.1.1. Učenik se kreativno izražava i istražuje jednostavne metode za poticanje kreativnosti u zadanim ili novim uvjetima.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zdr B.1.1.A Razlikuje primjereno od neprimjerenoga ponašanja.</w:t>
            </w:r>
          </w:p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zdr B.1.1.B Prepoznaje nasilje u stvarnome i virtualnome svijetu.</w:t>
            </w:r>
          </w:p>
        </w:tc>
        <w:tc>
          <w:tcPr>
            <w:tcW w:w="1822" w:type="dxa"/>
            <w:vMerge w:val="continue"/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Borders>
              <w:left w:val="nil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</w:tr>
    </w:tbl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  <w:r>
        <w:br w:type="page"/>
      </w:r>
    </w:p>
    <w:tbl>
      <w:tblPr>
        <w:tblStyle w:val="Tablicareetke3-isticanje11"/>
        <w:tblW w:w="104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3"/>
        <w:gridCol w:w="6802"/>
        <w:gridCol w:w="1822"/>
      </w:tblGrid>
      <w:tr>
        <w:trPr>
          <w:trHeight w:val="56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pageBreakBefore/>
              <w:widowControl w:val="false"/>
              <w:suppressAutoHyphens w:val="true"/>
              <w:spacing w:before="0" w:after="0"/>
              <w:jc w:val="center"/>
              <w:rPr>
                <w:rFonts w:ascii="Cambria" w:hAnsi="Cambria" w:eastAsia="Times New Roman" w:cs="Times New Roman"/>
                <w:b/>
                <w:b/>
                <w:bCs/>
                <w:i/>
                <w:i/>
                <w:iCs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</w:r>
          </w:p>
        </w:tc>
        <w:tc>
          <w:tcPr>
            <w:tcW w:w="1822" w:type="dxa"/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Borders>
              <w:lef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SVIBANJ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  <w:t>5 SATI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DOMENA</w:t>
            </w:r>
          </w:p>
        </w:tc>
        <w:tc>
          <w:tcPr>
            <w:tcW w:w="680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ODGOJNO-OBRAZOVNI ISHODI</w:t>
            </w:r>
          </w:p>
        </w:tc>
        <w:tc>
          <w:tcPr>
            <w:tcW w:w="1822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SADRŽAJ</w:t>
            </w:r>
          </w:p>
        </w:tc>
      </w:tr>
      <w:tr>
        <w:trPr>
          <w:trHeight w:val="283" w:hRule="atLeast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A - STVARALAŠTVO I PRODUKTIVNOST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B - DOŽIVLJAJ I KRITIČKI STAV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C – UMJETNOST U KONTEKSTU</w:t>
            </w:r>
          </w:p>
        </w:tc>
        <w:tc>
          <w:tcPr>
            <w:tcW w:w="680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OŠ LK A.1.1. Učenik prepoznaje umjetnost kao način komunikacije i odgovara na različite poticaje likovnim izražavanjem.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OŠ LK A.1.2. Učenik demonstrira poznavanje osobitosti različitih likovnih materijala i postupaka pri likovnom izražavanju.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LK B.1.1. Učenik razlikuje likovno i vizualno umjetničko djelo te prepoznaje osobni doživljaj, likovni jezik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i tematski sadržaj djela.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LK B.1.2. Učenik uspoređuje svoj likovni ili vizualni rad i radove drugih učenika te opisuje svoj rad 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vlastiti doživljaj stvaranja.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LK C.1.2. Učenik povezuje neki aspekt umjetničkog djela s iskustvima iz svakodnevnog života 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 w:val="false"/>
                <w:bCs w:val="false"/>
                <w:kern w:val="0"/>
                <w:sz w:val="20"/>
                <w:szCs w:val="20"/>
                <w:lang w:val="hr-HR" w:eastAsia="hr-HR" w:bidi="ar-SA"/>
              </w:rPr>
              <w:t>društvenim kontekstom.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1822" w:type="dxa"/>
            <w:vMerge w:val="restart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PROSTOR U KOJEM BORAVIM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BOJE OKO NAS (OSNOVNE I IZVEDENE) Zastavica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PROSTOR U KOJEM BORAVIM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BOJE OKO NAS (OSNOVNE I IZVEDENE)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Portret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PROSTOR U KOJEM BORAVIM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MRLJA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Čupoglavci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UMJETNOST I ZAJEDNICA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ZNAK – PISMO – TRAG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Slovo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MEĐUPREDMETNA TEMA</w:t>
            </w:r>
          </w:p>
        </w:tc>
        <w:tc>
          <w:tcPr>
            <w:tcW w:w="680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ODGOJNO-OBRAZOVNA OČEKIVANJA</w:t>
            </w:r>
          </w:p>
        </w:tc>
        <w:tc>
          <w:tcPr>
            <w:tcW w:w="1822" w:type="dxa"/>
            <w:vMerge w:val="continue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</w:tr>
      <w:tr>
        <w:trPr>
          <w:trHeight w:val="283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Borders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UČITI KAKO UČITI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  <w:t>GRAĐANSKI ODGOJ I OBRAZOVANJE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OSOBNI I SOCIJALNI 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ODRŽIVI 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  <w:tc>
          <w:tcPr>
            <w:tcW w:w="6802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nil"/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A.1.4. Kritičko mišljenje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Učenik oblikuje i izražava svoje misli i osjećaje.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pod A.1.1. Primjenjuje inovativna i kreativna rješenja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B.1.1. Planiranje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Na poticaj i uz pomoć učitelja učenik određuje cilj učenja i odabire pristup učenju.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uku B.1.4. Samovrednovanje/ samoprocjena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Na poticaj i uz pomoć učitelja procjenjuje je li uspješno riješio zadatak ili naučio.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  <w:t>goo C.1.1. Sudjeluje u zajedničkom radu u razredu.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  <w:t>goo C.1.2. Promiče solidarnost u razredu.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A.2.4. Razvija radne navike.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osr B.1.2. Razvija komunikacijske kompetencije.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C.1.4. Razvija nacionalni i kulturni identitet zajedništvom i pripadnošću skupini.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  <w:t xml:space="preserve">odr A.1.3.  </w:t>
            </w: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Uočava povezanost između prirode i zdravoga života.</w:t>
            </w:r>
          </w:p>
        </w:tc>
        <w:tc>
          <w:tcPr>
            <w:tcW w:w="1822" w:type="dxa"/>
            <w:vMerge w:val="continue"/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Borders>
              <w:left w:val="nil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</w:tr>
    </w:tbl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  <w:r>
        <w:br w:type="page"/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tbl>
      <w:tblPr>
        <w:tblStyle w:val="Tablicareetke3-isticanje11"/>
        <w:tblW w:w="104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83"/>
        <w:gridCol w:w="6237"/>
        <w:gridCol w:w="2247"/>
      </w:tblGrid>
      <w:tr>
        <w:trPr>
          <w:trHeight w:val="56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0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</w:tc>
        <w:tc>
          <w:tcPr>
            <w:tcW w:w="2247" w:type="dxa"/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Borders>
              <w:lef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LIPANJ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i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color w:val="auto"/>
                <w:kern w:val="0"/>
                <w:sz w:val="20"/>
                <w:szCs w:val="20"/>
                <w:lang w:val="hr-HR" w:eastAsia="hr-HR" w:bidi="ar-SA"/>
              </w:rPr>
              <w:t>3 SATA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DOMENA</w:t>
            </w:r>
          </w:p>
        </w:tc>
        <w:tc>
          <w:tcPr>
            <w:tcW w:w="62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ODGOJNO-OBRAZOVNI ISHODI</w:t>
            </w:r>
          </w:p>
        </w:tc>
        <w:tc>
          <w:tcPr>
            <w:tcW w:w="2247" w:type="dxa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SADRŽAJ</w:t>
            </w:r>
          </w:p>
        </w:tc>
      </w:tr>
      <w:tr>
        <w:trPr>
          <w:trHeight w:val="283" w:hRule="atLeast"/>
        </w:trPr>
        <w:tc>
          <w:tcPr>
            <w:tcW w:w="19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A - STVARALAŠTVO I PRODUKTIVNOST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B - DOŽIVLJAJ I KRITIČKI STAV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C – UMJETNOST U KONTEKSTU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  <w:tc>
          <w:tcPr>
            <w:tcW w:w="62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A.1.1. Učenik prepoznaje umjetnost kao način komunikacije i odgovara na različite poticaje likovnim izražavanjem.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OŠ LK A.1.2. Učenik demonstrira poznavanje osobitosti različitih likovnih materijala i postupaka pri likovnom izražavanju.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B.1.1. Učenik razlikuje likovno i vizualno umjetničko djelo te prepoznaje osobni doživljaj, likovni jezik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i tematski sadržaj djela.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B.1.2. Učenik uspoređuje svoj likovni ili vizualni rad i radove drugih učenika te opisuje svoj rad 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vlastiti doživljaj stvaranja.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LK C.1.2. Učenik povezuje neki aspekt umjetničkog djela s iskustvima iz svakodnevnog života 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društvenim kontekstom.</w:t>
            </w:r>
          </w:p>
        </w:tc>
        <w:tc>
          <w:tcPr>
            <w:tcW w:w="2247" w:type="dxa"/>
            <w:vMerge w:val="restart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  <w:t>PROSTOR U KOJEM BORAVIM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POVRŠINE OKO NAS (GLATKO – HRAPAVO) More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LIKOVNI JA VOLIM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UMJETNOST I ZAJEDNICA ili ZAJEDNO SMO RAZLIČITI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 w:ascii="Calibri" w:hAnsi="Calibri"/>
                <w:i/>
                <w:iCs/>
                <w:kern w:val="0"/>
                <w:sz w:val="20"/>
                <w:szCs w:val="20"/>
                <w:lang w:val="hr-HR" w:eastAsia="hr-HR" w:bidi="ar-SA"/>
              </w:rPr>
              <w:t>(2 SATA)</w:t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iCs/>
                <w:kern w:val="0"/>
                <w:sz w:val="20"/>
                <w:szCs w:val="20"/>
                <w:lang w:val="hr-HR" w:eastAsia="hr-HR" w:bidi="ar-SA"/>
              </w:rPr>
              <w:t>MEĐUPREDMETNA TEMA</w:t>
            </w:r>
          </w:p>
        </w:tc>
        <w:tc>
          <w:tcPr>
            <w:tcW w:w="62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szCs w:val="20"/>
                <w:lang w:val="hr-HR" w:eastAsia="hr-HR" w:bidi="ar-SA"/>
              </w:rPr>
              <w:t>ODGOJNO-OBRAZOVNA OČEKIVANJA</w:t>
            </w:r>
          </w:p>
        </w:tc>
        <w:tc>
          <w:tcPr>
            <w:tcW w:w="2247" w:type="dxa"/>
            <w:vMerge w:val="continue"/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Borders>
              <w:top w:val="nil"/>
              <w:lef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i/>
              </w:rPr>
            </w:r>
          </w:p>
        </w:tc>
      </w:tr>
      <w:tr>
        <w:trPr>
          <w:trHeight w:val="283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3" w:type="dxa"/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Borders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UČITI KAKO UČITI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OSOBNI I SOCIJALNI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b/>
                <w:bCs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ODRŽIVI RAZVOJ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 w:val="false"/>
                <w:iCs w:val="false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hr-HR" w:eastAsia="hr-HR" w:bidi="ar-SA"/>
              </w:rPr>
              <w:t>GRAĐANSKI ODGOJ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I OBRAZOVANJE</w:t>
            </w:r>
          </w:p>
        </w:tc>
        <w:tc>
          <w:tcPr>
            <w:tcW w:w="6237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nil"/>
              <w:bottom w:val="dotted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  <w:t>uku A.1.4. 4. Kritičko mišljenje: Učenik oblikuje i izražava svoje misli i osjećaje.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  <w:t>uku C.1.2.  Slika o sebi kao učeniku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  <w:t>Učenik iskazuje pozitivna i visoka očekivanja i vjeruje u svoj uspjeh u učenju.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B.1.1. Prepoznaje i uvažava potrebe i osjećaje drugih.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 xml:space="preserve">osr B.1.2. Razvija komunikacijske kompetencije.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C.1.4. Razvija nacionalni i kulturni identitet zajedništvom i pripadnošću skupini.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osr A.2.4. Razvija radne navike.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/>
                <w:bCs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odr C.1.2. Identificira primjere dobroga odnosa prema drugim ljudima.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goo C.1.1. Sudjeluje u zajedničkom radu u razredu.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goo C.1.2. Promiče solidarnost u razredu.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i/>
                <w:iCs/>
                <w:kern w:val="0"/>
                <w:sz w:val="20"/>
                <w:szCs w:val="20"/>
                <w:lang w:val="hr-HR" w:eastAsia="hr-HR" w:bidi="ar-SA"/>
              </w:rPr>
              <w:t>goo C.1.4. Promiče razvoj razredne zajednice I demokratizaciju škole.</w:t>
            </w:r>
          </w:p>
        </w:tc>
        <w:tc>
          <w:tcPr>
            <w:tcW w:w="2247" w:type="dxa"/>
            <w:vMerge w:val="continue"/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Borders>
              <w:left w:val="nil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i/>
              </w:rPr>
            </w:r>
          </w:p>
        </w:tc>
      </w:tr>
    </w:tbl>
    <w:p>
      <w:pPr>
        <w:pStyle w:val="Normal"/>
        <w:rPr>
          <w:rFonts w:cs="Calibri"/>
          <w:sz w:val="18"/>
          <w:szCs w:val="18"/>
        </w:rPr>
      </w:pPr>
      <w:r>
        <w:rPr/>
      </w:r>
    </w:p>
    <w:sectPr>
      <w:headerReference w:type="default" r:id="rId2"/>
      <w:type w:val="nextPage"/>
      <w:pgSz w:w="11906" w:h="16838"/>
      <w:pgMar w:left="851" w:right="851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</w:rPr>
    </w:pPr>
    <w:r>
      <w:rPr>
        <w:b/>
      </w:rPr>
    </w:r>
  </w:p>
  <w:p>
    <w:pPr>
      <w:pStyle w:val="Normal"/>
      <w:jc w:val="center"/>
      <w:rPr>
        <w:rFonts w:ascii="Calibri" w:hAnsi="Calibri" w:cs="Calibri" w:asciiTheme="minorHAnsi" w:cstheme="minorHAnsi" w:hAnsiTheme="minorHAnsi"/>
        <w:b/>
        <w:b/>
      </w:rPr>
    </w:pPr>
    <w:r>
      <w:rPr>
        <w:rFonts w:cs="Calibri" w:cstheme="minorHAnsi" w:ascii="Calibri" w:hAnsi="Calibri"/>
        <w:b/>
      </w:rPr>
    </w:r>
  </w:p>
  <w:p>
    <w:pPr>
      <w:pStyle w:val="Normal"/>
      <w:jc w:val="center"/>
      <w:rPr>
        <w:rFonts w:ascii="Calibri" w:hAnsi="Calibri" w:cs="Calibri" w:asciiTheme="minorHAnsi" w:cstheme="minorHAnsi" w:hAnsiTheme="minorHAnsi"/>
        <w:b/>
        <w:b/>
      </w:rPr>
    </w:pPr>
    <w:r>
      <w:rPr>
        <w:rFonts w:cs="Calibri" w:ascii="Calibri" w:hAnsi="Calibri" w:asciiTheme="minorHAnsi" w:cstheme="minorHAnsi" w:hAnsiTheme="minorHAnsi"/>
        <w:b/>
      </w:rPr>
      <w:t xml:space="preserve">GODIŠNJI IZVEDBENI KURIKULUM </w:t>
    </w:r>
    <w:r>
      <w:rPr>
        <w:rFonts w:cs="Calibri" w:ascii="Calibri" w:hAnsi="Calibri" w:asciiTheme="minorHAnsi" w:cstheme="minorHAnsi" w:hAnsiTheme="minorHAnsi"/>
        <w:b/>
      </w:rPr>
      <w:t>LIKOVNE KULTURE U 1. RAZREDU</w:t>
    </w:r>
    <w:r>
      <w:rPr>
        <w:rFonts w:cs="Calibri" w:ascii="Calibri" w:hAnsi="Calibri" w:asciiTheme="minorHAnsi" w:cstheme="minorHAnsi" w:hAnsiTheme="minorHAnsi"/>
        <w:b/>
      </w:rPr>
      <w:t xml:space="preserve"> OSNOVNE ŠKOLE</w:t>
    </w:r>
  </w:p>
  <w:p>
    <w:pPr>
      <w:pStyle w:val="Normal"/>
      <w:jc w:val="center"/>
      <w:rPr>
        <w:rFonts w:ascii="Calibri" w:hAnsi="Calibri" w:cs="Calibri" w:asciiTheme="minorHAnsi" w:cstheme="minorHAnsi" w:hAnsiTheme="minorHAnsi"/>
        <w:b/>
        <w:b/>
      </w:rPr>
    </w:pPr>
    <w:r>
      <w:rPr>
        <w:rFonts w:cs="Calibri" w:ascii="Calibri" w:hAnsi="Calibri" w:asciiTheme="minorHAnsi" w:cstheme="minorHAnsi" w:hAnsiTheme="minorHAnsi"/>
        <w:b/>
      </w:rPr>
      <w:t>ŠKOLSKA GODINA 202</w:t>
    </w:r>
    <w:r>
      <w:rPr>
        <w:rFonts w:cs="Calibri" w:ascii="Calibri" w:hAnsi="Calibri" w:asciiTheme="minorHAnsi" w:cstheme="minorHAnsi" w:hAnsiTheme="minorHAnsi"/>
        <w:b/>
      </w:rPr>
      <w:t>2</w:t>
    </w:r>
    <w:r>
      <w:rPr>
        <w:rFonts w:cs="Calibri" w:ascii="Calibri" w:hAnsi="Calibri" w:asciiTheme="minorHAnsi" w:cstheme="minorHAnsi" w:hAnsiTheme="minorHAnsi"/>
        <w:b/>
      </w:rPr>
      <w:t>./202</w:t>
    </w:r>
    <w:r>
      <w:rPr>
        <w:rFonts w:cs="Calibri" w:ascii="Calibri" w:hAnsi="Calibri" w:asciiTheme="minorHAnsi" w:cstheme="minorHAnsi" w:hAnsiTheme="minorHAnsi"/>
        <w:b/>
      </w:rPr>
      <w:t>3</w:t>
    </w:r>
    <w:r>
      <w:rPr>
        <w:rFonts w:cs="Calibri" w:ascii="Calibri" w:hAnsi="Calibri" w:asciiTheme="minorHAnsi" w:cstheme="minorHAnsi" w:hAnsiTheme="minorHAnsi"/>
        <w:b/>
      </w:rPr>
      <w:t>.</w:t>
    </w:r>
  </w:p>
  <w:p>
    <w:pPr>
      <w:pStyle w:val="Normal"/>
      <w:jc w:val="center"/>
      <w:rPr>
        <w:rFonts w:ascii="Calibri" w:hAnsi="Calibri" w:cs="Calibri" w:asciiTheme="minorHAnsi" w:cstheme="minorHAnsi" w:hAnsiTheme="minorHAnsi"/>
        <w:b/>
        <w:b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4752"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Times New Roman"/>
      <w:color w:val="auto"/>
      <w:kern w:val="0"/>
      <w:sz w:val="20"/>
      <w:szCs w:val="20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4" w:customStyle="1">
    <w:name w:val="A4"/>
    <w:qFormat/>
    <w:rsid w:val="00740105"/>
    <w:rPr>
      <w:rFonts w:cs="Cronos Pro"/>
      <w:b/>
      <w:bCs/>
      <w:color w:val="000000"/>
      <w:sz w:val="30"/>
      <w:szCs w:val="30"/>
    </w:rPr>
  </w:style>
  <w:style w:type="character" w:styleId="TekstbaloniaChar" w:customStyle="1">
    <w:name w:val="Tekst balončića Char"/>
    <w:link w:val="Tekstbalonia"/>
    <w:qFormat/>
    <w:rsid w:val="00132025"/>
    <w:rPr>
      <w:rFonts w:ascii="Segoe UI" w:hAnsi="Segoe UI" w:eastAsia="Calibri" w:cs="Segoe UI"/>
      <w:sz w:val="18"/>
      <w:szCs w:val="18"/>
      <w:lang w:val="en-GB" w:eastAsia="en-US"/>
    </w:rPr>
  </w:style>
  <w:style w:type="character" w:styleId="ZaglavljeChar" w:customStyle="1">
    <w:name w:val="Zaglavlje Char"/>
    <w:link w:val="Zaglavlje"/>
    <w:uiPriority w:val="99"/>
    <w:qFormat/>
    <w:rsid w:val="004257e0"/>
    <w:rPr>
      <w:rFonts w:ascii="Calibri" w:hAnsi="Calibri" w:eastAsia="Calibri"/>
      <w:sz w:val="22"/>
      <w:szCs w:val="22"/>
      <w:lang w:eastAsia="en-US"/>
    </w:rPr>
  </w:style>
  <w:style w:type="character" w:styleId="PodnojeChar" w:customStyle="1">
    <w:name w:val="Podnožje Char"/>
    <w:link w:val="Podnoje"/>
    <w:qFormat/>
    <w:rsid w:val="004257e0"/>
    <w:rPr>
      <w:rFonts w:ascii="Calibri" w:hAnsi="Calibri" w:eastAsia="Calibri"/>
      <w:sz w:val="22"/>
      <w:szCs w:val="22"/>
      <w:lang w:eastAsia="en-US"/>
    </w:rPr>
  </w:style>
  <w:style w:type="character" w:styleId="NaslovChar" w:customStyle="1">
    <w:name w:val="Naslov Char"/>
    <w:link w:val="Naslov"/>
    <w:qFormat/>
    <w:rsid w:val="009a57bc"/>
    <w:rPr>
      <w:rFonts w:ascii="Calibri Light" w:hAnsi="Calibri Light" w:eastAsia="Times New Roman" w:cs="Times New Roman"/>
      <w:b/>
      <w:bCs/>
      <w:kern w:val="2"/>
      <w:sz w:val="32"/>
      <w:szCs w:val="32"/>
      <w:lang w:eastAsia="en-US"/>
    </w:rPr>
  </w:style>
  <w:style w:type="character" w:styleId="TijelotekstaChar" w:customStyle="1">
    <w:name w:val="Tijelo teksta Char"/>
    <w:basedOn w:val="DefaultParagraphFont"/>
    <w:link w:val="Tijeloteksta"/>
    <w:qFormat/>
    <w:rsid w:val="009478ce"/>
    <w:rPr>
      <w:rFonts w:ascii="Times New Roman" w:hAnsi="Times New Roman"/>
      <w:bCs/>
    </w:rPr>
  </w:style>
  <w:style w:type="character" w:styleId="BezproredaChar">
    <w:name w:val="Bez proreda Char"/>
    <w:qFormat/>
    <w:rPr>
      <w:sz w:val="22"/>
      <w:lang w:val="hr-HR" w:eastAsia="en-U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9478ce"/>
    <w:pPr>
      <w:jc w:val="both"/>
    </w:pPr>
    <w:rPr>
      <w:rFonts w:ascii="Times New Roman" w:hAnsi="Times New Roman"/>
      <w:bCs/>
    </w:rPr>
  </w:style>
  <w:style w:type="paragraph" w:styleId="List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baloniaChar"/>
    <w:qFormat/>
    <w:rsid w:val="00132025"/>
    <w:pPr/>
    <w:rPr>
      <w:rFonts w:ascii="Segoe UI" w:hAnsi="Segoe UI"/>
      <w:sz w:val="18"/>
      <w:szCs w:val="18"/>
      <w:lang w:val="en-GB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rsid w:val="004257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rsid w:val="004257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slov">
    <w:name w:val="Title"/>
    <w:basedOn w:val="Normal"/>
    <w:next w:val="Normal"/>
    <w:link w:val="NaslovChar"/>
    <w:qFormat/>
    <w:rsid w:val="009a57bc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8" w:customStyle="1">
    <w:name w:val="t-8"/>
    <w:basedOn w:val="Normal"/>
    <w:qFormat/>
    <w:rsid w:val="003477d0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161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Calibri" w:hAnsi="Calibri" w:eastAsia="Calibri" w:cs="Calibri"/>
      <w:color w:val="auto"/>
      <w:kern w:val="0"/>
      <w:sz w:val="20"/>
      <w:szCs w:val="20"/>
      <w:lang w:val="hr-HR" w:eastAsia="hr-HR" w:bidi="ar-SA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e01aa7"/>
    <w:pPr>
      <w:spacing w:after="200" w:line="276" w:lineRule="auto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-tablica2">
    <w:name w:val="Table Web 2"/>
    <w:basedOn w:val="Obinatablica"/>
    <w:rsid w:val="003a3694"/>
    <w:pPr>
      <w:spacing w:after="200" w:line="276" w:lineRule="auto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rsid w:val="000d44fc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Obinatablica21">
    <w:name w:val="Obična tablica 21"/>
    <w:basedOn w:val="Obinatablica"/>
    <w:uiPriority w:val="42"/>
    <w:rsid w:val="00a33c86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customStyle="1" w:styleId="Svijetlareetkatablice1">
    <w:name w:val="Svijetla rešetka tablice1"/>
    <w:basedOn w:val="Obinatablica"/>
    <w:uiPriority w:val="40"/>
    <w:rsid w:val="00a33c86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customStyle="1" w:styleId="Obinatablica11">
    <w:name w:val="Obična tablica 11"/>
    <w:basedOn w:val="Obinatablica"/>
    <w:uiPriority w:val="41"/>
    <w:rsid w:val="00a33c86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icareetke3-isticanje11">
    <w:name w:val="Tablica rešetke 3 - isticanje 11"/>
    <w:basedOn w:val="Obinatablica"/>
    <w:uiPriority w:val="48"/>
    <w:rsid w:val="00620d0f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sz="4" w:space="0"/>
        </w:tcBorders>
      </w:tcPr>
    </w:tblStylePr>
    <w:tblStylePr w:type="nwCell">
      <w:tblPr/>
      <w:tcPr>
        <w:tcBorders>
          <w:bottom w:val="single" w:color="95B3D7" w:themeColor="accent1" w:sz="4" w:space="0"/>
        </w:tcBorders>
      </w:tcPr>
    </w:tblStylePr>
    <w:tblStylePr w:type="seCell">
      <w:tblPr/>
      <w:tcPr>
        <w:tcBorders>
          <w:top w:val="single" w:color="95B3D7" w:themeColor="accent1" w:sz="4" w:space="0"/>
        </w:tcBorders>
      </w:tcPr>
    </w:tblStylePr>
    <w:tblStylePr w:type="swCell">
      <w:tblPr/>
      <w:tcPr>
        <w:tcBorders>
          <w:top w:val="single" w:color="95B3D7" w:themeColor="accent1" w:sz="4" w:space="0"/>
        </w:tcBorders>
      </w:tcPr>
    </w:tblStylePr>
  </w:style>
  <w:style w:type="table" w:customStyle="1" w:styleId="Tablicareetke3-isticanje21">
    <w:name w:val="Tablica rešetke 3 - isticanje 21"/>
    <w:basedOn w:val="Obinatablica"/>
    <w:uiPriority w:val="48"/>
    <w:rsid w:val="00f74191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sz="4" w:space="0"/>
        </w:tcBorders>
      </w:tcPr>
    </w:tblStylePr>
    <w:tblStylePr w:type="nwCell">
      <w:tblPr/>
      <w:tcPr>
        <w:tcBorders>
          <w:bottom w:val="single" w:color="D99594" w:themeColor="accent2" w:sz="4" w:space="0"/>
        </w:tcBorders>
      </w:tcPr>
    </w:tblStylePr>
    <w:tblStylePr w:type="seCell">
      <w:tblPr/>
      <w:tcPr>
        <w:tcBorders>
          <w:top w:val="single" w:color="D99594" w:themeColor="accent2" w:sz="4" w:space="0"/>
        </w:tcBorders>
      </w:tcPr>
    </w:tblStylePr>
    <w:tblStylePr w:type="swCell">
      <w:tblPr/>
      <w:tcPr>
        <w:tcBorders>
          <w:top w:val="single" w:color="D99594" w:themeColor="accent2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9F39-C1F4-4519-BD67-43E20F23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LibreOffice/7.0.1.2$Windows_X86_64 LibreOffice_project/7cbcfc562f6eb6708b5ff7d7397325de9e764452</Application>
  <Pages>10</Pages>
  <Words>2670</Words>
  <Characters>16103</Characters>
  <CharactersWithSpaces>18479</CharactersWithSpaces>
  <Paragraphs>432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2020-08-26T19:01:00Z</dcterms:created>
  <dc:creator>Andreja Flanjak</dc:creator>
  <dc:description/>
  <dc:language>hr-HR</dc:language>
  <cp:lastModifiedBy/>
  <cp:lastPrinted>2018-09-24T07:11:00Z</cp:lastPrinted>
  <dcterms:modified xsi:type="dcterms:W3CDTF">2022-06-18T13:11:50Z</dcterms:modified>
  <cp:revision>92</cp:revision>
  <dc:subject/>
  <dc:title>gik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