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D7B" w:rsidRDefault="00735D7B" w:rsidP="00735D7B">
      <w:pPr>
        <w:spacing w:before="100" w:beforeAutospacing="1" w:after="100" w:afterAutospacing="1" w:line="240" w:lineRule="auto"/>
        <w:rPr>
          <w:sz w:val="24"/>
          <w:szCs w:val="24"/>
        </w:rPr>
      </w:pPr>
      <w:bookmarkStart w:id="0" w:name="_GoBack"/>
      <w:bookmarkEnd w:id="0"/>
      <w:r>
        <w:rPr>
          <w:noProof/>
          <w:lang w:eastAsia="hr-HR"/>
        </w:rPr>
        <w:drawing>
          <wp:anchor distT="0" distB="0" distL="114300" distR="114300" simplePos="0" relativeHeight="251658240" behindDoc="1" locked="0" layoutInCell="1" allowOverlap="1">
            <wp:simplePos x="0" y="0"/>
            <wp:positionH relativeFrom="column">
              <wp:posOffset>-4445</wp:posOffset>
            </wp:positionH>
            <wp:positionV relativeFrom="paragraph">
              <wp:posOffset>-4445</wp:posOffset>
            </wp:positionV>
            <wp:extent cx="1838325" cy="2473960"/>
            <wp:effectExtent l="0" t="0" r="9525" b="2540"/>
            <wp:wrapTight wrapText="bothSides">
              <wp:wrapPolygon edited="0">
                <wp:start x="0" y="0"/>
                <wp:lineTo x="0" y="21456"/>
                <wp:lineTo x="21488" y="21456"/>
                <wp:lineTo x="21488" y="0"/>
                <wp:lineTo x="0" y="0"/>
              </wp:wrapPolygon>
            </wp:wrapTight>
            <wp:docPr id="1" name="Slika 1" descr="https://encrypted-tbn3.gstatic.com/images?q=tbn:ANd9GcQgOc3orofbT3C3gNoDYAqT5959h17erg2SMcWlsDN0ovtBi3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3.gstatic.com/images?q=tbn:ANd9GcQgOc3orofbT3C3gNoDYAqT5959h17erg2SMcWlsDN0ovtBi3k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38325" cy="2473960"/>
                    </a:xfrm>
                    <a:prstGeom prst="rect">
                      <a:avLst/>
                    </a:prstGeom>
                    <a:noFill/>
                    <a:ln>
                      <a:noFill/>
                    </a:ln>
                  </pic:spPr>
                </pic:pic>
              </a:graphicData>
            </a:graphic>
          </wp:anchor>
        </w:drawing>
      </w:r>
      <w:proofErr w:type="spellStart"/>
      <w:r w:rsidRPr="00735D7B">
        <w:rPr>
          <w:b/>
          <w:bCs/>
          <w:color w:val="FF0000"/>
          <w:sz w:val="32"/>
          <w:szCs w:val="32"/>
        </w:rPr>
        <w:t>Christiaan</w:t>
      </w:r>
      <w:proofErr w:type="spellEnd"/>
      <w:r w:rsidRPr="00735D7B">
        <w:rPr>
          <w:b/>
          <w:bCs/>
          <w:color w:val="FF0000"/>
          <w:sz w:val="32"/>
          <w:szCs w:val="32"/>
        </w:rPr>
        <w:t xml:space="preserve"> </w:t>
      </w:r>
      <w:proofErr w:type="spellStart"/>
      <w:r w:rsidRPr="00735D7B">
        <w:rPr>
          <w:b/>
          <w:bCs/>
          <w:color w:val="FF0000"/>
          <w:sz w:val="32"/>
          <w:szCs w:val="32"/>
        </w:rPr>
        <w:t>Huygens</w:t>
      </w:r>
      <w:proofErr w:type="spellEnd"/>
      <w:r>
        <w:rPr>
          <w:b/>
          <w:bCs/>
          <w:color w:val="FF0000"/>
          <w:sz w:val="32"/>
          <w:szCs w:val="32"/>
        </w:rPr>
        <w:t xml:space="preserve">                                                                                                           </w:t>
      </w:r>
      <w:r w:rsidRPr="00735D7B">
        <w:rPr>
          <w:color w:val="FF0000"/>
          <w:sz w:val="24"/>
          <w:szCs w:val="24"/>
        </w:rPr>
        <w:t xml:space="preserve"> </w:t>
      </w:r>
      <w:r w:rsidRPr="00735D7B">
        <w:rPr>
          <w:sz w:val="24"/>
          <w:szCs w:val="24"/>
        </w:rPr>
        <w:t>(</w:t>
      </w:r>
      <w:hyperlink r:id="rId6" w:tooltip="Haag" w:history="1">
        <w:r w:rsidRPr="00735D7B">
          <w:rPr>
            <w:sz w:val="24"/>
            <w:szCs w:val="24"/>
          </w:rPr>
          <w:t>Haag</w:t>
        </w:r>
      </w:hyperlink>
      <w:r w:rsidRPr="00735D7B">
        <w:rPr>
          <w:sz w:val="24"/>
          <w:szCs w:val="24"/>
        </w:rPr>
        <w:t xml:space="preserve">, </w:t>
      </w:r>
      <w:hyperlink r:id="rId7" w:tooltip="14. travnja" w:history="1">
        <w:r w:rsidRPr="00735D7B">
          <w:rPr>
            <w:sz w:val="24"/>
            <w:szCs w:val="24"/>
          </w:rPr>
          <w:t>14. travnja</w:t>
        </w:r>
      </w:hyperlink>
      <w:r w:rsidRPr="00735D7B">
        <w:rPr>
          <w:sz w:val="24"/>
          <w:szCs w:val="24"/>
        </w:rPr>
        <w:t xml:space="preserve"> </w:t>
      </w:r>
      <w:hyperlink r:id="rId8" w:tooltip="1629" w:history="1">
        <w:r w:rsidRPr="00735D7B">
          <w:rPr>
            <w:sz w:val="24"/>
            <w:szCs w:val="24"/>
          </w:rPr>
          <w:t>1629</w:t>
        </w:r>
      </w:hyperlink>
      <w:r w:rsidRPr="00735D7B">
        <w:rPr>
          <w:sz w:val="24"/>
          <w:szCs w:val="24"/>
        </w:rPr>
        <w:t xml:space="preserve">. - </w:t>
      </w:r>
      <w:hyperlink r:id="rId9" w:tooltip="Haag" w:history="1">
        <w:r w:rsidRPr="00735D7B">
          <w:rPr>
            <w:sz w:val="24"/>
            <w:szCs w:val="24"/>
          </w:rPr>
          <w:t>Haag</w:t>
        </w:r>
      </w:hyperlink>
      <w:r w:rsidRPr="00735D7B">
        <w:rPr>
          <w:sz w:val="24"/>
          <w:szCs w:val="24"/>
        </w:rPr>
        <w:t xml:space="preserve">, </w:t>
      </w:r>
      <w:hyperlink r:id="rId10" w:tooltip="8. lipnja" w:history="1">
        <w:r w:rsidRPr="00735D7B">
          <w:rPr>
            <w:sz w:val="24"/>
            <w:szCs w:val="24"/>
          </w:rPr>
          <w:t>8. lipnja</w:t>
        </w:r>
      </w:hyperlink>
      <w:r w:rsidRPr="00735D7B">
        <w:rPr>
          <w:sz w:val="24"/>
          <w:szCs w:val="24"/>
        </w:rPr>
        <w:t xml:space="preserve"> </w:t>
      </w:r>
      <w:hyperlink r:id="rId11" w:tooltip="1695" w:history="1">
        <w:r w:rsidRPr="00735D7B">
          <w:rPr>
            <w:sz w:val="24"/>
            <w:szCs w:val="24"/>
          </w:rPr>
          <w:t>1695</w:t>
        </w:r>
      </w:hyperlink>
      <w:r w:rsidRPr="00735D7B">
        <w:rPr>
          <w:sz w:val="24"/>
          <w:szCs w:val="24"/>
        </w:rPr>
        <w:t xml:space="preserve">.), </w:t>
      </w:r>
      <w:hyperlink r:id="rId12" w:tooltip="Nizozemska" w:history="1">
        <w:r w:rsidRPr="00735D7B">
          <w:rPr>
            <w:sz w:val="24"/>
            <w:szCs w:val="24"/>
          </w:rPr>
          <w:t>nizozemski</w:t>
        </w:r>
      </w:hyperlink>
      <w:r w:rsidRPr="00735D7B">
        <w:rPr>
          <w:sz w:val="24"/>
          <w:szCs w:val="24"/>
        </w:rPr>
        <w:t xml:space="preserve"> astronom, matematičar i fizičar. </w:t>
      </w:r>
      <w:r>
        <w:rPr>
          <w:sz w:val="24"/>
          <w:szCs w:val="24"/>
        </w:rPr>
        <w:t xml:space="preserve">                                                                          </w:t>
      </w:r>
      <w:r w:rsidRPr="00735D7B">
        <w:rPr>
          <w:sz w:val="24"/>
          <w:szCs w:val="24"/>
        </w:rPr>
        <w:t xml:space="preserve">Niz uspješnih </w:t>
      </w:r>
      <w:hyperlink r:id="rId13" w:tooltip="Astronomija" w:history="1">
        <w:r w:rsidRPr="00735D7B">
          <w:rPr>
            <w:sz w:val="24"/>
            <w:szCs w:val="24"/>
          </w:rPr>
          <w:t>astronomskih</w:t>
        </w:r>
      </w:hyperlink>
      <w:r w:rsidRPr="00735D7B">
        <w:rPr>
          <w:sz w:val="24"/>
          <w:szCs w:val="24"/>
        </w:rPr>
        <w:t xml:space="preserve"> opažanja (otkriće </w:t>
      </w:r>
      <w:hyperlink r:id="rId14" w:tooltip="Saturnovi prsteni" w:history="1">
        <w:r w:rsidRPr="00735D7B">
          <w:rPr>
            <w:sz w:val="24"/>
            <w:szCs w:val="24"/>
          </w:rPr>
          <w:t>Saturnova prstena</w:t>
        </w:r>
      </w:hyperlink>
      <w:r w:rsidRPr="00735D7B">
        <w:rPr>
          <w:sz w:val="24"/>
          <w:szCs w:val="24"/>
        </w:rPr>
        <w:t xml:space="preserve"> i njegova </w:t>
      </w:r>
      <w:hyperlink r:id="rId15" w:tooltip="Titan (mjesec)" w:history="1">
        <w:r w:rsidRPr="00735D7B">
          <w:rPr>
            <w:sz w:val="24"/>
            <w:szCs w:val="24"/>
          </w:rPr>
          <w:t>satelita Titana</w:t>
        </w:r>
      </w:hyperlink>
      <w:r w:rsidRPr="00735D7B">
        <w:rPr>
          <w:sz w:val="24"/>
          <w:szCs w:val="24"/>
        </w:rPr>
        <w:t xml:space="preserve">, te </w:t>
      </w:r>
      <w:hyperlink r:id="rId16" w:tooltip="Messier 42" w:history="1">
        <w:r w:rsidRPr="00735D7B">
          <w:rPr>
            <w:sz w:val="24"/>
            <w:szCs w:val="24"/>
          </w:rPr>
          <w:t xml:space="preserve">maglice u </w:t>
        </w:r>
        <w:proofErr w:type="spellStart"/>
        <w:r w:rsidRPr="00735D7B">
          <w:rPr>
            <w:sz w:val="24"/>
            <w:szCs w:val="24"/>
          </w:rPr>
          <w:t>Orionu</w:t>
        </w:r>
        <w:proofErr w:type="spellEnd"/>
      </w:hyperlink>
      <w:r w:rsidRPr="00735D7B">
        <w:rPr>
          <w:sz w:val="24"/>
          <w:szCs w:val="24"/>
        </w:rPr>
        <w:t xml:space="preserve">) naveo ga je na prvu procjenu udaljenosti jedne </w:t>
      </w:r>
      <w:hyperlink r:id="rId17" w:tooltip="Zvijezde" w:history="1">
        <w:r w:rsidRPr="00735D7B">
          <w:rPr>
            <w:sz w:val="24"/>
            <w:szCs w:val="24"/>
          </w:rPr>
          <w:t>zvijezde</w:t>
        </w:r>
      </w:hyperlink>
      <w:r w:rsidRPr="00735D7B">
        <w:rPr>
          <w:sz w:val="24"/>
          <w:szCs w:val="24"/>
        </w:rPr>
        <w:t xml:space="preserve"> (</w:t>
      </w:r>
      <w:proofErr w:type="spellStart"/>
      <w:r w:rsidR="00114550" w:rsidRPr="00735D7B">
        <w:rPr>
          <w:sz w:val="24"/>
          <w:szCs w:val="24"/>
        </w:rPr>
        <w:fldChar w:fldCharType="begin"/>
      </w:r>
      <w:r w:rsidRPr="00735D7B">
        <w:rPr>
          <w:sz w:val="24"/>
          <w:szCs w:val="24"/>
        </w:rPr>
        <w:instrText xml:space="preserve"> HYPERLINK "https://hr.wikipedia.org/wiki/Sirius" \o "Sirius" </w:instrText>
      </w:r>
      <w:r w:rsidR="00114550" w:rsidRPr="00735D7B">
        <w:rPr>
          <w:sz w:val="24"/>
          <w:szCs w:val="24"/>
        </w:rPr>
        <w:fldChar w:fldCharType="separate"/>
      </w:r>
      <w:r w:rsidRPr="00735D7B">
        <w:rPr>
          <w:sz w:val="24"/>
          <w:szCs w:val="24"/>
        </w:rPr>
        <w:t>Siriusa</w:t>
      </w:r>
      <w:proofErr w:type="spellEnd"/>
      <w:r w:rsidR="00114550" w:rsidRPr="00735D7B">
        <w:rPr>
          <w:sz w:val="24"/>
          <w:szCs w:val="24"/>
        </w:rPr>
        <w:fldChar w:fldCharType="end"/>
      </w:r>
      <w:r w:rsidRPr="00735D7B">
        <w:rPr>
          <w:sz w:val="24"/>
          <w:szCs w:val="24"/>
        </w:rPr>
        <w:t xml:space="preserve">), uz pretpostavku da je istoga sjaja kao </w:t>
      </w:r>
      <w:hyperlink r:id="rId18" w:tooltip="Sunce" w:history="1">
        <w:r w:rsidRPr="00735D7B">
          <w:rPr>
            <w:sz w:val="24"/>
            <w:szCs w:val="24"/>
          </w:rPr>
          <w:t>Sunce</w:t>
        </w:r>
      </w:hyperlink>
      <w:r w:rsidRPr="00735D7B">
        <w:rPr>
          <w:sz w:val="24"/>
          <w:szCs w:val="24"/>
        </w:rPr>
        <w:t xml:space="preserve">. Potom se pozabavio i točnim mjerenjem </w:t>
      </w:r>
      <w:hyperlink r:id="rId19" w:tooltip="Vrijeme (fizika)" w:history="1">
        <w:r w:rsidRPr="00735D7B">
          <w:rPr>
            <w:sz w:val="24"/>
            <w:szCs w:val="24"/>
          </w:rPr>
          <w:t>vremena</w:t>
        </w:r>
      </w:hyperlink>
      <w:r w:rsidRPr="00735D7B">
        <w:rPr>
          <w:sz w:val="24"/>
          <w:szCs w:val="24"/>
        </w:rPr>
        <w:t xml:space="preserve">. Na poziv </w:t>
      </w:r>
      <w:hyperlink r:id="rId20" w:tooltip="Luj XIV., kralj Francuske" w:history="1">
        <w:proofErr w:type="spellStart"/>
        <w:r w:rsidRPr="00735D7B">
          <w:rPr>
            <w:sz w:val="24"/>
            <w:szCs w:val="24"/>
          </w:rPr>
          <w:t>Luja</w:t>
        </w:r>
        <w:proofErr w:type="spellEnd"/>
        <w:r w:rsidRPr="00735D7B">
          <w:rPr>
            <w:sz w:val="24"/>
            <w:szCs w:val="24"/>
          </w:rPr>
          <w:t xml:space="preserve"> XIV.</w:t>
        </w:r>
      </w:hyperlink>
      <w:r w:rsidRPr="00735D7B">
        <w:rPr>
          <w:sz w:val="24"/>
          <w:szCs w:val="24"/>
        </w:rPr>
        <w:t xml:space="preserve"> boravio je u </w:t>
      </w:r>
      <w:hyperlink r:id="rId21" w:tooltip="Francuska" w:history="1">
        <w:r w:rsidRPr="00735D7B">
          <w:rPr>
            <w:sz w:val="24"/>
            <w:szCs w:val="24"/>
          </w:rPr>
          <w:t>Francuskoj</w:t>
        </w:r>
      </w:hyperlink>
      <w:r w:rsidRPr="00735D7B">
        <w:rPr>
          <w:sz w:val="24"/>
          <w:szCs w:val="24"/>
        </w:rPr>
        <w:t xml:space="preserve"> (1666. – 1681.), gdje je objavio djelo o satu s </w:t>
      </w:r>
      <w:hyperlink r:id="rId22" w:tooltip="Njihalo" w:history="1">
        <w:r w:rsidRPr="00735D7B">
          <w:rPr>
            <w:sz w:val="24"/>
            <w:szCs w:val="24"/>
          </w:rPr>
          <w:t>njihalom</w:t>
        </w:r>
      </w:hyperlink>
      <w:r w:rsidRPr="00735D7B">
        <w:rPr>
          <w:sz w:val="24"/>
          <w:szCs w:val="24"/>
        </w:rPr>
        <w:t xml:space="preserve">, u kojem je iznio kako </w:t>
      </w:r>
      <w:hyperlink r:id="rId23" w:tooltip="Period" w:history="1">
        <w:r w:rsidRPr="00735D7B">
          <w:rPr>
            <w:sz w:val="24"/>
            <w:szCs w:val="24"/>
          </w:rPr>
          <w:t>period</w:t>
        </w:r>
      </w:hyperlink>
      <w:r w:rsidRPr="00735D7B">
        <w:rPr>
          <w:sz w:val="24"/>
          <w:szCs w:val="24"/>
        </w:rPr>
        <w:t xml:space="preserve"> </w:t>
      </w:r>
      <w:hyperlink r:id="rId24" w:tooltip="Titranje" w:history="1">
        <w:r w:rsidRPr="00735D7B">
          <w:rPr>
            <w:sz w:val="24"/>
            <w:szCs w:val="24"/>
          </w:rPr>
          <w:t>oscilacije</w:t>
        </w:r>
      </w:hyperlink>
      <w:r w:rsidRPr="00735D7B">
        <w:rPr>
          <w:sz w:val="24"/>
          <w:szCs w:val="24"/>
        </w:rPr>
        <w:t xml:space="preserve"> njihalice ovisi o njezinoj duljini. Opisao je i upotrebu spiralnih </w:t>
      </w:r>
      <w:hyperlink r:id="rId25" w:tooltip="Opruga" w:history="1">
        <w:r w:rsidRPr="00735D7B">
          <w:rPr>
            <w:sz w:val="24"/>
            <w:szCs w:val="24"/>
          </w:rPr>
          <w:t>opruga</w:t>
        </w:r>
      </w:hyperlink>
      <w:r w:rsidRPr="00735D7B">
        <w:rPr>
          <w:sz w:val="24"/>
          <w:szCs w:val="24"/>
        </w:rPr>
        <w:t xml:space="preserve"> za pogon satova i izložio teoreme o </w:t>
      </w:r>
      <w:hyperlink r:id="rId26" w:tooltip="Centrifugalna i centripetalna sila" w:history="1">
        <w:r w:rsidRPr="00735D7B">
          <w:rPr>
            <w:sz w:val="24"/>
            <w:szCs w:val="24"/>
          </w:rPr>
          <w:t>centrifugalnoj sili</w:t>
        </w:r>
      </w:hyperlink>
      <w:r w:rsidRPr="00735D7B">
        <w:rPr>
          <w:sz w:val="24"/>
          <w:szCs w:val="24"/>
        </w:rPr>
        <w:t xml:space="preserve">, na koje će se vratiti </w:t>
      </w:r>
      <w:hyperlink r:id="rId27" w:tooltip="Isaac Newton" w:history="1">
        <w:proofErr w:type="spellStart"/>
        <w:r w:rsidRPr="00735D7B">
          <w:rPr>
            <w:sz w:val="24"/>
            <w:szCs w:val="24"/>
          </w:rPr>
          <w:t>Isaac</w:t>
        </w:r>
        <w:proofErr w:type="spellEnd"/>
        <w:r w:rsidRPr="00735D7B">
          <w:rPr>
            <w:sz w:val="24"/>
            <w:szCs w:val="24"/>
          </w:rPr>
          <w:t xml:space="preserve"> Newton</w:t>
        </w:r>
      </w:hyperlink>
      <w:r w:rsidRPr="00735D7B">
        <w:rPr>
          <w:sz w:val="24"/>
          <w:szCs w:val="24"/>
        </w:rPr>
        <w:t xml:space="preserve">. Uz pojavu </w:t>
      </w:r>
      <w:hyperlink r:id="rId28" w:tooltip="Količina gibanja" w:history="1">
        <w:r w:rsidRPr="00735D7B">
          <w:rPr>
            <w:sz w:val="24"/>
            <w:szCs w:val="24"/>
          </w:rPr>
          <w:t>očuvanja količine gibanja</w:t>
        </w:r>
      </w:hyperlink>
      <w:r w:rsidRPr="00735D7B">
        <w:rPr>
          <w:sz w:val="24"/>
          <w:szCs w:val="24"/>
        </w:rPr>
        <w:t xml:space="preserve"> zaključio </w:t>
      </w:r>
      <w:r>
        <w:rPr>
          <w:sz w:val="24"/>
          <w:szCs w:val="24"/>
        </w:rPr>
        <w:t xml:space="preserve">je </w:t>
      </w:r>
      <w:r w:rsidRPr="00735D7B">
        <w:rPr>
          <w:sz w:val="24"/>
          <w:szCs w:val="24"/>
        </w:rPr>
        <w:t xml:space="preserve">i o očuvanju </w:t>
      </w:r>
      <w:hyperlink r:id="rId29" w:tooltip="Kinetička energija" w:history="1">
        <w:r w:rsidRPr="00735D7B">
          <w:rPr>
            <w:sz w:val="24"/>
            <w:szCs w:val="24"/>
          </w:rPr>
          <w:t>kinetičke energije</w:t>
        </w:r>
      </w:hyperlink>
      <w:r w:rsidRPr="00735D7B">
        <w:rPr>
          <w:sz w:val="24"/>
          <w:szCs w:val="24"/>
        </w:rPr>
        <w:t xml:space="preserve">, kao prvom koraku prema </w:t>
      </w:r>
      <w:hyperlink r:id="rId30" w:tooltip="Zakon očuvanja energije" w:history="1">
        <w:r w:rsidRPr="00735D7B">
          <w:rPr>
            <w:sz w:val="24"/>
            <w:szCs w:val="24"/>
          </w:rPr>
          <w:t>zakonu očuvanja energije</w:t>
        </w:r>
      </w:hyperlink>
      <w:r w:rsidRPr="00735D7B">
        <w:rPr>
          <w:sz w:val="24"/>
          <w:szCs w:val="24"/>
        </w:rPr>
        <w:t xml:space="preserve"> koji je stoljeće i pol poslije postavio </w:t>
      </w:r>
      <w:hyperlink r:id="rId31" w:tooltip="Hermann von Helmholtz" w:history="1">
        <w:proofErr w:type="spellStart"/>
        <w:r w:rsidRPr="00735D7B">
          <w:rPr>
            <w:sz w:val="24"/>
            <w:szCs w:val="24"/>
          </w:rPr>
          <w:t>Hermann</w:t>
        </w:r>
        <w:proofErr w:type="spellEnd"/>
        <w:r w:rsidRPr="00735D7B">
          <w:rPr>
            <w:sz w:val="24"/>
            <w:szCs w:val="24"/>
          </w:rPr>
          <w:t xml:space="preserve"> </w:t>
        </w:r>
        <w:proofErr w:type="spellStart"/>
        <w:r w:rsidRPr="00735D7B">
          <w:rPr>
            <w:sz w:val="24"/>
            <w:szCs w:val="24"/>
          </w:rPr>
          <w:t>von</w:t>
        </w:r>
        <w:proofErr w:type="spellEnd"/>
        <w:r w:rsidRPr="00735D7B">
          <w:rPr>
            <w:sz w:val="24"/>
            <w:szCs w:val="24"/>
          </w:rPr>
          <w:t xml:space="preserve"> </w:t>
        </w:r>
        <w:proofErr w:type="spellStart"/>
        <w:r w:rsidRPr="00735D7B">
          <w:rPr>
            <w:sz w:val="24"/>
            <w:szCs w:val="24"/>
          </w:rPr>
          <w:t>Helmholtz</w:t>
        </w:r>
        <w:proofErr w:type="spellEnd"/>
      </w:hyperlink>
      <w:r w:rsidRPr="00735D7B">
        <w:rPr>
          <w:sz w:val="24"/>
          <w:szCs w:val="24"/>
        </w:rPr>
        <w:t xml:space="preserve">. Posvetio se i izradbi </w:t>
      </w:r>
      <w:hyperlink r:id="rId32" w:tooltip="Leća (optika)" w:history="1">
        <w:r w:rsidRPr="00735D7B">
          <w:rPr>
            <w:sz w:val="24"/>
            <w:szCs w:val="24"/>
          </w:rPr>
          <w:t>leća</w:t>
        </w:r>
      </w:hyperlink>
      <w:r w:rsidRPr="00735D7B">
        <w:rPr>
          <w:sz w:val="24"/>
          <w:szCs w:val="24"/>
        </w:rPr>
        <w:t xml:space="preserve"> velikih </w:t>
      </w:r>
      <w:hyperlink r:id="rId33" w:tooltip="Žarište" w:history="1">
        <w:r w:rsidRPr="00735D7B">
          <w:rPr>
            <w:sz w:val="24"/>
            <w:szCs w:val="24"/>
          </w:rPr>
          <w:t>žarišnih</w:t>
        </w:r>
      </w:hyperlink>
      <w:r w:rsidRPr="00735D7B">
        <w:rPr>
          <w:sz w:val="24"/>
          <w:szCs w:val="24"/>
        </w:rPr>
        <w:t xml:space="preserve"> daljina, konstruirao za tadašnje pojmove goleme </w:t>
      </w:r>
      <w:hyperlink r:id="rId34" w:tooltip="Teleskop" w:history="1">
        <w:r w:rsidRPr="00735D7B">
          <w:rPr>
            <w:sz w:val="24"/>
            <w:szCs w:val="24"/>
          </w:rPr>
          <w:t>teleskope</w:t>
        </w:r>
      </w:hyperlink>
      <w:r w:rsidRPr="00735D7B">
        <w:rPr>
          <w:sz w:val="24"/>
          <w:szCs w:val="24"/>
        </w:rPr>
        <w:t xml:space="preserve">. Izradio je gotovo savršeno akromatske </w:t>
      </w:r>
      <w:hyperlink r:id="rId35" w:tooltip="Okular" w:history="1">
        <w:r w:rsidRPr="00735D7B">
          <w:rPr>
            <w:sz w:val="24"/>
            <w:szCs w:val="24"/>
          </w:rPr>
          <w:t>okulare</w:t>
        </w:r>
      </w:hyperlink>
      <w:r w:rsidRPr="00735D7B">
        <w:rPr>
          <w:sz w:val="24"/>
          <w:szCs w:val="24"/>
        </w:rPr>
        <w:t xml:space="preserve"> (</w:t>
      </w:r>
      <w:proofErr w:type="spellStart"/>
      <w:r w:rsidRPr="00735D7B">
        <w:rPr>
          <w:sz w:val="24"/>
          <w:szCs w:val="24"/>
        </w:rPr>
        <w:t>Huygensovi</w:t>
      </w:r>
      <w:proofErr w:type="spellEnd"/>
      <w:r w:rsidRPr="00735D7B">
        <w:rPr>
          <w:sz w:val="24"/>
          <w:szCs w:val="24"/>
        </w:rPr>
        <w:t xml:space="preserve"> okulari); vršio je pokuse i s polariziranom </w:t>
      </w:r>
      <w:hyperlink r:id="rId36" w:tooltip="Svjetlost" w:history="1">
        <w:r w:rsidRPr="00735D7B">
          <w:rPr>
            <w:sz w:val="24"/>
            <w:szCs w:val="24"/>
          </w:rPr>
          <w:t>svjetlošću</w:t>
        </w:r>
      </w:hyperlink>
      <w:r w:rsidRPr="00735D7B">
        <w:rPr>
          <w:sz w:val="24"/>
          <w:szCs w:val="24"/>
        </w:rPr>
        <w:t xml:space="preserve">; proračunao je moć povećavanja teleskopa. Godine 1678. razradio je i u svojoj </w:t>
      </w:r>
      <w:r w:rsidRPr="00735D7B">
        <w:rPr>
          <w:i/>
          <w:iCs/>
          <w:sz w:val="24"/>
          <w:szCs w:val="24"/>
        </w:rPr>
        <w:t>Raspravi o svjetlosti</w:t>
      </w:r>
      <w:r w:rsidRPr="00735D7B">
        <w:rPr>
          <w:sz w:val="24"/>
          <w:szCs w:val="24"/>
        </w:rPr>
        <w:t xml:space="preserve"> izložio valnu teoriju svjetlosti i takozvani </w:t>
      </w:r>
      <w:proofErr w:type="spellStart"/>
      <w:r w:rsidRPr="00735D7B">
        <w:rPr>
          <w:sz w:val="24"/>
          <w:szCs w:val="24"/>
        </w:rPr>
        <w:t>Huygensov</w:t>
      </w:r>
      <w:proofErr w:type="spellEnd"/>
      <w:r w:rsidRPr="00735D7B">
        <w:rPr>
          <w:sz w:val="24"/>
          <w:szCs w:val="24"/>
        </w:rPr>
        <w:t xml:space="preserve"> princip, a istodobno je pokušavao naći uvjete pod kojima se </w:t>
      </w:r>
      <w:hyperlink r:id="rId37" w:tooltip="Val" w:history="1">
        <w:r w:rsidRPr="00735D7B">
          <w:rPr>
            <w:sz w:val="24"/>
            <w:szCs w:val="24"/>
          </w:rPr>
          <w:t>valovi</w:t>
        </w:r>
      </w:hyperlink>
      <w:r w:rsidRPr="00735D7B">
        <w:rPr>
          <w:sz w:val="24"/>
          <w:szCs w:val="24"/>
        </w:rPr>
        <w:t xml:space="preserve"> pravocrtno gibaju i odrediti zakone refleksije i </w:t>
      </w:r>
      <w:hyperlink r:id="rId38" w:tooltip="Refrakcija" w:history="1">
        <w:r w:rsidRPr="00735D7B">
          <w:rPr>
            <w:sz w:val="24"/>
            <w:szCs w:val="24"/>
          </w:rPr>
          <w:t>loma svjetlosti</w:t>
        </w:r>
      </w:hyperlink>
      <w:r w:rsidRPr="00735D7B">
        <w:rPr>
          <w:sz w:val="24"/>
          <w:szCs w:val="24"/>
        </w:rPr>
        <w:t xml:space="preserve">. Zaključio je da zemljini </w:t>
      </w:r>
      <w:hyperlink r:id="rId39" w:tooltip="Meridijan" w:history="1">
        <w:r w:rsidRPr="00735D7B">
          <w:rPr>
            <w:sz w:val="24"/>
            <w:szCs w:val="24"/>
          </w:rPr>
          <w:t>meridijani</w:t>
        </w:r>
      </w:hyperlink>
      <w:r w:rsidRPr="00735D7B">
        <w:rPr>
          <w:sz w:val="24"/>
          <w:szCs w:val="24"/>
        </w:rPr>
        <w:t xml:space="preserve"> moraju biti </w:t>
      </w:r>
      <w:hyperlink r:id="rId40" w:tooltip="Elipsa" w:history="1">
        <w:r w:rsidRPr="00735D7B">
          <w:rPr>
            <w:sz w:val="24"/>
            <w:szCs w:val="24"/>
          </w:rPr>
          <w:t>eliptični</w:t>
        </w:r>
      </w:hyperlink>
      <w:r w:rsidRPr="00735D7B">
        <w:rPr>
          <w:sz w:val="24"/>
          <w:szCs w:val="24"/>
        </w:rPr>
        <w:t xml:space="preserve">, spljošteni na polovima, pronašao je zakone sudara tijela, postavio zakon </w:t>
      </w:r>
      <w:hyperlink r:id="rId41" w:tooltip="Centrifugalna sila" w:history="1">
        <w:r w:rsidRPr="00735D7B">
          <w:rPr>
            <w:sz w:val="24"/>
            <w:szCs w:val="24"/>
          </w:rPr>
          <w:t>centrifugalne sile</w:t>
        </w:r>
      </w:hyperlink>
      <w:r w:rsidRPr="00735D7B">
        <w:rPr>
          <w:sz w:val="24"/>
          <w:szCs w:val="24"/>
        </w:rPr>
        <w:t xml:space="preserve">, te </w:t>
      </w:r>
      <w:r w:rsidRPr="00D535E6">
        <w:rPr>
          <w:sz w:val="24"/>
          <w:szCs w:val="24"/>
        </w:rPr>
        <w:t xml:space="preserve">formulirao valnu teoriju </w:t>
      </w:r>
      <w:hyperlink r:id="rId42" w:tooltip="Svjetlost" w:history="1">
        <w:r w:rsidRPr="00D535E6">
          <w:rPr>
            <w:sz w:val="24"/>
            <w:szCs w:val="24"/>
          </w:rPr>
          <w:t>svjetlosti</w:t>
        </w:r>
      </w:hyperlink>
      <w:r w:rsidRPr="00D535E6">
        <w:rPr>
          <w:sz w:val="24"/>
          <w:szCs w:val="24"/>
        </w:rPr>
        <w:t xml:space="preserve"> uz uvođenje pojma </w:t>
      </w:r>
      <w:hyperlink r:id="rId43" w:tooltip="Eter (fizika)" w:history="1">
        <w:r w:rsidRPr="00D535E6">
          <w:rPr>
            <w:sz w:val="24"/>
            <w:szCs w:val="24"/>
          </w:rPr>
          <w:t>Etera</w:t>
        </w:r>
      </w:hyperlink>
      <w:r w:rsidRPr="00D535E6">
        <w:rPr>
          <w:sz w:val="24"/>
          <w:szCs w:val="24"/>
        </w:rPr>
        <w:t>.</w:t>
      </w:r>
    </w:p>
    <w:p w:rsidR="005802AB" w:rsidRPr="00D535E6" w:rsidRDefault="005802AB" w:rsidP="00735D7B">
      <w:pPr>
        <w:spacing w:before="100" w:beforeAutospacing="1" w:after="100" w:afterAutospacing="1" w:line="240" w:lineRule="auto"/>
        <w:rPr>
          <w:sz w:val="24"/>
          <w:szCs w:val="24"/>
        </w:rPr>
      </w:pPr>
      <w:r>
        <w:rPr>
          <w:sz w:val="24"/>
          <w:szCs w:val="24"/>
        </w:rPr>
        <w:t>Zanimljivosti:</w:t>
      </w:r>
    </w:p>
    <w:p w:rsidR="00871B6F" w:rsidRPr="00D535E6" w:rsidRDefault="00871B6F" w:rsidP="00871B6F">
      <w:pPr>
        <w:pStyle w:val="StandardWeb"/>
        <w:rPr>
          <w:rFonts w:asciiTheme="minorHAnsi" w:hAnsiTheme="minorHAnsi"/>
        </w:rPr>
      </w:pPr>
      <w:r w:rsidRPr="00D535E6">
        <w:rPr>
          <w:rFonts w:asciiTheme="minorHAnsi" w:hAnsiTheme="minorHAnsi" w:cs="Arial"/>
        </w:rPr>
        <w:t xml:space="preserve">2005. godine europska svemirska sonda </w:t>
      </w:r>
      <w:proofErr w:type="spellStart"/>
      <w:r w:rsidRPr="00D535E6">
        <w:rPr>
          <w:rFonts w:asciiTheme="minorHAnsi" w:hAnsiTheme="minorHAnsi" w:cs="Arial"/>
        </w:rPr>
        <w:t>Huygens</w:t>
      </w:r>
      <w:proofErr w:type="spellEnd"/>
      <w:r w:rsidRPr="00D535E6">
        <w:rPr>
          <w:rFonts w:asciiTheme="minorHAnsi" w:hAnsiTheme="minorHAnsi" w:cs="Arial"/>
        </w:rPr>
        <w:t xml:space="preserve"> uspješno je sletjela na Saturnov mjesec Titan.</w:t>
      </w:r>
      <w:r w:rsidR="00D535E6" w:rsidRPr="00D535E6">
        <w:rPr>
          <w:rFonts w:asciiTheme="minorHAnsi" w:hAnsiTheme="minorHAnsi"/>
          <w:bCs/>
        </w:rPr>
        <w:t xml:space="preserve"> Titan</w:t>
      </w:r>
      <w:r w:rsidR="00D535E6" w:rsidRPr="00D535E6">
        <w:rPr>
          <w:rFonts w:asciiTheme="minorHAnsi" w:hAnsiTheme="minorHAnsi"/>
        </w:rPr>
        <w:t xml:space="preserve"> je </w:t>
      </w:r>
      <w:hyperlink r:id="rId44" w:tooltip="Prirodni satelit" w:history="1">
        <w:r w:rsidR="00D535E6" w:rsidRPr="00D535E6">
          <w:rPr>
            <w:rStyle w:val="Hiperveza"/>
            <w:rFonts w:asciiTheme="minorHAnsi" w:eastAsiaTheme="majorEastAsia" w:hAnsiTheme="minorHAnsi"/>
            <w:color w:val="auto"/>
            <w:u w:val="none"/>
          </w:rPr>
          <w:t>prirodni satelit</w:t>
        </w:r>
      </w:hyperlink>
      <w:r w:rsidR="00D535E6" w:rsidRPr="00D535E6">
        <w:rPr>
          <w:rFonts w:asciiTheme="minorHAnsi" w:hAnsiTheme="minorHAnsi"/>
        </w:rPr>
        <w:t xml:space="preserve"> </w:t>
      </w:r>
      <w:hyperlink r:id="rId45" w:tooltip="Saturn (planet)" w:history="1">
        <w:r w:rsidR="00D535E6" w:rsidRPr="00D535E6">
          <w:rPr>
            <w:rStyle w:val="Hiperveza"/>
            <w:rFonts w:asciiTheme="minorHAnsi" w:eastAsiaTheme="majorEastAsia" w:hAnsiTheme="minorHAnsi"/>
            <w:color w:val="auto"/>
            <w:u w:val="none"/>
          </w:rPr>
          <w:t>Saturna</w:t>
        </w:r>
      </w:hyperlink>
      <w:r w:rsidR="00D535E6" w:rsidRPr="00D535E6">
        <w:rPr>
          <w:rFonts w:asciiTheme="minorHAnsi" w:hAnsiTheme="minorHAnsi"/>
        </w:rPr>
        <w:t xml:space="preserve">. Kruži oko Saturna na udaljenosti 1 221 830 km. </w:t>
      </w:r>
      <w:proofErr w:type="spellStart"/>
      <w:r w:rsidR="00D535E6" w:rsidRPr="00D535E6">
        <w:rPr>
          <w:rFonts w:asciiTheme="minorHAnsi" w:hAnsiTheme="minorHAnsi"/>
        </w:rPr>
        <w:t>Titanov</w:t>
      </w:r>
      <w:proofErr w:type="spellEnd"/>
      <w:r w:rsidR="00D535E6" w:rsidRPr="00D535E6">
        <w:rPr>
          <w:rFonts w:asciiTheme="minorHAnsi" w:hAnsiTheme="minorHAnsi"/>
        </w:rPr>
        <w:t xml:space="preserve"> polumjer iznosi 2575 km, a masa 1.35 × 10</w:t>
      </w:r>
      <w:r w:rsidR="00D535E6" w:rsidRPr="00D535E6">
        <w:rPr>
          <w:rFonts w:asciiTheme="minorHAnsi" w:hAnsiTheme="minorHAnsi"/>
          <w:vertAlign w:val="superscript"/>
        </w:rPr>
        <w:t>23</w:t>
      </w:r>
      <w:r w:rsidR="00D535E6" w:rsidRPr="00D535E6">
        <w:rPr>
          <w:rFonts w:asciiTheme="minorHAnsi" w:hAnsiTheme="minorHAnsi"/>
        </w:rPr>
        <w:t xml:space="preserve"> kg</w:t>
      </w:r>
      <w:r w:rsidRPr="00D535E6">
        <w:rPr>
          <w:rFonts w:asciiTheme="minorHAnsi" w:hAnsiTheme="minorHAnsi" w:cs="Arial"/>
        </w:rPr>
        <w:t xml:space="preserve"> </w:t>
      </w:r>
      <w:r w:rsidR="00D535E6">
        <w:rPr>
          <w:rFonts w:asciiTheme="minorHAnsi" w:hAnsiTheme="minorHAnsi" w:cs="Arial"/>
        </w:rPr>
        <w:t>.</w:t>
      </w:r>
      <w:r w:rsidR="005802AB">
        <w:rPr>
          <w:rFonts w:asciiTheme="minorHAnsi" w:hAnsiTheme="minorHAnsi" w:cs="Arial"/>
        </w:rPr>
        <w:t xml:space="preserve"> </w:t>
      </w:r>
      <w:r w:rsidRPr="00D535E6">
        <w:rPr>
          <w:rFonts w:asciiTheme="minorHAnsi" w:hAnsiTheme="minorHAnsi" w:cs="Arial"/>
        </w:rPr>
        <w:t>Do danas čovječanstvo nije uspjelo poslati sondu ni na jedno udaljenije svemirsko tijelo. Titan, koji kruži oko Saturna, nikada nije udaljen od Zemlje manje od milijardu kilometara pa spomenuto slijetanje predstavlja važan pothvat za čovječanstvo.</w:t>
      </w:r>
    </w:p>
    <w:p w:rsidR="00871B6F" w:rsidRPr="00D535E6" w:rsidRDefault="00871B6F" w:rsidP="00871B6F">
      <w:pPr>
        <w:pStyle w:val="StandardWeb"/>
        <w:rPr>
          <w:rFonts w:asciiTheme="minorHAnsi" w:hAnsiTheme="minorHAnsi"/>
        </w:rPr>
      </w:pPr>
      <w:r w:rsidRPr="00D535E6">
        <w:rPr>
          <w:rFonts w:asciiTheme="minorHAnsi" w:hAnsiTheme="minorHAnsi" w:cs="Arial"/>
        </w:rPr>
        <w:t xml:space="preserve">Sonda </w:t>
      </w:r>
      <w:proofErr w:type="spellStart"/>
      <w:r w:rsidRPr="00D535E6">
        <w:rPr>
          <w:rFonts w:asciiTheme="minorHAnsi" w:hAnsiTheme="minorHAnsi" w:cs="Arial"/>
        </w:rPr>
        <w:t>Huygens</w:t>
      </w:r>
      <w:proofErr w:type="spellEnd"/>
      <w:r w:rsidRPr="00D535E6">
        <w:rPr>
          <w:rFonts w:asciiTheme="minorHAnsi" w:hAnsiTheme="minorHAnsi" w:cs="Arial"/>
        </w:rPr>
        <w:t xml:space="preserve"> bila je dio misije </w:t>
      </w:r>
      <w:proofErr w:type="spellStart"/>
      <w:r w:rsidRPr="00D535E6">
        <w:rPr>
          <w:rFonts w:asciiTheme="minorHAnsi" w:hAnsiTheme="minorHAnsi" w:cs="Arial"/>
        </w:rPr>
        <w:t>Cassini</w:t>
      </w:r>
      <w:proofErr w:type="spellEnd"/>
      <w:r w:rsidRPr="00D535E6">
        <w:rPr>
          <w:rFonts w:asciiTheme="minorHAnsi" w:hAnsiTheme="minorHAnsi" w:cs="Arial"/>
        </w:rPr>
        <w:t>–</w:t>
      </w:r>
      <w:proofErr w:type="spellStart"/>
      <w:r w:rsidRPr="00D535E6">
        <w:rPr>
          <w:rFonts w:asciiTheme="minorHAnsi" w:hAnsiTheme="minorHAnsi" w:cs="Arial"/>
        </w:rPr>
        <w:t>Huygens</w:t>
      </w:r>
      <w:proofErr w:type="spellEnd"/>
      <w:r w:rsidRPr="00D535E6">
        <w:rPr>
          <w:rFonts w:asciiTheme="minorHAnsi" w:hAnsiTheme="minorHAnsi" w:cs="Arial"/>
        </w:rPr>
        <w:t xml:space="preserve">, a lansirana je još 1997. godine. Za put do Saturna i Titana trebalo joj je otprilike sedam godina. Inače, sonda </w:t>
      </w:r>
      <w:proofErr w:type="spellStart"/>
      <w:r w:rsidRPr="00D535E6">
        <w:rPr>
          <w:rFonts w:asciiTheme="minorHAnsi" w:hAnsiTheme="minorHAnsi" w:cs="Arial"/>
        </w:rPr>
        <w:t>Huygens</w:t>
      </w:r>
      <w:proofErr w:type="spellEnd"/>
      <w:r w:rsidRPr="00D535E6">
        <w:rPr>
          <w:rFonts w:asciiTheme="minorHAnsi" w:hAnsiTheme="minorHAnsi" w:cs="Arial"/>
        </w:rPr>
        <w:t xml:space="preserve"> dobila je ime po nizozemskom astronomu </w:t>
      </w:r>
      <w:proofErr w:type="spellStart"/>
      <w:r w:rsidRPr="00D535E6">
        <w:rPr>
          <w:rFonts w:asciiTheme="minorHAnsi" w:hAnsiTheme="minorHAnsi" w:cs="Arial"/>
        </w:rPr>
        <w:t>Christiaanu</w:t>
      </w:r>
      <w:proofErr w:type="spellEnd"/>
      <w:r w:rsidRPr="00D535E6">
        <w:rPr>
          <w:rFonts w:asciiTheme="minorHAnsi" w:hAnsiTheme="minorHAnsi" w:cs="Arial"/>
        </w:rPr>
        <w:t xml:space="preserve"> </w:t>
      </w:r>
      <w:proofErr w:type="spellStart"/>
      <w:r w:rsidR="005802AB">
        <w:rPr>
          <w:rFonts w:asciiTheme="minorHAnsi" w:hAnsiTheme="minorHAnsi" w:cs="Arial"/>
        </w:rPr>
        <w:t>Huygensu</w:t>
      </w:r>
      <w:proofErr w:type="spellEnd"/>
      <w:r w:rsidR="00D535E6">
        <w:rPr>
          <w:rFonts w:asciiTheme="minorHAnsi" w:hAnsiTheme="minorHAnsi" w:cs="Arial"/>
        </w:rPr>
        <w:t xml:space="preserve">.                                                                                                                      </w:t>
      </w:r>
      <w:r w:rsidRPr="00D535E6">
        <w:rPr>
          <w:rFonts w:asciiTheme="minorHAnsi" w:hAnsiTheme="minorHAnsi" w:cs="Arial"/>
        </w:rPr>
        <w:t xml:space="preserve">Snimke koje je sonda </w:t>
      </w:r>
      <w:proofErr w:type="spellStart"/>
      <w:r w:rsidRPr="00D535E6">
        <w:rPr>
          <w:rFonts w:asciiTheme="minorHAnsi" w:hAnsiTheme="minorHAnsi" w:cs="Arial"/>
        </w:rPr>
        <w:t>Huygens</w:t>
      </w:r>
      <w:proofErr w:type="spellEnd"/>
      <w:r w:rsidRPr="00D535E6">
        <w:rPr>
          <w:rFonts w:asciiTheme="minorHAnsi" w:hAnsiTheme="minorHAnsi" w:cs="Arial"/>
        </w:rPr>
        <w:t xml:space="preserve"> poslala s površine Titana za sada su jedine fotografije u povijesti ikada snimljene na površini nekog tijela u vanjskom dijelu Sunčevog sustava.</w:t>
      </w:r>
    </w:p>
    <w:p w:rsidR="00735D7B" w:rsidRPr="00D535E6" w:rsidRDefault="00D535E6" w:rsidP="00735D7B">
      <w:pPr>
        <w:spacing w:before="100" w:beforeAutospacing="1" w:after="100" w:afterAutospacing="1" w:line="240" w:lineRule="auto"/>
        <w:rPr>
          <w:sz w:val="24"/>
          <w:szCs w:val="24"/>
        </w:rPr>
      </w:pPr>
      <w:r w:rsidRPr="00D535E6">
        <w:rPr>
          <w:sz w:val="24"/>
          <w:szCs w:val="24"/>
        </w:rPr>
        <w:t>”Jedan od najvažnijih spoznaja do kojih smo došli je činjenica da postoji ciklus, sličan vremenskom ciklusu na Zemlji. Razlika je samo da kod nas s kišom pada voda, a na Titanu kiši metan</w:t>
      </w:r>
      <w:r w:rsidRPr="00D535E6">
        <w:rPr>
          <w:b/>
          <w:bCs/>
        </w:rPr>
        <w:t xml:space="preserve"> </w:t>
      </w:r>
      <w:r>
        <w:rPr>
          <w:bCs/>
        </w:rPr>
        <w:t>(</w:t>
      </w:r>
      <w:r w:rsidRPr="00D535E6">
        <w:rPr>
          <w:bCs/>
        </w:rPr>
        <w:t>metan</w:t>
      </w:r>
      <w:r w:rsidRPr="00D535E6">
        <w:t xml:space="preserve"> je bezbojni </w:t>
      </w:r>
      <w:hyperlink r:id="rId46" w:tooltip="Plin" w:history="1">
        <w:r w:rsidRPr="00D535E6">
          <w:rPr>
            <w:rStyle w:val="Hiperveza"/>
            <w:color w:val="auto"/>
            <w:u w:val="none"/>
          </w:rPr>
          <w:t>plin</w:t>
        </w:r>
      </w:hyperlink>
      <w:r w:rsidRPr="00D535E6">
        <w:t xml:space="preserve">, spoj </w:t>
      </w:r>
      <w:hyperlink r:id="rId47" w:tooltip="Ugljik" w:history="1">
        <w:r w:rsidRPr="00D535E6">
          <w:rPr>
            <w:rStyle w:val="Hiperveza"/>
            <w:color w:val="auto"/>
            <w:u w:val="none"/>
          </w:rPr>
          <w:t>ugljika</w:t>
        </w:r>
      </w:hyperlink>
      <w:r w:rsidRPr="00D535E6">
        <w:t xml:space="preserve"> i </w:t>
      </w:r>
      <w:hyperlink r:id="rId48" w:tooltip="Vodik" w:history="1">
        <w:r w:rsidRPr="00D535E6">
          <w:rPr>
            <w:rStyle w:val="Hiperveza"/>
            <w:color w:val="auto"/>
            <w:u w:val="none"/>
          </w:rPr>
          <w:t>vodika</w:t>
        </w:r>
      </w:hyperlink>
      <w:r w:rsidR="005802AB">
        <w:rPr>
          <w:sz w:val="24"/>
          <w:szCs w:val="24"/>
        </w:rPr>
        <w:t>).</w:t>
      </w:r>
      <w:r w:rsidRPr="00D535E6">
        <w:rPr>
          <w:sz w:val="24"/>
          <w:szCs w:val="24"/>
        </w:rPr>
        <w:t>”</w:t>
      </w:r>
    </w:p>
    <w:p w:rsidR="00D41E07" w:rsidRDefault="00D41E07"/>
    <w:sectPr w:rsidR="00D41E07" w:rsidSect="001145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735D7B"/>
    <w:rsid w:val="00114550"/>
    <w:rsid w:val="005802AB"/>
    <w:rsid w:val="00735D7B"/>
    <w:rsid w:val="00871B6F"/>
    <w:rsid w:val="00BD6F7C"/>
    <w:rsid w:val="00D41E07"/>
    <w:rsid w:val="00D535E6"/>
    <w:rsid w:val="00DB54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D7B"/>
  </w:style>
  <w:style w:type="paragraph" w:styleId="Naslov1">
    <w:name w:val="heading 1"/>
    <w:basedOn w:val="Normal"/>
    <w:next w:val="Normal"/>
    <w:link w:val="Naslov1Char"/>
    <w:uiPriority w:val="9"/>
    <w:qFormat/>
    <w:rsid w:val="00DB54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semiHidden/>
    <w:unhideWhenUsed/>
    <w:qFormat/>
    <w:rsid w:val="00DB54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semiHidden/>
    <w:unhideWhenUsed/>
    <w:qFormat/>
    <w:rsid w:val="00DB5447"/>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semiHidden/>
    <w:unhideWhenUsed/>
    <w:qFormat/>
    <w:rsid w:val="00DB5447"/>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semiHidden/>
    <w:unhideWhenUsed/>
    <w:qFormat/>
    <w:rsid w:val="00DB5447"/>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semiHidden/>
    <w:unhideWhenUsed/>
    <w:qFormat/>
    <w:rsid w:val="00DB544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semiHidden/>
    <w:unhideWhenUsed/>
    <w:qFormat/>
    <w:rsid w:val="00DB544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DB544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slov9">
    <w:name w:val="heading 9"/>
    <w:basedOn w:val="Normal"/>
    <w:next w:val="Normal"/>
    <w:link w:val="Naslov9Char"/>
    <w:uiPriority w:val="9"/>
    <w:semiHidden/>
    <w:unhideWhenUsed/>
    <w:qFormat/>
    <w:rsid w:val="00DB544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B5447"/>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semiHidden/>
    <w:rsid w:val="00DB5447"/>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semiHidden/>
    <w:rsid w:val="00DB5447"/>
    <w:rPr>
      <w:rFonts w:asciiTheme="majorHAnsi" w:eastAsiaTheme="majorEastAsia" w:hAnsiTheme="majorHAnsi" w:cstheme="majorBidi"/>
      <w:b/>
      <w:bCs/>
      <w:color w:val="4F81BD" w:themeColor="accent1"/>
    </w:rPr>
  </w:style>
  <w:style w:type="character" w:customStyle="1" w:styleId="Naslov4Char">
    <w:name w:val="Naslov 4 Char"/>
    <w:basedOn w:val="Zadanifontodlomka"/>
    <w:link w:val="Naslov4"/>
    <w:uiPriority w:val="9"/>
    <w:semiHidden/>
    <w:rsid w:val="00DB5447"/>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link w:val="Naslov5"/>
    <w:uiPriority w:val="9"/>
    <w:semiHidden/>
    <w:rsid w:val="00DB5447"/>
    <w:rPr>
      <w:rFonts w:asciiTheme="majorHAnsi" w:eastAsiaTheme="majorEastAsia" w:hAnsiTheme="majorHAnsi" w:cstheme="majorBidi"/>
      <w:color w:val="243F60" w:themeColor="accent1" w:themeShade="7F"/>
    </w:rPr>
  </w:style>
  <w:style w:type="character" w:customStyle="1" w:styleId="Naslov6Char">
    <w:name w:val="Naslov 6 Char"/>
    <w:basedOn w:val="Zadanifontodlomka"/>
    <w:link w:val="Naslov6"/>
    <w:uiPriority w:val="9"/>
    <w:semiHidden/>
    <w:rsid w:val="00DB5447"/>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semiHidden/>
    <w:rsid w:val="00DB5447"/>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rsid w:val="00DB5447"/>
    <w:rPr>
      <w:rFonts w:asciiTheme="majorHAnsi" w:eastAsiaTheme="majorEastAsia" w:hAnsiTheme="majorHAnsi" w:cstheme="majorBidi"/>
      <w:color w:val="4F81BD" w:themeColor="accent1"/>
      <w:sz w:val="20"/>
      <w:szCs w:val="20"/>
    </w:rPr>
  </w:style>
  <w:style w:type="character" w:customStyle="1" w:styleId="Naslov9Char">
    <w:name w:val="Naslov 9 Char"/>
    <w:basedOn w:val="Zadanifontodlomka"/>
    <w:link w:val="Naslov9"/>
    <w:uiPriority w:val="9"/>
    <w:semiHidden/>
    <w:rsid w:val="00DB5447"/>
    <w:rPr>
      <w:rFonts w:asciiTheme="majorHAnsi" w:eastAsiaTheme="majorEastAsia" w:hAnsiTheme="majorHAnsi" w:cstheme="majorBidi"/>
      <w:i/>
      <w:iCs/>
      <w:color w:val="404040" w:themeColor="text1" w:themeTint="BF"/>
      <w:sz w:val="20"/>
      <w:szCs w:val="20"/>
    </w:rPr>
  </w:style>
  <w:style w:type="paragraph" w:styleId="Opisslike">
    <w:name w:val="caption"/>
    <w:basedOn w:val="Normal"/>
    <w:next w:val="Normal"/>
    <w:uiPriority w:val="35"/>
    <w:unhideWhenUsed/>
    <w:qFormat/>
    <w:rsid w:val="00DB5447"/>
    <w:pPr>
      <w:spacing w:line="240" w:lineRule="auto"/>
    </w:pPr>
    <w:rPr>
      <w:b/>
      <w:bCs/>
      <w:color w:val="4F81BD" w:themeColor="accent1"/>
      <w:sz w:val="18"/>
      <w:szCs w:val="18"/>
    </w:rPr>
  </w:style>
  <w:style w:type="paragraph" w:styleId="Naslov">
    <w:name w:val="Title"/>
    <w:basedOn w:val="Normal"/>
    <w:next w:val="Normal"/>
    <w:link w:val="NaslovChar"/>
    <w:uiPriority w:val="10"/>
    <w:qFormat/>
    <w:rsid w:val="00DB54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DB5447"/>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ormal"/>
    <w:next w:val="Normal"/>
    <w:link w:val="PodnaslovChar"/>
    <w:uiPriority w:val="11"/>
    <w:qFormat/>
    <w:rsid w:val="00DB544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DB5447"/>
    <w:rPr>
      <w:rFonts w:asciiTheme="majorHAnsi" w:eastAsiaTheme="majorEastAsia" w:hAnsiTheme="majorHAnsi" w:cstheme="majorBidi"/>
      <w:i/>
      <w:iCs/>
      <w:color w:val="4F81BD" w:themeColor="accent1"/>
      <w:spacing w:val="15"/>
      <w:sz w:val="24"/>
      <w:szCs w:val="24"/>
    </w:rPr>
  </w:style>
  <w:style w:type="character" w:styleId="Naglaeno">
    <w:name w:val="Strong"/>
    <w:basedOn w:val="Zadanifontodlomka"/>
    <w:uiPriority w:val="22"/>
    <w:qFormat/>
    <w:rsid w:val="00DB5447"/>
    <w:rPr>
      <w:b/>
      <w:bCs/>
    </w:rPr>
  </w:style>
  <w:style w:type="character" w:styleId="Istaknuto">
    <w:name w:val="Emphasis"/>
    <w:basedOn w:val="Zadanifontodlomka"/>
    <w:uiPriority w:val="20"/>
    <w:qFormat/>
    <w:rsid w:val="00DB5447"/>
    <w:rPr>
      <w:i/>
      <w:iCs/>
    </w:rPr>
  </w:style>
  <w:style w:type="paragraph" w:styleId="Bezproreda">
    <w:name w:val="No Spacing"/>
    <w:uiPriority w:val="1"/>
    <w:qFormat/>
    <w:rsid w:val="00DB5447"/>
    <w:pPr>
      <w:spacing w:after="0" w:line="240" w:lineRule="auto"/>
    </w:pPr>
  </w:style>
  <w:style w:type="paragraph" w:styleId="Odlomakpopisa">
    <w:name w:val="List Paragraph"/>
    <w:basedOn w:val="Normal"/>
    <w:uiPriority w:val="34"/>
    <w:qFormat/>
    <w:rsid w:val="00DB5447"/>
    <w:pPr>
      <w:ind w:left="720"/>
      <w:contextualSpacing/>
    </w:pPr>
  </w:style>
  <w:style w:type="paragraph" w:styleId="Citat">
    <w:name w:val="Quote"/>
    <w:basedOn w:val="Normal"/>
    <w:next w:val="Normal"/>
    <w:link w:val="CitatChar"/>
    <w:uiPriority w:val="29"/>
    <w:qFormat/>
    <w:rsid w:val="00DB5447"/>
    <w:rPr>
      <w:i/>
      <w:iCs/>
      <w:color w:val="000000" w:themeColor="text1"/>
    </w:rPr>
  </w:style>
  <w:style w:type="character" w:customStyle="1" w:styleId="CitatChar">
    <w:name w:val="Citat Char"/>
    <w:basedOn w:val="Zadanifontodlomka"/>
    <w:link w:val="Citat"/>
    <w:uiPriority w:val="29"/>
    <w:rsid w:val="00DB5447"/>
    <w:rPr>
      <w:i/>
      <w:iCs/>
      <w:color w:val="000000" w:themeColor="text1"/>
    </w:rPr>
  </w:style>
  <w:style w:type="paragraph" w:styleId="Naglaencitat">
    <w:name w:val="Intense Quote"/>
    <w:basedOn w:val="Normal"/>
    <w:next w:val="Normal"/>
    <w:link w:val="NaglaencitatChar"/>
    <w:uiPriority w:val="30"/>
    <w:qFormat/>
    <w:rsid w:val="00DB5447"/>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DB5447"/>
    <w:rPr>
      <w:b/>
      <w:bCs/>
      <w:i/>
      <w:iCs/>
      <w:color w:val="4F81BD" w:themeColor="accent1"/>
    </w:rPr>
  </w:style>
  <w:style w:type="character" w:styleId="Neupadljivoisticanje">
    <w:name w:val="Subtle Emphasis"/>
    <w:basedOn w:val="Zadanifontodlomka"/>
    <w:uiPriority w:val="19"/>
    <w:qFormat/>
    <w:rsid w:val="00DB5447"/>
    <w:rPr>
      <w:i/>
      <w:iCs/>
      <w:color w:val="808080" w:themeColor="text1" w:themeTint="7F"/>
    </w:rPr>
  </w:style>
  <w:style w:type="character" w:styleId="Jakoisticanje">
    <w:name w:val="Intense Emphasis"/>
    <w:basedOn w:val="Zadanifontodlomka"/>
    <w:uiPriority w:val="21"/>
    <w:qFormat/>
    <w:rsid w:val="00DB5447"/>
    <w:rPr>
      <w:b/>
      <w:bCs/>
      <w:i/>
      <w:iCs/>
      <w:color w:val="4F81BD" w:themeColor="accent1"/>
    </w:rPr>
  </w:style>
  <w:style w:type="character" w:styleId="Neupadljivareferenca">
    <w:name w:val="Subtle Reference"/>
    <w:basedOn w:val="Zadanifontodlomka"/>
    <w:uiPriority w:val="31"/>
    <w:qFormat/>
    <w:rsid w:val="00DB5447"/>
    <w:rPr>
      <w:smallCaps/>
      <w:color w:val="C0504D" w:themeColor="accent2"/>
      <w:u w:val="single"/>
    </w:rPr>
  </w:style>
  <w:style w:type="character" w:styleId="Istaknutareferenca">
    <w:name w:val="Intense Reference"/>
    <w:basedOn w:val="Zadanifontodlomka"/>
    <w:uiPriority w:val="32"/>
    <w:qFormat/>
    <w:rsid w:val="00DB5447"/>
    <w:rPr>
      <w:b/>
      <w:bCs/>
      <w:smallCaps/>
      <w:color w:val="C0504D" w:themeColor="accent2"/>
      <w:spacing w:val="5"/>
      <w:u w:val="single"/>
    </w:rPr>
  </w:style>
  <w:style w:type="character" w:styleId="Naslovknjige">
    <w:name w:val="Book Title"/>
    <w:basedOn w:val="Zadanifontodlomka"/>
    <w:uiPriority w:val="33"/>
    <w:qFormat/>
    <w:rsid w:val="00DB5447"/>
    <w:rPr>
      <w:b/>
      <w:bCs/>
      <w:smallCaps/>
      <w:spacing w:val="5"/>
    </w:rPr>
  </w:style>
  <w:style w:type="paragraph" w:styleId="TOCNaslov">
    <w:name w:val="TOC Heading"/>
    <w:basedOn w:val="Naslov1"/>
    <w:next w:val="Normal"/>
    <w:uiPriority w:val="39"/>
    <w:semiHidden/>
    <w:unhideWhenUsed/>
    <w:qFormat/>
    <w:rsid w:val="00DB5447"/>
    <w:pPr>
      <w:outlineLvl w:val="9"/>
    </w:pPr>
  </w:style>
  <w:style w:type="paragraph" w:styleId="Tekstbalonia">
    <w:name w:val="Balloon Text"/>
    <w:basedOn w:val="Normal"/>
    <w:link w:val="TekstbaloniaChar"/>
    <w:uiPriority w:val="99"/>
    <w:semiHidden/>
    <w:unhideWhenUsed/>
    <w:rsid w:val="00735D7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35D7B"/>
    <w:rPr>
      <w:rFonts w:ascii="Tahoma" w:hAnsi="Tahoma" w:cs="Tahoma"/>
      <w:sz w:val="16"/>
      <w:szCs w:val="16"/>
    </w:rPr>
  </w:style>
  <w:style w:type="paragraph" w:styleId="StandardWeb">
    <w:name w:val="Normal (Web)"/>
    <w:basedOn w:val="Normal"/>
    <w:uiPriority w:val="99"/>
    <w:semiHidden/>
    <w:unhideWhenUsed/>
    <w:rsid w:val="00871B6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semiHidden/>
    <w:unhideWhenUsed/>
    <w:rsid w:val="00D535E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D7B"/>
  </w:style>
  <w:style w:type="paragraph" w:styleId="Naslov1">
    <w:name w:val="heading 1"/>
    <w:basedOn w:val="Normal"/>
    <w:next w:val="Normal"/>
    <w:link w:val="Naslov1Char"/>
    <w:uiPriority w:val="9"/>
    <w:qFormat/>
    <w:rsid w:val="00DB54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semiHidden/>
    <w:unhideWhenUsed/>
    <w:qFormat/>
    <w:rsid w:val="00DB54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semiHidden/>
    <w:unhideWhenUsed/>
    <w:qFormat/>
    <w:rsid w:val="00DB5447"/>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semiHidden/>
    <w:unhideWhenUsed/>
    <w:qFormat/>
    <w:rsid w:val="00DB5447"/>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semiHidden/>
    <w:unhideWhenUsed/>
    <w:qFormat/>
    <w:rsid w:val="00DB5447"/>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semiHidden/>
    <w:unhideWhenUsed/>
    <w:qFormat/>
    <w:rsid w:val="00DB544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semiHidden/>
    <w:unhideWhenUsed/>
    <w:qFormat/>
    <w:rsid w:val="00DB544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DB544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slov9">
    <w:name w:val="heading 9"/>
    <w:basedOn w:val="Normal"/>
    <w:next w:val="Normal"/>
    <w:link w:val="Naslov9Char"/>
    <w:uiPriority w:val="9"/>
    <w:semiHidden/>
    <w:unhideWhenUsed/>
    <w:qFormat/>
    <w:rsid w:val="00DB544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B5447"/>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semiHidden/>
    <w:rsid w:val="00DB5447"/>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semiHidden/>
    <w:rsid w:val="00DB5447"/>
    <w:rPr>
      <w:rFonts w:asciiTheme="majorHAnsi" w:eastAsiaTheme="majorEastAsia" w:hAnsiTheme="majorHAnsi" w:cstheme="majorBidi"/>
      <w:b/>
      <w:bCs/>
      <w:color w:val="4F81BD" w:themeColor="accent1"/>
    </w:rPr>
  </w:style>
  <w:style w:type="character" w:customStyle="1" w:styleId="Naslov4Char">
    <w:name w:val="Naslov 4 Char"/>
    <w:basedOn w:val="Zadanifontodlomka"/>
    <w:link w:val="Naslov4"/>
    <w:uiPriority w:val="9"/>
    <w:semiHidden/>
    <w:rsid w:val="00DB5447"/>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link w:val="Naslov5"/>
    <w:uiPriority w:val="9"/>
    <w:semiHidden/>
    <w:rsid w:val="00DB5447"/>
    <w:rPr>
      <w:rFonts w:asciiTheme="majorHAnsi" w:eastAsiaTheme="majorEastAsia" w:hAnsiTheme="majorHAnsi" w:cstheme="majorBidi"/>
      <w:color w:val="243F60" w:themeColor="accent1" w:themeShade="7F"/>
    </w:rPr>
  </w:style>
  <w:style w:type="character" w:customStyle="1" w:styleId="Naslov6Char">
    <w:name w:val="Naslov 6 Char"/>
    <w:basedOn w:val="Zadanifontodlomka"/>
    <w:link w:val="Naslov6"/>
    <w:uiPriority w:val="9"/>
    <w:semiHidden/>
    <w:rsid w:val="00DB5447"/>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semiHidden/>
    <w:rsid w:val="00DB5447"/>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rsid w:val="00DB5447"/>
    <w:rPr>
      <w:rFonts w:asciiTheme="majorHAnsi" w:eastAsiaTheme="majorEastAsia" w:hAnsiTheme="majorHAnsi" w:cstheme="majorBidi"/>
      <w:color w:val="4F81BD" w:themeColor="accent1"/>
      <w:sz w:val="20"/>
      <w:szCs w:val="20"/>
    </w:rPr>
  </w:style>
  <w:style w:type="character" w:customStyle="1" w:styleId="Naslov9Char">
    <w:name w:val="Naslov 9 Char"/>
    <w:basedOn w:val="Zadanifontodlomka"/>
    <w:link w:val="Naslov9"/>
    <w:uiPriority w:val="9"/>
    <w:semiHidden/>
    <w:rsid w:val="00DB5447"/>
    <w:rPr>
      <w:rFonts w:asciiTheme="majorHAnsi" w:eastAsiaTheme="majorEastAsia" w:hAnsiTheme="majorHAnsi" w:cstheme="majorBidi"/>
      <w:i/>
      <w:iCs/>
      <w:color w:val="404040" w:themeColor="text1" w:themeTint="BF"/>
      <w:sz w:val="20"/>
      <w:szCs w:val="20"/>
    </w:rPr>
  </w:style>
  <w:style w:type="paragraph" w:styleId="Opisslike">
    <w:name w:val="caption"/>
    <w:basedOn w:val="Normal"/>
    <w:next w:val="Normal"/>
    <w:uiPriority w:val="35"/>
    <w:unhideWhenUsed/>
    <w:qFormat/>
    <w:rsid w:val="00DB5447"/>
    <w:pPr>
      <w:spacing w:line="240" w:lineRule="auto"/>
    </w:pPr>
    <w:rPr>
      <w:b/>
      <w:bCs/>
      <w:color w:val="4F81BD" w:themeColor="accent1"/>
      <w:sz w:val="18"/>
      <w:szCs w:val="18"/>
    </w:rPr>
  </w:style>
  <w:style w:type="paragraph" w:styleId="Naslov">
    <w:name w:val="Title"/>
    <w:basedOn w:val="Normal"/>
    <w:next w:val="Normal"/>
    <w:link w:val="NaslovChar"/>
    <w:uiPriority w:val="10"/>
    <w:qFormat/>
    <w:rsid w:val="00DB54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DB5447"/>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ormal"/>
    <w:next w:val="Normal"/>
    <w:link w:val="PodnaslovChar"/>
    <w:uiPriority w:val="11"/>
    <w:qFormat/>
    <w:rsid w:val="00DB544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DB5447"/>
    <w:rPr>
      <w:rFonts w:asciiTheme="majorHAnsi" w:eastAsiaTheme="majorEastAsia" w:hAnsiTheme="majorHAnsi" w:cstheme="majorBidi"/>
      <w:i/>
      <w:iCs/>
      <w:color w:val="4F81BD" w:themeColor="accent1"/>
      <w:spacing w:val="15"/>
      <w:sz w:val="24"/>
      <w:szCs w:val="24"/>
    </w:rPr>
  </w:style>
  <w:style w:type="character" w:styleId="Naglaeno">
    <w:name w:val="Strong"/>
    <w:basedOn w:val="Zadanifontodlomka"/>
    <w:uiPriority w:val="22"/>
    <w:qFormat/>
    <w:rsid w:val="00DB5447"/>
    <w:rPr>
      <w:b/>
      <w:bCs/>
    </w:rPr>
  </w:style>
  <w:style w:type="character" w:styleId="Istaknuto">
    <w:name w:val="Emphasis"/>
    <w:basedOn w:val="Zadanifontodlomka"/>
    <w:uiPriority w:val="20"/>
    <w:qFormat/>
    <w:rsid w:val="00DB5447"/>
    <w:rPr>
      <w:i/>
      <w:iCs/>
    </w:rPr>
  </w:style>
  <w:style w:type="paragraph" w:styleId="Bezproreda">
    <w:name w:val="No Spacing"/>
    <w:uiPriority w:val="1"/>
    <w:qFormat/>
    <w:rsid w:val="00DB5447"/>
    <w:pPr>
      <w:spacing w:after="0" w:line="240" w:lineRule="auto"/>
    </w:pPr>
  </w:style>
  <w:style w:type="paragraph" w:styleId="Odlomakpopisa">
    <w:name w:val="List Paragraph"/>
    <w:basedOn w:val="Normal"/>
    <w:uiPriority w:val="34"/>
    <w:qFormat/>
    <w:rsid w:val="00DB5447"/>
    <w:pPr>
      <w:ind w:left="720"/>
      <w:contextualSpacing/>
    </w:pPr>
  </w:style>
  <w:style w:type="paragraph" w:styleId="Citat">
    <w:name w:val="Quote"/>
    <w:basedOn w:val="Normal"/>
    <w:next w:val="Normal"/>
    <w:link w:val="CitatChar"/>
    <w:uiPriority w:val="29"/>
    <w:qFormat/>
    <w:rsid w:val="00DB5447"/>
    <w:rPr>
      <w:i/>
      <w:iCs/>
      <w:color w:val="000000" w:themeColor="text1"/>
    </w:rPr>
  </w:style>
  <w:style w:type="character" w:customStyle="1" w:styleId="CitatChar">
    <w:name w:val="Citat Char"/>
    <w:basedOn w:val="Zadanifontodlomka"/>
    <w:link w:val="Citat"/>
    <w:uiPriority w:val="29"/>
    <w:rsid w:val="00DB5447"/>
    <w:rPr>
      <w:i/>
      <w:iCs/>
      <w:color w:val="000000" w:themeColor="text1"/>
    </w:rPr>
  </w:style>
  <w:style w:type="paragraph" w:styleId="Naglaencitat">
    <w:name w:val="Intense Quote"/>
    <w:basedOn w:val="Normal"/>
    <w:next w:val="Normal"/>
    <w:link w:val="NaglaencitatChar"/>
    <w:uiPriority w:val="30"/>
    <w:qFormat/>
    <w:rsid w:val="00DB5447"/>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DB5447"/>
    <w:rPr>
      <w:b/>
      <w:bCs/>
      <w:i/>
      <w:iCs/>
      <w:color w:val="4F81BD" w:themeColor="accent1"/>
    </w:rPr>
  </w:style>
  <w:style w:type="character" w:styleId="Neupadljivoisticanje">
    <w:name w:val="Subtle Emphasis"/>
    <w:basedOn w:val="Zadanifontodlomka"/>
    <w:uiPriority w:val="19"/>
    <w:qFormat/>
    <w:rsid w:val="00DB5447"/>
    <w:rPr>
      <w:i/>
      <w:iCs/>
      <w:color w:val="808080" w:themeColor="text1" w:themeTint="7F"/>
    </w:rPr>
  </w:style>
  <w:style w:type="character" w:styleId="Jakoisticanje">
    <w:name w:val="Intense Emphasis"/>
    <w:basedOn w:val="Zadanifontodlomka"/>
    <w:uiPriority w:val="21"/>
    <w:qFormat/>
    <w:rsid w:val="00DB5447"/>
    <w:rPr>
      <w:b/>
      <w:bCs/>
      <w:i/>
      <w:iCs/>
      <w:color w:val="4F81BD" w:themeColor="accent1"/>
    </w:rPr>
  </w:style>
  <w:style w:type="character" w:styleId="Neupadljivareferenca">
    <w:name w:val="Subtle Reference"/>
    <w:basedOn w:val="Zadanifontodlomka"/>
    <w:uiPriority w:val="31"/>
    <w:qFormat/>
    <w:rsid w:val="00DB5447"/>
    <w:rPr>
      <w:smallCaps/>
      <w:color w:val="C0504D" w:themeColor="accent2"/>
      <w:u w:val="single"/>
    </w:rPr>
  </w:style>
  <w:style w:type="character" w:styleId="Istaknutareferenca">
    <w:name w:val="Intense Reference"/>
    <w:basedOn w:val="Zadanifontodlomka"/>
    <w:uiPriority w:val="32"/>
    <w:qFormat/>
    <w:rsid w:val="00DB5447"/>
    <w:rPr>
      <w:b/>
      <w:bCs/>
      <w:smallCaps/>
      <w:color w:val="C0504D" w:themeColor="accent2"/>
      <w:spacing w:val="5"/>
      <w:u w:val="single"/>
    </w:rPr>
  </w:style>
  <w:style w:type="character" w:styleId="Naslovknjige">
    <w:name w:val="Book Title"/>
    <w:basedOn w:val="Zadanifontodlomka"/>
    <w:uiPriority w:val="33"/>
    <w:qFormat/>
    <w:rsid w:val="00DB5447"/>
    <w:rPr>
      <w:b/>
      <w:bCs/>
      <w:smallCaps/>
      <w:spacing w:val="5"/>
    </w:rPr>
  </w:style>
  <w:style w:type="paragraph" w:styleId="TOCNaslov">
    <w:name w:val="TOC Heading"/>
    <w:basedOn w:val="Naslov1"/>
    <w:next w:val="Normal"/>
    <w:uiPriority w:val="39"/>
    <w:semiHidden/>
    <w:unhideWhenUsed/>
    <w:qFormat/>
    <w:rsid w:val="00DB5447"/>
    <w:pPr>
      <w:outlineLvl w:val="9"/>
    </w:pPr>
  </w:style>
  <w:style w:type="paragraph" w:styleId="Tekstbalonia">
    <w:name w:val="Balloon Text"/>
    <w:basedOn w:val="Normal"/>
    <w:link w:val="TekstbaloniaChar"/>
    <w:uiPriority w:val="99"/>
    <w:semiHidden/>
    <w:unhideWhenUsed/>
    <w:rsid w:val="00735D7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35D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59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r.wikipedia.org/wiki/Astronomija" TargetMode="External"/><Relationship Id="rId18" Type="http://schemas.openxmlformats.org/officeDocument/2006/relationships/hyperlink" Target="https://hr.wikipedia.org/wiki/Sunce" TargetMode="External"/><Relationship Id="rId26" Type="http://schemas.openxmlformats.org/officeDocument/2006/relationships/hyperlink" Target="https://hr.wikipedia.org/wiki/Centrifugalna_i_centripetalna_sila" TargetMode="External"/><Relationship Id="rId39" Type="http://schemas.openxmlformats.org/officeDocument/2006/relationships/hyperlink" Target="https://hr.wikipedia.org/wiki/Meridijan" TargetMode="External"/><Relationship Id="rId3" Type="http://schemas.openxmlformats.org/officeDocument/2006/relationships/settings" Target="settings.xml"/><Relationship Id="rId21" Type="http://schemas.openxmlformats.org/officeDocument/2006/relationships/hyperlink" Target="https://hr.wikipedia.org/wiki/Francuska" TargetMode="External"/><Relationship Id="rId34" Type="http://schemas.openxmlformats.org/officeDocument/2006/relationships/hyperlink" Target="https://hr.wikipedia.org/wiki/Teleskop" TargetMode="External"/><Relationship Id="rId42" Type="http://schemas.openxmlformats.org/officeDocument/2006/relationships/hyperlink" Target="https://hr.wikipedia.org/wiki/Svjetlost" TargetMode="External"/><Relationship Id="rId47" Type="http://schemas.openxmlformats.org/officeDocument/2006/relationships/hyperlink" Target="https://hr.wikipedia.org/wiki/Ugljik" TargetMode="External"/><Relationship Id="rId50" Type="http://schemas.openxmlformats.org/officeDocument/2006/relationships/theme" Target="theme/theme1.xml"/><Relationship Id="rId7" Type="http://schemas.openxmlformats.org/officeDocument/2006/relationships/hyperlink" Target="https://hr.wikipedia.org/wiki/14._travnja" TargetMode="External"/><Relationship Id="rId12" Type="http://schemas.openxmlformats.org/officeDocument/2006/relationships/hyperlink" Target="https://hr.wikipedia.org/wiki/Nizozemska" TargetMode="External"/><Relationship Id="rId17" Type="http://schemas.openxmlformats.org/officeDocument/2006/relationships/hyperlink" Target="https://hr.wikipedia.org/wiki/Zvijezde" TargetMode="External"/><Relationship Id="rId25" Type="http://schemas.openxmlformats.org/officeDocument/2006/relationships/hyperlink" Target="https://hr.wikipedia.org/wiki/Opruga" TargetMode="External"/><Relationship Id="rId33" Type="http://schemas.openxmlformats.org/officeDocument/2006/relationships/hyperlink" Target="https://hr.wikipedia.org/wiki/%C5%BDari%C5%A1te" TargetMode="External"/><Relationship Id="rId38" Type="http://schemas.openxmlformats.org/officeDocument/2006/relationships/hyperlink" Target="https://hr.wikipedia.org/wiki/Refrakcija" TargetMode="External"/><Relationship Id="rId46" Type="http://schemas.openxmlformats.org/officeDocument/2006/relationships/hyperlink" Target="https://hr.wikipedia.org/wiki/Plin" TargetMode="External"/><Relationship Id="rId2" Type="http://schemas.microsoft.com/office/2007/relationships/stylesWithEffects" Target="stylesWithEffects.xml"/><Relationship Id="rId16" Type="http://schemas.openxmlformats.org/officeDocument/2006/relationships/hyperlink" Target="https://hr.wikipedia.org/wiki/Messier_42" TargetMode="External"/><Relationship Id="rId20" Type="http://schemas.openxmlformats.org/officeDocument/2006/relationships/hyperlink" Target="https://hr.wikipedia.org/wiki/Luj_XIV.,_kralj_Francuske" TargetMode="External"/><Relationship Id="rId29" Type="http://schemas.openxmlformats.org/officeDocument/2006/relationships/hyperlink" Target="https://hr.wikipedia.org/wiki/Kineti%C4%8Dka_energija" TargetMode="External"/><Relationship Id="rId41" Type="http://schemas.openxmlformats.org/officeDocument/2006/relationships/hyperlink" Target="https://hr.wikipedia.org/wiki/Centrifugalna_sila" TargetMode="External"/><Relationship Id="rId1" Type="http://schemas.openxmlformats.org/officeDocument/2006/relationships/styles" Target="styles.xml"/><Relationship Id="rId6" Type="http://schemas.openxmlformats.org/officeDocument/2006/relationships/hyperlink" Target="https://hr.wikipedia.org/wiki/Haag" TargetMode="External"/><Relationship Id="rId11" Type="http://schemas.openxmlformats.org/officeDocument/2006/relationships/hyperlink" Target="https://hr.wikipedia.org/wiki/1695" TargetMode="External"/><Relationship Id="rId24" Type="http://schemas.openxmlformats.org/officeDocument/2006/relationships/hyperlink" Target="https://hr.wikipedia.org/wiki/Titranje" TargetMode="External"/><Relationship Id="rId32" Type="http://schemas.openxmlformats.org/officeDocument/2006/relationships/hyperlink" Target="https://hr.wikipedia.org/wiki/Le%C4%87a_%28optika%29" TargetMode="External"/><Relationship Id="rId37" Type="http://schemas.openxmlformats.org/officeDocument/2006/relationships/hyperlink" Target="https://hr.wikipedia.org/wiki/Val" TargetMode="External"/><Relationship Id="rId40" Type="http://schemas.openxmlformats.org/officeDocument/2006/relationships/hyperlink" Target="https://hr.wikipedia.org/wiki/Elipsa" TargetMode="External"/><Relationship Id="rId45" Type="http://schemas.openxmlformats.org/officeDocument/2006/relationships/hyperlink" Target="https://hr.wikipedia.org/wiki/Saturn_%28planet%29" TargetMode="External"/><Relationship Id="rId5" Type="http://schemas.openxmlformats.org/officeDocument/2006/relationships/image" Target="media/image1.jpeg"/><Relationship Id="rId15" Type="http://schemas.openxmlformats.org/officeDocument/2006/relationships/hyperlink" Target="https://hr.wikipedia.org/wiki/Titan_%28mjesec%29" TargetMode="External"/><Relationship Id="rId23" Type="http://schemas.openxmlformats.org/officeDocument/2006/relationships/hyperlink" Target="https://hr.wikipedia.org/wiki/Period" TargetMode="External"/><Relationship Id="rId28" Type="http://schemas.openxmlformats.org/officeDocument/2006/relationships/hyperlink" Target="https://hr.wikipedia.org/wiki/Koli%C4%8Dina_gibanja" TargetMode="External"/><Relationship Id="rId36" Type="http://schemas.openxmlformats.org/officeDocument/2006/relationships/hyperlink" Target="https://hr.wikipedia.org/wiki/Svjetlost" TargetMode="External"/><Relationship Id="rId49" Type="http://schemas.openxmlformats.org/officeDocument/2006/relationships/fontTable" Target="fontTable.xml"/><Relationship Id="rId10" Type="http://schemas.openxmlformats.org/officeDocument/2006/relationships/hyperlink" Target="https://hr.wikipedia.org/wiki/8._lipnja" TargetMode="External"/><Relationship Id="rId19" Type="http://schemas.openxmlformats.org/officeDocument/2006/relationships/hyperlink" Target="https://hr.wikipedia.org/wiki/Vrijeme_%28fizika%29" TargetMode="External"/><Relationship Id="rId31" Type="http://schemas.openxmlformats.org/officeDocument/2006/relationships/hyperlink" Target="https://hr.wikipedia.org/wiki/Hermann_von_Helmholtz" TargetMode="External"/><Relationship Id="rId44" Type="http://schemas.openxmlformats.org/officeDocument/2006/relationships/hyperlink" Target="https://hr.wikipedia.org/wiki/Prirodni_satelit" TargetMode="External"/><Relationship Id="rId4" Type="http://schemas.openxmlformats.org/officeDocument/2006/relationships/webSettings" Target="webSettings.xml"/><Relationship Id="rId9" Type="http://schemas.openxmlformats.org/officeDocument/2006/relationships/hyperlink" Target="https://hr.wikipedia.org/wiki/Haag" TargetMode="External"/><Relationship Id="rId14" Type="http://schemas.openxmlformats.org/officeDocument/2006/relationships/hyperlink" Target="https://hr.wikipedia.org/wiki/Saturnovi_prsteni" TargetMode="External"/><Relationship Id="rId22" Type="http://schemas.openxmlformats.org/officeDocument/2006/relationships/hyperlink" Target="https://hr.wikipedia.org/wiki/Njihalo" TargetMode="External"/><Relationship Id="rId27" Type="http://schemas.openxmlformats.org/officeDocument/2006/relationships/hyperlink" Target="https://hr.wikipedia.org/wiki/Isaac_Newton" TargetMode="External"/><Relationship Id="rId30" Type="http://schemas.openxmlformats.org/officeDocument/2006/relationships/hyperlink" Target="https://hr.wikipedia.org/wiki/Zakon_o%C4%8Duvanja_energije" TargetMode="External"/><Relationship Id="rId35" Type="http://schemas.openxmlformats.org/officeDocument/2006/relationships/hyperlink" Target="https://hr.wikipedia.org/wiki/Okular" TargetMode="External"/><Relationship Id="rId43" Type="http://schemas.openxmlformats.org/officeDocument/2006/relationships/hyperlink" Target="https://hr.wikipedia.org/wiki/Eter_%28fizika%29" TargetMode="External"/><Relationship Id="rId48" Type="http://schemas.openxmlformats.org/officeDocument/2006/relationships/hyperlink" Target="https://hr.wikipedia.org/wiki/Vodik" TargetMode="External"/><Relationship Id="rId8" Type="http://schemas.openxmlformats.org/officeDocument/2006/relationships/hyperlink" Target="https://hr.wikipedia.org/wiki/1629"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951</Words>
  <Characters>5425</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cp:revision>
  <dcterms:created xsi:type="dcterms:W3CDTF">2017-02-21T12:11:00Z</dcterms:created>
  <dcterms:modified xsi:type="dcterms:W3CDTF">2017-02-22T12:31:00Z</dcterms:modified>
</cp:coreProperties>
</file>