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FD" w:rsidRPr="00EA43F1" w:rsidRDefault="00D204FD" w:rsidP="00D204FD">
      <w:pPr>
        <w:spacing w:after="0"/>
        <w:rPr>
          <w:rFonts w:asciiTheme="majorHAnsi" w:hAnsiTheme="majorHAnsi" w:cstheme="majorHAnsi"/>
        </w:rPr>
      </w:pPr>
      <w:r w:rsidRPr="00EA43F1">
        <w:rPr>
          <w:rFonts w:asciiTheme="majorHAnsi" w:hAnsiTheme="majorHAnsi" w:cstheme="majorHAnsi"/>
        </w:rPr>
        <w:t xml:space="preserve">OSNOVNA ŠKOLA </w:t>
      </w:r>
    </w:p>
    <w:p w:rsidR="00D204FD" w:rsidRPr="00EA43F1" w:rsidRDefault="00D204FD" w:rsidP="00D204FD">
      <w:pPr>
        <w:spacing w:after="0"/>
        <w:rPr>
          <w:rFonts w:asciiTheme="majorHAnsi" w:hAnsiTheme="majorHAnsi" w:cstheme="majorHAnsi"/>
        </w:rPr>
      </w:pPr>
      <w:r w:rsidRPr="00EA43F1">
        <w:rPr>
          <w:rFonts w:asciiTheme="majorHAnsi" w:hAnsiTheme="majorHAnsi" w:cstheme="majorHAnsi"/>
        </w:rPr>
        <w:t>„</w:t>
      </w:r>
      <w:proofErr w:type="spellStart"/>
      <w:r w:rsidRPr="00EA43F1">
        <w:rPr>
          <w:rFonts w:asciiTheme="majorHAnsi" w:hAnsiTheme="majorHAnsi" w:cstheme="majorHAnsi"/>
        </w:rPr>
        <w:t>Vazmoslav</w:t>
      </w:r>
      <w:proofErr w:type="spellEnd"/>
      <w:r w:rsidRPr="00EA43F1">
        <w:rPr>
          <w:rFonts w:asciiTheme="majorHAnsi" w:hAnsiTheme="majorHAnsi" w:cstheme="majorHAnsi"/>
        </w:rPr>
        <w:t xml:space="preserve"> </w:t>
      </w:r>
      <w:proofErr w:type="spellStart"/>
      <w:r w:rsidRPr="00EA43F1">
        <w:rPr>
          <w:rFonts w:asciiTheme="majorHAnsi" w:hAnsiTheme="majorHAnsi" w:cstheme="majorHAnsi"/>
        </w:rPr>
        <w:t>Gržalja</w:t>
      </w:r>
      <w:proofErr w:type="spellEnd"/>
      <w:r w:rsidRPr="00EA43F1">
        <w:rPr>
          <w:rFonts w:asciiTheme="majorHAnsi" w:hAnsiTheme="majorHAnsi" w:cstheme="majorHAnsi"/>
        </w:rPr>
        <w:t>“</w:t>
      </w:r>
    </w:p>
    <w:p w:rsidR="00D204FD" w:rsidRPr="00EA43F1" w:rsidRDefault="00D204FD" w:rsidP="00D204FD">
      <w:pPr>
        <w:suppressAutoHyphens/>
        <w:spacing w:after="0" w:line="240" w:lineRule="auto"/>
        <w:jc w:val="both"/>
        <w:rPr>
          <w:rFonts w:asciiTheme="majorHAnsi" w:eastAsia="Arial Unicode MS" w:hAnsiTheme="majorHAnsi" w:cstheme="majorHAnsi"/>
          <w:highlight w:val="yellow"/>
          <w:lang w:eastAsia="hr-HR"/>
        </w:rPr>
      </w:pPr>
      <w:r w:rsidRPr="00EA43F1">
        <w:rPr>
          <w:rFonts w:asciiTheme="majorHAnsi" w:hAnsiTheme="majorHAnsi" w:cstheme="majorHAnsi"/>
        </w:rPr>
        <w:t xml:space="preserve">KLASA: </w:t>
      </w:r>
      <w:r>
        <w:rPr>
          <w:rFonts w:asciiTheme="majorHAnsi" w:eastAsia="Arial Unicode MS" w:hAnsiTheme="majorHAnsi" w:cstheme="majorHAnsi"/>
          <w:lang w:eastAsia="hr-HR"/>
        </w:rPr>
        <w:t>003-06/21-01/2</w:t>
      </w:r>
      <w:r>
        <w:rPr>
          <w:rFonts w:asciiTheme="majorHAnsi" w:eastAsia="Arial Unicode MS" w:hAnsiTheme="majorHAnsi" w:cstheme="majorHAnsi"/>
          <w:lang w:eastAsia="hr-HR"/>
        </w:rPr>
        <w:t>3</w:t>
      </w:r>
    </w:p>
    <w:p w:rsidR="00D204FD" w:rsidRPr="00EA43F1" w:rsidRDefault="00D204FD" w:rsidP="00D204FD">
      <w:pPr>
        <w:rPr>
          <w:rFonts w:asciiTheme="majorHAnsi" w:hAnsiTheme="majorHAnsi" w:cstheme="majorHAnsi"/>
        </w:rPr>
      </w:pPr>
      <w:r w:rsidRPr="00EA43F1">
        <w:rPr>
          <w:rFonts w:asciiTheme="majorHAnsi" w:hAnsiTheme="majorHAnsi" w:cstheme="majorHAnsi"/>
        </w:rPr>
        <w:t>URBROJ: 2163-46-01-22-1</w:t>
      </w:r>
    </w:p>
    <w:p w:rsidR="00D204FD" w:rsidRPr="00EA43F1" w:rsidRDefault="00D204FD" w:rsidP="00D204FD">
      <w:pPr>
        <w:rPr>
          <w:rFonts w:asciiTheme="majorHAnsi" w:hAnsiTheme="majorHAnsi" w:cstheme="majorHAnsi"/>
        </w:rPr>
      </w:pPr>
      <w:r w:rsidRPr="00EA43F1">
        <w:rPr>
          <w:rFonts w:asciiTheme="majorHAnsi" w:hAnsiTheme="majorHAnsi" w:cstheme="majorHAnsi"/>
        </w:rPr>
        <w:t xml:space="preserve">Buzet, </w:t>
      </w:r>
      <w:r>
        <w:rPr>
          <w:rFonts w:asciiTheme="majorHAnsi" w:hAnsiTheme="majorHAnsi" w:cstheme="majorHAnsi"/>
        </w:rPr>
        <w:t>21</w:t>
      </w:r>
      <w:r>
        <w:rPr>
          <w:rFonts w:asciiTheme="majorHAnsi" w:hAnsiTheme="majorHAnsi" w:cstheme="majorHAnsi"/>
        </w:rPr>
        <w:t>.studenog</w:t>
      </w:r>
      <w:r w:rsidRPr="00EA43F1">
        <w:rPr>
          <w:rFonts w:asciiTheme="majorHAnsi" w:hAnsiTheme="majorHAnsi" w:cstheme="majorHAnsi"/>
        </w:rPr>
        <w:t xml:space="preserve"> 2022. </w:t>
      </w:r>
    </w:p>
    <w:p w:rsidR="00D204FD" w:rsidRPr="00EA43F1" w:rsidRDefault="00D204FD" w:rsidP="00D204FD">
      <w:pPr>
        <w:rPr>
          <w:rFonts w:asciiTheme="majorHAnsi" w:hAnsiTheme="majorHAnsi" w:cstheme="majorHAnsi"/>
        </w:rPr>
      </w:pPr>
    </w:p>
    <w:p w:rsidR="00D204FD" w:rsidRPr="00D204FD" w:rsidRDefault="00D204FD" w:rsidP="00D204FD">
      <w:pPr>
        <w:rPr>
          <w:rFonts w:asciiTheme="majorHAnsi" w:hAnsiTheme="majorHAnsi" w:cstheme="majorHAnsi"/>
        </w:rPr>
      </w:pPr>
    </w:p>
    <w:p w:rsidR="00D204FD" w:rsidRPr="00D204FD" w:rsidRDefault="00D204FD" w:rsidP="00D204FD">
      <w:pPr>
        <w:rPr>
          <w:rFonts w:asciiTheme="majorHAnsi" w:hAnsiTheme="majorHAnsi" w:cstheme="majorHAnsi"/>
          <w:b/>
        </w:rPr>
      </w:pPr>
      <w:r w:rsidRPr="00D204FD">
        <w:rPr>
          <w:rFonts w:asciiTheme="majorHAnsi" w:hAnsiTheme="majorHAnsi" w:cstheme="majorHAnsi"/>
        </w:rPr>
        <w:t xml:space="preserve">                                               </w:t>
      </w:r>
      <w:r w:rsidRPr="00D204FD">
        <w:rPr>
          <w:rFonts w:asciiTheme="majorHAnsi" w:hAnsiTheme="majorHAnsi" w:cstheme="majorHAnsi"/>
          <w:b/>
        </w:rPr>
        <w:t>ZAKLJUČAK S 4</w:t>
      </w:r>
      <w:r w:rsidRPr="00D204FD">
        <w:rPr>
          <w:rFonts w:asciiTheme="majorHAnsi" w:hAnsiTheme="majorHAnsi" w:cstheme="majorHAnsi"/>
          <w:b/>
        </w:rPr>
        <w:t>6</w:t>
      </w:r>
      <w:r w:rsidRPr="00D204FD">
        <w:rPr>
          <w:rFonts w:asciiTheme="majorHAnsi" w:hAnsiTheme="majorHAnsi" w:cstheme="majorHAnsi"/>
          <w:b/>
        </w:rPr>
        <w:t>. SJEDNICE ŠKOLSKOG ODBORA</w:t>
      </w:r>
    </w:p>
    <w:p w:rsidR="00D204FD" w:rsidRPr="00D204FD" w:rsidRDefault="00D204FD" w:rsidP="00D204FD">
      <w:pPr>
        <w:rPr>
          <w:rFonts w:asciiTheme="majorHAnsi" w:hAnsiTheme="majorHAnsi" w:cstheme="majorHAnsi"/>
          <w:b/>
        </w:rPr>
      </w:pPr>
    </w:p>
    <w:p w:rsidR="00D204FD" w:rsidRPr="00D204FD" w:rsidRDefault="00D204FD" w:rsidP="00D204FD">
      <w:pPr>
        <w:rPr>
          <w:rFonts w:asciiTheme="majorHAnsi" w:eastAsia="Arial Unicode MS" w:hAnsiTheme="majorHAnsi" w:cstheme="majorHAnsi"/>
          <w:b/>
          <w:bCs/>
          <w:u w:val="single"/>
          <w:lang w:eastAsia="hr-HR"/>
        </w:rPr>
      </w:pPr>
      <w:r w:rsidRPr="00D204FD">
        <w:rPr>
          <w:rFonts w:asciiTheme="majorHAnsi" w:hAnsiTheme="majorHAnsi" w:cstheme="majorHAnsi"/>
          <w:b/>
          <w:u w:val="single"/>
        </w:rPr>
        <w:t xml:space="preserve"> Ad 1) </w:t>
      </w:r>
      <w:r w:rsidRPr="00D204FD">
        <w:rPr>
          <w:rFonts w:asciiTheme="majorHAnsi" w:eastAsia="Arial Unicode MS" w:hAnsiTheme="majorHAnsi" w:cstheme="majorHAnsi"/>
          <w:b/>
          <w:bCs/>
          <w:u w:val="single"/>
          <w:lang w:eastAsia="hr-HR"/>
        </w:rPr>
        <w:t>Verifikacija zapisnika 45</w:t>
      </w:r>
      <w:r w:rsidRPr="00D204FD">
        <w:rPr>
          <w:rFonts w:asciiTheme="majorHAnsi" w:eastAsia="Arial Unicode MS" w:hAnsiTheme="majorHAnsi" w:cstheme="majorHAnsi"/>
          <w:b/>
          <w:bCs/>
          <w:u w:val="single"/>
          <w:lang w:eastAsia="hr-HR"/>
        </w:rPr>
        <w:t>. sjednice Školskog odbora</w:t>
      </w:r>
    </w:p>
    <w:p w:rsidR="00D204FD" w:rsidRPr="00D204FD" w:rsidRDefault="00D204FD" w:rsidP="00D204FD">
      <w:pPr>
        <w:spacing w:after="0" w:line="360" w:lineRule="auto"/>
        <w:rPr>
          <w:rFonts w:asciiTheme="majorHAnsi" w:eastAsia="Arial Unicode MS" w:hAnsiTheme="majorHAnsi" w:cstheme="majorHAnsi"/>
        </w:rPr>
      </w:pPr>
      <w:r w:rsidRPr="00D204FD">
        <w:rPr>
          <w:rFonts w:asciiTheme="majorHAnsi" w:eastAsia="Arial Unicode MS" w:hAnsiTheme="majorHAnsi" w:cstheme="majorHAnsi"/>
        </w:rPr>
        <w:t>Verificira se zapisnik s 4</w:t>
      </w:r>
      <w:r w:rsidRPr="00D204FD">
        <w:rPr>
          <w:rFonts w:asciiTheme="majorHAnsi" w:eastAsia="Arial Unicode MS" w:hAnsiTheme="majorHAnsi" w:cstheme="majorHAnsi"/>
        </w:rPr>
        <w:t>5</w:t>
      </w:r>
      <w:r w:rsidRPr="00D204FD">
        <w:rPr>
          <w:rFonts w:asciiTheme="majorHAnsi" w:eastAsia="Arial Unicode MS" w:hAnsiTheme="majorHAnsi" w:cstheme="majorHAnsi"/>
        </w:rPr>
        <w:t xml:space="preserve">. sjednice Školskog odbora. </w:t>
      </w:r>
    </w:p>
    <w:p w:rsidR="00D204FD" w:rsidRPr="00D204FD" w:rsidRDefault="00D204FD" w:rsidP="00D204FD">
      <w:pPr>
        <w:jc w:val="both"/>
        <w:rPr>
          <w:rFonts w:asciiTheme="majorHAnsi" w:hAnsiTheme="majorHAnsi" w:cstheme="majorHAnsi"/>
          <w:b/>
          <w:u w:val="single"/>
        </w:rPr>
      </w:pPr>
      <w:r w:rsidRPr="00D204FD">
        <w:rPr>
          <w:rFonts w:asciiTheme="majorHAnsi" w:eastAsia="Times New Roman" w:hAnsiTheme="majorHAnsi" w:cstheme="majorHAnsi"/>
          <w:b/>
          <w:color w:val="000000"/>
          <w:u w:val="single"/>
          <w:lang w:eastAsia="hr-HR"/>
        </w:rPr>
        <w:t xml:space="preserve">Ad 2) </w:t>
      </w:r>
      <w:r w:rsidRPr="00D204FD">
        <w:rPr>
          <w:rFonts w:asciiTheme="majorHAnsi" w:hAnsiTheme="majorHAnsi" w:cstheme="majorHAnsi"/>
          <w:b/>
          <w:u w:val="single"/>
        </w:rPr>
        <w:t>Davanje suglasnosti za sklapanje Ugovora o radu za radno mjesto učitelj/</w:t>
      </w:r>
      <w:proofErr w:type="spellStart"/>
      <w:r w:rsidRPr="00D204FD">
        <w:rPr>
          <w:rFonts w:asciiTheme="majorHAnsi" w:hAnsiTheme="majorHAnsi" w:cstheme="majorHAnsi"/>
          <w:b/>
          <w:u w:val="single"/>
        </w:rPr>
        <w:t>ica</w:t>
      </w:r>
      <w:proofErr w:type="spellEnd"/>
      <w:r w:rsidRPr="00D204FD">
        <w:rPr>
          <w:rFonts w:asciiTheme="majorHAnsi" w:hAnsiTheme="majorHAnsi" w:cstheme="majorHAnsi"/>
          <w:b/>
          <w:u w:val="single"/>
        </w:rPr>
        <w:t xml:space="preserve"> hrvatskog jezika i književnosti na određeno nepuno radno vrijeme, učitelj/</w:t>
      </w:r>
      <w:proofErr w:type="spellStart"/>
      <w:r w:rsidRPr="00D204FD">
        <w:rPr>
          <w:rFonts w:asciiTheme="majorHAnsi" w:hAnsiTheme="majorHAnsi" w:cstheme="majorHAnsi"/>
          <w:b/>
          <w:u w:val="single"/>
        </w:rPr>
        <w:t>ica</w:t>
      </w:r>
      <w:proofErr w:type="spellEnd"/>
      <w:r w:rsidRPr="00D204FD">
        <w:rPr>
          <w:rFonts w:asciiTheme="majorHAnsi" w:hAnsiTheme="majorHAnsi" w:cstheme="majorHAnsi"/>
          <w:b/>
          <w:u w:val="single"/>
        </w:rPr>
        <w:t xml:space="preserve"> razredne nastave u produženom boravku na neodređeno puno radno vrijeme i učitelj/</w:t>
      </w:r>
      <w:proofErr w:type="spellStart"/>
      <w:r w:rsidRPr="00D204FD">
        <w:rPr>
          <w:rFonts w:asciiTheme="majorHAnsi" w:hAnsiTheme="majorHAnsi" w:cstheme="majorHAnsi"/>
          <w:b/>
          <w:u w:val="single"/>
        </w:rPr>
        <w:t>ica</w:t>
      </w:r>
      <w:proofErr w:type="spellEnd"/>
      <w:r w:rsidRPr="00D204FD">
        <w:rPr>
          <w:rFonts w:asciiTheme="majorHAnsi" w:hAnsiTheme="majorHAnsi" w:cstheme="majorHAnsi"/>
          <w:b/>
          <w:u w:val="single"/>
        </w:rPr>
        <w:t xml:space="preserve"> razredne nastave na neodređeno puno radno vrijeme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Jednoglasno je dana suglasnost za sklapanjem ugovora o radu za radno mjesto učitelj/</w:t>
      </w:r>
      <w:proofErr w:type="spellStart"/>
      <w:r w:rsidRPr="00D204FD">
        <w:rPr>
          <w:rFonts w:asciiTheme="majorHAnsi" w:hAnsiTheme="majorHAnsi" w:cstheme="majorHAnsi"/>
        </w:rPr>
        <w:t>ica</w:t>
      </w:r>
      <w:proofErr w:type="spellEnd"/>
      <w:r w:rsidRPr="00D204FD">
        <w:rPr>
          <w:rFonts w:asciiTheme="majorHAnsi" w:hAnsiTheme="majorHAnsi" w:cstheme="majorHAnsi"/>
        </w:rPr>
        <w:t xml:space="preserve"> hrvatskog jezika i književnosti na određeno nepuno radno vrijeme (do povratka djelatnice Valentine </w:t>
      </w:r>
      <w:proofErr w:type="spellStart"/>
      <w:r w:rsidRPr="00D204FD">
        <w:rPr>
          <w:rFonts w:asciiTheme="majorHAnsi" w:hAnsiTheme="majorHAnsi" w:cstheme="majorHAnsi"/>
        </w:rPr>
        <w:t>Štefanić</w:t>
      </w:r>
      <w:proofErr w:type="spellEnd"/>
      <w:r w:rsidRPr="00D204FD">
        <w:rPr>
          <w:rFonts w:asciiTheme="majorHAnsi" w:hAnsiTheme="majorHAnsi" w:cstheme="majorHAnsi"/>
        </w:rPr>
        <w:t xml:space="preserve"> </w:t>
      </w:r>
      <w:proofErr w:type="spellStart"/>
      <w:r w:rsidRPr="00D204FD">
        <w:rPr>
          <w:rFonts w:asciiTheme="majorHAnsi" w:hAnsiTheme="majorHAnsi" w:cstheme="majorHAnsi"/>
        </w:rPr>
        <w:t>Lakošeljac</w:t>
      </w:r>
      <w:proofErr w:type="spellEnd"/>
      <w:r w:rsidRPr="00D204FD">
        <w:rPr>
          <w:rFonts w:asciiTheme="majorHAnsi" w:hAnsiTheme="majorHAnsi" w:cstheme="majorHAnsi"/>
        </w:rPr>
        <w:t xml:space="preserve"> na rad) sa Nives Katarinčić.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Jednoglasno je dana suglasnost za sklapanjem ugovora o radu za radno mjesto učitelj/</w:t>
      </w:r>
      <w:proofErr w:type="spellStart"/>
      <w:r w:rsidRPr="00D204FD">
        <w:rPr>
          <w:rFonts w:asciiTheme="majorHAnsi" w:hAnsiTheme="majorHAnsi" w:cstheme="majorHAnsi"/>
        </w:rPr>
        <w:t>ica</w:t>
      </w:r>
      <w:proofErr w:type="spellEnd"/>
      <w:r w:rsidRPr="00D204FD">
        <w:rPr>
          <w:rFonts w:asciiTheme="majorHAnsi" w:hAnsiTheme="majorHAnsi" w:cstheme="majorHAnsi"/>
        </w:rPr>
        <w:t xml:space="preserve"> razredne nastave u produženom boravku na neodređeno puno radno vrijeme sa </w:t>
      </w:r>
      <w:proofErr w:type="spellStart"/>
      <w:r w:rsidRPr="00D204FD">
        <w:rPr>
          <w:rFonts w:asciiTheme="majorHAnsi" w:hAnsiTheme="majorHAnsi" w:cstheme="majorHAnsi"/>
        </w:rPr>
        <w:t>Leanom</w:t>
      </w:r>
      <w:proofErr w:type="spellEnd"/>
      <w:r w:rsidRPr="00D204FD">
        <w:rPr>
          <w:rFonts w:asciiTheme="majorHAnsi" w:hAnsiTheme="majorHAnsi" w:cstheme="majorHAnsi"/>
        </w:rPr>
        <w:t xml:space="preserve"> Gržinić.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Jednoglasno je dana suglasnost za sklapanjem ugovora o radu za radno mjesto učitelj/</w:t>
      </w:r>
      <w:proofErr w:type="spellStart"/>
      <w:r w:rsidRPr="00D204FD">
        <w:rPr>
          <w:rFonts w:asciiTheme="majorHAnsi" w:hAnsiTheme="majorHAnsi" w:cstheme="majorHAnsi"/>
        </w:rPr>
        <w:t>ica</w:t>
      </w:r>
      <w:proofErr w:type="spellEnd"/>
      <w:r w:rsidRPr="00D204FD">
        <w:rPr>
          <w:rFonts w:asciiTheme="majorHAnsi" w:hAnsiTheme="majorHAnsi" w:cstheme="majorHAnsi"/>
        </w:rPr>
        <w:t xml:space="preserve"> razredne nastave na neodređeno puno radno vrijeme sa </w:t>
      </w:r>
      <w:proofErr w:type="spellStart"/>
      <w:r w:rsidRPr="00D204FD">
        <w:rPr>
          <w:rFonts w:asciiTheme="majorHAnsi" w:hAnsiTheme="majorHAnsi" w:cstheme="majorHAnsi"/>
        </w:rPr>
        <w:t>Patriciom</w:t>
      </w:r>
      <w:proofErr w:type="spellEnd"/>
      <w:r w:rsidRPr="00D204FD">
        <w:rPr>
          <w:rFonts w:asciiTheme="majorHAnsi" w:hAnsiTheme="majorHAnsi" w:cstheme="majorHAnsi"/>
        </w:rPr>
        <w:t xml:space="preserve"> </w:t>
      </w:r>
      <w:proofErr w:type="spellStart"/>
      <w:r w:rsidRPr="00D204FD">
        <w:rPr>
          <w:rFonts w:asciiTheme="majorHAnsi" w:hAnsiTheme="majorHAnsi" w:cstheme="majorHAnsi"/>
        </w:rPr>
        <w:t>Šverko</w:t>
      </w:r>
      <w:proofErr w:type="spellEnd"/>
      <w:r w:rsidRPr="00D204FD">
        <w:rPr>
          <w:rFonts w:asciiTheme="majorHAnsi" w:hAnsiTheme="majorHAnsi" w:cstheme="majorHAnsi"/>
        </w:rPr>
        <w:t xml:space="preserve">. </w:t>
      </w:r>
    </w:p>
    <w:p w:rsidR="00D204FD" w:rsidRPr="00D204FD" w:rsidRDefault="00D204FD" w:rsidP="00D204FD">
      <w:pPr>
        <w:rPr>
          <w:rFonts w:asciiTheme="majorHAnsi" w:hAnsiTheme="majorHAnsi" w:cstheme="majorHAnsi"/>
          <w:b/>
          <w:u w:val="single"/>
        </w:rPr>
      </w:pPr>
      <w:r w:rsidRPr="00D204FD">
        <w:rPr>
          <w:rFonts w:asciiTheme="majorHAnsi" w:hAnsiTheme="majorHAnsi" w:cstheme="majorHAnsi"/>
          <w:b/>
          <w:u w:val="single"/>
        </w:rPr>
        <w:t xml:space="preserve">Ad 3) Informacije/Razno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Ravnateljica obavještava prisutne članove Školskog odbora vezano za solarne panele kako se susrela sa Anicom Milković iz grada Buzeta, te da je ona jedina osoba u gradu Buzetu koja ima certifikat za provođenje postupka javne nabave. Ankica Milković je rekla da firma koja bude izvodila radove neće dobit i izvođenje nadzora, o troškovima električne snage treba vidjet sa HEP-om.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Ravnateljica je obavila razgovor sa djelatnicom Snježanom Jambrošić te joj je ponudila smještaj u </w:t>
      </w:r>
      <w:proofErr w:type="spellStart"/>
      <w:r w:rsidRPr="00D204FD">
        <w:rPr>
          <w:rFonts w:asciiTheme="majorHAnsi" w:hAnsiTheme="majorHAnsi" w:cstheme="majorHAnsi"/>
        </w:rPr>
        <w:t>Gradinjama</w:t>
      </w:r>
      <w:proofErr w:type="spellEnd"/>
      <w:r w:rsidRPr="00D204FD">
        <w:rPr>
          <w:rFonts w:asciiTheme="majorHAnsi" w:hAnsiTheme="majorHAnsi" w:cstheme="majorHAnsi"/>
        </w:rPr>
        <w:t xml:space="preserve">, te je ona odbila i odlučila ostati u </w:t>
      </w:r>
      <w:proofErr w:type="spellStart"/>
      <w:r w:rsidRPr="00D204FD">
        <w:rPr>
          <w:rFonts w:asciiTheme="majorHAnsi" w:hAnsiTheme="majorHAnsi" w:cstheme="majorHAnsi"/>
        </w:rPr>
        <w:t>Abramima</w:t>
      </w:r>
      <w:proofErr w:type="spellEnd"/>
      <w:r w:rsidRPr="00D204FD">
        <w:rPr>
          <w:rFonts w:asciiTheme="majorHAnsi" w:hAnsiTheme="majorHAnsi" w:cstheme="majorHAnsi"/>
        </w:rPr>
        <w:t xml:space="preserve">. Snježana Jambrošić navodi da joj je želja sredit si prostor u </w:t>
      </w:r>
      <w:proofErr w:type="spellStart"/>
      <w:r w:rsidRPr="00D204FD">
        <w:rPr>
          <w:rFonts w:asciiTheme="majorHAnsi" w:hAnsiTheme="majorHAnsi" w:cstheme="majorHAnsi"/>
        </w:rPr>
        <w:t>Abramima</w:t>
      </w:r>
      <w:proofErr w:type="spellEnd"/>
      <w:r w:rsidRPr="00D204FD">
        <w:rPr>
          <w:rFonts w:asciiTheme="majorHAnsi" w:hAnsiTheme="majorHAnsi" w:cstheme="majorHAnsi"/>
        </w:rPr>
        <w:t xml:space="preserve"> jer se tamo našla te joj je dosta seljenja. Snježani Jambrošić ističe Ugovor za najam stana u </w:t>
      </w:r>
      <w:proofErr w:type="spellStart"/>
      <w:r w:rsidRPr="00D204FD">
        <w:rPr>
          <w:rFonts w:asciiTheme="majorHAnsi" w:hAnsiTheme="majorHAnsi" w:cstheme="majorHAnsi"/>
        </w:rPr>
        <w:t>Abramima</w:t>
      </w:r>
      <w:proofErr w:type="spellEnd"/>
      <w:r w:rsidRPr="00D204FD">
        <w:rPr>
          <w:rFonts w:asciiTheme="majorHAnsi" w:hAnsiTheme="majorHAnsi" w:cstheme="majorHAnsi"/>
        </w:rPr>
        <w:t xml:space="preserve"> u prosincu ove godine. Prisutni članovi Školskog odbora jednoglasno su se dogovorili da se Snježani Jambrošić napravi Aneks Ugovora o najmu na 5 godina te da se dodaju klauzule: „sve što je uložila u stan da joj se ta sredstva vrate“ i „da je nitko ne može izbaciti iz stana“.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Ravnateljica obavještava prisutne članove Školskog odbora da je Marija </w:t>
      </w:r>
      <w:proofErr w:type="spellStart"/>
      <w:r w:rsidRPr="00D204FD">
        <w:rPr>
          <w:rFonts w:asciiTheme="majorHAnsi" w:hAnsiTheme="majorHAnsi" w:cstheme="majorHAnsi"/>
        </w:rPr>
        <w:t>Zustović</w:t>
      </w:r>
      <w:proofErr w:type="spellEnd"/>
      <w:r w:rsidRPr="00D204FD">
        <w:rPr>
          <w:rFonts w:asciiTheme="majorHAnsi" w:hAnsiTheme="majorHAnsi" w:cstheme="majorHAnsi"/>
        </w:rPr>
        <w:t xml:space="preserve"> stanarka u zgradi u </w:t>
      </w:r>
      <w:proofErr w:type="spellStart"/>
      <w:r w:rsidRPr="00D204FD">
        <w:rPr>
          <w:rFonts w:asciiTheme="majorHAnsi" w:hAnsiTheme="majorHAnsi" w:cstheme="majorHAnsi"/>
        </w:rPr>
        <w:t>Gradinjama</w:t>
      </w:r>
      <w:proofErr w:type="spellEnd"/>
      <w:r w:rsidRPr="00D204FD">
        <w:rPr>
          <w:rFonts w:asciiTheme="majorHAnsi" w:hAnsiTheme="majorHAnsi" w:cstheme="majorHAnsi"/>
        </w:rPr>
        <w:t xml:space="preserve"> zainteresirana za kupnju stana. Procjenu i </w:t>
      </w:r>
      <w:proofErr w:type="spellStart"/>
      <w:r w:rsidRPr="00D204FD">
        <w:rPr>
          <w:rFonts w:asciiTheme="majorHAnsi" w:hAnsiTheme="majorHAnsi" w:cstheme="majorHAnsi"/>
        </w:rPr>
        <w:t>etažiranje</w:t>
      </w:r>
      <w:proofErr w:type="spellEnd"/>
      <w:r w:rsidRPr="00D204FD">
        <w:rPr>
          <w:rFonts w:asciiTheme="majorHAnsi" w:hAnsiTheme="majorHAnsi" w:cstheme="majorHAnsi"/>
        </w:rPr>
        <w:t xml:space="preserve"> će napraviti Dalibor Petohleb koje će koštati 14.375,00 kn + PDV. Načelnik općine </w:t>
      </w:r>
      <w:proofErr w:type="spellStart"/>
      <w:r w:rsidRPr="00D204FD">
        <w:rPr>
          <w:rFonts w:asciiTheme="majorHAnsi" w:hAnsiTheme="majorHAnsi" w:cstheme="majorHAnsi"/>
        </w:rPr>
        <w:t>Oprtalj</w:t>
      </w:r>
      <w:proofErr w:type="spellEnd"/>
      <w:r w:rsidRPr="00D204FD">
        <w:rPr>
          <w:rFonts w:asciiTheme="majorHAnsi" w:hAnsiTheme="majorHAnsi" w:cstheme="majorHAnsi"/>
        </w:rPr>
        <w:t xml:space="preserve"> Leo </w:t>
      </w:r>
      <w:proofErr w:type="spellStart"/>
      <w:r w:rsidRPr="00D204FD">
        <w:rPr>
          <w:rFonts w:asciiTheme="majorHAnsi" w:hAnsiTheme="majorHAnsi" w:cstheme="majorHAnsi"/>
        </w:rPr>
        <w:t>Bazjak</w:t>
      </w:r>
      <w:proofErr w:type="spellEnd"/>
      <w:r w:rsidRPr="00D204FD">
        <w:rPr>
          <w:rFonts w:asciiTheme="majorHAnsi" w:hAnsiTheme="majorHAnsi" w:cstheme="majorHAnsi"/>
        </w:rPr>
        <w:t xml:space="preserve"> slaže s time.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lastRenderedPageBreak/>
        <w:t xml:space="preserve">Ravnateljica obavještava vezano za školski vrt koji se nalazi do zgrade u PŠ </w:t>
      </w:r>
      <w:proofErr w:type="spellStart"/>
      <w:r w:rsidRPr="00D204FD">
        <w:rPr>
          <w:rFonts w:asciiTheme="majorHAnsi" w:hAnsiTheme="majorHAnsi" w:cstheme="majorHAnsi"/>
        </w:rPr>
        <w:t>Roč</w:t>
      </w:r>
      <w:proofErr w:type="spellEnd"/>
      <w:r w:rsidRPr="00D204FD">
        <w:rPr>
          <w:rFonts w:asciiTheme="majorHAnsi" w:hAnsiTheme="majorHAnsi" w:cstheme="majorHAnsi"/>
        </w:rPr>
        <w:t xml:space="preserve"> kako je vrt u vlasništvu grada Buzeta, te da je razgovara sa pravnikom Denisom Jermanom koji ju je savjetovao da škola uputi Gradu Buzetu zahtjev za najmom istog.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Obavještava da je zatražena ponuda od tvrtke Proles za zamjenu 7 prozora u PŠ </w:t>
      </w:r>
      <w:proofErr w:type="spellStart"/>
      <w:r w:rsidRPr="00D204FD">
        <w:rPr>
          <w:rFonts w:asciiTheme="majorHAnsi" w:hAnsiTheme="majorHAnsi" w:cstheme="majorHAnsi"/>
        </w:rPr>
        <w:t>Roč</w:t>
      </w:r>
      <w:proofErr w:type="spellEnd"/>
      <w:r w:rsidRPr="00D204FD">
        <w:rPr>
          <w:rFonts w:asciiTheme="majorHAnsi" w:hAnsiTheme="majorHAnsi" w:cstheme="majorHAnsi"/>
        </w:rPr>
        <w:t xml:space="preserve">. Dostavili su ponudu od 143.900,00 kn. Vidjet ćemo koliko će nam sredstava odobrit Istarska županija.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Vezano za krovište u </w:t>
      </w:r>
      <w:proofErr w:type="spellStart"/>
      <w:r w:rsidRPr="00D204FD">
        <w:rPr>
          <w:rFonts w:asciiTheme="majorHAnsi" w:hAnsiTheme="majorHAnsi" w:cstheme="majorHAnsi"/>
        </w:rPr>
        <w:t>Ročkom</w:t>
      </w:r>
      <w:proofErr w:type="spellEnd"/>
      <w:r w:rsidRPr="00D204FD">
        <w:rPr>
          <w:rFonts w:asciiTheme="majorHAnsi" w:hAnsiTheme="majorHAnsi" w:cstheme="majorHAnsi"/>
        </w:rPr>
        <w:t xml:space="preserve"> Polju obavještava da se stanarka Ema </w:t>
      </w:r>
      <w:proofErr w:type="spellStart"/>
      <w:r w:rsidRPr="00D204FD">
        <w:rPr>
          <w:rFonts w:asciiTheme="majorHAnsi" w:hAnsiTheme="majorHAnsi" w:cstheme="majorHAnsi"/>
        </w:rPr>
        <w:t>Pletikos</w:t>
      </w:r>
      <w:proofErr w:type="spellEnd"/>
      <w:r w:rsidRPr="00D204FD">
        <w:rPr>
          <w:rFonts w:asciiTheme="majorHAnsi" w:hAnsiTheme="majorHAnsi" w:cstheme="majorHAnsi"/>
        </w:rPr>
        <w:t xml:space="preserve"> ponovno obratila ravnateljici te je pitala koji je zaključak Školskog odbora vezano za sanaciju krovišta. Ravnateljica je rekla kako još ništa nije dogovoreno te joj je Ema </w:t>
      </w:r>
      <w:proofErr w:type="spellStart"/>
      <w:r w:rsidRPr="00D204FD">
        <w:rPr>
          <w:rFonts w:asciiTheme="majorHAnsi" w:hAnsiTheme="majorHAnsi" w:cstheme="majorHAnsi"/>
        </w:rPr>
        <w:t>Pletikos</w:t>
      </w:r>
      <w:proofErr w:type="spellEnd"/>
      <w:r w:rsidRPr="00D204FD">
        <w:rPr>
          <w:rFonts w:asciiTheme="majorHAnsi" w:hAnsiTheme="majorHAnsi" w:cstheme="majorHAnsi"/>
        </w:rPr>
        <w:t xml:space="preserve"> postavila pitanja što ona predlaže. Ema </w:t>
      </w:r>
      <w:proofErr w:type="spellStart"/>
      <w:r w:rsidRPr="00D204FD">
        <w:rPr>
          <w:rFonts w:asciiTheme="majorHAnsi" w:hAnsiTheme="majorHAnsi" w:cstheme="majorHAnsi"/>
        </w:rPr>
        <w:t>Pletikos</w:t>
      </w:r>
      <w:proofErr w:type="spellEnd"/>
      <w:r w:rsidRPr="00D204FD">
        <w:rPr>
          <w:rFonts w:asciiTheme="majorHAnsi" w:hAnsiTheme="majorHAnsi" w:cstheme="majorHAnsi"/>
        </w:rPr>
        <w:t xml:space="preserve"> navodi da će tužit ravnateljicu te da će poslat prijavu. Prisutni članovi Školskog odbora jednoglasnu su potvrdila da se zatraže tri ponude za sanaciju krovišta na navedenoj zgradi.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Ravnateljica navodi kako je saniran krov u matičnoj školi, te da više ne pušta. Nataša </w:t>
      </w:r>
      <w:proofErr w:type="spellStart"/>
      <w:r w:rsidRPr="00D204FD">
        <w:rPr>
          <w:rFonts w:asciiTheme="majorHAnsi" w:hAnsiTheme="majorHAnsi" w:cstheme="majorHAnsi"/>
        </w:rPr>
        <w:t>Grgurinić</w:t>
      </w:r>
      <w:proofErr w:type="spellEnd"/>
      <w:r w:rsidRPr="00D204FD">
        <w:rPr>
          <w:rFonts w:asciiTheme="majorHAnsi" w:hAnsiTheme="majorHAnsi" w:cstheme="majorHAnsi"/>
        </w:rPr>
        <w:t xml:space="preserve"> iz Istarske županije je mišljenja da se na zgradi matične škole skinu „</w:t>
      </w:r>
      <w:proofErr w:type="spellStart"/>
      <w:r w:rsidRPr="00D204FD">
        <w:rPr>
          <w:rFonts w:asciiTheme="majorHAnsi" w:hAnsiTheme="majorHAnsi" w:cstheme="majorHAnsi"/>
        </w:rPr>
        <w:t>roletne</w:t>
      </w:r>
      <w:proofErr w:type="spellEnd"/>
      <w:r w:rsidRPr="00D204FD">
        <w:rPr>
          <w:rFonts w:asciiTheme="majorHAnsi" w:hAnsiTheme="majorHAnsi" w:cstheme="majorHAnsi"/>
        </w:rPr>
        <w:t xml:space="preserve">“ te da se napravi fasada.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Ravnateljica navodi kako će se napraviti novi raspored učionica slijedeće školske godine u Matičnoj školi, na onaj način kako je i bilo predviđeno projektom koji je pohranjen u Istarskoj županiji. Prostor sadašnje zbornice biti će učionica likovne kulture, ured ravnatelja biti će zbornica. Navodi da posebni razredni odjel ne bi trebao imati svoju učionicu jer su sva djeca integrirana u svoje razrede. Navodi kako ju je obavijestila Vesna Sagaj iz Istarske županije kako oni nisu imali saznanja o promjeni glavnog projekta. Navodi da bi se pronašlo i rješenje za posebni razredni odjel, smjestili bi se u prizemlju, a četvrti razredi na kat. </w:t>
      </w:r>
    </w:p>
    <w:p w:rsidR="00D204FD" w:rsidRPr="00D204FD" w:rsidRDefault="00D204FD" w:rsidP="00D204FD">
      <w:pPr>
        <w:jc w:val="both"/>
        <w:rPr>
          <w:rFonts w:asciiTheme="majorHAnsi" w:hAnsiTheme="majorHAnsi" w:cstheme="majorHAnsi"/>
        </w:rPr>
      </w:pPr>
      <w:r w:rsidRPr="00D204FD">
        <w:rPr>
          <w:rFonts w:asciiTheme="majorHAnsi" w:hAnsiTheme="majorHAnsi" w:cstheme="majorHAnsi"/>
        </w:rPr>
        <w:t xml:space="preserve">Vezano za „Projekt </w:t>
      </w:r>
      <w:proofErr w:type="spellStart"/>
      <w:r w:rsidRPr="00D204FD">
        <w:rPr>
          <w:rFonts w:asciiTheme="majorHAnsi" w:hAnsiTheme="majorHAnsi" w:cstheme="majorHAnsi"/>
        </w:rPr>
        <w:t>Contrati</w:t>
      </w:r>
      <w:proofErr w:type="spellEnd"/>
      <w:r w:rsidRPr="00D204FD">
        <w:rPr>
          <w:rFonts w:asciiTheme="majorHAnsi" w:hAnsiTheme="majorHAnsi" w:cstheme="majorHAnsi"/>
        </w:rPr>
        <w:t xml:space="preserve">“- 14.11.2022. godine učenici 6.a razreda pozvani su u posjet školi </w:t>
      </w:r>
      <w:proofErr w:type="spellStart"/>
      <w:r w:rsidRPr="00D204FD">
        <w:rPr>
          <w:rFonts w:asciiTheme="majorHAnsi" w:hAnsiTheme="majorHAnsi" w:cstheme="majorHAnsi"/>
        </w:rPr>
        <w:t>Sečovlje</w:t>
      </w:r>
      <w:proofErr w:type="spellEnd"/>
      <w:r w:rsidRPr="00D204FD">
        <w:rPr>
          <w:rFonts w:asciiTheme="majorHAnsi" w:hAnsiTheme="majorHAnsi" w:cstheme="majorHAnsi"/>
        </w:rPr>
        <w:t xml:space="preserve">, jer smo mi dio međunarodnog projekta zajedno sa slovenskom osnovnom školom i školom iz </w:t>
      </w:r>
      <w:proofErr w:type="spellStart"/>
      <w:r w:rsidRPr="00D204FD">
        <w:rPr>
          <w:rFonts w:asciiTheme="majorHAnsi" w:hAnsiTheme="majorHAnsi" w:cstheme="majorHAnsi"/>
        </w:rPr>
        <w:t>Cattinare</w:t>
      </w:r>
      <w:proofErr w:type="spellEnd"/>
      <w:r w:rsidRPr="00D204FD">
        <w:rPr>
          <w:rFonts w:asciiTheme="majorHAnsi" w:hAnsiTheme="majorHAnsi" w:cstheme="majorHAnsi"/>
        </w:rPr>
        <w:t xml:space="preserve"> Trst. Sabina Brojan Marušić zahvalila je ravnateljici što je išla sa njima u posjet školi. Pohvalila je i svoje učenike. Navodi da je ostala oduševljena izgledom škole u </w:t>
      </w:r>
      <w:proofErr w:type="spellStart"/>
      <w:r w:rsidRPr="00D204FD">
        <w:rPr>
          <w:rFonts w:asciiTheme="majorHAnsi" w:hAnsiTheme="majorHAnsi" w:cstheme="majorHAnsi"/>
        </w:rPr>
        <w:t>Sečovlju</w:t>
      </w:r>
      <w:proofErr w:type="spellEnd"/>
      <w:r w:rsidRPr="00D204FD">
        <w:rPr>
          <w:rFonts w:asciiTheme="majorHAnsi" w:hAnsiTheme="majorHAnsi" w:cstheme="majorHAnsi"/>
        </w:rPr>
        <w:t xml:space="preserve">. Na svakom katu imaju male sofe za odmor, američki stil za se poslužiti s vodom. Učenika je 300. Njihova kuhinja i menza su fenomenalne. Proveli smo jutro u školi.  Nakon toga razgled Pirana i interaktivne igre po Piranu. Uzvraćamo im na proljeće, gdje ćemo ugostit školu iz </w:t>
      </w:r>
      <w:proofErr w:type="spellStart"/>
      <w:r w:rsidRPr="00D204FD">
        <w:rPr>
          <w:rFonts w:asciiTheme="majorHAnsi" w:hAnsiTheme="majorHAnsi" w:cstheme="majorHAnsi"/>
        </w:rPr>
        <w:t>Sečovlja</w:t>
      </w:r>
      <w:proofErr w:type="spellEnd"/>
      <w:r w:rsidRPr="00D204FD">
        <w:rPr>
          <w:rFonts w:asciiTheme="majorHAnsi" w:hAnsiTheme="majorHAnsi" w:cstheme="majorHAnsi"/>
        </w:rPr>
        <w:t xml:space="preserve">. U posjet su još otišli Kristina Pavletić Prodan učiteljica povijesti, Monika </w:t>
      </w:r>
      <w:proofErr w:type="spellStart"/>
      <w:r w:rsidRPr="00D204FD">
        <w:rPr>
          <w:rFonts w:asciiTheme="majorHAnsi" w:hAnsiTheme="majorHAnsi" w:cstheme="majorHAnsi"/>
        </w:rPr>
        <w:t>Lazarić</w:t>
      </w:r>
      <w:proofErr w:type="spellEnd"/>
      <w:r w:rsidRPr="00D204FD">
        <w:rPr>
          <w:rFonts w:asciiTheme="majorHAnsi" w:hAnsiTheme="majorHAnsi" w:cstheme="majorHAnsi"/>
        </w:rPr>
        <w:t xml:space="preserve"> učiteljica geografije, </w:t>
      </w:r>
      <w:proofErr w:type="spellStart"/>
      <w:r w:rsidRPr="00D204FD">
        <w:rPr>
          <w:rFonts w:asciiTheme="majorHAnsi" w:hAnsiTheme="majorHAnsi" w:cstheme="majorHAnsi"/>
        </w:rPr>
        <w:t>Livio</w:t>
      </w:r>
      <w:proofErr w:type="spellEnd"/>
      <w:r w:rsidRPr="00D204FD">
        <w:rPr>
          <w:rFonts w:asciiTheme="majorHAnsi" w:hAnsiTheme="majorHAnsi" w:cstheme="majorHAnsi"/>
        </w:rPr>
        <w:t xml:space="preserve"> Bartolić učitelj talijanskog jezika, Živa Kutnjak učiteljica likovne kulture i Darja </w:t>
      </w:r>
      <w:proofErr w:type="spellStart"/>
      <w:r w:rsidRPr="00D204FD">
        <w:rPr>
          <w:rFonts w:asciiTheme="majorHAnsi" w:hAnsiTheme="majorHAnsi" w:cstheme="majorHAnsi"/>
        </w:rPr>
        <w:t>Čubrić</w:t>
      </w:r>
      <w:proofErr w:type="spellEnd"/>
      <w:r w:rsidRPr="00D204FD">
        <w:rPr>
          <w:rFonts w:asciiTheme="majorHAnsi" w:hAnsiTheme="majorHAnsi" w:cstheme="majorHAnsi"/>
        </w:rPr>
        <w:t>, učiteljica slovenskog jezika, koja je pokretač tog projekta.</w:t>
      </w:r>
    </w:p>
    <w:p w:rsidR="00D204FD" w:rsidRPr="00D204FD" w:rsidRDefault="00D204FD" w:rsidP="00D204FD">
      <w:pPr>
        <w:spacing w:after="0"/>
        <w:rPr>
          <w:rFonts w:asciiTheme="majorHAnsi" w:eastAsiaTheme="minorEastAsia" w:hAnsiTheme="majorHAnsi" w:cstheme="majorHAnsi"/>
          <w:lang w:eastAsia="hr-HR"/>
        </w:rPr>
      </w:pPr>
    </w:p>
    <w:p w:rsidR="00D204FD" w:rsidRPr="00D00DBD" w:rsidRDefault="00D204FD" w:rsidP="00D204FD">
      <w:pPr>
        <w:shd w:val="clear" w:color="auto" w:fill="FFFFFF"/>
        <w:spacing w:after="0" w:line="240" w:lineRule="auto"/>
        <w:rPr>
          <w:rFonts w:asciiTheme="majorHAnsi" w:eastAsia="Times New Roman" w:hAnsiTheme="majorHAnsi" w:cstheme="majorHAnsi"/>
          <w:b/>
          <w:color w:val="000000"/>
          <w:u w:val="single"/>
          <w:lang w:eastAsia="hr-HR"/>
        </w:rPr>
      </w:pPr>
    </w:p>
    <w:p w:rsidR="00D204FD" w:rsidRPr="00D00DBD" w:rsidRDefault="00D204FD" w:rsidP="00D204FD">
      <w:pPr>
        <w:spacing w:after="0"/>
        <w:jc w:val="both"/>
        <w:rPr>
          <w:rFonts w:asciiTheme="majorHAnsi" w:eastAsiaTheme="minorEastAsia" w:hAnsiTheme="majorHAnsi" w:cstheme="majorHAnsi"/>
          <w:lang w:eastAsia="hr-HR"/>
        </w:rPr>
      </w:pPr>
    </w:p>
    <w:p w:rsidR="00D204FD" w:rsidRPr="00D00DBD" w:rsidRDefault="00D204FD" w:rsidP="00D204FD">
      <w:pPr>
        <w:spacing w:after="0"/>
        <w:jc w:val="both"/>
        <w:rPr>
          <w:rFonts w:asciiTheme="majorHAnsi" w:eastAsiaTheme="minorEastAsia" w:hAnsiTheme="majorHAnsi" w:cstheme="majorHAnsi"/>
          <w:lang w:eastAsia="hr-HR"/>
        </w:rPr>
      </w:pPr>
    </w:p>
    <w:p w:rsidR="00D204FD" w:rsidRPr="00D00DBD" w:rsidRDefault="00D204FD" w:rsidP="00D204FD">
      <w:pPr>
        <w:spacing w:after="0"/>
        <w:ind w:left="4956"/>
        <w:jc w:val="both"/>
        <w:rPr>
          <w:rFonts w:asciiTheme="majorHAnsi" w:eastAsiaTheme="minorEastAsia" w:hAnsiTheme="majorHAnsi" w:cstheme="majorHAnsi"/>
          <w:lang w:eastAsia="hr-HR"/>
        </w:rPr>
      </w:pPr>
      <w:r w:rsidRPr="00D00DBD">
        <w:rPr>
          <w:rFonts w:asciiTheme="majorHAnsi" w:eastAsiaTheme="minorEastAsia" w:hAnsiTheme="majorHAnsi" w:cstheme="majorHAnsi"/>
          <w:lang w:eastAsia="hr-HR"/>
        </w:rPr>
        <w:t xml:space="preserve">            </w:t>
      </w:r>
      <w:r w:rsidRPr="00D00DBD">
        <w:rPr>
          <w:rFonts w:asciiTheme="majorHAnsi" w:hAnsiTheme="majorHAnsi" w:cstheme="majorHAnsi"/>
        </w:rPr>
        <w:t>Predsjednica Školskog odbora:</w:t>
      </w:r>
    </w:p>
    <w:p w:rsidR="00D204FD" w:rsidRPr="00D00DBD" w:rsidRDefault="00D204FD" w:rsidP="00D204FD">
      <w:pPr>
        <w:rPr>
          <w:rFonts w:asciiTheme="majorHAnsi" w:hAnsiTheme="majorHAnsi" w:cstheme="majorHAnsi"/>
        </w:rPr>
      </w:pPr>
      <w:r w:rsidRPr="00D00DBD">
        <w:rPr>
          <w:rFonts w:asciiTheme="majorHAnsi" w:hAnsiTheme="majorHAnsi" w:cstheme="majorHAnsi"/>
        </w:rPr>
        <w:t>                                                                                 </w:t>
      </w:r>
      <w:r w:rsidRPr="00D00DBD">
        <w:rPr>
          <w:rFonts w:asciiTheme="majorHAnsi" w:hAnsiTheme="majorHAnsi" w:cstheme="majorHAnsi"/>
        </w:rPr>
        <w:tab/>
      </w:r>
      <w:r w:rsidRPr="00D00DBD">
        <w:rPr>
          <w:rFonts w:asciiTheme="majorHAnsi" w:hAnsiTheme="majorHAnsi" w:cstheme="majorHAnsi"/>
        </w:rPr>
        <w:tab/>
      </w:r>
      <w:r w:rsidRPr="00D00DBD">
        <w:rPr>
          <w:rFonts w:asciiTheme="majorHAnsi" w:hAnsiTheme="majorHAnsi" w:cstheme="majorHAnsi"/>
        </w:rPr>
        <w:tab/>
        <w:t xml:space="preserve">       Tea Marmilić, dipl. </w:t>
      </w:r>
      <w:proofErr w:type="spellStart"/>
      <w:r w:rsidRPr="00D00DBD">
        <w:rPr>
          <w:rFonts w:asciiTheme="majorHAnsi" w:hAnsiTheme="majorHAnsi" w:cstheme="majorHAnsi"/>
        </w:rPr>
        <w:t>uč</w:t>
      </w:r>
      <w:proofErr w:type="spellEnd"/>
      <w:r w:rsidRPr="00D00DBD">
        <w:rPr>
          <w:rFonts w:asciiTheme="majorHAnsi" w:hAnsiTheme="majorHAnsi" w:cstheme="majorHAnsi"/>
        </w:rPr>
        <w:t>.</w:t>
      </w:r>
    </w:p>
    <w:p w:rsidR="00D204FD" w:rsidRPr="00D00DBD" w:rsidRDefault="00D204FD" w:rsidP="00D204FD">
      <w:pPr>
        <w:rPr>
          <w:rFonts w:asciiTheme="majorHAnsi" w:hAnsiTheme="majorHAnsi" w:cstheme="majorHAnsi"/>
        </w:rPr>
      </w:pPr>
      <w:bookmarkStart w:id="0" w:name="_GoBack"/>
      <w:bookmarkEnd w:id="0"/>
    </w:p>
    <w:p w:rsidR="00D204FD" w:rsidRDefault="00D204FD" w:rsidP="00D204FD"/>
    <w:p w:rsidR="007A7727" w:rsidRDefault="007A7727"/>
    <w:sectPr w:rsidR="007A7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FD"/>
    <w:rsid w:val="007A7727"/>
    <w:rsid w:val="00D204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E7BC"/>
  <w15:chartTrackingRefBased/>
  <w15:docId w15:val="{827A9217-8B44-4036-8769-45164B01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FD"/>
    <w:pPr>
      <w:spacing w:after="200" w:line="276"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2023-05-03T10:23:00Z</dcterms:created>
  <dcterms:modified xsi:type="dcterms:W3CDTF">2023-05-03T10:26:00Z</dcterms:modified>
</cp:coreProperties>
</file>