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2"/>
        <w:gridCol w:w="220"/>
      </w:tblGrid>
      <w:tr w:rsidR="002C16DE" w:rsidTr="002C16D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16DE" w:rsidRDefault="0099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C16DE" w:rsidTr="00991C4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3800" w:type="dxa"/>
              <w:tblLook w:val="04A0" w:firstRow="1" w:lastRow="0" w:firstColumn="1" w:lastColumn="0" w:noHBand="0" w:noVBand="1"/>
            </w:tblPr>
            <w:tblGrid>
              <w:gridCol w:w="13800"/>
            </w:tblGrid>
            <w:tr w:rsidR="00991C48" w:rsidTr="00FA1D86">
              <w:trPr>
                <w:trHeight w:val="24"/>
              </w:trPr>
              <w:tc>
                <w:tcPr>
                  <w:tcW w:w="11340" w:type="dxa"/>
                  <w:hideMark/>
                </w:tcPr>
                <w:p w:rsidR="00991C48" w:rsidRDefault="00991C48" w:rsidP="00991C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Osnovna škola Visoka</w:t>
                  </w:r>
                </w:p>
              </w:tc>
            </w:tr>
            <w:tr w:rsidR="00991C48" w:rsidTr="00FA1D86">
              <w:trPr>
                <w:trHeight w:val="24"/>
              </w:trPr>
              <w:tc>
                <w:tcPr>
                  <w:tcW w:w="11340" w:type="dxa"/>
                  <w:hideMark/>
                </w:tcPr>
                <w:p w:rsidR="00991C48" w:rsidRDefault="00991C48" w:rsidP="00991C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Split, Vrh Visoke 32</w:t>
                  </w:r>
                </w:p>
              </w:tc>
            </w:tr>
            <w:tr w:rsidR="00991C48" w:rsidTr="00FA1D86">
              <w:trPr>
                <w:trHeight w:val="360"/>
              </w:trPr>
              <w:tc>
                <w:tcPr>
                  <w:tcW w:w="11340" w:type="dxa"/>
                  <w:hideMark/>
                </w:tcPr>
                <w:p w:rsidR="00991C48" w:rsidRDefault="00991C48" w:rsidP="00991C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21 000 Split</w:t>
                  </w:r>
                </w:p>
                <w:p w:rsidR="00991C48" w:rsidRDefault="00991C48" w:rsidP="00991C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KLASA: 112-02/17-01/67</w:t>
                  </w:r>
                </w:p>
                <w:p w:rsidR="00991C48" w:rsidRDefault="00991C48" w:rsidP="00991C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URBROJ:2181-43-17-01</w:t>
                  </w:r>
                </w:p>
                <w:p w:rsidR="00991C48" w:rsidRDefault="00991C48" w:rsidP="00991C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Split, 01.09.2017.</w:t>
                  </w:r>
                </w:p>
                <w:p w:rsidR="00991C48" w:rsidRDefault="00991C48" w:rsidP="00991C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"/>
                    </w:rPr>
                  </w:pPr>
                </w:p>
                <w:p w:rsidR="00991C48" w:rsidRDefault="00991C48" w:rsidP="00991C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"/>
                    </w:rPr>
                  </w:pPr>
                </w:p>
                <w:p w:rsidR="00991C48" w:rsidRDefault="00991C48" w:rsidP="00991C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"/>
                    </w:rPr>
                  </w:pPr>
                </w:p>
              </w:tc>
            </w:tr>
          </w:tbl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C16DE" w:rsidTr="00991C4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C16DE" w:rsidTr="002C16D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Na temelju članka 99. Zakona o odgoju i obrazovanju u osnovnoj i srednjoj školi (Narodne novine br. 87/08., 86/09., 92/10., 105/10., 90/11., 5/12., 16/12., 86/12., 126/12., 94/13., 152/14. i 7/17.) Osnovna škola </w:t>
      </w:r>
      <w:r w:rsidR="00743421">
        <w:rPr>
          <w:rFonts w:cs="Arial"/>
        </w:rPr>
        <w:t xml:space="preserve"> Visoka, Split, </w:t>
      </w:r>
      <w:r>
        <w:rPr>
          <w:rFonts w:cs="Arial"/>
        </w:rPr>
        <w:t>raspisuje</w:t>
      </w: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NATJEČAJ</w:t>
      </w: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za radno mjesto</w:t>
      </w: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:rsidR="002C16DE" w:rsidRPr="00743421" w:rsidRDefault="002C16DE" w:rsidP="002C16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pomoćnik u nastavi za učenike s teškoćama, na određeno nepuno radno vrijeme za </w:t>
      </w:r>
      <w:r w:rsidR="00743421">
        <w:rPr>
          <w:rFonts w:cs="Arial"/>
        </w:rPr>
        <w:t>21</w:t>
      </w:r>
      <w:r>
        <w:rPr>
          <w:rFonts w:cs="Arial"/>
        </w:rPr>
        <w:t xml:space="preserve"> sat</w:t>
      </w:r>
      <w:r w:rsidR="00743421">
        <w:rPr>
          <w:rFonts w:cs="Arial"/>
        </w:rPr>
        <w:t xml:space="preserve"> </w:t>
      </w:r>
      <w:r>
        <w:rPr>
          <w:rFonts w:cs="Arial"/>
        </w:rPr>
        <w:t>tjedno (</w:t>
      </w:r>
      <w:r w:rsidR="00743421">
        <w:rPr>
          <w:rFonts w:cs="Arial"/>
        </w:rPr>
        <w:t>21</w:t>
      </w:r>
      <w:r>
        <w:rPr>
          <w:rFonts w:cs="Arial"/>
        </w:rPr>
        <w:t>/40),</w:t>
      </w:r>
      <w:r w:rsidR="00743421">
        <w:rPr>
          <w:rFonts w:cs="Arial"/>
        </w:rPr>
        <w:t xml:space="preserve"> 2</w:t>
      </w:r>
      <w:r>
        <w:rPr>
          <w:rFonts w:cs="Arial"/>
        </w:rPr>
        <w:t xml:space="preserve"> izvršitelja (m/ž)</w:t>
      </w: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 xml:space="preserve">UVJETI: </w:t>
      </w: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Kandidat za pomoćnika u nastavi mora imati završeno </w:t>
      </w:r>
      <w:r>
        <w:rPr>
          <w:sz w:val="23"/>
          <w:szCs w:val="23"/>
        </w:rPr>
        <w:t>minimalno srednjoškolsko obrazovanje,</w:t>
      </w:r>
      <w:r>
        <w:rPr>
          <w:rFonts w:cs="Arial"/>
        </w:rPr>
        <w:t xml:space="preserve"> te za njegovo angažiranje ne smiju postojati zapreke iz članka 106. Zakona o odgoju i obrazovanju u osnovnoj i srednjoj školi (Narodne novine br. 87/08., 86/09., 92/10., 105/10., 90/11., 5/12., 16/12., 86/12., 126/12., 94/13., 152/14 i 7/17.).</w:t>
      </w:r>
    </w:p>
    <w:p w:rsidR="00854664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Natječaj se raspisuje za izbor pomoćnike u nastavi za učenike s teškoćama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 xml:space="preserve">na određeno vrijeme- do </w:t>
      </w:r>
      <w:r w:rsidR="00854664">
        <w:rPr>
          <w:rFonts w:cs="Arial"/>
        </w:rPr>
        <w:t>završetka nastave u školskoj godini 2017./18., a najduže do 30. lipnja 2018. godine.</w:t>
      </w:r>
      <w:r>
        <w:rPr>
          <w:rFonts w:cs="Arial"/>
        </w:rPr>
        <w:t xml:space="preserve"> </w:t>
      </w:r>
      <w:bookmarkStart w:id="0" w:name="_GoBack"/>
      <w:bookmarkEnd w:id="0"/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Izrazi koji se u ovom natječaju koriste za osobe u muškom rodu su neutralni i odnose se na muške i na ženske osobe.</w:t>
      </w: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2C16DE" w:rsidRDefault="002C16DE" w:rsidP="002C16DE">
      <w:pPr>
        <w:jc w:val="both"/>
        <w:rPr>
          <w:rFonts w:cs="Arial"/>
        </w:rPr>
      </w:pPr>
      <w:r>
        <w:rPr>
          <w:rFonts w:cs="Arial"/>
        </w:rPr>
        <w:t>Kandidati uz prijavu trebaju priložiti:</w:t>
      </w:r>
    </w:p>
    <w:p w:rsidR="002C16DE" w:rsidRDefault="002C16DE" w:rsidP="002C16DE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životopis,</w:t>
      </w:r>
    </w:p>
    <w:p w:rsidR="002C16DE" w:rsidRDefault="002C16DE" w:rsidP="002C16DE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presliku domovnice,</w:t>
      </w:r>
    </w:p>
    <w:p w:rsidR="002C16DE" w:rsidRDefault="002C16DE" w:rsidP="002C16DE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uvjerenje o nekažnjavanju u izvorniku (ne starije od 6 mjeseci),</w:t>
      </w:r>
    </w:p>
    <w:p w:rsidR="002C16DE" w:rsidRDefault="002C16DE" w:rsidP="002C16DE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presliku dokaza o vrsti i razini obrazovanja</w:t>
      </w:r>
    </w:p>
    <w:p w:rsidR="002C16DE" w:rsidRDefault="002C16DE" w:rsidP="002C16DE">
      <w:pPr>
        <w:jc w:val="both"/>
        <w:rPr>
          <w:rFonts w:cs="Arial"/>
        </w:rPr>
      </w:pPr>
      <w:r>
        <w:rPr>
          <w:rFonts w:cs="Arial"/>
        </w:rPr>
        <w:t>Rok za prijavu: 8 dana od dana objave na Hrvatskom zavodu za zapošljavanje i mrežnoj stranici škole.</w:t>
      </w:r>
    </w:p>
    <w:p w:rsidR="002C16DE" w:rsidRDefault="002C16DE" w:rsidP="002C16DE">
      <w:pPr>
        <w:pStyle w:val="Default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Nepotpune i nepravodobne prijave neće se razmatrati.</w:t>
      </w:r>
    </w:p>
    <w:p w:rsidR="002C16DE" w:rsidRDefault="002C16DE" w:rsidP="002C16DE">
      <w:pPr>
        <w:pStyle w:val="Default"/>
        <w:jc w:val="both"/>
        <w:rPr>
          <w:sz w:val="22"/>
          <w:szCs w:val="22"/>
        </w:rPr>
      </w:pPr>
    </w:p>
    <w:p w:rsidR="002C16DE" w:rsidRDefault="002C16DE" w:rsidP="002C16D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Prijavu potrebno dostaviti na adresu Osnovne škole</w:t>
      </w:r>
      <w:r w:rsidR="00743421">
        <w:rPr>
          <w:sz w:val="22"/>
          <w:szCs w:val="22"/>
        </w:rPr>
        <w:t xml:space="preserve"> Visoka-Vrh Visoke 32</w:t>
      </w:r>
      <w:r>
        <w:rPr>
          <w:sz w:val="22"/>
          <w:szCs w:val="22"/>
        </w:rPr>
        <w:t>,</w:t>
      </w:r>
      <w:r w:rsidR="00743421">
        <w:rPr>
          <w:sz w:val="22"/>
          <w:szCs w:val="22"/>
        </w:rPr>
        <w:t xml:space="preserve"> Split.</w:t>
      </w:r>
    </w:p>
    <w:p w:rsidR="002C16DE" w:rsidRDefault="002C16DE" w:rsidP="002C16DE">
      <w:pPr>
        <w:pStyle w:val="Default"/>
        <w:jc w:val="both"/>
        <w:rPr>
          <w:sz w:val="22"/>
          <w:szCs w:val="22"/>
        </w:rPr>
      </w:pPr>
    </w:p>
    <w:p w:rsidR="002C16DE" w:rsidRDefault="002C16DE" w:rsidP="002C16D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 rezultatima izbora kandidati će biti obaviješteni pisanim putem u zakonski utvrđenom roku.</w:t>
      </w:r>
    </w:p>
    <w:p w:rsidR="002C16DE" w:rsidRDefault="002C16DE" w:rsidP="002C16DE">
      <w:pPr>
        <w:pStyle w:val="Default"/>
        <w:jc w:val="both"/>
        <w:rPr>
          <w:sz w:val="22"/>
          <w:szCs w:val="22"/>
        </w:rPr>
      </w:pPr>
    </w:p>
    <w:p w:rsidR="002C16DE" w:rsidRDefault="002C16DE" w:rsidP="002C16DE">
      <w:pPr>
        <w:pStyle w:val="Default"/>
        <w:jc w:val="both"/>
        <w:rPr>
          <w:sz w:val="22"/>
          <w:szCs w:val="22"/>
        </w:rPr>
      </w:pPr>
    </w:p>
    <w:p w:rsidR="002C16DE" w:rsidRDefault="002C16DE" w:rsidP="002C16DE">
      <w:r>
        <w:t xml:space="preserve">                                                                                                                               Ravnateljica</w:t>
      </w:r>
      <w:r w:rsidR="00743421">
        <w:t>:</w:t>
      </w:r>
    </w:p>
    <w:p w:rsidR="00743421" w:rsidRDefault="00743421" w:rsidP="002C16DE">
      <w:r>
        <w:t xml:space="preserve">                                                                                                                                Natalija Radić</w:t>
      </w:r>
    </w:p>
    <w:p w:rsidR="00743421" w:rsidRDefault="00743421" w:rsidP="002C16DE"/>
    <w:p w:rsidR="00EC2C20" w:rsidRDefault="00EC2C20"/>
    <w:sectPr w:rsidR="00EC2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DE"/>
    <w:rsid w:val="002C16DE"/>
    <w:rsid w:val="00743421"/>
    <w:rsid w:val="00854664"/>
    <w:rsid w:val="00991C48"/>
    <w:rsid w:val="00BB577F"/>
    <w:rsid w:val="00EC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E4A2B-B08E-4696-9D68-0985ADEA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6D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16DE"/>
    <w:pPr>
      <w:ind w:left="720"/>
      <w:contextualSpacing/>
    </w:pPr>
  </w:style>
  <w:style w:type="paragraph" w:customStyle="1" w:styleId="Default">
    <w:name w:val="Default"/>
    <w:rsid w:val="002C1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3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34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9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suzana kunosic</cp:lastModifiedBy>
  <cp:revision>6</cp:revision>
  <cp:lastPrinted>2017-09-01T06:43:00Z</cp:lastPrinted>
  <dcterms:created xsi:type="dcterms:W3CDTF">2017-09-01T06:36:00Z</dcterms:created>
  <dcterms:modified xsi:type="dcterms:W3CDTF">2017-09-01T06:43:00Z</dcterms:modified>
</cp:coreProperties>
</file>