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746" w:tblpY="2704"/>
        <w:tblOverlap w:val="never"/>
        <w:tblW w:w="15480" w:type="dxa"/>
        <w:tblLayout w:type="fixed"/>
        <w:tblLook w:val="04A0" w:firstRow="1" w:lastRow="0" w:firstColumn="1" w:lastColumn="0" w:noHBand="0" w:noVBand="1"/>
      </w:tblPr>
      <w:tblGrid>
        <w:gridCol w:w="868"/>
        <w:gridCol w:w="1787"/>
        <w:gridCol w:w="750"/>
        <w:gridCol w:w="1613"/>
        <w:gridCol w:w="760"/>
        <w:gridCol w:w="1427"/>
        <w:gridCol w:w="727"/>
        <w:gridCol w:w="2550"/>
        <w:gridCol w:w="927"/>
        <w:gridCol w:w="4071"/>
      </w:tblGrid>
      <w:tr w:rsidR="00547EB7" w:rsidTr="00B07E3B">
        <w:trPr>
          <w:trHeight w:val="260"/>
        </w:trPr>
        <w:tc>
          <w:tcPr>
            <w:tcW w:w="868" w:type="dxa"/>
            <w:shd w:val="clear" w:color="auto" w:fill="CDCDCD" w:themeFill="text1" w:themeFillTint="32"/>
          </w:tcPr>
          <w:p w:rsidR="00547EB7" w:rsidRDefault="00547EB7"/>
        </w:tc>
        <w:tc>
          <w:tcPr>
            <w:tcW w:w="1787" w:type="dxa"/>
            <w:shd w:val="clear" w:color="auto" w:fill="CDCDCD" w:themeFill="text1" w:themeFillTint="32"/>
          </w:tcPr>
          <w:p w:rsidR="00547EB7" w:rsidRDefault="00B07E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Ponedjeljak</w:t>
            </w:r>
            <w:proofErr w:type="spellEnd"/>
          </w:p>
        </w:tc>
        <w:tc>
          <w:tcPr>
            <w:tcW w:w="750" w:type="dxa"/>
            <w:shd w:val="clear" w:color="auto" w:fill="CDCDCD" w:themeFill="text1" w:themeFillTint="32"/>
          </w:tcPr>
          <w:p w:rsidR="00547EB7" w:rsidRDefault="00547EB7">
            <w:pPr>
              <w:ind w:firstLineChars="550" w:firstLine="1210"/>
              <w:rPr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CDCDCD" w:themeFill="text1" w:themeFillTint="32"/>
          </w:tcPr>
          <w:p w:rsidR="00547EB7" w:rsidRDefault="00B07E3B">
            <w:pPr>
              <w:ind w:firstLineChars="250" w:firstLine="55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Utorak</w:t>
            </w:r>
            <w:proofErr w:type="spellEnd"/>
          </w:p>
        </w:tc>
        <w:tc>
          <w:tcPr>
            <w:tcW w:w="760" w:type="dxa"/>
            <w:shd w:val="clear" w:color="auto" w:fill="CDCDCD" w:themeFill="text1" w:themeFillTint="32"/>
          </w:tcPr>
          <w:p w:rsidR="00547EB7" w:rsidRDefault="00547EB7">
            <w:pPr>
              <w:ind w:firstLineChars="450" w:firstLine="99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CDCDCD" w:themeFill="text1" w:themeFillTint="32"/>
          </w:tcPr>
          <w:p w:rsidR="00547EB7" w:rsidRDefault="00B07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proofErr w:type="spellStart"/>
            <w:r>
              <w:rPr>
                <w:sz w:val="22"/>
                <w:szCs w:val="22"/>
              </w:rPr>
              <w:t>Srijeda</w:t>
            </w:r>
            <w:proofErr w:type="spellEnd"/>
          </w:p>
        </w:tc>
        <w:tc>
          <w:tcPr>
            <w:tcW w:w="727" w:type="dxa"/>
            <w:shd w:val="clear" w:color="auto" w:fill="CDCDCD" w:themeFill="text1" w:themeFillTint="32"/>
          </w:tcPr>
          <w:p w:rsidR="00547EB7" w:rsidRDefault="00547EB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CDCDCD" w:themeFill="text1" w:themeFillTint="32"/>
          </w:tcPr>
          <w:p w:rsidR="00547EB7" w:rsidRDefault="00B07E3B">
            <w:pPr>
              <w:ind w:firstLineChars="450" w:firstLine="99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Četvrtak</w:t>
            </w:r>
            <w:proofErr w:type="spellEnd"/>
          </w:p>
        </w:tc>
        <w:tc>
          <w:tcPr>
            <w:tcW w:w="927" w:type="dxa"/>
            <w:shd w:val="clear" w:color="auto" w:fill="CDCDCD" w:themeFill="text1" w:themeFillTint="32"/>
          </w:tcPr>
          <w:p w:rsidR="00547EB7" w:rsidRDefault="00547EB7">
            <w:pPr>
              <w:ind w:firstLineChars="450" w:firstLine="990"/>
              <w:rPr>
                <w:sz w:val="22"/>
                <w:szCs w:val="22"/>
              </w:rPr>
            </w:pPr>
          </w:p>
        </w:tc>
        <w:tc>
          <w:tcPr>
            <w:tcW w:w="4071" w:type="dxa"/>
            <w:shd w:val="clear" w:color="auto" w:fill="CDCDCD" w:themeFill="text1" w:themeFillTint="32"/>
          </w:tcPr>
          <w:p w:rsidR="00547EB7" w:rsidRDefault="00B07E3B">
            <w:pPr>
              <w:ind w:firstLineChars="450" w:firstLine="99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Petak</w:t>
            </w:r>
            <w:proofErr w:type="spellEnd"/>
          </w:p>
        </w:tc>
      </w:tr>
      <w:tr w:rsidR="00547EB7" w:rsidTr="00B07E3B">
        <w:trPr>
          <w:trHeight w:val="260"/>
        </w:trPr>
        <w:tc>
          <w:tcPr>
            <w:tcW w:w="868" w:type="dxa"/>
            <w:shd w:val="clear" w:color="auto" w:fill="CDCDCD" w:themeFill="text1" w:themeFillTint="32"/>
          </w:tcPr>
          <w:p w:rsidR="00547EB7" w:rsidRDefault="00547EB7">
            <w:pPr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547EB7" w:rsidRDefault="00547EB7">
            <w:pPr>
              <w:ind w:firstLineChars="150" w:firstLine="300"/>
            </w:pPr>
          </w:p>
        </w:tc>
        <w:tc>
          <w:tcPr>
            <w:tcW w:w="750" w:type="dxa"/>
          </w:tcPr>
          <w:p w:rsidR="00547EB7" w:rsidRDefault="00547EB7"/>
        </w:tc>
        <w:tc>
          <w:tcPr>
            <w:tcW w:w="1613" w:type="dxa"/>
          </w:tcPr>
          <w:p w:rsidR="00547EB7" w:rsidRDefault="00547EB7"/>
        </w:tc>
        <w:tc>
          <w:tcPr>
            <w:tcW w:w="760" w:type="dxa"/>
          </w:tcPr>
          <w:p w:rsidR="00547EB7" w:rsidRDefault="00547EB7"/>
        </w:tc>
        <w:tc>
          <w:tcPr>
            <w:tcW w:w="1427" w:type="dxa"/>
          </w:tcPr>
          <w:p w:rsidR="00547EB7" w:rsidRDefault="00547EB7"/>
        </w:tc>
        <w:tc>
          <w:tcPr>
            <w:tcW w:w="727" w:type="dxa"/>
            <w:shd w:val="clear" w:color="auto" w:fill="CDCDCD" w:themeFill="text1" w:themeFillTint="32"/>
          </w:tcPr>
          <w:p w:rsidR="00547EB7" w:rsidRDefault="00547EB7">
            <w:pPr>
              <w:rPr>
                <w:sz w:val="16"/>
                <w:szCs w:val="16"/>
              </w:rPr>
            </w:pPr>
          </w:p>
        </w:tc>
        <w:tc>
          <w:tcPr>
            <w:tcW w:w="2550" w:type="dxa"/>
          </w:tcPr>
          <w:p w:rsidR="00547EB7" w:rsidRDefault="00547EB7"/>
        </w:tc>
        <w:tc>
          <w:tcPr>
            <w:tcW w:w="927" w:type="dxa"/>
          </w:tcPr>
          <w:p w:rsidR="00547EB7" w:rsidRDefault="00547EB7"/>
        </w:tc>
        <w:tc>
          <w:tcPr>
            <w:tcW w:w="4071" w:type="dxa"/>
          </w:tcPr>
          <w:p w:rsidR="00547EB7" w:rsidRDefault="00547EB7"/>
        </w:tc>
      </w:tr>
      <w:tr w:rsidR="00547EB7" w:rsidTr="00B07E3B">
        <w:trPr>
          <w:trHeight w:val="260"/>
        </w:trPr>
        <w:tc>
          <w:tcPr>
            <w:tcW w:w="868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787" w:type="dxa"/>
          </w:tcPr>
          <w:p w:rsidR="00547EB7" w:rsidRDefault="00B07E3B">
            <w:r>
              <w:t xml:space="preserve">  II r</w:t>
            </w:r>
          </w:p>
        </w:tc>
        <w:tc>
          <w:tcPr>
            <w:tcW w:w="750" w:type="dxa"/>
          </w:tcPr>
          <w:p w:rsidR="00547EB7" w:rsidRDefault="00547EB7"/>
        </w:tc>
        <w:tc>
          <w:tcPr>
            <w:tcW w:w="1613" w:type="dxa"/>
          </w:tcPr>
          <w:p w:rsidR="00547EB7" w:rsidRDefault="00547EB7"/>
        </w:tc>
        <w:tc>
          <w:tcPr>
            <w:tcW w:w="760" w:type="dxa"/>
            <w:tcBorders>
              <w:bottom w:val="single" w:sz="4" w:space="0" w:color="auto"/>
            </w:tcBorders>
          </w:tcPr>
          <w:p w:rsidR="00547EB7" w:rsidRDefault="00547EB7"/>
        </w:tc>
        <w:tc>
          <w:tcPr>
            <w:tcW w:w="1427" w:type="dxa"/>
          </w:tcPr>
          <w:p w:rsidR="00547EB7" w:rsidRDefault="00547EB7"/>
        </w:tc>
        <w:tc>
          <w:tcPr>
            <w:tcW w:w="727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550" w:type="dxa"/>
          </w:tcPr>
          <w:p w:rsidR="00547EB7" w:rsidRDefault="00B07E3B">
            <w:r>
              <w:t xml:space="preserve">  II r </w:t>
            </w:r>
          </w:p>
        </w:tc>
        <w:tc>
          <w:tcPr>
            <w:tcW w:w="927" w:type="dxa"/>
          </w:tcPr>
          <w:p w:rsidR="00547EB7" w:rsidRDefault="00547EB7"/>
        </w:tc>
        <w:tc>
          <w:tcPr>
            <w:tcW w:w="4071" w:type="dxa"/>
          </w:tcPr>
          <w:p w:rsidR="00547EB7" w:rsidRDefault="00547EB7"/>
        </w:tc>
      </w:tr>
      <w:tr w:rsidR="00547EB7" w:rsidTr="00B07E3B">
        <w:trPr>
          <w:trHeight w:val="260"/>
        </w:trPr>
        <w:tc>
          <w:tcPr>
            <w:tcW w:w="868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1787" w:type="dxa"/>
          </w:tcPr>
          <w:p w:rsidR="00547EB7" w:rsidRDefault="00B07E3B">
            <w:r>
              <w:t xml:space="preserve">  III r</w:t>
            </w:r>
          </w:p>
        </w:tc>
        <w:tc>
          <w:tcPr>
            <w:tcW w:w="750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1613" w:type="dxa"/>
          </w:tcPr>
          <w:p w:rsidR="00547EB7" w:rsidRDefault="00547EB7"/>
        </w:tc>
        <w:tc>
          <w:tcPr>
            <w:tcW w:w="760" w:type="dxa"/>
            <w:shd w:val="clear" w:color="auto" w:fill="D0CECE" w:themeFill="background2" w:themeFillShade="E6"/>
          </w:tcPr>
          <w:p w:rsidR="00547EB7" w:rsidRDefault="00B07E3B">
            <w:r>
              <w:t>14.00</w:t>
            </w:r>
          </w:p>
        </w:tc>
        <w:tc>
          <w:tcPr>
            <w:tcW w:w="1427" w:type="dxa"/>
          </w:tcPr>
          <w:p w:rsidR="00547EB7" w:rsidRDefault="00547EB7"/>
        </w:tc>
        <w:tc>
          <w:tcPr>
            <w:tcW w:w="727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2550" w:type="dxa"/>
          </w:tcPr>
          <w:p w:rsidR="00547EB7" w:rsidRDefault="00B07E3B">
            <w:r>
              <w:t xml:space="preserve">  III r</w:t>
            </w:r>
          </w:p>
        </w:tc>
        <w:tc>
          <w:tcPr>
            <w:tcW w:w="927" w:type="dxa"/>
            <w:shd w:val="clear" w:color="auto" w:fill="CDCDCD" w:themeFill="text1" w:themeFillTint="32"/>
          </w:tcPr>
          <w:p w:rsidR="00547EB7" w:rsidRDefault="00B07E3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071" w:type="dxa"/>
          </w:tcPr>
          <w:p w:rsidR="00547EB7" w:rsidRDefault="00547EB7"/>
        </w:tc>
      </w:tr>
      <w:tr w:rsidR="00547EB7" w:rsidTr="00B07E3B">
        <w:trPr>
          <w:trHeight w:val="260"/>
        </w:trPr>
        <w:tc>
          <w:tcPr>
            <w:tcW w:w="868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1787" w:type="dxa"/>
          </w:tcPr>
          <w:p w:rsidR="00547EB7" w:rsidRDefault="00547EB7"/>
        </w:tc>
        <w:tc>
          <w:tcPr>
            <w:tcW w:w="750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613" w:type="dxa"/>
          </w:tcPr>
          <w:p w:rsidR="00547EB7" w:rsidRDefault="00B07E3B">
            <w:r>
              <w:t>IV r</w:t>
            </w:r>
          </w:p>
        </w:tc>
        <w:tc>
          <w:tcPr>
            <w:tcW w:w="760" w:type="dxa"/>
            <w:shd w:val="clear" w:color="auto" w:fill="D0CECE" w:themeFill="background2" w:themeFillShade="E6"/>
          </w:tcPr>
          <w:p w:rsidR="00547EB7" w:rsidRDefault="00B07E3B">
            <w:r>
              <w:t>14.45</w:t>
            </w:r>
          </w:p>
        </w:tc>
        <w:tc>
          <w:tcPr>
            <w:tcW w:w="1427" w:type="dxa"/>
          </w:tcPr>
          <w:p w:rsidR="00547EB7" w:rsidRDefault="00547EB7"/>
        </w:tc>
        <w:tc>
          <w:tcPr>
            <w:tcW w:w="727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2550" w:type="dxa"/>
          </w:tcPr>
          <w:p w:rsidR="00547EB7" w:rsidRDefault="00547EB7"/>
        </w:tc>
        <w:tc>
          <w:tcPr>
            <w:tcW w:w="927" w:type="dxa"/>
            <w:shd w:val="clear" w:color="auto" w:fill="CDCDCD" w:themeFill="text1" w:themeFillTint="32"/>
          </w:tcPr>
          <w:p w:rsidR="00547EB7" w:rsidRDefault="00B07E3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071" w:type="dxa"/>
          </w:tcPr>
          <w:p w:rsidR="00547EB7" w:rsidRDefault="00B07E3B">
            <w:r>
              <w:t>IV r</w:t>
            </w:r>
          </w:p>
        </w:tc>
      </w:tr>
      <w:tr w:rsidR="00547EB7" w:rsidTr="00B07E3B">
        <w:trPr>
          <w:trHeight w:val="260"/>
        </w:trPr>
        <w:tc>
          <w:tcPr>
            <w:tcW w:w="868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15.15</w:t>
            </w:r>
          </w:p>
        </w:tc>
        <w:tc>
          <w:tcPr>
            <w:tcW w:w="1787" w:type="dxa"/>
          </w:tcPr>
          <w:p w:rsidR="00547EB7" w:rsidRDefault="00547EB7"/>
        </w:tc>
        <w:tc>
          <w:tcPr>
            <w:tcW w:w="750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</w:t>
            </w:r>
          </w:p>
        </w:tc>
        <w:tc>
          <w:tcPr>
            <w:tcW w:w="1613" w:type="dxa"/>
          </w:tcPr>
          <w:p w:rsidR="00547EB7" w:rsidRDefault="00B07E3B">
            <w:r>
              <w:t>V r</w:t>
            </w:r>
          </w:p>
        </w:tc>
        <w:tc>
          <w:tcPr>
            <w:tcW w:w="760" w:type="dxa"/>
            <w:shd w:val="clear" w:color="auto" w:fill="D0CECE" w:themeFill="background2" w:themeFillShade="E6"/>
          </w:tcPr>
          <w:p w:rsidR="00547EB7" w:rsidRDefault="00B07E3B">
            <w:r>
              <w:t>15.30.</w:t>
            </w:r>
          </w:p>
        </w:tc>
        <w:tc>
          <w:tcPr>
            <w:tcW w:w="1427" w:type="dxa"/>
          </w:tcPr>
          <w:p w:rsidR="00547EB7" w:rsidRDefault="00547EB7"/>
        </w:tc>
        <w:tc>
          <w:tcPr>
            <w:tcW w:w="727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15.15</w:t>
            </w:r>
          </w:p>
        </w:tc>
        <w:tc>
          <w:tcPr>
            <w:tcW w:w="2550" w:type="dxa"/>
          </w:tcPr>
          <w:p w:rsidR="00547EB7" w:rsidRDefault="00547EB7"/>
        </w:tc>
        <w:tc>
          <w:tcPr>
            <w:tcW w:w="927" w:type="dxa"/>
            <w:shd w:val="clear" w:color="auto" w:fill="CDCDCD" w:themeFill="text1" w:themeFillTint="32"/>
          </w:tcPr>
          <w:p w:rsidR="00547EB7" w:rsidRDefault="00B07E3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15.45</w:t>
            </w:r>
          </w:p>
        </w:tc>
        <w:tc>
          <w:tcPr>
            <w:tcW w:w="4071" w:type="dxa"/>
          </w:tcPr>
          <w:p w:rsidR="00547EB7" w:rsidRDefault="00B07E3B">
            <w:r>
              <w:t>V r</w:t>
            </w:r>
          </w:p>
        </w:tc>
      </w:tr>
      <w:tr w:rsidR="00547EB7" w:rsidTr="00B07E3B">
        <w:trPr>
          <w:trHeight w:val="260"/>
        </w:trPr>
        <w:tc>
          <w:tcPr>
            <w:tcW w:w="868" w:type="dxa"/>
            <w:tcBorders>
              <w:bottom w:val="single" w:sz="4" w:space="0" w:color="auto"/>
            </w:tcBorders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787" w:type="dxa"/>
          </w:tcPr>
          <w:p w:rsidR="00547EB7" w:rsidRDefault="00547EB7"/>
        </w:tc>
        <w:tc>
          <w:tcPr>
            <w:tcW w:w="750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1613" w:type="dxa"/>
          </w:tcPr>
          <w:p w:rsidR="00547EB7" w:rsidRDefault="00B07E3B">
            <w:r>
              <w:t>VI r</w:t>
            </w:r>
          </w:p>
        </w:tc>
        <w:tc>
          <w:tcPr>
            <w:tcW w:w="760" w:type="dxa"/>
          </w:tcPr>
          <w:p w:rsidR="00547EB7" w:rsidRDefault="00547EB7"/>
        </w:tc>
        <w:tc>
          <w:tcPr>
            <w:tcW w:w="1427" w:type="dxa"/>
          </w:tcPr>
          <w:p w:rsidR="00547EB7" w:rsidRDefault="00547EB7"/>
        </w:tc>
        <w:tc>
          <w:tcPr>
            <w:tcW w:w="727" w:type="dxa"/>
            <w:shd w:val="clear" w:color="auto" w:fill="CDCDCD" w:themeFill="text1" w:themeFillTint="32"/>
          </w:tcPr>
          <w:p w:rsidR="00547EB7" w:rsidRDefault="00B07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2550" w:type="dxa"/>
          </w:tcPr>
          <w:p w:rsidR="00547EB7" w:rsidRDefault="00547EB7"/>
        </w:tc>
        <w:tc>
          <w:tcPr>
            <w:tcW w:w="927" w:type="dxa"/>
            <w:shd w:val="clear" w:color="auto" w:fill="CDCDCD" w:themeFill="text1" w:themeFillTint="32"/>
          </w:tcPr>
          <w:p w:rsidR="00547EB7" w:rsidRDefault="00B07E3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4071" w:type="dxa"/>
          </w:tcPr>
          <w:p w:rsidR="00547EB7" w:rsidRDefault="00B07E3B">
            <w:r>
              <w:t>VI r</w:t>
            </w:r>
          </w:p>
        </w:tc>
      </w:tr>
      <w:tr w:rsidR="00547EB7" w:rsidTr="00B07E3B">
        <w:trPr>
          <w:trHeight w:val="260"/>
        </w:trPr>
        <w:tc>
          <w:tcPr>
            <w:tcW w:w="86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547EB7" w:rsidRPr="00B07E3B" w:rsidRDefault="00B07E3B">
            <w:pPr>
              <w:rPr>
                <w:sz w:val="18"/>
              </w:rPr>
            </w:pPr>
            <w:r w:rsidRPr="00B07E3B">
              <w:rPr>
                <w:sz w:val="16"/>
              </w:rPr>
              <w:t>16.45</w:t>
            </w:r>
          </w:p>
        </w:tc>
        <w:tc>
          <w:tcPr>
            <w:tcW w:w="1787" w:type="dxa"/>
          </w:tcPr>
          <w:p w:rsidR="00547EB7" w:rsidRPr="00B07E3B" w:rsidRDefault="00547EB7">
            <w:pPr>
              <w:rPr>
                <w:sz w:val="18"/>
              </w:rPr>
            </w:pPr>
          </w:p>
        </w:tc>
        <w:tc>
          <w:tcPr>
            <w:tcW w:w="750" w:type="dxa"/>
            <w:shd w:val="clear" w:color="auto" w:fill="CDCDCD" w:themeFill="text1" w:themeFillTint="32"/>
          </w:tcPr>
          <w:p w:rsidR="00547EB7" w:rsidRPr="00B07E3B" w:rsidRDefault="00B07E3B">
            <w:pPr>
              <w:rPr>
                <w:sz w:val="18"/>
                <w:szCs w:val="16"/>
              </w:rPr>
            </w:pPr>
            <w:r w:rsidRPr="00B07E3B">
              <w:rPr>
                <w:sz w:val="16"/>
                <w:szCs w:val="16"/>
              </w:rPr>
              <w:t>17.15</w:t>
            </w:r>
          </w:p>
        </w:tc>
        <w:tc>
          <w:tcPr>
            <w:tcW w:w="1613" w:type="dxa"/>
          </w:tcPr>
          <w:p w:rsidR="00547EB7" w:rsidRPr="00B07E3B" w:rsidRDefault="00547EB7">
            <w:pPr>
              <w:rPr>
                <w:sz w:val="18"/>
              </w:rPr>
            </w:pPr>
          </w:p>
        </w:tc>
        <w:tc>
          <w:tcPr>
            <w:tcW w:w="760" w:type="dxa"/>
          </w:tcPr>
          <w:p w:rsidR="00547EB7" w:rsidRPr="00B07E3B" w:rsidRDefault="00547EB7">
            <w:pPr>
              <w:rPr>
                <w:sz w:val="18"/>
              </w:rPr>
            </w:pPr>
          </w:p>
        </w:tc>
        <w:tc>
          <w:tcPr>
            <w:tcW w:w="1427" w:type="dxa"/>
          </w:tcPr>
          <w:p w:rsidR="00547EB7" w:rsidRPr="00B07E3B" w:rsidRDefault="00547EB7">
            <w:pPr>
              <w:rPr>
                <w:sz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DCDCD" w:themeFill="text1" w:themeFillTint="32"/>
          </w:tcPr>
          <w:p w:rsidR="00547EB7" w:rsidRPr="00B07E3B" w:rsidRDefault="00B07E3B">
            <w:pPr>
              <w:rPr>
                <w:sz w:val="18"/>
                <w:szCs w:val="16"/>
              </w:rPr>
            </w:pPr>
            <w:r w:rsidRPr="00B07E3B">
              <w:rPr>
                <w:sz w:val="16"/>
                <w:szCs w:val="16"/>
              </w:rPr>
              <w:t>16.45</w:t>
            </w:r>
          </w:p>
        </w:tc>
        <w:tc>
          <w:tcPr>
            <w:tcW w:w="2550" w:type="dxa"/>
          </w:tcPr>
          <w:p w:rsidR="00547EB7" w:rsidRPr="00B07E3B" w:rsidRDefault="00547EB7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CDCDCD" w:themeFill="text1" w:themeFillTint="32"/>
          </w:tcPr>
          <w:p w:rsidR="00547EB7" w:rsidRPr="00B07E3B" w:rsidRDefault="00B07E3B">
            <w:pPr>
              <w:rPr>
                <w:sz w:val="18"/>
                <w:szCs w:val="18"/>
              </w:rPr>
            </w:pPr>
            <w:r w:rsidRPr="00B07E3B">
              <w:rPr>
                <w:sz w:val="16"/>
                <w:szCs w:val="18"/>
              </w:rPr>
              <w:t>17.15</w:t>
            </w:r>
          </w:p>
        </w:tc>
        <w:tc>
          <w:tcPr>
            <w:tcW w:w="4071" w:type="dxa"/>
          </w:tcPr>
          <w:p w:rsidR="00547EB7" w:rsidRDefault="00547EB7"/>
        </w:tc>
      </w:tr>
      <w:tr w:rsidR="00547EB7" w:rsidTr="00B07E3B">
        <w:trPr>
          <w:trHeight w:val="260"/>
        </w:trPr>
        <w:tc>
          <w:tcPr>
            <w:tcW w:w="868" w:type="dxa"/>
            <w:shd w:val="clear" w:color="auto" w:fill="D0CECE" w:themeFill="background2" w:themeFillShade="E6"/>
          </w:tcPr>
          <w:p w:rsidR="00547EB7" w:rsidRDefault="00B07E3B">
            <w:r w:rsidRPr="00B07E3B">
              <w:rPr>
                <w:sz w:val="16"/>
              </w:rPr>
              <w:t>17.30</w:t>
            </w:r>
          </w:p>
        </w:tc>
        <w:tc>
          <w:tcPr>
            <w:tcW w:w="1787" w:type="dxa"/>
          </w:tcPr>
          <w:p w:rsidR="00547EB7" w:rsidRDefault="00547EB7"/>
        </w:tc>
        <w:tc>
          <w:tcPr>
            <w:tcW w:w="750" w:type="dxa"/>
          </w:tcPr>
          <w:p w:rsidR="00547EB7" w:rsidRDefault="00547EB7"/>
        </w:tc>
        <w:tc>
          <w:tcPr>
            <w:tcW w:w="1613" w:type="dxa"/>
          </w:tcPr>
          <w:p w:rsidR="00547EB7" w:rsidRDefault="00547EB7"/>
        </w:tc>
        <w:tc>
          <w:tcPr>
            <w:tcW w:w="760" w:type="dxa"/>
          </w:tcPr>
          <w:p w:rsidR="00547EB7" w:rsidRDefault="00547EB7"/>
        </w:tc>
        <w:tc>
          <w:tcPr>
            <w:tcW w:w="1427" w:type="dxa"/>
          </w:tcPr>
          <w:p w:rsidR="00547EB7" w:rsidRDefault="00547EB7"/>
        </w:tc>
        <w:tc>
          <w:tcPr>
            <w:tcW w:w="727" w:type="dxa"/>
            <w:shd w:val="clear" w:color="auto" w:fill="D0CECE" w:themeFill="background2" w:themeFillShade="E6"/>
          </w:tcPr>
          <w:p w:rsidR="00547EB7" w:rsidRDefault="00B07E3B">
            <w:r w:rsidRPr="00B07E3B">
              <w:rPr>
                <w:sz w:val="16"/>
              </w:rPr>
              <w:t>17.30</w:t>
            </w:r>
          </w:p>
        </w:tc>
        <w:tc>
          <w:tcPr>
            <w:tcW w:w="2550" w:type="dxa"/>
          </w:tcPr>
          <w:p w:rsidR="00547EB7" w:rsidRDefault="00547EB7"/>
        </w:tc>
        <w:tc>
          <w:tcPr>
            <w:tcW w:w="927" w:type="dxa"/>
          </w:tcPr>
          <w:p w:rsidR="00547EB7" w:rsidRDefault="00547EB7"/>
        </w:tc>
        <w:tc>
          <w:tcPr>
            <w:tcW w:w="4071" w:type="dxa"/>
          </w:tcPr>
          <w:p w:rsidR="00547EB7" w:rsidRDefault="00547EB7"/>
        </w:tc>
      </w:tr>
      <w:tr w:rsidR="00547EB7" w:rsidTr="00B07E3B">
        <w:trPr>
          <w:trHeight w:val="180"/>
        </w:trPr>
        <w:tc>
          <w:tcPr>
            <w:tcW w:w="868" w:type="dxa"/>
          </w:tcPr>
          <w:p w:rsidR="00547EB7" w:rsidRDefault="00547EB7"/>
        </w:tc>
        <w:tc>
          <w:tcPr>
            <w:tcW w:w="1787" w:type="dxa"/>
          </w:tcPr>
          <w:p w:rsidR="00547EB7" w:rsidRDefault="00547EB7"/>
        </w:tc>
        <w:tc>
          <w:tcPr>
            <w:tcW w:w="750" w:type="dxa"/>
          </w:tcPr>
          <w:p w:rsidR="00547EB7" w:rsidRDefault="00547EB7"/>
        </w:tc>
        <w:tc>
          <w:tcPr>
            <w:tcW w:w="1613" w:type="dxa"/>
          </w:tcPr>
          <w:p w:rsidR="00547EB7" w:rsidRDefault="00547EB7"/>
        </w:tc>
        <w:tc>
          <w:tcPr>
            <w:tcW w:w="760" w:type="dxa"/>
          </w:tcPr>
          <w:p w:rsidR="00547EB7" w:rsidRDefault="00547EB7"/>
        </w:tc>
        <w:tc>
          <w:tcPr>
            <w:tcW w:w="1427" w:type="dxa"/>
          </w:tcPr>
          <w:p w:rsidR="00547EB7" w:rsidRDefault="00547EB7"/>
        </w:tc>
        <w:tc>
          <w:tcPr>
            <w:tcW w:w="727" w:type="dxa"/>
          </w:tcPr>
          <w:p w:rsidR="00547EB7" w:rsidRDefault="00547EB7"/>
        </w:tc>
        <w:tc>
          <w:tcPr>
            <w:tcW w:w="2550" w:type="dxa"/>
          </w:tcPr>
          <w:p w:rsidR="00547EB7" w:rsidRDefault="00547EB7"/>
        </w:tc>
        <w:tc>
          <w:tcPr>
            <w:tcW w:w="927" w:type="dxa"/>
          </w:tcPr>
          <w:p w:rsidR="00547EB7" w:rsidRDefault="00547EB7"/>
        </w:tc>
        <w:tc>
          <w:tcPr>
            <w:tcW w:w="4071" w:type="dxa"/>
          </w:tcPr>
          <w:p w:rsidR="00547EB7" w:rsidRDefault="00547EB7"/>
        </w:tc>
      </w:tr>
    </w:tbl>
    <w:p w:rsidR="00547EB7" w:rsidRDefault="00B07E3B">
      <w:r>
        <w:t xml:space="preserve">V-VIII OŠ </w:t>
      </w:r>
      <w:proofErr w:type="spellStart"/>
      <w:r>
        <w:t>ujutro</w:t>
      </w:r>
      <w:proofErr w:type="spellEnd"/>
    </w:p>
    <w:p w:rsidR="00547EB7" w:rsidRDefault="00B07E3B">
      <w:r>
        <w:t xml:space="preserve">I-IV OŠ </w:t>
      </w:r>
      <w:proofErr w:type="spellStart"/>
      <w:r>
        <w:t>popodne</w:t>
      </w:r>
      <w:proofErr w:type="spellEnd"/>
    </w:p>
    <w:p w:rsidR="00547EB7" w:rsidRDefault="00547EB7"/>
    <w:p w:rsidR="00547EB7" w:rsidRDefault="00547EB7"/>
    <w:p w:rsidR="00547EB7" w:rsidRDefault="00B07E3B">
      <w:r>
        <w:t xml:space="preserve">                                              Solfeggio 2023-24 (</w:t>
      </w:r>
      <w:proofErr w:type="spellStart"/>
      <w:r>
        <w:t>popodnevna</w:t>
      </w:r>
      <w:proofErr w:type="spellEnd"/>
      <w:r>
        <w:t xml:space="preserve"> </w:t>
      </w:r>
      <w:proofErr w:type="spellStart"/>
      <w:r>
        <w:t>smjena</w:t>
      </w:r>
      <w:proofErr w:type="spellEnd"/>
      <w:r>
        <w:t>)</w:t>
      </w:r>
    </w:p>
    <w:p w:rsidR="00B07E3B" w:rsidRDefault="00B07E3B">
      <w:bookmarkStart w:id="0" w:name="_GoBack"/>
      <w:bookmarkEnd w:id="0"/>
    </w:p>
    <w:sectPr w:rsidR="00B07E3B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3320D7"/>
    <w:rsid w:val="BEFFEF4A"/>
    <w:rsid w:val="E4FF0877"/>
    <w:rsid w:val="FF3320D7"/>
    <w:rsid w:val="00547EB7"/>
    <w:rsid w:val="00B07E3B"/>
    <w:rsid w:val="00F2342F"/>
    <w:rsid w:val="6F3FBA1D"/>
    <w:rsid w:val="7DF6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A67C2"/>
  <w15:docId w15:val="{E9D8B30E-9755-4143-AB53-CF874325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osvn211</dc:creator>
  <cp:lastModifiedBy>Ivo Babić</cp:lastModifiedBy>
  <cp:revision>2</cp:revision>
  <cp:lastPrinted>2023-09-07T11:47:00Z</cp:lastPrinted>
  <dcterms:created xsi:type="dcterms:W3CDTF">2024-09-19T16:15:00Z</dcterms:created>
  <dcterms:modified xsi:type="dcterms:W3CDTF">2024-09-19T16:15:00Z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