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projektu „Baltazar 4“ za šk. god. 2019/2020.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zapošljavanja u okviru projekta Baltazar 4</w:t>
      </w:r>
      <w:r w:rsidRPr="007E2D24">
        <w:rPr>
          <w:rFonts w:ascii="Cambria" w:hAnsi="Cambria"/>
          <w:b/>
          <w:sz w:val="24"/>
          <w:szCs w:val="24"/>
        </w:rPr>
        <w:t>, UP.03.2.1.03.0038., tijekom šk. god. 2019/2020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Agencija za strukovno obrazovanje i obrazovanje odraslih, Organizacijska jedinica za provedbu strukturnih instrumenata Europske unije (DEFCO), Amruševa 4,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24" w:rsidRDefault="007A4524">
      <w:pPr>
        <w:spacing w:after="0" w:line="240" w:lineRule="auto"/>
      </w:pPr>
      <w:r>
        <w:separator/>
      </w:r>
    </w:p>
  </w:endnote>
  <w:endnote w:type="continuationSeparator" w:id="0">
    <w:p w:rsidR="007A4524" w:rsidRDefault="007A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24" w:rsidRDefault="007A45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4524" w:rsidRDefault="007A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80026"/>
    <w:rsid w:val="00AA432B"/>
    <w:rsid w:val="00AC7BF9"/>
    <w:rsid w:val="00AE4E5C"/>
    <w:rsid w:val="00AF0079"/>
    <w:rsid w:val="00B10C66"/>
    <w:rsid w:val="00B126F8"/>
    <w:rsid w:val="00B21C21"/>
    <w:rsid w:val="00BF257B"/>
    <w:rsid w:val="00BF3E63"/>
    <w:rsid w:val="00C01CB3"/>
    <w:rsid w:val="00C023A1"/>
    <w:rsid w:val="00C03CF3"/>
    <w:rsid w:val="00C55638"/>
    <w:rsid w:val="00C76E1B"/>
    <w:rsid w:val="00D016D4"/>
    <w:rsid w:val="00D43097"/>
    <w:rsid w:val="00D66FBB"/>
    <w:rsid w:val="00D80C32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D154-0105-49FD-908E-4847595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Dolenc</cp:lastModifiedBy>
  <cp:revision>28</cp:revision>
  <dcterms:created xsi:type="dcterms:W3CDTF">2019-01-14T19:36:00Z</dcterms:created>
  <dcterms:modified xsi:type="dcterms:W3CDTF">2019-07-25T09:22:00Z</dcterms:modified>
</cp:coreProperties>
</file>