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44C1" w14:textId="77777777" w:rsidR="007C6501" w:rsidRPr="00E2736E" w:rsidRDefault="007C6501" w:rsidP="007C6501">
      <w:pPr>
        <w:spacing w:after="0"/>
        <w:rPr>
          <w:b/>
        </w:rPr>
      </w:pPr>
      <w:r w:rsidRPr="00E2736E">
        <w:rPr>
          <w:b/>
        </w:rPr>
        <w:t>SREDNJA ŠKOLA DONJI MIHOLJAC</w:t>
      </w:r>
    </w:p>
    <w:p w14:paraId="50CD7C33" w14:textId="120FAF73" w:rsidR="007C6501" w:rsidRPr="00E2736E" w:rsidRDefault="007C6501" w:rsidP="007C6501">
      <w:pPr>
        <w:spacing w:after="0"/>
        <w:rPr>
          <w:b/>
        </w:rPr>
      </w:pPr>
      <w:r w:rsidRPr="00E2736E">
        <w:rPr>
          <w:b/>
        </w:rPr>
        <w:t xml:space="preserve">POPIS UDŽBENIKA ZA 1. RAZRED </w:t>
      </w:r>
      <w:r>
        <w:rPr>
          <w:b/>
        </w:rPr>
        <w:t>AUTOMEHANIČARA</w:t>
      </w:r>
      <w:r w:rsidR="00810458">
        <w:rPr>
          <w:b/>
        </w:rPr>
        <w:t>, STROJOBRAVARA, TOKARA</w:t>
      </w:r>
      <w:r w:rsidR="00CB7724">
        <w:rPr>
          <w:b/>
        </w:rPr>
        <w:t xml:space="preserve"> - klasični, školska godina 202</w:t>
      </w:r>
      <w:r w:rsidR="00EF6D7F">
        <w:rPr>
          <w:b/>
        </w:rPr>
        <w:t>3</w:t>
      </w:r>
      <w:r w:rsidR="00CB7724">
        <w:rPr>
          <w:b/>
        </w:rPr>
        <w:t>./202</w:t>
      </w:r>
      <w:r w:rsidR="00EF6D7F">
        <w:rPr>
          <w:b/>
        </w:rPr>
        <w:t>4</w:t>
      </w:r>
      <w:r w:rsidRPr="00E2736E">
        <w:rPr>
          <w:b/>
        </w:rPr>
        <w:t xml:space="preserve">. </w:t>
      </w:r>
    </w:p>
    <w:p w14:paraId="7622936E" w14:textId="77777777" w:rsidR="007C6501" w:rsidRPr="00E2736E" w:rsidRDefault="007C6501" w:rsidP="007C6501">
      <w:pPr>
        <w:spacing w:after="0"/>
        <w:rPr>
          <w:b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7585"/>
        <w:gridCol w:w="4394"/>
        <w:gridCol w:w="1560"/>
      </w:tblGrid>
      <w:tr w:rsidR="008233B6" w:rsidRPr="00E2736E" w14:paraId="43A10706" w14:textId="77777777" w:rsidTr="00116C42">
        <w:tc>
          <w:tcPr>
            <w:tcW w:w="1624" w:type="dxa"/>
            <w:vAlign w:val="center"/>
          </w:tcPr>
          <w:p w14:paraId="238227D8" w14:textId="77777777" w:rsidR="008233B6" w:rsidRPr="00E2736E" w:rsidRDefault="008233B6" w:rsidP="00660E9A">
            <w:pPr>
              <w:spacing w:after="0" w:line="240" w:lineRule="auto"/>
              <w:jc w:val="center"/>
              <w:rPr>
                <w:b/>
              </w:rPr>
            </w:pPr>
            <w:r w:rsidRPr="00E2736E">
              <w:rPr>
                <w:b/>
              </w:rPr>
              <w:t>Predmet</w:t>
            </w:r>
          </w:p>
        </w:tc>
        <w:tc>
          <w:tcPr>
            <w:tcW w:w="7585" w:type="dxa"/>
            <w:vAlign w:val="center"/>
          </w:tcPr>
          <w:p w14:paraId="533F4CFA" w14:textId="77777777" w:rsidR="008233B6" w:rsidRPr="00E2736E" w:rsidRDefault="008233B6" w:rsidP="00660E9A">
            <w:pPr>
              <w:spacing w:after="0" w:line="240" w:lineRule="auto"/>
              <w:jc w:val="center"/>
              <w:rPr>
                <w:b/>
              </w:rPr>
            </w:pPr>
            <w:r w:rsidRPr="00E2736E">
              <w:rPr>
                <w:b/>
              </w:rPr>
              <w:t>Naziv udžbenika</w:t>
            </w:r>
          </w:p>
        </w:tc>
        <w:tc>
          <w:tcPr>
            <w:tcW w:w="4394" w:type="dxa"/>
            <w:vAlign w:val="center"/>
          </w:tcPr>
          <w:p w14:paraId="3E7905E9" w14:textId="77777777" w:rsidR="008233B6" w:rsidRPr="00E2736E" w:rsidRDefault="008233B6" w:rsidP="00660E9A">
            <w:pPr>
              <w:spacing w:after="0" w:line="240" w:lineRule="auto"/>
              <w:jc w:val="center"/>
              <w:rPr>
                <w:b/>
              </w:rPr>
            </w:pPr>
            <w:r w:rsidRPr="00E2736E">
              <w:rPr>
                <w:b/>
              </w:rPr>
              <w:t>Autor(i)</w:t>
            </w:r>
          </w:p>
        </w:tc>
        <w:tc>
          <w:tcPr>
            <w:tcW w:w="1560" w:type="dxa"/>
            <w:vAlign w:val="center"/>
          </w:tcPr>
          <w:p w14:paraId="5A2E773B" w14:textId="77777777" w:rsidR="008233B6" w:rsidRPr="00E2736E" w:rsidRDefault="008233B6" w:rsidP="00660E9A">
            <w:pPr>
              <w:spacing w:after="0" w:line="240" w:lineRule="auto"/>
              <w:jc w:val="center"/>
              <w:rPr>
                <w:b/>
              </w:rPr>
            </w:pPr>
            <w:r w:rsidRPr="00E2736E">
              <w:rPr>
                <w:b/>
              </w:rPr>
              <w:t>Nakladnik</w:t>
            </w:r>
          </w:p>
        </w:tc>
      </w:tr>
      <w:tr w:rsidR="002D000D" w:rsidRPr="002D000D" w14:paraId="478B5F94" w14:textId="77777777" w:rsidTr="00116C42">
        <w:tc>
          <w:tcPr>
            <w:tcW w:w="1624" w:type="dxa"/>
            <w:vAlign w:val="center"/>
          </w:tcPr>
          <w:p w14:paraId="2C0968CE" w14:textId="77777777" w:rsidR="008233B6" w:rsidRPr="002D000D" w:rsidRDefault="008233B6" w:rsidP="002D000D">
            <w:pPr>
              <w:spacing w:after="0" w:line="240" w:lineRule="auto"/>
              <w:rPr>
                <w:rFonts w:cs="Calibri"/>
                <w:b/>
                <w:color w:val="1F4E79" w:themeColor="accent1" w:themeShade="80"/>
              </w:rPr>
            </w:pPr>
            <w:r w:rsidRPr="002D000D">
              <w:rPr>
                <w:rFonts w:cs="Calibri"/>
                <w:b/>
                <w:color w:val="1F4E79" w:themeColor="accent1" w:themeShade="80"/>
              </w:rPr>
              <w:t>Engleski jezik</w:t>
            </w:r>
          </w:p>
        </w:tc>
        <w:tc>
          <w:tcPr>
            <w:tcW w:w="7585" w:type="dxa"/>
            <w:vAlign w:val="center"/>
          </w:tcPr>
          <w:tbl>
            <w:tblPr>
              <w:tblW w:w="434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41"/>
            </w:tblGrid>
            <w:tr w:rsidR="002D000D" w:rsidRPr="002D000D" w14:paraId="0FD1B495" w14:textId="77777777" w:rsidTr="00A02331">
              <w:trPr>
                <w:trHeight w:val="2346"/>
              </w:trPr>
              <w:tc>
                <w:tcPr>
                  <w:tcW w:w="4341" w:type="dxa"/>
                  <w:vAlign w:val="center"/>
                </w:tcPr>
                <w:p w14:paraId="0006615C" w14:textId="10C79D01" w:rsidR="008233B6" w:rsidRPr="002D000D" w:rsidRDefault="008233B6" w:rsidP="002D000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color w:val="1F4E79" w:themeColor="accent1" w:themeShade="80"/>
                      <w:lang w:eastAsia="hr-HR"/>
                    </w:rPr>
                  </w:pPr>
                  <w:r w:rsidRPr="002D000D">
                    <w:rPr>
                      <w:rFonts w:cs="Calibri"/>
                      <w:b/>
                      <w:color w:val="1F4E79" w:themeColor="accent1" w:themeShade="80"/>
                      <w:lang w:eastAsia="hr-HR"/>
                    </w:rPr>
                    <w:t xml:space="preserve">New </w:t>
                  </w:r>
                  <w:proofErr w:type="spellStart"/>
                  <w:r w:rsidRPr="002D000D">
                    <w:rPr>
                      <w:rFonts w:cs="Calibri"/>
                      <w:b/>
                      <w:color w:val="1F4E79" w:themeColor="accent1" w:themeShade="80"/>
                      <w:lang w:eastAsia="hr-HR"/>
                    </w:rPr>
                    <w:t>Success</w:t>
                  </w:r>
                  <w:proofErr w:type="spellEnd"/>
                  <w:r w:rsidRPr="002D000D">
                    <w:rPr>
                      <w:rFonts w:cs="Calibri"/>
                      <w:b/>
                      <w:color w:val="1F4E79" w:themeColor="accent1" w:themeShade="80"/>
                      <w:lang w:eastAsia="hr-HR"/>
                    </w:rPr>
                    <w:t xml:space="preserve"> </w:t>
                  </w:r>
                  <w:proofErr w:type="spellStart"/>
                  <w:r w:rsidRPr="002D000D">
                    <w:rPr>
                      <w:rFonts w:cs="Calibri"/>
                      <w:b/>
                      <w:color w:val="1F4E79" w:themeColor="accent1" w:themeShade="80"/>
                      <w:lang w:eastAsia="hr-HR"/>
                    </w:rPr>
                    <w:t>Elementary</w:t>
                  </w:r>
                  <w:proofErr w:type="spellEnd"/>
                  <w:r w:rsidRPr="002D000D">
                    <w:rPr>
                      <w:rFonts w:cs="Calibri"/>
                      <w:b/>
                      <w:color w:val="1F4E79" w:themeColor="accent1" w:themeShade="80"/>
                      <w:lang w:eastAsia="hr-HR"/>
                    </w:rPr>
                    <w:t>: radna bilježnica</w:t>
                  </w:r>
                  <w:r w:rsidR="00116C42">
                    <w:rPr>
                      <w:rFonts w:cs="Calibri"/>
                      <w:b/>
                      <w:color w:val="1F4E79" w:themeColor="accent1" w:themeShade="80"/>
                      <w:lang w:eastAsia="hr-HR"/>
                    </w:rPr>
                    <w:t xml:space="preserve"> </w:t>
                  </w:r>
                  <w:r w:rsidRPr="002D000D">
                    <w:rPr>
                      <w:rFonts w:cs="Calibri"/>
                      <w:b/>
                      <w:color w:val="1F4E79" w:themeColor="accent1" w:themeShade="80"/>
                      <w:lang w:eastAsia="hr-HR"/>
                    </w:rPr>
                    <w:t xml:space="preserve">Engleskog jezika za 1. ili 1. i 2. razred srednjih strukovnih trogodišnjih škola, prvi strani jezik; 1. i 2. razred srednjih strukovnih dvogodišnjih škola, prvi strani jezik. Za 1. razred gimnazije, drugi strani jezik i 1. i 2. razred srednjih strukovnih četverogodišnjih škola, drugi strani jezik. </w:t>
                  </w:r>
                </w:p>
              </w:tc>
            </w:tr>
          </w:tbl>
          <w:p w14:paraId="7B096768" w14:textId="77777777" w:rsidR="008233B6" w:rsidRPr="002D000D" w:rsidRDefault="008233B6" w:rsidP="002D000D">
            <w:pPr>
              <w:spacing w:after="0" w:line="240" w:lineRule="auto"/>
              <w:rPr>
                <w:rFonts w:cs="Calibri"/>
                <w:b/>
                <w:color w:val="1F4E79" w:themeColor="accent1" w:themeShade="80"/>
              </w:rPr>
            </w:pPr>
          </w:p>
        </w:tc>
        <w:tc>
          <w:tcPr>
            <w:tcW w:w="4394" w:type="dxa"/>
            <w:vAlign w:val="center"/>
          </w:tcPr>
          <w:p w14:paraId="32D0FFE1" w14:textId="77777777" w:rsidR="008233B6" w:rsidRPr="002D000D" w:rsidRDefault="008233B6" w:rsidP="002D00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lang w:eastAsia="hr-HR"/>
              </w:rPr>
            </w:pPr>
          </w:p>
          <w:tbl>
            <w:tblPr>
              <w:tblW w:w="468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81"/>
            </w:tblGrid>
            <w:tr w:rsidR="002D000D" w:rsidRPr="002D000D" w14:paraId="571FECBF" w14:textId="77777777" w:rsidTr="00A02331">
              <w:trPr>
                <w:trHeight w:val="244"/>
              </w:trPr>
              <w:tc>
                <w:tcPr>
                  <w:tcW w:w="4681" w:type="dxa"/>
                  <w:vAlign w:val="center"/>
                </w:tcPr>
                <w:p w14:paraId="16F52F2F" w14:textId="77777777" w:rsidR="008233B6" w:rsidRPr="002D000D" w:rsidRDefault="008233B6" w:rsidP="002D000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color w:val="1F4E79" w:themeColor="accent1" w:themeShade="80"/>
                      <w:lang w:eastAsia="hr-HR"/>
                    </w:rPr>
                  </w:pPr>
                  <w:r w:rsidRPr="002D000D">
                    <w:rPr>
                      <w:rFonts w:cs="Calibri"/>
                      <w:b/>
                      <w:color w:val="1F4E79" w:themeColor="accent1" w:themeShade="80"/>
                      <w:lang w:eastAsia="hr-HR"/>
                    </w:rPr>
                    <w:t xml:space="preserve">David Riley, Rod </w:t>
                  </w:r>
                  <w:proofErr w:type="spellStart"/>
                  <w:r w:rsidRPr="002D000D">
                    <w:rPr>
                      <w:rFonts w:cs="Calibri"/>
                      <w:b/>
                      <w:color w:val="1F4E79" w:themeColor="accent1" w:themeShade="80"/>
                      <w:lang w:eastAsia="hr-HR"/>
                    </w:rPr>
                    <w:t>Fricker</w:t>
                  </w:r>
                  <w:proofErr w:type="spellEnd"/>
                  <w:r w:rsidRPr="002D000D">
                    <w:rPr>
                      <w:rFonts w:cs="Calibri"/>
                      <w:b/>
                      <w:color w:val="1F4E79" w:themeColor="accent1" w:themeShade="80"/>
                      <w:lang w:eastAsia="hr-HR"/>
                    </w:rPr>
                    <w:t xml:space="preserve">, Dominika </w:t>
                  </w:r>
                  <w:proofErr w:type="spellStart"/>
                  <w:r w:rsidRPr="002D000D">
                    <w:rPr>
                      <w:rFonts w:cs="Calibri"/>
                      <w:b/>
                      <w:color w:val="1F4E79" w:themeColor="accent1" w:themeShade="80"/>
                      <w:lang w:eastAsia="hr-HR"/>
                    </w:rPr>
                    <w:t>Chandler</w:t>
                  </w:r>
                  <w:proofErr w:type="spellEnd"/>
                  <w:r w:rsidRPr="002D000D">
                    <w:rPr>
                      <w:rFonts w:cs="Calibri"/>
                      <w:b/>
                      <w:color w:val="1F4E79" w:themeColor="accent1" w:themeShade="80"/>
                      <w:lang w:eastAsia="hr-HR"/>
                    </w:rPr>
                    <w:t xml:space="preserve"> </w:t>
                  </w:r>
                </w:p>
              </w:tc>
            </w:tr>
          </w:tbl>
          <w:p w14:paraId="7ECA50F2" w14:textId="77777777" w:rsidR="008233B6" w:rsidRPr="002D000D" w:rsidRDefault="008233B6" w:rsidP="002D000D">
            <w:pPr>
              <w:spacing w:after="0" w:line="240" w:lineRule="auto"/>
              <w:rPr>
                <w:rFonts w:cs="Calibri"/>
                <w:b/>
                <w:color w:val="1F4E79" w:themeColor="accent1" w:themeShade="80"/>
              </w:rPr>
            </w:pPr>
          </w:p>
        </w:tc>
        <w:tc>
          <w:tcPr>
            <w:tcW w:w="1560" w:type="dxa"/>
            <w:vAlign w:val="center"/>
          </w:tcPr>
          <w:p w14:paraId="24CF80C2" w14:textId="77777777" w:rsidR="008233B6" w:rsidRPr="002D000D" w:rsidRDefault="008233B6" w:rsidP="002D000D">
            <w:pPr>
              <w:spacing w:after="0" w:line="240" w:lineRule="auto"/>
              <w:rPr>
                <w:rFonts w:cs="Calibri"/>
                <w:b/>
                <w:color w:val="1F4E79" w:themeColor="accent1" w:themeShade="80"/>
              </w:rPr>
            </w:pPr>
            <w:r w:rsidRPr="002D000D">
              <w:rPr>
                <w:rFonts w:cs="Calibri"/>
                <w:b/>
                <w:color w:val="1F4E79" w:themeColor="accent1" w:themeShade="80"/>
              </w:rPr>
              <w:t>Ljevak</w:t>
            </w:r>
          </w:p>
        </w:tc>
      </w:tr>
      <w:tr w:rsidR="002D000D" w:rsidRPr="002D000D" w14:paraId="661BDF9A" w14:textId="77777777" w:rsidTr="00116C42">
        <w:tc>
          <w:tcPr>
            <w:tcW w:w="1624" w:type="dxa"/>
            <w:vAlign w:val="center"/>
          </w:tcPr>
          <w:p w14:paraId="1BF11410" w14:textId="77777777" w:rsidR="008233B6" w:rsidRPr="002D000D" w:rsidRDefault="008233B6" w:rsidP="002D000D">
            <w:pPr>
              <w:spacing w:after="0" w:line="240" w:lineRule="auto"/>
              <w:rPr>
                <w:rFonts w:cs="Calibri"/>
                <w:b/>
                <w:color w:val="1F4E79" w:themeColor="accent1" w:themeShade="80"/>
              </w:rPr>
            </w:pPr>
            <w:r w:rsidRPr="002D000D">
              <w:rPr>
                <w:rFonts w:cs="Calibri"/>
                <w:b/>
                <w:color w:val="1F4E79" w:themeColor="accent1" w:themeShade="80"/>
              </w:rPr>
              <w:t>Engleski jezik</w:t>
            </w:r>
          </w:p>
        </w:tc>
        <w:tc>
          <w:tcPr>
            <w:tcW w:w="758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70"/>
            </w:tblGrid>
            <w:tr w:rsidR="002D000D" w:rsidRPr="002D000D" w14:paraId="058D4F1A" w14:textId="77777777" w:rsidTr="00A02331">
              <w:trPr>
                <w:trHeight w:val="782"/>
              </w:trPr>
              <w:tc>
                <w:tcPr>
                  <w:tcW w:w="4670" w:type="dxa"/>
                </w:tcPr>
                <w:p w14:paraId="0A9B5EB7" w14:textId="77777777" w:rsidR="008233B6" w:rsidRPr="002D000D" w:rsidRDefault="008233B6" w:rsidP="002D000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color w:val="1F4E79" w:themeColor="accent1" w:themeShade="80"/>
                      <w:lang w:eastAsia="hr-HR"/>
                    </w:rPr>
                  </w:pPr>
                  <w:r w:rsidRPr="002D000D">
                    <w:rPr>
                      <w:rFonts w:cs="Calibri"/>
                      <w:b/>
                      <w:color w:val="1F4E79" w:themeColor="accent1" w:themeShade="80"/>
                      <w:lang w:eastAsia="hr-HR"/>
                    </w:rPr>
                    <w:t xml:space="preserve">New </w:t>
                  </w:r>
                  <w:proofErr w:type="spellStart"/>
                  <w:r w:rsidRPr="002D000D">
                    <w:rPr>
                      <w:rFonts w:cs="Calibri"/>
                      <w:b/>
                      <w:color w:val="1F4E79" w:themeColor="accent1" w:themeShade="80"/>
                      <w:lang w:eastAsia="hr-HR"/>
                    </w:rPr>
                    <w:t>Success</w:t>
                  </w:r>
                  <w:proofErr w:type="spellEnd"/>
                  <w:r w:rsidRPr="002D000D">
                    <w:rPr>
                      <w:rFonts w:cs="Calibri"/>
                      <w:b/>
                      <w:color w:val="1F4E79" w:themeColor="accent1" w:themeShade="80"/>
                      <w:lang w:eastAsia="hr-HR"/>
                    </w:rPr>
                    <w:t xml:space="preserve"> </w:t>
                  </w:r>
                  <w:proofErr w:type="spellStart"/>
                  <w:r w:rsidRPr="002D000D">
                    <w:rPr>
                      <w:rFonts w:cs="Calibri"/>
                      <w:b/>
                      <w:color w:val="1F4E79" w:themeColor="accent1" w:themeShade="80"/>
                      <w:lang w:eastAsia="hr-HR"/>
                    </w:rPr>
                    <w:t>Elementary</w:t>
                  </w:r>
                  <w:proofErr w:type="spellEnd"/>
                  <w:r w:rsidRPr="002D000D">
                    <w:rPr>
                      <w:rFonts w:cs="Calibri"/>
                      <w:b/>
                      <w:color w:val="1F4E79" w:themeColor="accent1" w:themeShade="80"/>
                      <w:lang w:eastAsia="hr-HR"/>
                    </w:rPr>
                    <w:t xml:space="preserve">: udžbenik Engleskog jezika za 1. ili 1. i 2. razred srednjih strukovnih trogodišnjih škola, prvi strani jezik; 1. i 2. razred srednjih strukovnih dvogodišnjih škola, prvi strani jezik. Za 1. razred gimnazije, drugi strani jezik i 1. i 2. razred srednjih strukovnih četverogodišnjih škola, drugi strani jezik. </w:t>
                  </w:r>
                </w:p>
              </w:tc>
            </w:tr>
          </w:tbl>
          <w:p w14:paraId="192049E7" w14:textId="77777777" w:rsidR="008233B6" w:rsidRPr="002D000D" w:rsidRDefault="008233B6" w:rsidP="002D00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lang w:eastAsia="hr-HR"/>
              </w:rPr>
            </w:pPr>
          </w:p>
        </w:tc>
        <w:tc>
          <w:tcPr>
            <w:tcW w:w="4394" w:type="dxa"/>
            <w:vAlign w:val="center"/>
          </w:tcPr>
          <w:p w14:paraId="06BFD1E7" w14:textId="77777777" w:rsidR="008233B6" w:rsidRPr="002D000D" w:rsidRDefault="008233B6" w:rsidP="002D00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lang w:eastAsia="hr-HR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88"/>
            </w:tblGrid>
            <w:tr w:rsidR="002D000D" w:rsidRPr="002D000D" w14:paraId="5996A1BC" w14:textId="77777777" w:rsidTr="00A02331">
              <w:trPr>
                <w:trHeight w:val="379"/>
              </w:trPr>
              <w:tc>
                <w:tcPr>
                  <w:tcW w:w="4188" w:type="dxa"/>
                  <w:vAlign w:val="center"/>
                </w:tcPr>
                <w:p w14:paraId="07E43A20" w14:textId="77777777" w:rsidR="008233B6" w:rsidRPr="002D000D" w:rsidRDefault="008233B6" w:rsidP="002D000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color w:val="1F4E79" w:themeColor="accent1" w:themeShade="80"/>
                      <w:lang w:eastAsia="hr-HR"/>
                    </w:rPr>
                  </w:pPr>
                  <w:r w:rsidRPr="002D000D">
                    <w:rPr>
                      <w:rFonts w:cs="Calibri"/>
                      <w:b/>
                      <w:color w:val="1F4E79" w:themeColor="accent1" w:themeShade="80"/>
                      <w:lang w:eastAsia="hr-HR"/>
                    </w:rPr>
                    <w:t xml:space="preserve">Jane </w:t>
                  </w:r>
                  <w:proofErr w:type="spellStart"/>
                  <w:r w:rsidRPr="002D000D">
                    <w:rPr>
                      <w:rFonts w:cs="Calibri"/>
                      <w:b/>
                      <w:color w:val="1F4E79" w:themeColor="accent1" w:themeShade="80"/>
                      <w:lang w:eastAsia="hr-HR"/>
                    </w:rPr>
                    <w:t>Comyns</w:t>
                  </w:r>
                  <w:proofErr w:type="spellEnd"/>
                  <w:r w:rsidRPr="002D000D">
                    <w:rPr>
                      <w:rFonts w:cs="Calibri"/>
                      <w:b/>
                      <w:color w:val="1F4E79" w:themeColor="accent1" w:themeShade="80"/>
                      <w:lang w:eastAsia="hr-HR"/>
                    </w:rPr>
                    <w:t xml:space="preserve"> Carr, Jennifer Parsons, Peter </w:t>
                  </w:r>
                  <w:proofErr w:type="spellStart"/>
                  <w:r w:rsidRPr="002D000D">
                    <w:rPr>
                      <w:rFonts w:cs="Calibri"/>
                      <w:b/>
                      <w:color w:val="1F4E79" w:themeColor="accent1" w:themeShade="80"/>
                      <w:lang w:eastAsia="hr-HR"/>
                    </w:rPr>
                    <w:t>Moran</w:t>
                  </w:r>
                  <w:proofErr w:type="spellEnd"/>
                  <w:r w:rsidRPr="002D000D">
                    <w:rPr>
                      <w:rFonts w:cs="Calibri"/>
                      <w:b/>
                      <w:color w:val="1F4E79" w:themeColor="accent1" w:themeShade="80"/>
                      <w:lang w:eastAsia="hr-HR"/>
                    </w:rPr>
                    <w:t xml:space="preserve">, Lindsay White </w:t>
                  </w:r>
                </w:p>
              </w:tc>
            </w:tr>
          </w:tbl>
          <w:p w14:paraId="02C78769" w14:textId="77777777" w:rsidR="008233B6" w:rsidRPr="002D000D" w:rsidRDefault="008233B6" w:rsidP="00116C42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cs="Calibri"/>
                <w:b/>
                <w:color w:val="1F4E79" w:themeColor="accent1" w:themeShade="80"/>
                <w:lang w:eastAsia="hr-HR"/>
              </w:rPr>
            </w:pPr>
          </w:p>
        </w:tc>
        <w:tc>
          <w:tcPr>
            <w:tcW w:w="1560" w:type="dxa"/>
            <w:vAlign w:val="center"/>
          </w:tcPr>
          <w:p w14:paraId="385D15D8" w14:textId="77777777" w:rsidR="008233B6" w:rsidRPr="002D000D" w:rsidRDefault="008233B6" w:rsidP="002D000D">
            <w:pPr>
              <w:spacing w:after="0" w:line="240" w:lineRule="auto"/>
              <w:rPr>
                <w:rFonts w:cs="Calibri"/>
                <w:b/>
                <w:color w:val="1F4E79" w:themeColor="accent1" w:themeShade="80"/>
              </w:rPr>
            </w:pPr>
            <w:r w:rsidRPr="002D000D">
              <w:rPr>
                <w:rFonts w:cs="Calibri"/>
                <w:b/>
                <w:color w:val="1F4E79" w:themeColor="accent1" w:themeShade="80"/>
              </w:rPr>
              <w:t>Ljevak</w:t>
            </w:r>
          </w:p>
        </w:tc>
      </w:tr>
      <w:tr w:rsidR="002D000D" w:rsidRPr="002D000D" w14:paraId="2E1EE4DF" w14:textId="77777777" w:rsidTr="00116C42">
        <w:tc>
          <w:tcPr>
            <w:tcW w:w="1624" w:type="dxa"/>
            <w:vAlign w:val="center"/>
          </w:tcPr>
          <w:p w14:paraId="6D2D3DB7" w14:textId="4104B562" w:rsidR="008233B6" w:rsidRPr="002D000D" w:rsidRDefault="008233B6" w:rsidP="002D000D">
            <w:pPr>
              <w:spacing w:after="0" w:line="240" w:lineRule="auto"/>
              <w:rPr>
                <w:rFonts w:cs="Calibri"/>
                <w:b/>
                <w:color w:val="1F4E79" w:themeColor="accent1" w:themeShade="80"/>
              </w:rPr>
            </w:pPr>
            <w:r w:rsidRPr="002D000D">
              <w:rPr>
                <w:rFonts w:cs="Calibri"/>
                <w:b/>
                <w:color w:val="1F4E79" w:themeColor="accent1" w:themeShade="80"/>
              </w:rPr>
              <w:t>Njemački jezik*</w:t>
            </w:r>
          </w:p>
        </w:tc>
        <w:tc>
          <w:tcPr>
            <w:tcW w:w="758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70"/>
            </w:tblGrid>
            <w:tr w:rsidR="002D000D" w:rsidRPr="002D000D" w14:paraId="17A62C31" w14:textId="77777777" w:rsidTr="00A02331">
              <w:trPr>
                <w:trHeight w:val="244"/>
              </w:trPr>
              <w:tc>
                <w:tcPr>
                  <w:tcW w:w="4670" w:type="dxa"/>
                </w:tcPr>
                <w:p w14:paraId="7BA5832C" w14:textId="77777777" w:rsidR="008233B6" w:rsidRPr="002D000D" w:rsidRDefault="008233B6" w:rsidP="002D000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color w:val="1F4E79" w:themeColor="accent1" w:themeShade="80"/>
                      <w:lang w:eastAsia="hr-HR"/>
                    </w:rPr>
                  </w:pPr>
                  <w:proofErr w:type="spellStart"/>
                  <w:r w:rsidRPr="002D000D">
                    <w:rPr>
                      <w:rFonts w:cs="Calibri"/>
                      <w:b/>
                      <w:color w:val="1F4E79" w:themeColor="accent1" w:themeShade="80"/>
                      <w:lang w:eastAsia="hr-HR"/>
                    </w:rPr>
                    <w:t>Ideen</w:t>
                  </w:r>
                  <w:proofErr w:type="spellEnd"/>
                  <w:r w:rsidRPr="002D000D">
                    <w:rPr>
                      <w:rFonts w:cs="Calibri"/>
                      <w:b/>
                      <w:color w:val="1F4E79" w:themeColor="accent1" w:themeShade="80"/>
                      <w:lang w:eastAsia="hr-HR"/>
                    </w:rPr>
                    <w:t xml:space="preserve"> 1: udžbenik Njemačkog jezika za 1. i 2. razred gimnazija i 4-godišnjih strukovnih škola, 2. strani jezik </w:t>
                  </w:r>
                </w:p>
              </w:tc>
            </w:tr>
          </w:tbl>
          <w:p w14:paraId="5CFA1B5B" w14:textId="77777777" w:rsidR="008233B6" w:rsidRPr="002D000D" w:rsidRDefault="008233B6" w:rsidP="002D00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lang w:eastAsia="hr-HR"/>
              </w:rPr>
            </w:pPr>
          </w:p>
        </w:tc>
        <w:tc>
          <w:tcPr>
            <w:tcW w:w="439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47"/>
            </w:tblGrid>
            <w:tr w:rsidR="002D000D" w:rsidRPr="002D000D" w14:paraId="30338952" w14:textId="77777777" w:rsidTr="00A02331">
              <w:trPr>
                <w:trHeight w:val="110"/>
              </w:trPr>
              <w:tc>
                <w:tcPr>
                  <w:tcW w:w="3047" w:type="dxa"/>
                  <w:vAlign w:val="center"/>
                </w:tcPr>
                <w:p w14:paraId="01F85DCF" w14:textId="77777777" w:rsidR="008233B6" w:rsidRPr="002D000D" w:rsidRDefault="008233B6" w:rsidP="002D000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color w:val="1F4E79" w:themeColor="accent1" w:themeShade="80"/>
                      <w:lang w:eastAsia="hr-HR"/>
                    </w:rPr>
                  </w:pPr>
                  <w:proofErr w:type="spellStart"/>
                  <w:r w:rsidRPr="002D000D">
                    <w:rPr>
                      <w:rFonts w:cs="Calibri"/>
                      <w:b/>
                      <w:color w:val="1F4E79" w:themeColor="accent1" w:themeShade="80"/>
                      <w:lang w:eastAsia="hr-HR"/>
                    </w:rPr>
                    <w:t>Wilfried</w:t>
                  </w:r>
                  <w:proofErr w:type="spellEnd"/>
                  <w:r w:rsidRPr="002D000D">
                    <w:rPr>
                      <w:rFonts w:cs="Calibri"/>
                      <w:b/>
                      <w:color w:val="1F4E79" w:themeColor="accent1" w:themeShade="80"/>
                      <w:lang w:eastAsia="hr-HR"/>
                    </w:rPr>
                    <w:t xml:space="preserve"> </w:t>
                  </w:r>
                  <w:proofErr w:type="spellStart"/>
                  <w:r w:rsidRPr="002D000D">
                    <w:rPr>
                      <w:rFonts w:cs="Calibri"/>
                      <w:b/>
                      <w:color w:val="1F4E79" w:themeColor="accent1" w:themeShade="80"/>
                      <w:lang w:eastAsia="hr-HR"/>
                    </w:rPr>
                    <w:t>Krenn</w:t>
                  </w:r>
                  <w:proofErr w:type="spellEnd"/>
                  <w:r w:rsidRPr="002D000D">
                    <w:rPr>
                      <w:rFonts w:cs="Calibri"/>
                      <w:b/>
                      <w:color w:val="1F4E79" w:themeColor="accent1" w:themeShade="80"/>
                      <w:lang w:eastAsia="hr-HR"/>
                    </w:rPr>
                    <w:t xml:space="preserve">, Herbert </w:t>
                  </w:r>
                  <w:proofErr w:type="spellStart"/>
                  <w:r w:rsidRPr="002D000D">
                    <w:rPr>
                      <w:rFonts w:cs="Calibri"/>
                      <w:b/>
                      <w:color w:val="1F4E79" w:themeColor="accent1" w:themeShade="80"/>
                      <w:lang w:eastAsia="hr-HR"/>
                    </w:rPr>
                    <w:t>Puchta</w:t>
                  </w:r>
                  <w:proofErr w:type="spellEnd"/>
                  <w:r w:rsidRPr="002D000D">
                    <w:rPr>
                      <w:rFonts w:cs="Calibri"/>
                      <w:b/>
                      <w:color w:val="1F4E79" w:themeColor="accent1" w:themeShade="80"/>
                      <w:lang w:eastAsia="hr-HR"/>
                    </w:rPr>
                    <w:t xml:space="preserve"> </w:t>
                  </w:r>
                </w:p>
              </w:tc>
            </w:tr>
          </w:tbl>
          <w:p w14:paraId="4427CE55" w14:textId="77777777" w:rsidR="008233B6" w:rsidRPr="002D000D" w:rsidRDefault="008233B6" w:rsidP="002D00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lang w:eastAsia="hr-HR"/>
              </w:rPr>
            </w:pPr>
          </w:p>
        </w:tc>
        <w:tc>
          <w:tcPr>
            <w:tcW w:w="1560" w:type="dxa"/>
            <w:vAlign w:val="center"/>
          </w:tcPr>
          <w:p w14:paraId="5A349402" w14:textId="77777777" w:rsidR="008233B6" w:rsidRPr="002D000D" w:rsidRDefault="008233B6" w:rsidP="002D000D">
            <w:pPr>
              <w:spacing w:after="0" w:line="240" w:lineRule="auto"/>
              <w:rPr>
                <w:rFonts w:cs="Calibri"/>
                <w:b/>
                <w:color w:val="1F4E79" w:themeColor="accent1" w:themeShade="80"/>
              </w:rPr>
            </w:pPr>
            <w:r w:rsidRPr="002D000D">
              <w:rPr>
                <w:rFonts w:cs="Calibri"/>
                <w:b/>
                <w:color w:val="1F4E79" w:themeColor="accent1" w:themeShade="80"/>
              </w:rPr>
              <w:t>Algoritam</w:t>
            </w:r>
          </w:p>
        </w:tc>
      </w:tr>
      <w:tr w:rsidR="002D000D" w:rsidRPr="002D000D" w14:paraId="334933DD" w14:textId="77777777" w:rsidTr="00116C42">
        <w:tc>
          <w:tcPr>
            <w:tcW w:w="1624" w:type="dxa"/>
            <w:vAlign w:val="center"/>
          </w:tcPr>
          <w:p w14:paraId="798F5607" w14:textId="6CAF3A7A" w:rsidR="008233B6" w:rsidRPr="002D000D" w:rsidRDefault="008233B6" w:rsidP="002D000D">
            <w:pPr>
              <w:spacing w:after="0" w:line="240" w:lineRule="auto"/>
              <w:rPr>
                <w:rFonts w:cs="Calibri"/>
                <w:b/>
                <w:color w:val="1F4E79" w:themeColor="accent1" w:themeShade="80"/>
              </w:rPr>
            </w:pPr>
            <w:r w:rsidRPr="002D000D">
              <w:rPr>
                <w:rFonts w:cs="Calibri"/>
                <w:b/>
                <w:color w:val="1F4E79" w:themeColor="accent1" w:themeShade="80"/>
              </w:rPr>
              <w:t>Njemački jezik*</w:t>
            </w:r>
          </w:p>
        </w:tc>
        <w:tc>
          <w:tcPr>
            <w:tcW w:w="758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70"/>
            </w:tblGrid>
            <w:tr w:rsidR="002D000D" w:rsidRPr="002D000D" w14:paraId="72D515FA" w14:textId="77777777" w:rsidTr="00A02331">
              <w:trPr>
                <w:trHeight w:val="244"/>
              </w:trPr>
              <w:tc>
                <w:tcPr>
                  <w:tcW w:w="4670" w:type="dxa"/>
                </w:tcPr>
                <w:p w14:paraId="0AE4491A" w14:textId="77777777" w:rsidR="008233B6" w:rsidRPr="002D000D" w:rsidRDefault="008233B6" w:rsidP="002D000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color w:val="1F4E79" w:themeColor="accent1" w:themeShade="80"/>
                      <w:lang w:eastAsia="hr-HR"/>
                    </w:rPr>
                  </w:pPr>
                  <w:proofErr w:type="spellStart"/>
                  <w:r w:rsidRPr="002D000D">
                    <w:rPr>
                      <w:rFonts w:cs="Calibri"/>
                      <w:b/>
                      <w:color w:val="1F4E79" w:themeColor="accent1" w:themeShade="80"/>
                      <w:lang w:eastAsia="hr-HR"/>
                    </w:rPr>
                    <w:t>Ideen</w:t>
                  </w:r>
                  <w:proofErr w:type="spellEnd"/>
                  <w:r w:rsidRPr="002D000D">
                    <w:rPr>
                      <w:rFonts w:cs="Calibri"/>
                      <w:b/>
                      <w:color w:val="1F4E79" w:themeColor="accent1" w:themeShade="80"/>
                      <w:lang w:eastAsia="hr-HR"/>
                    </w:rPr>
                    <w:t xml:space="preserve"> 1: radna bilježnica Njemačkog jezika za 1. i 2. razred gimnazija i 4-godišnjih strukovnih škola, 2. strani jezik </w:t>
                  </w:r>
                </w:p>
              </w:tc>
            </w:tr>
          </w:tbl>
          <w:p w14:paraId="73B9061D" w14:textId="77777777" w:rsidR="008233B6" w:rsidRPr="002D000D" w:rsidRDefault="008233B6" w:rsidP="002D00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lang w:eastAsia="hr-HR"/>
              </w:rPr>
            </w:pPr>
          </w:p>
        </w:tc>
        <w:tc>
          <w:tcPr>
            <w:tcW w:w="4394" w:type="dxa"/>
            <w:vAlign w:val="center"/>
          </w:tcPr>
          <w:p w14:paraId="1C2C6EC3" w14:textId="77777777" w:rsidR="008233B6" w:rsidRPr="002D000D" w:rsidRDefault="008233B6" w:rsidP="002D00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lang w:eastAsia="hr-HR"/>
              </w:rPr>
            </w:pPr>
            <w:proofErr w:type="spellStart"/>
            <w:r w:rsidRPr="002D000D">
              <w:rPr>
                <w:rFonts w:cs="Calibri"/>
                <w:b/>
                <w:color w:val="1F4E79" w:themeColor="accent1" w:themeShade="80"/>
                <w:lang w:eastAsia="hr-HR"/>
              </w:rPr>
              <w:t>Wilfried</w:t>
            </w:r>
            <w:proofErr w:type="spellEnd"/>
            <w:r w:rsidRPr="002D000D">
              <w:rPr>
                <w:rFonts w:cs="Calibri"/>
                <w:b/>
                <w:color w:val="1F4E79" w:themeColor="accent1" w:themeShade="80"/>
                <w:lang w:eastAsia="hr-HR"/>
              </w:rPr>
              <w:t xml:space="preserve"> </w:t>
            </w:r>
            <w:proofErr w:type="spellStart"/>
            <w:r w:rsidRPr="002D000D">
              <w:rPr>
                <w:rFonts w:cs="Calibri"/>
                <w:b/>
                <w:color w:val="1F4E79" w:themeColor="accent1" w:themeShade="80"/>
                <w:lang w:eastAsia="hr-HR"/>
              </w:rPr>
              <w:t>Krenn</w:t>
            </w:r>
            <w:proofErr w:type="spellEnd"/>
            <w:r w:rsidRPr="002D000D">
              <w:rPr>
                <w:rFonts w:cs="Calibri"/>
                <w:b/>
                <w:color w:val="1F4E79" w:themeColor="accent1" w:themeShade="80"/>
                <w:lang w:eastAsia="hr-HR"/>
              </w:rPr>
              <w:t xml:space="preserve">, Herbert </w:t>
            </w:r>
            <w:proofErr w:type="spellStart"/>
            <w:r w:rsidRPr="002D000D">
              <w:rPr>
                <w:rFonts w:cs="Calibri"/>
                <w:b/>
                <w:color w:val="1F4E79" w:themeColor="accent1" w:themeShade="80"/>
                <w:lang w:eastAsia="hr-HR"/>
              </w:rPr>
              <w:t>Puchta</w:t>
            </w:r>
            <w:proofErr w:type="spellEnd"/>
          </w:p>
        </w:tc>
        <w:tc>
          <w:tcPr>
            <w:tcW w:w="1560" w:type="dxa"/>
            <w:vAlign w:val="center"/>
          </w:tcPr>
          <w:p w14:paraId="64F8AE72" w14:textId="77777777" w:rsidR="008233B6" w:rsidRPr="002D000D" w:rsidRDefault="008233B6" w:rsidP="002D000D">
            <w:pPr>
              <w:spacing w:after="0" w:line="240" w:lineRule="auto"/>
              <w:rPr>
                <w:rFonts w:cs="Calibri"/>
                <w:b/>
                <w:color w:val="1F4E79" w:themeColor="accent1" w:themeShade="80"/>
              </w:rPr>
            </w:pPr>
            <w:r w:rsidRPr="002D000D">
              <w:rPr>
                <w:rFonts w:cs="Calibri"/>
                <w:b/>
                <w:color w:val="1F4E79" w:themeColor="accent1" w:themeShade="80"/>
              </w:rPr>
              <w:t>Algoritam</w:t>
            </w:r>
          </w:p>
        </w:tc>
      </w:tr>
      <w:tr w:rsidR="002D000D" w:rsidRPr="002D000D" w14:paraId="594B0237" w14:textId="77777777" w:rsidTr="00116C42">
        <w:tc>
          <w:tcPr>
            <w:tcW w:w="1624" w:type="dxa"/>
            <w:vAlign w:val="center"/>
          </w:tcPr>
          <w:p w14:paraId="4A0C8995" w14:textId="77777777" w:rsidR="008233B6" w:rsidRPr="002D000D" w:rsidRDefault="008233B6" w:rsidP="002D000D">
            <w:pPr>
              <w:spacing w:after="0" w:line="240" w:lineRule="auto"/>
              <w:rPr>
                <w:rFonts w:cs="Calibri"/>
                <w:b/>
                <w:color w:val="1F4E79" w:themeColor="accent1" w:themeShade="80"/>
              </w:rPr>
            </w:pPr>
            <w:r w:rsidRPr="002D000D">
              <w:rPr>
                <w:rFonts w:cs="Calibri"/>
                <w:b/>
                <w:color w:val="1F4E79" w:themeColor="accent1" w:themeShade="80"/>
              </w:rPr>
              <w:t>Hrvatski jezik</w:t>
            </w:r>
          </w:p>
        </w:tc>
        <w:tc>
          <w:tcPr>
            <w:tcW w:w="7585" w:type="dxa"/>
            <w:vAlign w:val="center"/>
          </w:tcPr>
          <w:p w14:paraId="5E06E40E" w14:textId="77777777" w:rsidR="008233B6" w:rsidRPr="002D000D" w:rsidRDefault="008233B6" w:rsidP="002D000D">
            <w:pPr>
              <w:pStyle w:val="Default"/>
              <w:rPr>
                <w:b/>
                <w:color w:val="1F4E79" w:themeColor="accent1" w:themeShade="80"/>
                <w:sz w:val="22"/>
                <w:szCs w:val="22"/>
              </w:rPr>
            </w:pPr>
            <w:r w:rsidRPr="002D000D">
              <w:rPr>
                <w:b/>
                <w:color w:val="1F4E79" w:themeColor="accent1" w:themeShade="80"/>
                <w:sz w:val="22"/>
                <w:szCs w:val="22"/>
              </w:rPr>
              <w:t xml:space="preserve">Čitanka 1: udžbenik za 1. razred trogodišnjih strukovnih škola </w:t>
            </w:r>
          </w:p>
        </w:tc>
        <w:tc>
          <w:tcPr>
            <w:tcW w:w="4394" w:type="dxa"/>
            <w:vAlign w:val="center"/>
          </w:tcPr>
          <w:p w14:paraId="4967DF80" w14:textId="77777777" w:rsidR="008233B6" w:rsidRPr="002D000D" w:rsidRDefault="008233B6" w:rsidP="002D000D">
            <w:pPr>
              <w:pStyle w:val="Default"/>
              <w:rPr>
                <w:b/>
                <w:color w:val="1F4E79" w:themeColor="accent1" w:themeShade="80"/>
                <w:sz w:val="22"/>
                <w:szCs w:val="22"/>
              </w:rPr>
            </w:pPr>
            <w:r w:rsidRPr="002D000D">
              <w:rPr>
                <w:b/>
                <w:color w:val="1F4E79" w:themeColor="accent1" w:themeShade="80"/>
                <w:sz w:val="22"/>
                <w:szCs w:val="22"/>
              </w:rPr>
              <w:t xml:space="preserve">Snježana </w:t>
            </w:r>
            <w:proofErr w:type="spellStart"/>
            <w:r w:rsidRPr="002D000D">
              <w:rPr>
                <w:b/>
                <w:color w:val="1F4E79" w:themeColor="accent1" w:themeShade="80"/>
                <w:sz w:val="22"/>
                <w:szCs w:val="22"/>
              </w:rPr>
              <w:t>Zbukvić</w:t>
            </w:r>
            <w:proofErr w:type="spellEnd"/>
            <w:r w:rsidRPr="002D000D">
              <w:rPr>
                <w:b/>
                <w:color w:val="1F4E79" w:themeColor="accent1" w:themeShade="80"/>
                <w:sz w:val="22"/>
                <w:szCs w:val="22"/>
              </w:rPr>
              <w:t xml:space="preserve">-Ožbolt, Snježana </w:t>
            </w:r>
            <w:proofErr w:type="spellStart"/>
            <w:r w:rsidRPr="002D000D">
              <w:rPr>
                <w:b/>
                <w:color w:val="1F4E79" w:themeColor="accent1" w:themeShade="80"/>
                <w:sz w:val="22"/>
                <w:szCs w:val="22"/>
              </w:rPr>
              <w:t>Zrinjan</w:t>
            </w:r>
            <w:proofErr w:type="spellEnd"/>
            <w:r w:rsidRPr="002D000D">
              <w:rPr>
                <w:b/>
                <w:color w:val="1F4E79" w:themeColor="accent1" w:themeShade="8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23BB08BD" w14:textId="77777777" w:rsidR="008233B6" w:rsidRPr="002D000D" w:rsidRDefault="008233B6" w:rsidP="002D000D">
            <w:pPr>
              <w:spacing w:after="0" w:line="240" w:lineRule="auto"/>
              <w:rPr>
                <w:rFonts w:cs="Calibri"/>
                <w:b/>
                <w:color w:val="1F4E79" w:themeColor="accent1" w:themeShade="80"/>
              </w:rPr>
            </w:pPr>
            <w:r w:rsidRPr="002D000D">
              <w:rPr>
                <w:rFonts w:cs="Calibri"/>
                <w:b/>
                <w:color w:val="1F4E79" w:themeColor="accent1" w:themeShade="80"/>
              </w:rPr>
              <w:t>Školska knjiga</w:t>
            </w:r>
          </w:p>
        </w:tc>
      </w:tr>
      <w:tr w:rsidR="002D000D" w:rsidRPr="002D000D" w14:paraId="1149F691" w14:textId="77777777" w:rsidTr="00116C42">
        <w:tc>
          <w:tcPr>
            <w:tcW w:w="1624" w:type="dxa"/>
            <w:vAlign w:val="center"/>
          </w:tcPr>
          <w:p w14:paraId="5859A0BE" w14:textId="77777777" w:rsidR="008233B6" w:rsidRPr="002D000D" w:rsidRDefault="008233B6" w:rsidP="002D000D">
            <w:pPr>
              <w:spacing w:after="0" w:line="240" w:lineRule="auto"/>
              <w:rPr>
                <w:rFonts w:cs="Calibri"/>
                <w:b/>
                <w:color w:val="1F4E79" w:themeColor="accent1" w:themeShade="80"/>
              </w:rPr>
            </w:pPr>
            <w:r w:rsidRPr="002D000D">
              <w:rPr>
                <w:rFonts w:cs="Calibri"/>
                <w:b/>
                <w:color w:val="1F4E79" w:themeColor="accent1" w:themeShade="80"/>
              </w:rPr>
              <w:t>Matematika</w:t>
            </w:r>
          </w:p>
        </w:tc>
        <w:tc>
          <w:tcPr>
            <w:tcW w:w="7585" w:type="dxa"/>
            <w:vAlign w:val="center"/>
          </w:tcPr>
          <w:p w14:paraId="017888BF" w14:textId="77777777" w:rsidR="008233B6" w:rsidRPr="002D000D" w:rsidRDefault="008233B6" w:rsidP="002D000D">
            <w:pPr>
              <w:pStyle w:val="Default"/>
              <w:rPr>
                <w:b/>
                <w:color w:val="1F4E79" w:themeColor="accent1" w:themeShade="80"/>
                <w:sz w:val="22"/>
                <w:szCs w:val="22"/>
              </w:rPr>
            </w:pPr>
            <w:r w:rsidRPr="002D000D">
              <w:rPr>
                <w:rFonts w:eastAsia="Times New Roman"/>
                <w:b/>
                <w:color w:val="1F4E79" w:themeColor="accent1" w:themeShade="80"/>
                <w:sz w:val="22"/>
                <w:szCs w:val="22"/>
              </w:rPr>
              <w:t>Matematika 1:  udžbenik i zbirka zadataka za 1. razred trogodišnjih strukovnih škola</w:t>
            </w:r>
          </w:p>
        </w:tc>
        <w:tc>
          <w:tcPr>
            <w:tcW w:w="4394" w:type="dxa"/>
            <w:vAlign w:val="center"/>
          </w:tcPr>
          <w:p w14:paraId="0822B433" w14:textId="77777777" w:rsidR="008233B6" w:rsidRPr="002D000D" w:rsidRDefault="008233B6" w:rsidP="002D000D">
            <w:pPr>
              <w:pStyle w:val="Default"/>
              <w:rPr>
                <w:b/>
                <w:color w:val="1F4E79" w:themeColor="accent1" w:themeShade="80"/>
                <w:sz w:val="22"/>
                <w:szCs w:val="22"/>
              </w:rPr>
            </w:pPr>
            <w:r w:rsidRPr="002D000D">
              <w:rPr>
                <w:rFonts w:eastAsia="Times New Roman"/>
                <w:b/>
                <w:color w:val="1F4E79" w:themeColor="accent1" w:themeShade="80"/>
                <w:sz w:val="22"/>
                <w:szCs w:val="22"/>
              </w:rPr>
              <w:t xml:space="preserve">Sanja </w:t>
            </w:r>
            <w:proofErr w:type="spellStart"/>
            <w:r w:rsidRPr="002D000D">
              <w:rPr>
                <w:rFonts w:eastAsia="Times New Roman"/>
                <w:b/>
                <w:color w:val="1F4E79" w:themeColor="accent1" w:themeShade="80"/>
                <w:sz w:val="22"/>
                <w:szCs w:val="22"/>
              </w:rPr>
              <w:t>Varošanec</w:t>
            </w:r>
            <w:proofErr w:type="spellEnd"/>
          </w:p>
        </w:tc>
        <w:tc>
          <w:tcPr>
            <w:tcW w:w="1560" w:type="dxa"/>
            <w:vAlign w:val="center"/>
          </w:tcPr>
          <w:p w14:paraId="5D2FE3FB" w14:textId="77777777" w:rsidR="008233B6" w:rsidRPr="002D000D" w:rsidRDefault="008233B6" w:rsidP="002D000D">
            <w:pPr>
              <w:spacing w:after="0" w:line="240" w:lineRule="auto"/>
              <w:rPr>
                <w:rFonts w:cs="Calibri"/>
                <w:b/>
                <w:color w:val="1F4E79" w:themeColor="accent1" w:themeShade="80"/>
              </w:rPr>
            </w:pPr>
            <w:r w:rsidRPr="002D000D">
              <w:rPr>
                <w:rFonts w:eastAsia="Times New Roman" w:cs="Calibri"/>
                <w:b/>
                <w:color w:val="1F4E79" w:themeColor="accent1" w:themeShade="80"/>
                <w:lang w:eastAsia="hr-HR"/>
              </w:rPr>
              <w:t>Element</w:t>
            </w:r>
          </w:p>
        </w:tc>
      </w:tr>
      <w:tr w:rsidR="002D000D" w:rsidRPr="002D000D" w14:paraId="1E054F76" w14:textId="77777777" w:rsidTr="00116C42">
        <w:tc>
          <w:tcPr>
            <w:tcW w:w="1624" w:type="dxa"/>
            <w:vAlign w:val="center"/>
          </w:tcPr>
          <w:p w14:paraId="54ED319D" w14:textId="062A89A9" w:rsidR="008233B6" w:rsidRPr="002D000D" w:rsidRDefault="008233B6" w:rsidP="002D000D">
            <w:pPr>
              <w:spacing w:after="0" w:line="240" w:lineRule="auto"/>
              <w:rPr>
                <w:rFonts w:cs="Calibri"/>
                <w:b/>
                <w:color w:val="1F4E79" w:themeColor="accent1" w:themeShade="80"/>
              </w:rPr>
            </w:pPr>
            <w:r w:rsidRPr="002D000D">
              <w:rPr>
                <w:rFonts w:cs="Calibri"/>
                <w:b/>
                <w:color w:val="1F4E79" w:themeColor="accent1" w:themeShade="80"/>
              </w:rPr>
              <w:t>Tehničko crtanje</w:t>
            </w:r>
          </w:p>
        </w:tc>
        <w:tc>
          <w:tcPr>
            <w:tcW w:w="7585" w:type="dxa"/>
            <w:vAlign w:val="center"/>
          </w:tcPr>
          <w:p w14:paraId="2A954780" w14:textId="77777777" w:rsidR="008233B6" w:rsidRPr="002D000D" w:rsidRDefault="008233B6" w:rsidP="002D000D">
            <w:pPr>
              <w:pStyle w:val="Default"/>
              <w:rPr>
                <w:b/>
                <w:color w:val="1F4E79" w:themeColor="accent1" w:themeShade="80"/>
                <w:sz w:val="22"/>
                <w:szCs w:val="22"/>
              </w:rPr>
            </w:pPr>
            <w:r w:rsidRPr="002D000D">
              <w:rPr>
                <w:b/>
                <w:color w:val="1F4E79" w:themeColor="accent1" w:themeShade="80"/>
                <w:sz w:val="22"/>
                <w:szCs w:val="22"/>
              </w:rPr>
              <w:t xml:space="preserve">Tehničko crtanje s AUTOCAD-om : udžbenik s CD-om za 1. i 2. razred tehničkih škola i 1. razred trogodišnjih strukovnih škola u području strojarstva - JMO </w:t>
            </w:r>
          </w:p>
        </w:tc>
        <w:tc>
          <w:tcPr>
            <w:tcW w:w="4394" w:type="dxa"/>
            <w:vAlign w:val="center"/>
          </w:tcPr>
          <w:p w14:paraId="3BE4CFD1" w14:textId="77777777" w:rsidR="008233B6" w:rsidRPr="002D000D" w:rsidRDefault="008233B6" w:rsidP="002D000D">
            <w:pPr>
              <w:pStyle w:val="Default"/>
              <w:rPr>
                <w:b/>
                <w:color w:val="1F4E79" w:themeColor="accent1" w:themeShade="80"/>
                <w:sz w:val="22"/>
                <w:szCs w:val="22"/>
              </w:rPr>
            </w:pPr>
            <w:r w:rsidRPr="002D000D">
              <w:rPr>
                <w:b/>
                <w:color w:val="1F4E79" w:themeColor="accent1" w:themeShade="80"/>
                <w:sz w:val="22"/>
                <w:szCs w:val="22"/>
              </w:rPr>
              <w:t>Mato Lučić</w:t>
            </w:r>
          </w:p>
        </w:tc>
        <w:tc>
          <w:tcPr>
            <w:tcW w:w="1560" w:type="dxa"/>
            <w:vAlign w:val="center"/>
          </w:tcPr>
          <w:p w14:paraId="70739AC4" w14:textId="77777777" w:rsidR="008233B6" w:rsidRPr="002D000D" w:rsidRDefault="008233B6" w:rsidP="002D000D">
            <w:pPr>
              <w:spacing w:after="0" w:line="240" w:lineRule="auto"/>
              <w:rPr>
                <w:rFonts w:cs="Calibri"/>
                <w:b/>
                <w:color w:val="1F4E79" w:themeColor="accent1" w:themeShade="80"/>
              </w:rPr>
            </w:pPr>
            <w:r w:rsidRPr="002D000D">
              <w:rPr>
                <w:rFonts w:cs="Calibri"/>
                <w:b/>
                <w:color w:val="1F4E79" w:themeColor="accent1" w:themeShade="80"/>
              </w:rPr>
              <w:t>Lučić</w:t>
            </w:r>
          </w:p>
        </w:tc>
      </w:tr>
      <w:tr w:rsidR="002D000D" w:rsidRPr="002D000D" w14:paraId="02DB0D04" w14:textId="77777777" w:rsidTr="00116C42">
        <w:tc>
          <w:tcPr>
            <w:tcW w:w="1624" w:type="dxa"/>
            <w:vAlign w:val="center"/>
          </w:tcPr>
          <w:p w14:paraId="668F5E3E" w14:textId="65420478" w:rsidR="008233B6" w:rsidRPr="002D000D" w:rsidRDefault="008233B6" w:rsidP="002D000D">
            <w:pPr>
              <w:spacing w:after="0" w:line="240" w:lineRule="auto"/>
              <w:rPr>
                <w:rFonts w:cs="Calibri"/>
                <w:b/>
                <w:color w:val="1F4E79" w:themeColor="accent1" w:themeShade="80"/>
              </w:rPr>
            </w:pPr>
            <w:r w:rsidRPr="002D000D">
              <w:rPr>
                <w:rFonts w:cs="Calibri"/>
                <w:b/>
                <w:color w:val="1F4E79" w:themeColor="accent1" w:themeShade="80"/>
              </w:rPr>
              <w:t>Tehnologija obrade i montaže</w:t>
            </w:r>
          </w:p>
        </w:tc>
        <w:tc>
          <w:tcPr>
            <w:tcW w:w="7585" w:type="dxa"/>
            <w:vAlign w:val="center"/>
          </w:tcPr>
          <w:p w14:paraId="251F5741" w14:textId="3C5936BF" w:rsidR="008233B6" w:rsidRPr="002D000D" w:rsidRDefault="008233B6" w:rsidP="002D000D">
            <w:pPr>
              <w:pStyle w:val="Default"/>
              <w:rPr>
                <w:b/>
                <w:color w:val="1F4E79" w:themeColor="accent1" w:themeShade="80"/>
                <w:sz w:val="22"/>
                <w:szCs w:val="22"/>
                <w:highlight w:val="yellow"/>
              </w:rPr>
            </w:pPr>
            <w:r w:rsidRPr="002D000D">
              <w:rPr>
                <w:b/>
                <w:color w:val="1F4E79" w:themeColor="accent1" w:themeShade="80"/>
                <w:sz w:val="22"/>
                <w:szCs w:val="22"/>
              </w:rPr>
              <w:t>Tehnologija obrade i montaže</w:t>
            </w:r>
          </w:p>
        </w:tc>
        <w:tc>
          <w:tcPr>
            <w:tcW w:w="4394" w:type="dxa"/>
            <w:vAlign w:val="center"/>
          </w:tcPr>
          <w:p w14:paraId="3E630D37" w14:textId="77707D30" w:rsidR="008233B6" w:rsidRPr="002D000D" w:rsidRDefault="008233B6" w:rsidP="002D000D">
            <w:pPr>
              <w:pStyle w:val="Default"/>
              <w:rPr>
                <w:b/>
                <w:color w:val="1F4E79" w:themeColor="accent1" w:themeShade="80"/>
                <w:sz w:val="22"/>
                <w:szCs w:val="22"/>
                <w:highlight w:val="yellow"/>
              </w:rPr>
            </w:pPr>
            <w:r w:rsidRPr="002D000D">
              <w:rPr>
                <w:b/>
                <w:color w:val="1F4E79" w:themeColor="accent1" w:themeShade="80"/>
                <w:sz w:val="22"/>
                <w:szCs w:val="22"/>
              </w:rPr>
              <w:t>Mijo Matošević</w:t>
            </w:r>
          </w:p>
        </w:tc>
        <w:tc>
          <w:tcPr>
            <w:tcW w:w="1560" w:type="dxa"/>
            <w:vAlign w:val="center"/>
          </w:tcPr>
          <w:p w14:paraId="2BFC2318" w14:textId="04F64C30" w:rsidR="008233B6" w:rsidRPr="002D000D" w:rsidRDefault="00116C42" w:rsidP="002D000D">
            <w:pPr>
              <w:spacing w:after="0" w:line="240" w:lineRule="auto"/>
              <w:rPr>
                <w:rFonts w:cs="Calibri"/>
                <w:b/>
                <w:color w:val="1F4E79" w:themeColor="accent1" w:themeShade="80"/>
                <w:highlight w:val="yellow"/>
              </w:rPr>
            </w:pPr>
            <w:r w:rsidRPr="002D000D">
              <w:rPr>
                <w:rFonts w:cs="Calibri"/>
                <w:b/>
                <w:color w:val="1F4E79" w:themeColor="accent1" w:themeShade="80"/>
              </w:rPr>
              <w:t>Um</w:t>
            </w:r>
            <w:r w:rsidR="008233B6" w:rsidRPr="002D000D">
              <w:rPr>
                <w:rFonts w:cs="Calibri"/>
                <w:b/>
                <w:color w:val="1F4E79" w:themeColor="accent1" w:themeShade="80"/>
              </w:rPr>
              <w:t xml:space="preserve"> (2001.)</w:t>
            </w:r>
          </w:p>
        </w:tc>
      </w:tr>
      <w:tr w:rsidR="002D000D" w:rsidRPr="002D000D" w14:paraId="78C0DC1F" w14:textId="77777777" w:rsidTr="00116C42">
        <w:tc>
          <w:tcPr>
            <w:tcW w:w="1624" w:type="dxa"/>
            <w:vAlign w:val="center"/>
          </w:tcPr>
          <w:p w14:paraId="5B649A12" w14:textId="0EF60F4C" w:rsidR="008233B6" w:rsidRPr="002D000D" w:rsidRDefault="008233B6" w:rsidP="002D00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lang w:eastAsia="hr-HR"/>
              </w:rPr>
            </w:pPr>
            <w:r w:rsidRPr="002D000D">
              <w:rPr>
                <w:rFonts w:cs="Calibri"/>
                <w:b/>
                <w:color w:val="1F4E79" w:themeColor="accent1" w:themeShade="80"/>
                <w:lang w:eastAsia="hr-HR"/>
              </w:rPr>
              <w:t>Tehnički materijali</w:t>
            </w:r>
          </w:p>
        </w:tc>
        <w:tc>
          <w:tcPr>
            <w:tcW w:w="7585" w:type="dxa"/>
            <w:vAlign w:val="center"/>
          </w:tcPr>
          <w:p w14:paraId="3D7791DC" w14:textId="77777777" w:rsidR="008233B6" w:rsidRPr="002D000D" w:rsidRDefault="008233B6" w:rsidP="002D000D">
            <w:pPr>
              <w:rPr>
                <w:rFonts w:cs="Calibri"/>
                <w:b/>
                <w:color w:val="1F4E79" w:themeColor="accent1" w:themeShade="80"/>
              </w:rPr>
            </w:pPr>
            <w:r w:rsidRPr="002D000D">
              <w:rPr>
                <w:rFonts w:cs="Calibri"/>
                <w:b/>
                <w:color w:val="1F4E79" w:themeColor="accent1" w:themeShade="80"/>
              </w:rPr>
              <w:t>TEHNIČKI MATERIJALI 1 : udžbenik za 1. do 4. razred srednje strukovne škole</w:t>
            </w:r>
          </w:p>
          <w:p w14:paraId="2F237F49" w14:textId="77777777" w:rsidR="008233B6" w:rsidRPr="002D000D" w:rsidRDefault="008233B6" w:rsidP="002D000D">
            <w:pPr>
              <w:rPr>
                <w:rFonts w:cs="Calibri"/>
                <w:b/>
                <w:color w:val="1F4E79" w:themeColor="accent1" w:themeShade="80"/>
              </w:rPr>
            </w:pPr>
          </w:p>
        </w:tc>
        <w:tc>
          <w:tcPr>
            <w:tcW w:w="4394" w:type="dxa"/>
            <w:vAlign w:val="center"/>
          </w:tcPr>
          <w:p w14:paraId="7FD6EF9A" w14:textId="77777777" w:rsidR="008233B6" w:rsidRPr="002D000D" w:rsidRDefault="008233B6" w:rsidP="002D000D">
            <w:pPr>
              <w:rPr>
                <w:rFonts w:cs="Calibri"/>
                <w:b/>
                <w:color w:val="1F4E79" w:themeColor="accent1" w:themeShade="80"/>
              </w:rPr>
            </w:pPr>
            <w:r w:rsidRPr="002D000D">
              <w:rPr>
                <w:rFonts w:cs="Calibri"/>
                <w:b/>
                <w:color w:val="1F4E79" w:themeColor="accent1" w:themeShade="80"/>
              </w:rPr>
              <w:lastRenderedPageBreak/>
              <w:t xml:space="preserve">Franjo </w:t>
            </w:r>
            <w:proofErr w:type="spellStart"/>
            <w:r w:rsidRPr="002D000D">
              <w:rPr>
                <w:rFonts w:cs="Calibri"/>
                <w:b/>
                <w:color w:val="1F4E79" w:themeColor="accent1" w:themeShade="80"/>
              </w:rPr>
              <w:t>Toufar</w:t>
            </w:r>
            <w:proofErr w:type="spellEnd"/>
          </w:p>
          <w:p w14:paraId="73B2F036" w14:textId="77777777" w:rsidR="008233B6" w:rsidRPr="002D000D" w:rsidRDefault="008233B6" w:rsidP="002D000D">
            <w:pPr>
              <w:rPr>
                <w:rFonts w:cs="Calibri"/>
                <w:b/>
                <w:color w:val="1F4E79" w:themeColor="accent1" w:themeShade="80"/>
              </w:rPr>
            </w:pPr>
          </w:p>
        </w:tc>
        <w:tc>
          <w:tcPr>
            <w:tcW w:w="1560" w:type="dxa"/>
            <w:vAlign w:val="center"/>
          </w:tcPr>
          <w:p w14:paraId="5931CB11" w14:textId="4B9BD2A2" w:rsidR="008233B6" w:rsidRPr="002D000D" w:rsidRDefault="008233B6" w:rsidP="002D000D">
            <w:pPr>
              <w:rPr>
                <w:rFonts w:cs="Calibri"/>
                <w:b/>
                <w:color w:val="1F4E79" w:themeColor="accent1" w:themeShade="80"/>
              </w:rPr>
            </w:pPr>
            <w:r w:rsidRPr="002D000D">
              <w:rPr>
                <w:rFonts w:cs="Calibri"/>
                <w:b/>
                <w:color w:val="1F4E79" w:themeColor="accent1" w:themeShade="80"/>
              </w:rPr>
              <w:lastRenderedPageBreak/>
              <w:t>Školska knjiga</w:t>
            </w:r>
          </w:p>
          <w:p w14:paraId="66482503" w14:textId="77777777" w:rsidR="008233B6" w:rsidRPr="002D000D" w:rsidRDefault="008233B6" w:rsidP="002D000D">
            <w:pPr>
              <w:rPr>
                <w:rFonts w:cs="Calibri"/>
                <w:b/>
                <w:color w:val="1F4E79" w:themeColor="accent1" w:themeShade="80"/>
              </w:rPr>
            </w:pPr>
          </w:p>
        </w:tc>
      </w:tr>
      <w:tr w:rsidR="00116C42" w:rsidRPr="002D000D" w14:paraId="158E6DF6" w14:textId="77777777" w:rsidTr="00116C42">
        <w:tc>
          <w:tcPr>
            <w:tcW w:w="1624" w:type="dxa"/>
            <w:vAlign w:val="center"/>
          </w:tcPr>
          <w:p w14:paraId="0EFBCF1D" w14:textId="14E6CDF8" w:rsidR="008233B6" w:rsidRPr="002D000D" w:rsidRDefault="008233B6" w:rsidP="002D00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lang w:eastAsia="hr-HR"/>
              </w:rPr>
            </w:pPr>
            <w:r w:rsidRPr="002D000D">
              <w:rPr>
                <w:rFonts w:cs="Calibri"/>
                <w:b/>
                <w:bCs/>
                <w:color w:val="1F4E79" w:themeColor="accent1" w:themeShade="80"/>
              </w:rPr>
              <w:lastRenderedPageBreak/>
              <w:t>Etika</w:t>
            </w:r>
          </w:p>
        </w:tc>
        <w:tc>
          <w:tcPr>
            <w:tcW w:w="7585" w:type="dxa"/>
            <w:vAlign w:val="center"/>
          </w:tcPr>
          <w:p w14:paraId="6D453305" w14:textId="53B292F7" w:rsidR="008233B6" w:rsidRPr="002D000D" w:rsidRDefault="008233B6" w:rsidP="002D000D">
            <w:pPr>
              <w:rPr>
                <w:rFonts w:cs="Calibri"/>
                <w:b/>
                <w:color w:val="1F4E79" w:themeColor="accent1" w:themeShade="80"/>
              </w:rPr>
            </w:pPr>
            <w:r w:rsidRPr="002D000D">
              <w:rPr>
                <w:rFonts w:cs="Calibri"/>
                <w:b/>
                <w:bCs/>
                <w:color w:val="1F4E79" w:themeColor="accent1" w:themeShade="80"/>
              </w:rPr>
              <w:t>ETIKA 1 – NOVI PUTEVI : udžbenik etike s dodatnim digitalnim sadržajima u prvom razredu gimnazija i srednjih škola</w:t>
            </w:r>
          </w:p>
        </w:tc>
        <w:tc>
          <w:tcPr>
            <w:tcW w:w="4394" w:type="dxa"/>
            <w:vAlign w:val="center"/>
          </w:tcPr>
          <w:p w14:paraId="12C33C75" w14:textId="76278D65" w:rsidR="008233B6" w:rsidRPr="002D000D" w:rsidRDefault="008233B6" w:rsidP="002D000D">
            <w:pPr>
              <w:rPr>
                <w:rFonts w:cs="Calibri"/>
                <w:b/>
                <w:color w:val="1F4E79" w:themeColor="accent1" w:themeShade="80"/>
              </w:rPr>
            </w:pPr>
            <w:r w:rsidRPr="002D000D">
              <w:rPr>
                <w:rFonts w:cs="Calibri"/>
                <w:b/>
                <w:bCs/>
                <w:color w:val="1F4E79" w:themeColor="accent1" w:themeShade="80"/>
              </w:rPr>
              <w:t xml:space="preserve">Igor Lukić, Marina </w:t>
            </w:r>
            <w:proofErr w:type="spellStart"/>
            <w:r w:rsidRPr="002D000D">
              <w:rPr>
                <w:rFonts w:cs="Calibri"/>
                <w:b/>
                <w:bCs/>
                <w:color w:val="1F4E79" w:themeColor="accent1" w:themeShade="80"/>
              </w:rPr>
              <w:t>Katinić</w:t>
            </w:r>
            <w:proofErr w:type="spellEnd"/>
            <w:r w:rsidRPr="002D000D">
              <w:rPr>
                <w:rFonts w:cs="Calibri"/>
                <w:b/>
                <w:bCs/>
                <w:color w:val="1F4E79" w:themeColor="accent1" w:themeShade="80"/>
              </w:rPr>
              <w:t>, Marko Zec</w:t>
            </w:r>
          </w:p>
        </w:tc>
        <w:tc>
          <w:tcPr>
            <w:tcW w:w="1560" w:type="dxa"/>
            <w:vAlign w:val="center"/>
          </w:tcPr>
          <w:p w14:paraId="66F30EDF" w14:textId="0414F4D4" w:rsidR="008233B6" w:rsidRPr="002D000D" w:rsidRDefault="008233B6" w:rsidP="002D000D">
            <w:pPr>
              <w:rPr>
                <w:rFonts w:cs="Calibri"/>
                <w:b/>
                <w:color w:val="1F4E79" w:themeColor="accent1" w:themeShade="80"/>
              </w:rPr>
            </w:pPr>
            <w:r w:rsidRPr="002D000D">
              <w:rPr>
                <w:rFonts w:cs="Calibri"/>
                <w:b/>
                <w:bCs/>
                <w:color w:val="1F4E79" w:themeColor="accent1" w:themeShade="80"/>
              </w:rPr>
              <w:t>Školska knjiga</w:t>
            </w:r>
          </w:p>
        </w:tc>
      </w:tr>
    </w:tbl>
    <w:p w14:paraId="19C99104" w14:textId="5201F65A" w:rsidR="001E2EE0" w:rsidRPr="00831AD8" w:rsidRDefault="001E2EE0">
      <w:pPr>
        <w:rPr>
          <w:color w:val="2F5496" w:themeColor="accent5" w:themeShade="BF"/>
        </w:rPr>
      </w:pPr>
    </w:p>
    <w:p w14:paraId="7CFB2FD0" w14:textId="77777777" w:rsidR="00904D4D" w:rsidRDefault="00904D4D" w:rsidP="00904D4D">
      <w:pPr>
        <w:rPr>
          <w:b/>
          <w:bCs/>
        </w:rPr>
      </w:pPr>
      <w:r>
        <w:rPr>
          <w:b/>
          <w:bCs/>
        </w:rPr>
        <w:t>* VAŽNA NAPOMENA: udžbenik i radnu bilježnicu za Njemački jezik trebaju kupiti samo učenici koji su ovaj predmet imali u osnovnoj školi pa će ga nastaviti učiti</w:t>
      </w:r>
    </w:p>
    <w:p w14:paraId="3054C818" w14:textId="77777777" w:rsidR="00904D4D" w:rsidRDefault="00904D4D"/>
    <w:sectPr w:rsidR="00904D4D" w:rsidSect="0059581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97E"/>
    <w:rsid w:val="0000414D"/>
    <w:rsid w:val="00066D9C"/>
    <w:rsid w:val="000C0285"/>
    <w:rsid w:val="000E0A2C"/>
    <w:rsid w:val="00116C42"/>
    <w:rsid w:val="001A006B"/>
    <w:rsid w:val="001D1303"/>
    <w:rsid w:val="001E2EE0"/>
    <w:rsid w:val="002A0710"/>
    <w:rsid w:val="002D000D"/>
    <w:rsid w:val="00355080"/>
    <w:rsid w:val="004E5D5B"/>
    <w:rsid w:val="00533551"/>
    <w:rsid w:val="00556185"/>
    <w:rsid w:val="00595816"/>
    <w:rsid w:val="00597AF4"/>
    <w:rsid w:val="00603A88"/>
    <w:rsid w:val="006C0BDD"/>
    <w:rsid w:val="006F622A"/>
    <w:rsid w:val="007025AA"/>
    <w:rsid w:val="0072385A"/>
    <w:rsid w:val="0077425B"/>
    <w:rsid w:val="007B686A"/>
    <w:rsid w:val="007C6501"/>
    <w:rsid w:val="007D2A4F"/>
    <w:rsid w:val="00810458"/>
    <w:rsid w:val="0081745C"/>
    <w:rsid w:val="008233B6"/>
    <w:rsid w:val="00831AD8"/>
    <w:rsid w:val="0089497E"/>
    <w:rsid w:val="00896A70"/>
    <w:rsid w:val="00904D4D"/>
    <w:rsid w:val="0093735A"/>
    <w:rsid w:val="00A02331"/>
    <w:rsid w:val="00A508D0"/>
    <w:rsid w:val="00A55E6E"/>
    <w:rsid w:val="00A6397E"/>
    <w:rsid w:val="00B252B3"/>
    <w:rsid w:val="00B3789E"/>
    <w:rsid w:val="00C05FD7"/>
    <w:rsid w:val="00C6486D"/>
    <w:rsid w:val="00CB7724"/>
    <w:rsid w:val="00CF195B"/>
    <w:rsid w:val="00D54799"/>
    <w:rsid w:val="00D87F5A"/>
    <w:rsid w:val="00DF79EB"/>
    <w:rsid w:val="00E37802"/>
    <w:rsid w:val="00E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02D6"/>
  <w15:chartTrackingRefBased/>
  <w15:docId w15:val="{E4F4568D-AF35-4991-8124-90D8FF57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5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C650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B252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Azenić-Mikulić</cp:lastModifiedBy>
  <cp:revision>49</cp:revision>
  <cp:lastPrinted>2021-06-15T10:52:00Z</cp:lastPrinted>
  <dcterms:created xsi:type="dcterms:W3CDTF">2020-07-11T23:04:00Z</dcterms:created>
  <dcterms:modified xsi:type="dcterms:W3CDTF">2023-07-05T09:41:00Z</dcterms:modified>
</cp:coreProperties>
</file>