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Look w:val="04A0"/>
      </w:tblPr>
      <w:tblGrid>
        <w:gridCol w:w="495"/>
        <w:gridCol w:w="7588"/>
        <w:gridCol w:w="927"/>
        <w:gridCol w:w="766"/>
        <w:gridCol w:w="443"/>
      </w:tblGrid>
      <w:tr w:rsidR="007D2559" w:rsidRPr="007D2559" w:rsidTr="007D2559">
        <w:trPr>
          <w:trHeight w:val="312"/>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4"/>
                <w:szCs w:val="24"/>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CE" w:eastAsia="Times New Roman" w:hAnsi="Times New Roman CE" w:cs="Times New Roman CE"/>
                <w:b/>
                <w:bCs/>
                <w:sz w:val="24"/>
                <w:szCs w:val="24"/>
                <w:lang w:eastAsia="hr-HR"/>
              </w:rPr>
            </w:pPr>
            <w:r w:rsidRPr="007D2559">
              <w:rPr>
                <w:rFonts w:ascii="Times New Roman CE" w:eastAsia="Times New Roman" w:hAnsi="Times New Roman CE" w:cs="Times New Roman CE"/>
                <w:b/>
                <w:bCs/>
                <w:sz w:val="24"/>
                <w:szCs w:val="24"/>
                <w:lang w:eastAsia="hr-HR"/>
              </w:rPr>
              <w:t xml:space="preserve">TROŠKOVNIK </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CE" w:eastAsia="Times New Roman" w:hAnsi="Times New Roman CE" w:cs="Times New Roman CE"/>
                <w:b/>
                <w:bCs/>
                <w:sz w:val="24"/>
                <w:szCs w:val="24"/>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62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CE" w:eastAsia="Times New Roman" w:hAnsi="Times New Roman CE" w:cs="Times New Roman CE"/>
                <w:b/>
                <w:bCs/>
                <w:sz w:val="24"/>
                <w:szCs w:val="24"/>
                <w:lang w:eastAsia="hr-HR"/>
              </w:rPr>
            </w:pPr>
            <w:r w:rsidRPr="007D2559">
              <w:rPr>
                <w:rFonts w:ascii="Times New Roman CE" w:eastAsia="Times New Roman" w:hAnsi="Times New Roman CE" w:cs="Times New Roman CE"/>
                <w:b/>
                <w:bCs/>
                <w:sz w:val="24"/>
                <w:szCs w:val="24"/>
                <w:lang w:eastAsia="hr-HR"/>
              </w:rPr>
              <w:t xml:space="preserve">         GRAĐEVINSKO OBRTNIČKIH I  INSTALATERSKIH RADOVA</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CE" w:eastAsia="Times New Roman" w:hAnsi="Times New Roman CE" w:cs="Times New Roman CE"/>
                <w:b/>
                <w:bCs/>
                <w:sz w:val="24"/>
                <w:szCs w:val="24"/>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1320"/>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CE" w:eastAsia="Times New Roman" w:hAnsi="Times New Roman CE" w:cs="Times New Roman CE"/>
                <w:b/>
                <w:bCs/>
                <w:sz w:val="20"/>
                <w:szCs w:val="20"/>
                <w:lang w:eastAsia="hr-HR"/>
              </w:rPr>
            </w:pPr>
            <w:r w:rsidRPr="007D2559">
              <w:rPr>
                <w:rFonts w:ascii="Times New Roman CE" w:eastAsia="Times New Roman" w:hAnsi="Times New Roman CE" w:cs="Times New Roman CE"/>
                <w:b/>
                <w:bCs/>
                <w:sz w:val="20"/>
                <w:szCs w:val="20"/>
                <w:lang w:eastAsia="hr-HR"/>
              </w:rPr>
              <w:t>NAPOMENA: Kod svih stavaka u troškovniku gdje je naveden proizvođač materijala i opreme, definirana je tražena kvaliteta materijala i opreme, a ponuditelji mogu nuditi materijal i opremu drugih proizvođača koji zadovoljavaju traženu kvalitetu.</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CE" w:eastAsia="Times New Roman" w:hAnsi="Times New Roman CE" w:cs="Times New Roman CE"/>
                <w:b/>
                <w:bCs/>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312"/>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CE" w:eastAsia="Times New Roman" w:hAnsi="Times New Roman CE" w:cs="Times New Roman CE"/>
                <w:b/>
                <w:bCs/>
                <w:sz w:val="24"/>
                <w:szCs w:val="24"/>
                <w:lang w:eastAsia="hr-HR"/>
              </w:rPr>
            </w:pPr>
            <w:r w:rsidRPr="007D2559">
              <w:rPr>
                <w:rFonts w:ascii="Times New Roman CE" w:eastAsia="Times New Roman" w:hAnsi="Times New Roman CE" w:cs="Times New Roman CE"/>
                <w:b/>
                <w:bCs/>
                <w:sz w:val="24"/>
                <w:szCs w:val="24"/>
                <w:lang w:eastAsia="hr-HR"/>
              </w:rPr>
              <w:t>A</w:t>
            </w: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4"/>
                <w:szCs w:val="24"/>
                <w:lang w:eastAsia="hr-HR"/>
              </w:rPr>
            </w:pPr>
            <w:r w:rsidRPr="007D2559">
              <w:rPr>
                <w:rFonts w:ascii="Times New Roman CE" w:eastAsia="Times New Roman" w:hAnsi="Times New Roman CE" w:cs="Times New Roman CE"/>
                <w:b/>
                <w:bCs/>
                <w:sz w:val="24"/>
                <w:szCs w:val="24"/>
                <w:lang w:eastAsia="hr-HR"/>
              </w:rPr>
              <w:t>GRAĐEVINSKO-OBRTNIČKI RADOVI</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4"/>
                <w:szCs w:val="24"/>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312"/>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312"/>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4"/>
                <w:szCs w:val="24"/>
                <w:lang w:eastAsia="hr-HR"/>
              </w:rPr>
            </w:pPr>
            <w:r w:rsidRPr="007D2559">
              <w:rPr>
                <w:rFonts w:ascii="Times New Roman CE" w:eastAsia="Times New Roman" w:hAnsi="Times New Roman CE" w:cs="Times New Roman CE"/>
                <w:b/>
                <w:bCs/>
                <w:sz w:val="24"/>
                <w:szCs w:val="24"/>
                <w:lang w:eastAsia="hr-HR"/>
              </w:rPr>
              <w:t>I. RUŠENJE I DEMONTAŽA</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4"/>
                <w:szCs w:val="24"/>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312"/>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147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Probijanje otvora u postojećoj AB stropnoj ploči d=16 cm iznad prvog kata  za prolaz novog stubišta prema potkrovlju. . Rubove otvora potrebno je izrezati dijamtnom sajlom ili pilom da ivice budu glatke. U cijenu uključiti rad, svu potrebnu zaštitu postojećih podova i zidova, te izradu skele.</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-rezanje dijamtnom pilom(sajlom)</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16,00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-razbijanje ploče</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8,30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82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2.</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Razbijanje postojećeg cemetne glazure  debljine 5 cm i skidanje postojeće hidroizolacije u potkrovlju na mjestu otvora novog stubišta. Obračun po m2 sve komplet.</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8,30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112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3.</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Demontaža pokrovnog trapeznog lima zajedno s uvalama na " kučicama". Sav skinuti lim izvesti iz prostora, utovariti u vozilo i odvesti na deponiju udaljenu do 15 km. Obračun po m2 razvijene površine, sve komplet s odvozom.</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40,60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117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4.</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Demontaža krovne konstrukcije na " kučicama". Svu krovnu konstrukciju  izvesti iz prostora, utovariti u vozilo i odvesti na deponiju udaljenu do 15 km. Obračun po m2 tlocrtne površine, sve komplet s odvozom.</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28,00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82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5.</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Demontaža postojećih čeličnih prozora. Prozore  izvesti iz prostora, utovariti u vozilo i odvesti na deponiju udaljenu do 15 km. Obračun po kom, sve komplet s odvozom.</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kom</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4,00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66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6.</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Pažljivo razbijanje postojećeg zidanog zida od blok opeke d= 30 cm. Obračun po m3 sve komplet.</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3</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2,00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60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7.</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Odvoz šute od razbijanja ziđa, AB ploče i glazure na deponiju udaljenu do 15 km. Obračun po m</w:t>
            </w:r>
            <w:r w:rsidRPr="007D2559">
              <w:rPr>
                <w:rFonts w:ascii="Times New Roman" w:eastAsia="Times New Roman" w:hAnsi="Times New Roman" w:cs="Times New Roman"/>
                <w:sz w:val="20"/>
                <w:szCs w:val="20"/>
                <w:vertAlign w:val="superscript"/>
                <w:lang w:eastAsia="hr-HR"/>
              </w:rPr>
              <w:t>3</w:t>
            </w:r>
            <w:r w:rsidRPr="007D2559">
              <w:rPr>
                <w:rFonts w:ascii="Times New Roman" w:eastAsia="Times New Roman" w:hAnsi="Times New Roman" w:cs="Times New Roman"/>
                <w:sz w:val="20"/>
                <w:szCs w:val="20"/>
                <w:lang w:eastAsia="hr-HR"/>
              </w:rPr>
              <w:t xml:space="preserve"> sve komplet.</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3</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6,00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79"/>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single" w:sz="4" w:space="0" w:color="000000"/>
              <w:left w:val="nil"/>
              <w:bottom w:val="single" w:sz="4" w:space="0" w:color="000000"/>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b/>
                <w:bCs/>
                <w:sz w:val="20"/>
                <w:szCs w:val="20"/>
                <w:lang w:eastAsia="hr-HR"/>
              </w:rPr>
            </w:pPr>
            <w:r w:rsidRPr="007D2559">
              <w:rPr>
                <w:rFonts w:ascii="Times New Roman CE" w:eastAsia="Times New Roman" w:hAnsi="Times New Roman CE" w:cs="Times New Roman CE"/>
                <w:b/>
                <w:bCs/>
                <w:sz w:val="20"/>
                <w:szCs w:val="20"/>
                <w:lang w:eastAsia="hr-HR"/>
              </w:rPr>
              <w:t xml:space="preserve">                                  RUŠENJA I DEMONTAŽE  UKUPNO:</w:t>
            </w:r>
          </w:p>
        </w:tc>
        <w:tc>
          <w:tcPr>
            <w:tcW w:w="373" w:type="dxa"/>
            <w:tcBorders>
              <w:top w:val="single" w:sz="4" w:space="0" w:color="000000"/>
              <w:left w:val="nil"/>
              <w:bottom w:val="single" w:sz="4" w:space="0" w:color="000000"/>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 </w:t>
            </w:r>
          </w:p>
        </w:tc>
        <w:tc>
          <w:tcPr>
            <w:tcW w:w="434" w:type="dxa"/>
            <w:tcBorders>
              <w:top w:val="single" w:sz="4" w:space="0" w:color="000000"/>
              <w:left w:val="nil"/>
              <w:bottom w:val="single" w:sz="4" w:space="0" w:color="000000"/>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 </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79"/>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1065"/>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495"/>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0"/>
                <w:szCs w:val="20"/>
                <w:lang w:eastAsia="hr-HR"/>
              </w:rPr>
            </w:pPr>
            <w:r w:rsidRPr="007D2559">
              <w:rPr>
                <w:rFonts w:ascii="Times New Roman CE" w:eastAsia="Times New Roman" w:hAnsi="Times New Roman CE" w:cs="Times New Roman CE"/>
                <w:b/>
                <w:bCs/>
                <w:sz w:val="20"/>
                <w:szCs w:val="20"/>
                <w:lang w:eastAsia="hr-HR"/>
              </w:rPr>
              <w:t>II. OSTALI RADOVI</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105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1.</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 xml:space="preserve">Zazidavanje otvora i zidanje unutarnjih  zidova debljine  30 cm  blok opekom u produžnom cementnom mortu M-5. U cijenu uračunati sav rad, materijal, prijenose i potrebnu radnu skelu . Obračun po m3. </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30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m</w:t>
            </w:r>
            <w:r w:rsidRPr="007D2559">
              <w:rPr>
                <w:rFonts w:ascii="Times New Roman" w:eastAsia="Times New Roman" w:hAnsi="Times New Roman" w:cs="Times New Roman"/>
                <w:sz w:val="20"/>
                <w:szCs w:val="20"/>
                <w:vertAlign w:val="superscript"/>
                <w:lang w:eastAsia="hr-HR"/>
              </w:rPr>
              <w:t>3</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1,80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1812"/>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2.</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Grubo i fino žbukanje  unutarnjih zidova  od blok opeke i postojeće AB zidova  produžnim cementnim  mortom M5. Prije žbukanja sve površine očistiti od prašine i zaostalog morta, nakvasiti vodom, te prskati cementnim mlijekom. U stavci je uračunata obrada špaleta oko prozora i vrata, sav materijal, rad , prijenosi, te potrebne radne  skele. Pri izvođenju radova potrebno je zaštiti okolne površine. Obračun se vrši po m2 izvedene žbuke.</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30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m</w:t>
            </w:r>
            <w:r w:rsidRPr="007D2559">
              <w:rPr>
                <w:rFonts w:ascii="Times New Roman" w:eastAsia="Times New Roman" w:hAnsi="Times New Roman" w:cs="Times New Roman"/>
                <w:sz w:val="20"/>
                <w:szCs w:val="20"/>
                <w:vertAlign w:val="superscript"/>
                <w:lang w:eastAsia="hr-HR"/>
              </w:rPr>
              <w:t>2</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30,00</w:t>
            </w:r>
          </w:p>
        </w:tc>
        <w:tc>
          <w:tcPr>
            <w:tcW w:w="44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160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3.</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bookmarkStart w:id="0" w:name="RANGE!B41"/>
            <w:r w:rsidRPr="007D2559">
              <w:rPr>
                <w:rFonts w:ascii="Times New Roman" w:eastAsia="Times New Roman" w:hAnsi="Times New Roman" w:cs="Times New Roman"/>
                <w:sz w:val="20"/>
                <w:szCs w:val="20"/>
                <w:lang w:eastAsia="hr-HR"/>
              </w:rPr>
              <w:t>Izrada dobava i montaža čeličnih nosača stubišta koji se sastoji od stupova [] 100×100×4 mm, obraznih greda [] 80×120×4 mm i 100×160×4 mm, nosača u podestu [] 80×100×4 mm i nosača gazišta L 40×40×4 mm. Nosače premazati reaktivnom temeljnom bojom u dva premaza, te zavšnom lak bojom također u 2 premaza. Obračun po kg dovezene i montirane konstrukcije.</w:t>
            </w:r>
            <w:bookmarkEnd w:id="0"/>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kg</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800,00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345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4.</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 xml:space="preserve">Dobava, izrada, montaža i bojanje unutarnje stubišne ograde koja se sastoji od: rukohvata fi 50mm izvedenog od tvrdog drva površinski obrađenog uljanim naličem u boji po izboru projektanta. (prije bojanja izvršiti sve potrebne predradnje da bi površina bila potpuno glatka, a presjek cijelom dužinom istih dimenzija), vertikalnih nosača od čeličnih okruglih cijevi </w:t>
            </w:r>
            <w:r w:rsidRPr="007D2559">
              <w:rPr>
                <w:rFonts w:ascii="Times New Roman" w:eastAsia="Times New Roman" w:hAnsi="Times New Roman" w:cs="Times New Roman"/>
                <w:sz w:val="20"/>
                <w:szCs w:val="20"/>
                <w:lang w:eastAsia="hr-HR"/>
              </w:rPr>
              <w:t>Ø</w:t>
            </w:r>
            <w:r w:rsidRPr="007D2559">
              <w:rPr>
                <w:rFonts w:ascii="Times New Roman CE" w:eastAsia="Times New Roman" w:hAnsi="Times New Roman CE" w:cs="Times New Roman CE"/>
                <w:sz w:val="20"/>
                <w:szCs w:val="20"/>
                <w:lang w:eastAsia="hr-HR"/>
              </w:rPr>
              <w:t xml:space="preserve"> 48,3/2 mm. Osovinski razmak između vertikalnih nosača iznosi max. 130 cm. Ogradu bojati reaktivnom temeljnom bojom za plemenite metale u 2 sloja i lak bojom u dva sloja u tonu po izboru projektanta. Visina ograde 100 cm.  Obračun po ml sve komplet do gotovosti.</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CE" w:eastAsia="Times New Roman" w:hAnsi="Times New Roman CE" w:cs="Times New Roman CE"/>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12,00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157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5.</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Izrada, dobava i ugradnja gazišta stubišta izrađenih od blanjanih  hrastovih dasaka debljine 4,0 cm sa gumenim podmetačima koji se postavljaju na čelične profile.  Površinska obrada  sa svim potrebnim predradnjama i završno lakirano bezbojnim lakom. Obračun po kom sve komplet do potpune gotovosti.</w:t>
            </w: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 gazišta,  34×120×4 cm</w:t>
            </w: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kom</w:t>
            </w: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21,00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 xml:space="preserve">- čela 11×120×2 cm </w:t>
            </w: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kom</w:t>
            </w: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24,00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 xml:space="preserve">- podest dimenzija 120×120 cm, debljine 4,0 cm </w:t>
            </w: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kom</w:t>
            </w: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1,00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 xml:space="preserve">- podest dimenzija 141×120 cm, debljine 4,0 cm </w:t>
            </w: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kom</w:t>
            </w: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1,00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400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lastRenderedPageBreak/>
              <w:t>6.</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 xml:space="preserve">Dobava i ugradnja PVC prozora po mjeri dimenzija 220 ×110 polukružnih(pola kružnice radijusa 110 cm) podjeljena po horizontali  na 3  dijela(60+100+60 cm) u kojem se središnji dio može okretno-zaokretno otvarati. Prije  izvedbe,   izmjeru   obavezno  kontrolirati mjere na licu  mjesta. PVC prozore izvesti od  visokokvalitetnog  PVC profila sa  pet komora i tri brtve. Profili s  prekinutim  toplinskim mostom   i s  obvezno ugrađenim  metalnim  ojačanjem. Ostakljenje trostrukim IZO staklom  4+16+4+16+4 mm  punjeni plinom, 1 i 3 staklo s LOW-E premazom. Koeficijent prolaska topline Uw = 1,1 W/m2 K, g=0,54. Okov  visokokvalitetni  GU prema  standardima i važećim propisima. Brtve trebaju   biti  otporne  na  atmosferske  utjecaje,  osigurati  idealno   brtvljenje  i  onemogućiti  prodor  vode.   Uz prozor ugraditi prozorsku vanjsku i unutarnju PVC klupčicu u širini zida. </w:t>
            </w: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kom</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2,00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165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7.</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Izrada dvostrešne  krovne konstrukcije od rezane građe četinara II klase na " kučicama". Krovnu konstrukciju izvoditi prema crtežima. Svu građu premazati fungicidnim sredstvom.Potrošnja građe po m2 0,10 m3 . U stavku obračunati sav potreban materijal, rad, sve potrebne prijenose i potrebnu radnu skelu. Obračun po m2 tlocrtne površine krova.</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28,00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124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8.</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Letvanje krova  letvama 8x5 cm za pokrivanje trapeznim limom. U stavci obračunati sav potreban materijal, rad i sve potrebne prijenose. Letve premazati fungicidnim sredstvima. Obračun po m2 kose projekcije.</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40,60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111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9.</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Dašćanje krova suhim daskama debljine 24 mm i max. širine 12 cm na mjestu postavljanja krovnih uvala.  Daske premazati fungicidnim sredstvom. Obračun po m2 kose površine krova, sve komplet.</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19,00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115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10.</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Opšav krovne uvale bojanim pocinčanim limom debljine  0,55 mm i razvijene širine  80 cm. . U stavci uračunati sav potreban rad, materijali  prijenose. Obračun po m' sve komplet.</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24,00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88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11.</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Opšav sljemena bojanim  pocinčanim limom debljine  0,55 mm i razvijene širine  60 cm. . U stavci uračunati sav potreban rad, materijali  prijenose. Obračun po m' sve komplet.</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12,40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111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12.</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Opšav zida nakon izvedbe fasade  bojanim pocinčanim limom debljine  0,55 mm i razvijene širine  50 cm. . U stavci uračunati sav potreban rad, materijali  prijenose. Obračun po m' sve komplet.</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7,50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91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lastRenderedPageBreak/>
              <w:t>13.</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 xml:space="preserve">Nabava, doprema i ugradnja vatrootpornih gips kartonskih ploča ( kao KNAUF ili RIGIPS ) debljine d=12,5mm metalne tipske podkonstrukcije za opterećenje navedenim pločama od CD profila ( i UD po potrebi ).  Ploče se postavljaju koso na rogove.   Komplet sa potrebnim niveliranjem, original pričvrsnim priborom, rubnom trakom za spajanje zidova, stropova i rubova nadvoja, obrada spojeva do bojanja i pokretnom radnom skelom. Iznad spuštenog stropa postaviti toplinsku izolaciju deblj. 10+5 cm od mineralne vune u roli. Iznad mineralne vune postaviti parapopropusnu vodonepropusnu foliju . Obračun po m2 izrađenog stropa.  </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90,00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1125"/>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jc w:val="right"/>
              <w:rPr>
                <w:rFonts w:ascii="Arial" w:eastAsia="Times New Roman" w:hAnsi="Arial" w:cs="Arial"/>
                <w:sz w:val="20"/>
                <w:szCs w:val="20"/>
                <w:lang w:eastAsia="hr-HR"/>
              </w:rPr>
            </w:pPr>
            <w:r w:rsidRPr="007D2559">
              <w:rPr>
                <w:rFonts w:ascii="Arial" w:eastAsia="Times New Roman" w:hAnsi="Arial" w:cs="Arial"/>
                <w:sz w:val="20"/>
                <w:szCs w:val="20"/>
                <w:lang w:eastAsia="hr-HR"/>
              </w:rPr>
              <w:t>14.</w:t>
            </w:r>
          </w:p>
        </w:tc>
        <w:tc>
          <w:tcPr>
            <w:tcW w:w="7588" w:type="dxa"/>
            <w:tcBorders>
              <w:top w:val="nil"/>
              <w:left w:val="nil"/>
              <w:bottom w:val="nil"/>
              <w:right w:val="nil"/>
            </w:tcBorders>
            <w:shd w:val="clear" w:color="auto" w:fill="auto"/>
            <w:noWrap/>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Dobava materijala i izrada pregradnih zidova  debljine 10 cm . Zid je  izrađen od vatrotpornih gipskartonskih ploča debljine 12,5 mm, obostrano, ispuna kamenom vunom debljine 8,0 cm  (80 kg/m3) .  Obračun po m2.</w:t>
            </w:r>
          </w:p>
        </w:tc>
        <w:tc>
          <w:tcPr>
            <w:tcW w:w="373" w:type="dxa"/>
            <w:tcBorders>
              <w:top w:val="nil"/>
              <w:left w:val="nil"/>
              <w:bottom w:val="nil"/>
              <w:right w:val="nil"/>
            </w:tcBorders>
            <w:shd w:val="clear" w:color="auto" w:fill="auto"/>
            <w:vAlign w:val="center"/>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315"/>
        </w:trPr>
        <w:tc>
          <w:tcPr>
            <w:tcW w:w="234" w:type="dxa"/>
            <w:tcBorders>
              <w:top w:val="nil"/>
              <w:left w:val="nil"/>
              <w:bottom w:val="nil"/>
              <w:right w:val="nil"/>
            </w:tcBorders>
            <w:shd w:val="clear" w:color="auto" w:fill="auto"/>
            <w:vAlign w:val="center"/>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42,00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43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15.</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 xml:space="preserve">Nabava, doprema i ugradnja vatrootpornih gips kartonskih ploča ( kao KNAUF ili RIGIPS ) debljine d=12,5mm metalne tipske podkonstrukcije za opterećenje navedenim pločama od CD profila ( i UD po potrebi ).  Ploče se postavljaju koso i vertikalno ispod i na bočne stranice novog čeličnog stubišta.   Komplet sa potrebnim niveliranjem, original pričvrsnim priborom, rubnom trakom za spajanje zidova, stropova i rubova nadvoja, obrada spojeva do bojanja i pokretnom radnom skelom. . Obračun po m2 izrađenog stropa.  </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13,00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1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16.</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Dobava i izrada pregradnih zidova potkrovlja vatrootpornim gips kartonskim pločama  kao KNAUF ili RIGIPS. Zidovi se sastoje  od obostrano postavljenih gipskartonskih ploča  12,5mm. Ploče se postavljaju na dvostrukoj metalnoj podkonstrukciji od UV i CW profila širine  5 i 10 cm, sa toplinskom  izolacijom od mineralne vune  između ploča deblj. 10+5 cm(80 kg/m3)  PE folijom s unutarnje strane top. izolacije.  Komplet sa potrebnim niveliranjem, original pričvrsnim priborom, rubnom trakom za spajanje zida i stropa, obrada spojeva do bojanja. Obračun po m2 gotovog pregradnog zida.</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CE" w:eastAsia="Times New Roman" w:hAnsi="Times New Roman CE" w:cs="Times New Roman CE"/>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38,00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89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17.</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Dobava i izrada obloge postojećih zidanih zidova  potkrovlja vatrootpornim gips kartonskim pločama  kao KNAUF ili RIGIPS. Zidovi se sastoje  od jednostrano postavljenih gipskartonskih ploča  12,5mm. Ploče se postavljaju na dvostrukoj metalnoj podkonstrukciji od UV i CW profila širine  5 i 10 cm, sa tolinskom  izolacijom od mineralne vune  između ploča deblj. 10+5 cm (80 kg/m3) PE folijom s unutarnje strane top. izolacije.  Komplet sa potrebnim niveliranjem, original pričvrsnim priborom, rubnom trakom za spajanje zida i stropa, obrada spojeva do bojanja. Obračun po m2 gotovog pregradnog zida.</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CE" w:eastAsia="Times New Roman" w:hAnsi="Times New Roman CE" w:cs="Times New Roman CE"/>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50,00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10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lastRenderedPageBreak/>
              <w:t>18.</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Dobava i izrada  vrata 80×130 cm prema tavanskom prostoru. Vrata prema uređenom potkrovlju trebaju bit obložena vatrootpornim gips kartonskim pločama  kao KNAUF ili RIGIPS debljine 12,5 cm i izolirana s 10 cm mineralne vune. Unutarnja površina vrata treba treba bit poravnata s novim knauf zidom tako da su što manje zamjetna. Zatvaranje na magnet ( 5 magneta po visini vrata) i s ručkom s obje strane vrata. Obračun po kom do pune gotovosti.</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CE" w:eastAsia="Times New Roman" w:hAnsi="Times New Roman CE" w:cs="Times New Roman CE"/>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kom</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52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19.</w:t>
            </w: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Popravak keramičkih pločica  u prostoriji stubišta nakon montaža istog.</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CE" w:eastAsia="Times New Roman" w:hAnsi="Times New Roman CE" w:cs="Times New Roman CE"/>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paušalno</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78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20.</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Obrada i premazivanje vidljivih dijelova krovne konstrukcije PIROSTOPOM. U cijenu uključiti i struganje i brušenje površina. Obračun po m2 sve komplet.</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8,00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1275"/>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21.</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Bojanje novoožbukanih zidova neperivim bojama u dva premaza sa prethodnim gletovanjem glet masom i brušenjem . U stavci uračunati sav  potreban materijali, rad i potrebnu radnu skelu. Obraču se vrši po m2. sve komplet.</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88"/>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m</w:t>
            </w:r>
            <w:r w:rsidRPr="007D2559">
              <w:rPr>
                <w:rFonts w:ascii="Times New Roman" w:eastAsia="Times New Roman" w:hAnsi="Times New Roman" w:cs="Times New Roman"/>
                <w:sz w:val="20"/>
                <w:szCs w:val="20"/>
                <w:vertAlign w:val="superscript"/>
                <w:lang w:eastAsia="hr-HR"/>
              </w:rPr>
              <w:t>2</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30,00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100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22.</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Bojanje spuštenih stropova od gipskartonskih ploča neperivim bojama u tonovima po izboru projektanta. Prije bojanja izvršiti sve potrebne predradnje i eventualno brušenje spojeva ploča i impregniranje. Obračun po m2 sve komplet.</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90,00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114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23.</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Bojanje zidova od gipskartonskih ploča neperivim bojom u tonovima po izboru projektanta. Prije bojanja izvršiti sve potrebne predradnje i eventualno brušenje spojeva ploča i impregniranje. Obračun po m2 sve komplet.</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85,00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55"/>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24.</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Dobava i postavljanje DLW Linoleum podne obloge  kao Armstrong debljine 2,5 mm. u dva tona   po izboru  projektanta. Podna obloga  se postavlja ljepljenjem disperzivnim ljepilom homogeno uz varenje svih spojeva. Prije postavljanja poda podlogu  izravnati   samonivelirajućom masom  cca.  3 mm  za  izravnanje  podloge.  Uz zidove postaviti zaobljeni dlw sokla. U cijenu uključiti dobavu i postavljanje podne obloge, izravnavanje podloge samonivelirajućom masom i dlw sokl. Obračun po m2 za pod i ml za sokl  sve komplet.</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68,00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zaobljeni sokl</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42,48</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63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25.</w:t>
            </w: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Dobava i ugradnja PVC harmonika vrata dimenzija 3,85×2,05 m. U cijenu uključiti sav potreban materijal za montažu.</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CE" w:eastAsia="Times New Roman" w:hAnsi="Times New Roman CE" w:cs="Times New Roman CE"/>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kom</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1,00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1395"/>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26.</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Izrada otvora  od staklene opeke  sustav ugradbe   Ezylay  u silikonu koji obuhvaća aluminijski okvir, plastificiran po odabiru projektanta, staklenu opeku  dim 190/190/80 mm i ispunu aluminijskim letvama, polipropilenskim konektorima i silikonom. Obračun po kom sve komplet.</w:t>
            </w: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55"/>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- 80/80 cm</w:t>
            </w: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kom</w:t>
            </w: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3,00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865"/>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jc w:val="center"/>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lastRenderedPageBreak/>
              <w:t>27.</w:t>
            </w: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r w:rsidRPr="007D2559">
              <w:rPr>
                <w:rFonts w:ascii="Times New Roman" w:eastAsia="Times New Roman" w:hAnsi="Times New Roman" w:cs="Times New Roman"/>
                <w:sz w:val="20"/>
                <w:szCs w:val="20"/>
                <w:lang w:eastAsia="hr-HR"/>
              </w:rPr>
              <w:t xml:space="preserve">Obrada  pročelja građevine  sa pločama od ekspandiranog polistirena (15 kg/m3) EPS F debljine 15 cm  ljepljenog sa polimernim cementnim ljepilom na  pročelje i dodatno pričvršćenih tipskim držačima ( min. 4kom/m2 ) ubušenim u pročelje prema uputama proizvođača. Komplet sa svim materijalom potrebnim prema uputama proizvođača ( početni kutni profili, ojačanje rubova, mrežica, cementna žbuka sa dodacima polimera).  Završna obrada pročelja SEP-om 03 u dva tona po izboru projektanta (dva tona). Obračun po m2 obrađenog pročelja sve komplet, uključujući završnu obradu SEP-om i skelu. </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m</w:t>
            </w:r>
            <w:r w:rsidRPr="007D2559">
              <w:rPr>
                <w:rFonts w:ascii="Times New Roman CE" w:eastAsia="Times New Roman" w:hAnsi="Times New Roman CE" w:cs="Times New Roman CE"/>
                <w:sz w:val="20"/>
                <w:szCs w:val="20"/>
                <w:vertAlign w:val="superscript"/>
                <w:lang w:eastAsia="hr-HR"/>
              </w:rPr>
              <w:t>2</w:t>
            </w:r>
          </w:p>
        </w:tc>
        <w:tc>
          <w:tcPr>
            <w:tcW w:w="434"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8,00</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both"/>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single" w:sz="4" w:space="0" w:color="000000"/>
              <w:left w:val="nil"/>
              <w:bottom w:val="single" w:sz="4" w:space="0" w:color="000000"/>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b/>
                <w:bCs/>
                <w:sz w:val="20"/>
                <w:szCs w:val="20"/>
                <w:lang w:eastAsia="hr-HR"/>
              </w:rPr>
            </w:pPr>
            <w:r w:rsidRPr="007D2559">
              <w:rPr>
                <w:rFonts w:ascii="Times New Roman CE" w:eastAsia="Times New Roman" w:hAnsi="Times New Roman CE" w:cs="Times New Roman CE"/>
                <w:b/>
                <w:bCs/>
                <w:sz w:val="20"/>
                <w:szCs w:val="20"/>
                <w:lang w:eastAsia="hr-HR"/>
              </w:rPr>
              <w:t xml:space="preserve">                                   OSTALI RADOVI UKUPNO:</w:t>
            </w:r>
          </w:p>
        </w:tc>
        <w:tc>
          <w:tcPr>
            <w:tcW w:w="373" w:type="dxa"/>
            <w:tcBorders>
              <w:top w:val="single" w:sz="4" w:space="0" w:color="000000"/>
              <w:left w:val="nil"/>
              <w:bottom w:val="single" w:sz="4" w:space="0" w:color="000000"/>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 </w:t>
            </w:r>
          </w:p>
        </w:tc>
        <w:tc>
          <w:tcPr>
            <w:tcW w:w="434" w:type="dxa"/>
            <w:tcBorders>
              <w:top w:val="single" w:sz="4" w:space="0" w:color="000000"/>
              <w:left w:val="nil"/>
              <w:bottom w:val="single" w:sz="4" w:space="0" w:color="000000"/>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 </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CE" w:eastAsia="Times New Roman" w:hAnsi="Times New Roman CE" w:cs="Times New Roman CE"/>
                <w:b/>
                <w:bCs/>
                <w:sz w:val="24"/>
                <w:szCs w:val="24"/>
                <w:lang w:eastAsia="hr-HR"/>
              </w:rPr>
            </w:pPr>
            <w:r w:rsidRPr="007D2559">
              <w:rPr>
                <w:rFonts w:ascii="Times New Roman CE" w:eastAsia="Times New Roman" w:hAnsi="Times New Roman CE" w:cs="Times New Roman CE"/>
                <w:b/>
                <w:bCs/>
                <w:sz w:val="24"/>
                <w:szCs w:val="24"/>
                <w:lang w:eastAsia="hr-HR"/>
              </w:rPr>
              <w:t>REKAPITULACIJA</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CE" w:eastAsia="Times New Roman" w:hAnsi="Times New Roman CE" w:cs="Times New Roman CE"/>
                <w:b/>
                <w:bCs/>
                <w:sz w:val="24"/>
                <w:szCs w:val="24"/>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4"/>
                <w:szCs w:val="24"/>
                <w:lang w:eastAsia="hr-HR"/>
              </w:rPr>
            </w:pPr>
            <w:r w:rsidRPr="007D2559">
              <w:rPr>
                <w:rFonts w:ascii="Times New Roman CE" w:eastAsia="Times New Roman" w:hAnsi="Times New Roman CE" w:cs="Times New Roman CE"/>
                <w:b/>
                <w:bCs/>
                <w:sz w:val="24"/>
                <w:szCs w:val="24"/>
                <w:lang w:eastAsia="hr-HR"/>
              </w:rPr>
              <w:t>A:  GRAĐEVINSKI-OBRTNIČKI  RADOVI</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4"/>
                <w:szCs w:val="24"/>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312"/>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312"/>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0"/>
                <w:szCs w:val="20"/>
                <w:lang w:eastAsia="hr-HR"/>
              </w:rPr>
            </w:pPr>
            <w:r w:rsidRPr="007D2559">
              <w:rPr>
                <w:rFonts w:ascii="Times New Roman CE" w:eastAsia="Times New Roman" w:hAnsi="Times New Roman CE" w:cs="Times New Roman CE"/>
                <w:b/>
                <w:bCs/>
                <w:sz w:val="20"/>
                <w:szCs w:val="20"/>
                <w:lang w:eastAsia="hr-HR"/>
              </w:rPr>
              <w:t>I.   RUŠENJA I DEMONTAŽE</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0"/>
                <w:szCs w:val="20"/>
                <w:lang w:eastAsia="hr-HR"/>
              </w:rPr>
            </w:pPr>
            <w:r w:rsidRPr="007D2559">
              <w:rPr>
                <w:rFonts w:ascii="Times New Roman CE" w:eastAsia="Times New Roman" w:hAnsi="Times New Roman CE" w:cs="Times New Roman CE"/>
                <w:b/>
                <w:bCs/>
                <w:sz w:val="20"/>
                <w:szCs w:val="20"/>
                <w:lang w:eastAsia="hr-HR"/>
              </w:rPr>
              <w:t>II.   OSTALI  RADOVI</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CE" w:eastAsia="Times New Roman" w:hAnsi="Times New Roman CE" w:cs="Times New Roman CE"/>
                <w:b/>
                <w:bCs/>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single" w:sz="4" w:space="0" w:color="000000"/>
              <w:left w:val="nil"/>
              <w:bottom w:val="single" w:sz="4" w:space="0" w:color="000000"/>
              <w:right w:val="nil"/>
            </w:tcBorders>
            <w:shd w:val="clear" w:color="auto" w:fill="auto"/>
            <w:vAlign w:val="bottom"/>
            <w:hideMark/>
          </w:tcPr>
          <w:p w:rsidR="007D2559" w:rsidRPr="007D2559" w:rsidRDefault="007D2559" w:rsidP="007D2559">
            <w:pPr>
              <w:spacing w:after="0" w:line="240" w:lineRule="auto"/>
              <w:jc w:val="right"/>
              <w:rPr>
                <w:rFonts w:ascii="Times New Roman CE" w:eastAsia="Times New Roman" w:hAnsi="Times New Roman CE" w:cs="Times New Roman CE"/>
                <w:b/>
                <w:bCs/>
                <w:sz w:val="20"/>
                <w:szCs w:val="20"/>
                <w:lang w:eastAsia="hr-HR"/>
              </w:rPr>
            </w:pPr>
            <w:r w:rsidRPr="007D2559">
              <w:rPr>
                <w:rFonts w:ascii="Times New Roman CE" w:eastAsia="Times New Roman" w:hAnsi="Times New Roman CE" w:cs="Times New Roman CE"/>
                <w:b/>
                <w:bCs/>
                <w:sz w:val="20"/>
                <w:szCs w:val="20"/>
                <w:lang w:eastAsia="hr-HR"/>
              </w:rPr>
              <w:t>UKUPNO GRAĐEVINSKO-OBRTNIČKI RADOVI :</w:t>
            </w:r>
          </w:p>
        </w:tc>
        <w:tc>
          <w:tcPr>
            <w:tcW w:w="373" w:type="dxa"/>
            <w:tcBorders>
              <w:top w:val="single" w:sz="4" w:space="0" w:color="000000"/>
              <w:left w:val="nil"/>
              <w:bottom w:val="single" w:sz="4" w:space="0" w:color="000000"/>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 </w:t>
            </w:r>
          </w:p>
        </w:tc>
        <w:tc>
          <w:tcPr>
            <w:tcW w:w="434" w:type="dxa"/>
            <w:tcBorders>
              <w:top w:val="single" w:sz="4" w:space="0" w:color="000000"/>
              <w:left w:val="nil"/>
              <w:bottom w:val="single" w:sz="4" w:space="0" w:color="000000"/>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r w:rsidRPr="007D2559">
              <w:rPr>
                <w:rFonts w:ascii="Times New Roman CE" w:eastAsia="Times New Roman" w:hAnsi="Times New Roman CE" w:cs="Times New Roman CE"/>
                <w:sz w:val="20"/>
                <w:szCs w:val="20"/>
                <w:lang w:eastAsia="hr-HR"/>
              </w:rPr>
              <w:t> </w:t>
            </w: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CE" w:eastAsia="Times New Roman" w:hAnsi="Times New Roman CE" w:cs="Times New Roman CE"/>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64"/>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r w:rsidR="007D2559" w:rsidRPr="007D2559" w:rsidTr="007D2559">
        <w:trPr>
          <w:trHeight w:val="72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jc w:val="center"/>
              <w:rPr>
                <w:rFonts w:ascii="Arial CE" w:eastAsia="Times New Roman" w:hAnsi="Arial CE" w:cs="Arial CE"/>
                <w:b/>
                <w:bCs/>
                <w:sz w:val="28"/>
                <w:szCs w:val="28"/>
                <w:lang w:eastAsia="hr-HR"/>
              </w:rPr>
            </w:pPr>
            <w:r w:rsidRPr="007D2559">
              <w:rPr>
                <w:rFonts w:ascii="Arial CE" w:eastAsia="Times New Roman" w:hAnsi="Arial CE" w:cs="Arial CE"/>
                <w:b/>
                <w:bCs/>
                <w:sz w:val="28"/>
                <w:szCs w:val="28"/>
                <w:lang w:eastAsia="hr-HR"/>
              </w:rPr>
              <w:t>SVEUKUPNA  REKAPITULACIJA :</w:t>
            </w: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Arial CE" w:eastAsia="Times New Roman" w:hAnsi="Arial CE" w:cs="Arial CE"/>
                <w:b/>
                <w:bCs/>
                <w:sz w:val="28"/>
                <w:szCs w:val="28"/>
                <w:lang w:eastAsia="hr-HR"/>
              </w:rPr>
            </w:pP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51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495"/>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rPr>
                <w:rFonts w:ascii="Arial CE" w:eastAsia="Times New Roman" w:hAnsi="Arial CE" w:cs="Arial CE"/>
                <w:b/>
                <w:bCs/>
                <w:sz w:val="24"/>
                <w:szCs w:val="24"/>
                <w:lang w:eastAsia="hr-HR"/>
              </w:rPr>
            </w:pPr>
            <w:r w:rsidRPr="007D2559">
              <w:rPr>
                <w:rFonts w:ascii="Arial CE" w:eastAsia="Times New Roman" w:hAnsi="Arial CE" w:cs="Arial CE"/>
                <w:b/>
                <w:bCs/>
                <w:sz w:val="24"/>
                <w:szCs w:val="24"/>
                <w:lang w:eastAsia="hr-HR"/>
              </w:rPr>
              <w:t>A. GRAĐEVINSKO-OBRTNIČKI RADOVI</w:t>
            </w: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rPr>
                <w:rFonts w:ascii="Arial CE" w:eastAsia="Times New Roman" w:hAnsi="Arial CE" w:cs="Arial CE"/>
                <w:b/>
                <w:bCs/>
                <w:sz w:val="24"/>
                <w:szCs w:val="24"/>
                <w:lang w:eastAsia="hr-HR"/>
              </w:rPr>
            </w:pP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33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rPr>
                <w:rFonts w:ascii="Arial CE" w:eastAsia="Times New Roman" w:hAnsi="Arial CE" w:cs="Arial CE"/>
                <w:b/>
                <w:bCs/>
                <w:sz w:val="24"/>
                <w:szCs w:val="24"/>
                <w:lang w:eastAsia="hr-HR"/>
              </w:rPr>
            </w:pPr>
            <w:r w:rsidRPr="007D2559">
              <w:rPr>
                <w:rFonts w:ascii="Arial CE" w:eastAsia="Times New Roman" w:hAnsi="Arial CE" w:cs="Arial CE"/>
                <w:b/>
                <w:bCs/>
                <w:sz w:val="24"/>
                <w:szCs w:val="24"/>
                <w:lang w:eastAsia="hr-HR"/>
              </w:rPr>
              <w:t>B. ELEKTROTEHNIČKE INSTALACIJE</w:t>
            </w: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rPr>
                <w:rFonts w:ascii="Arial CE" w:eastAsia="Times New Roman" w:hAnsi="Arial CE" w:cs="Arial CE"/>
                <w:b/>
                <w:bCs/>
                <w:sz w:val="24"/>
                <w:szCs w:val="24"/>
                <w:lang w:eastAsia="hr-HR"/>
              </w:rPr>
            </w:pP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vAlign w:val="center"/>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315"/>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961" w:type="dxa"/>
            <w:gridSpan w:val="2"/>
            <w:tcBorders>
              <w:top w:val="nil"/>
              <w:left w:val="nil"/>
              <w:bottom w:val="nil"/>
              <w:right w:val="nil"/>
            </w:tcBorders>
            <w:shd w:val="clear" w:color="auto" w:fill="auto"/>
            <w:vAlign w:val="center"/>
            <w:hideMark/>
          </w:tcPr>
          <w:p w:rsidR="007D2559" w:rsidRPr="007D2559" w:rsidRDefault="007D2559" w:rsidP="007D2559">
            <w:pPr>
              <w:spacing w:after="0" w:line="240" w:lineRule="auto"/>
              <w:rPr>
                <w:rFonts w:ascii="Arial CE" w:eastAsia="Times New Roman" w:hAnsi="Arial CE" w:cs="Arial CE"/>
                <w:b/>
                <w:bCs/>
                <w:sz w:val="24"/>
                <w:szCs w:val="24"/>
                <w:lang w:eastAsia="hr-HR"/>
              </w:rPr>
            </w:pPr>
            <w:r w:rsidRPr="007D2559">
              <w:rPr>
                <w:rFonts w:ascii="Arial CE" w:eastAsia="Times New Roman" w:hAnsi="Arial CE" w:cs="Arial CE"/>
                <w:b/>
                <w:bCs/>
                <w:sz w:val="24"/>
                <w:szCs w:val="24"/>
                <w:lang w:eastAsia="hr-HR"/>
              </w:rPr>
              <w:t>C. STROJARSKE INSTALACIJE</w:t>
            </w:r>
          </w:p>
        </w:tc>
        <w:tc>
          <w:tcPr>
            <w:tcW w:w="434" w:type="dxa"/>
            <w:tcBorders>
              <w:top w:val="nil"/>
              <w:left w:val="nil"/>
              <w:bottom w:val="nil"/>
              <w:right w:val="nil"/>
            </w:tcBorders>
            <w:shd w:val="clear" w:color="auto" w:fill="auto"/>
            <w:noWrap/>
            <w:vAlign w:val="center"/>
            <w:hideMark/>
          </w:tcPr>
          <w:p w:rsidR="007D2559" w:rsidRPr="007D2559" w:rsidRDefault="007D2559" w:rsidP="007D2559">
            <w:pPr>
              <w:spacing w:after="0" w:line="240" w:lineRule="auto"/>
              <w:rPr>
                <w:rFonts w:ascii="Arial CE" w:eastAsia="Times New Roman" w:hAnsi="Arial CE" w:cs="Arial CE"/>
                <w:b/>
                <w:bCs/>
                <w:sz w:val="24"/>
                <w:szCs w:val="24"/>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85"/>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85"/>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CCCCFF" w:fill="C0C0C0"/>
            <w:vAlign w:val="center"/>
            <w:hideMark/>
          </w:tcPr>
          <w:p w:rsidR="007D2559" w:rsidRPr="007D2559" w:rsidRDefault="007D2559" w:rsidP="007D2559">
            <w:pPr>
              <w:spacing w:after="0" w:line="240" w:lineRule="auto"/>
              <w:rPr>
                <w:rFonts w:ascii="Arial CE" w:eastAsia="Times New Roman" w:hAnsi="Arial CE" w:cs="Arial CE"/>
                <w:b/>
                <w:bCs/>
                <w:i/>
                <w:iCs/>
                <w:sz w:val="24"/>
                <w:szCs w:val="24"/>
                <w:lang w:eastAsia="hr-HR"/>
              </w:rPr>
            </w:pPr>
            <w:r w:rsidRPr="007D2559">
              <w:rPr>
                <w:rFonts w:ascii="Arial CE" w:eastAsia="Times New Roman" w:hAnsi="Arial CE" w:cs="Arial CE"/>
                <w:b/>
                <w:bCs/>
                <w:i/>
                <w:iCs/>
                <w:sz w:val="24"/>
                <w:szCs w:val="24"/>
                <w:lang w:eastAsia="hr-HR"/>
              </w:rPr>
              <w:t xml:space="preserve"> UKUPNO   :</w:t>
            </w:r>
          </w:p>
        </w:tc>
        <w:tc>
          <w:tcPr>
            <w:tcW w:w="373" w:type="dxa"/>
            <w:tcBorders>
              <w:top w:val="nil"/>
              <w:left w:val="nil"/>
              <w:bottom w:val="nil"/>
              <w:right w:val="nil"/>
            </w:tcBorders>
            <w:shd w:val="clear" w:color="auto" w:fill="auto"/>
            <w:vAlign w:val="bottom"/>
            <w:hideMark/>
          </w:tcPr>
          <w:p w:rsidR="007D2559" w:rsidRPr="007D2559" w:rsidRDefault="007D2559" w:rsidP="007D2559">
            <w:pPr>
              <w:spacing w:after="0" w:line="240" w:lineRule="auto"/>
              <w:rPr>
                <w:rFonts w:ascii="Arial CE" w:eastAsia="Times New Roman" w:hAnsi="Arial CE" w:cs="Arial CE"/>
                <w:b/>
                <w:bCs/>
                <w:i/>
                <w:iCs/>
                <w:sz w:val="24"/>
                <w:szCs w:val="24"/>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85"/>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85"/>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rPr>
                <w:rFonts w:ascii="Arial CE" w:eastAsia="Times New Roman" w:hAnsi="Arial CE" w:cs="Arial CE"/>
                <w:b/>
                <w:bCs/>
                <w:sz w:val="24"/>
                <w:szCs w:val="24"/>
                <w:lang w:eastAsia="hr-HR"/>
              </w:rPr>
            </w:pPr>
            <w:r w:rsidRPr="007D2559">
              <w:rPr>
                <w:rFonts w:ascii="Arial CE" w:eastAsia="Times New Roman" w:hAnsi="Arial CE" w:cs="Arial CE"/>
                <w:b/>
                <w:bCs/>
                <w:sz w:val="24"/>
                <w:szCs w:val="24"/>
                <w:lang w:eastAsia="hr-HR"/>
              </w:rPr>
              <w:t>+ 25%  PDV</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Arial CE" w:eastAsia="Times New Roman" w:hAnsi="Arial CE" w:cs="Arial CE"/>
                <w:b/>
                <w:bCs/>
                <w:sz w:val="24"/>
                <w:szCs w:val="24"/>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CCCCFF" w:fill="C0C0C0"/>
            <w:vAlign w:val="center"/>
            <w:hideMark/>
          </w:tcPr>
          <w:p w:rsidR="007D2559" w:rsidRPr="007D2559" w:rsidRDefault="007D2559" w:rsidP="007D2559">
            <w:pPr>
              <w:spacing w:after="0" w:line="240" w:lineRule="auto"/>
              <w:rPr>
                <w:rFonts w:ascii="Arial CE" w:eastAsia="Times New Roman" w:hAnsi="Arial CE" w:cs="Arial CE"/>
                <w:b/>
                <w:bCs/>
                <w:i/>
                <w:iCs/>
                <w:sz w:val="24"/>
                <w:szCs w:val="24"/>
                <w:lang w:eastAsia="hr-HR"/>
              </w:rPr>
            </w:pPr>
            <w:r w:rsidRPr="007D2559">
              <w:rPr>
                <w:rFonts w:ascii="Arial CE" w:eastAsia="Times New Roman" w:hAnsi="Arial CE" w:cs="Arial CE"/>
                <w:b/>
                <w:bCs/>
                <w:i/>
                <w:iCs/>
                <w:sz w:val="24"/>
                <w:szCs w:val="24"/>
                <w:lang w:eastAsia="hr-HR"/>
              </w:rPr>
              <w:t xml:space="preserve"> SVEUKUPNO   :</w:t>
            </w: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Arial CE" w:eastAsia="Times New Roman" w:hAnsi="Arial CE" w:cs="Arial CE"/>
                <w:b/>
                <w:bCs/>
                <w:i/>
                <w:iCs/>
                <w:sz w:val="24"/>
                <w:szCs w:val="24"/>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center"/>
              <w:rPr>
                <w:rFonts w:ascii="Times New Roman" w:eastAsia="Times New Roman" w:hAnsi="Times New Roman" w:cs="Times New Roman"/>
                <w:sz w:val="20"/>
                <w:szCs w:val="20"/>
                <w:lang w:eastAsia="hr-HR"/>
              </w:rPr>
            </w:pPr>
          </w:p>
        </w:tc>
      </w:tr>
      <w:tr w:rsidR="007D2559" w:rsidRPr="007D2559" w:rsidTr="007D2559">
        <w:trPr>
          <w:trHeight w:val="240"/>
        </w:trPr>
        <w:tc>
          <w:tcPr>
            <w:tcW w:w="2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7588"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37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c>
          <w:tcPr>
            <w:tcW w:w="434"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jc w:val="right"/>
              <w:rPr>
                <w:rFonts w:ascii="Times New Roman" w:eastAsia="Times New Roman" w:hAnsi="Times New Roman" w:cs="Times New Roman"/>
                <w:sz w:val="20"/>
                <w:szCs w:val="20"/>
                <w:lang w:eastAsia="hr-HR"/>
              </w:rPr>
            </w:pPr>
          </w:p>
        </w:tc>
        <w:tc>
          <w:tcPr>
            <w:tcW w:w="443" w:type="dxa"/>
            <w:tcBorders>
              <w:top w:val="nil"/>
              <w:left w:val="nil"/>
              <w:bottom w:val="nil"/>
              <w:right w:val="nil"/>
            </w:tcBorders>
            <w:shd w:val="clear" w:color="auto" w:fill="auto"/>
            <w:noWrap/>
            <w:vAlign w:val="bottom"/>
            <w:hideMark/>
          </w:tcPr>
          <w:p w:rsidR="007D2559" w:rsidRPr="007D2559" w:rsidRDefault="007D2559" w:rsidP="007D2559">
            <w:pPr>
              <w:spacing w:after="0" w:line="240" w:lineRule="auto"/>
              <w:rPr>
                <w:rFonts w:ascii="Times New Roman" w:eastAsia="Times New Roman" w:hAnsi="Times New Roman" w:cs="Times New Roman"/>
                <w:sz w:val="20"/>
                <w:szCs w:val="20"/>
                <w:lang w:eastAsia="hr-HR"/>
              </w:rPr>
            </w:pPr>
          </w:p>
        </w:tc>
      </w:tr>
    </w:tbl>
    <w:p w:rsidR="00297AFE" w:rsidRDefault="00297AFE">
      <w:bookmarkStart w:id="1" w:name="_GoBack"/>
      <w:bookmarkEnd w:id="1"/>
    </w:p>
    <w:sectPr w:rsidR="00297AFE" w:rsidSect="007D255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imes New Roman CE">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2559"/>
    <w:rsid w:val="00297AFE"/>
    <w:rsid w:val="007D2559"/>
    <w:rsid w:val="007E34E8"/>
    <w:rsid w:val="00971C8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E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3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dc:creator>
  <cp:lastModifiedBy>Daša</cp:lastModifiedBy>
  <cp:revision>2</cp:revision>
  <dcterms:created xsi:type="dcterms:W3CDTF">2016-11-07T12:47:00Z</dcterms:created>
  <dcterms:modified xsi:type="dcterms:W3CDTF">2016-11-07T12:47:00Z</dcterms:modified>
</cp:coreProperties>
</file>