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B807D7" w14:paraId="2943EFDA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943EFD9" w14:textId="77777777" w:rsidR="00F73E41" w:rsidRPr="00606DCB" w:rsidRDefault="004B64F6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943F004" wp14:editId="2943F005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D7" w14:paraId="2943EFDC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943EFDB" w14:textId="77777777" w:rsidR="00F73E41" w:rsidRPr="007C67FC" w:rsidRDefault="004B64F6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B807D7" w14:paraId="2943EFDE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943EFDD" w14:textId="77777777" w:rsidR="00F73E41" w:rsidRPr="007C67FC" w:rsidRDefault="004B64F6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B807D7" w14:paraId="2943EFE2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2943EFDF" w14:textId="77777777" w:rsidR="00F73E41" w:rsidRPr="0056724A" w:rsidRDefault="004B64F6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RAVNATELJSTVO CIVILNE ZAŠTITE</w:t>
            </w:r>
          </w:p>
          <w:p w14:paraId="2943EFE0" w14:textId="77777777" w:rsidR="00B807D7" w:rsidRDefault="004B64F6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PODRUČNI URED CIVILNE ZAŠTITE VARAŽDIN</w:t>
            </w:r>
          </w:p>
          <w:p w14:paraId="2943EFE1" w14:textId="77777777" w:rsidR="00B807D7" w:rsidRDefault="004B64F6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 CIVILNE ZAŠTITE KOPRIVNICA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2943EFE3" w14:textId="77777777" w:rsidR="00F73E41" w:rsidRDefault="004B64F6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9231039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2943EFE4" w14:textId="77777777" w:rsidR="00F73E41" w:rsidRDefault="004B64F6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2943EFE5" w14:textId="77777777" w:rsidR="007B0FF8" w:rsidRDefault="004B64F6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07D7" w14:paraId="2943EFE7" w14:textId="77777777" w:rsidTr="004243B0">
        <w:tc>
          <w:tcPr>
            <w:tcW w:w="9606" w:type="dxa"/>
            <w:shd w:val="clear" w:color="auto" w:fill="auto"/>
          </w:tcPr>
          <w:p w14:paraId="2943EFE6" w14:textId="77777777" w:rsidR="004243B0" w:rsidRPr="0056724A" w:rsidRDefault="004B64F6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07D7" w14:paraId="2943EFE9" w14:textId="77777777" w:rsidTr="004243B0">
        <w:tc>
          <w:tcPr>
            <w:tcW w:w="9606" w:type="dxa"/>
            <w:shd w:val="clear" w:color="auto" w:fill="auto"/>
          </w:tcPr>
          <w:p w14:paraId="2943EFE8" w14:textId="77777777" w:rsidR="007B0FF8" w:rsidRPr="00383C0B" w:rsidRDefault="004B64F6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240-11/23-04/1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807D7" w14:paraId="2943EFEB" w14:textId="77777777" w:rsidTr="004243B0">
        <w:tc>
          <w:tcPr>
            <w:tcW w:w="9606" w:type="dxa"/>
            <w:shd w:val="clear" w:color="auto" w:fill="auto"/>
          </w:tcPr>
          <w:p w14:paraId="2943EFEA" w14:textId="77777777" w:rsidR="007B0FF8" w:rsidRPr="00383C0B" w:rsidRDefault="004B64F6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511-01-393-23-3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B807D7" w14:paraId="2943EFED" w14:textId="77777777" w:rsidTr="004243B0">
        <w:tc>
          <w:tcPr>
            <w:tcW w:w="9606" w:type="dxa"/>
            <w:shd w:val="clear" w:color="auto" w:fill="auto"/>
          </w:tcPr>
          <w:p w14:paraId="2943EFEC" w14:textId="77777777" w:rsidR="007B0FF8" w:rsidRPr="00383C0B" w:rsidRDefault="004B64F6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Koprivnica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10. listopada 2023.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943EFEE" w14:textId="77AA1817" w:rsidR="008A1EFC" w:rsidRDefault="004B64F6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B271C" w14:textId="4EF1C8F5" w:rsidR="00C50AD5" w:rsidRDefault="00C50AD5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E9294" w14:textId="77777777" w:rsidR="00C50AD5" w:rsidRPr="00C50AD5" w:rsidRDefault="00C50AD5" w:rsidP="00C50AD5">
      <w:pPr>
        <w:spacing w:after="0" w:line="240" w:lineRule="auto"/>
        <w:ind w:left="283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50AD5">
        <w:rPr>
          <w:rFonts w:ascii="Arial" w:eastAsia="Times New Roman" w:hAnsi="Arial" w:cs="Arial"/>
          <w:b/>
          <w:sz w:val="24"/>
          <w:szCs w:val="24"/>
        </w:rPr>
        <w:t>SREDNJE ŠKOLE</w:t>
      </w:r>
    </w:p>
    <w:p w14:paraId="47FA2C94" w14:textId="3D3935F4" w:rsidR="00C50AD5" w:rsidRPr="00C50AD5" w:rsidRDefault="00C50AD5" w:rsidP="00C50AD5">
      <w:pPr>
        <w:spacing w:after="0" w:line="240" w:lineRule="auto"/>
        <w:ind w:left="283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50AD5">
        <w:rPr>
          <w:rFonts w:ascii="Arial" w:eastAsia="Times New Roman" w:hAnsi="Arial" w:cs="Arial"/>
          <w:b/>
          <w:sz w:val="24"/>
          <w:szCs w:val="24"/>
        </w:rPr>
        <w:t xml:space="preserve">U </w:t>
      </w:r>
      <w:r>
        <w:rPr>
          <w:rFonts w:ascii="Arial" w:eastAsia="Times New Roman" w:hAnsi="Arial" w:cs="Arial"/>
          <w:b/>
          <w:sz w:val="24"/>
          <w:szCs w:val="24"/>
        </w:rPr>
        <w:t>KOPRIVNIČKO-KRIŽEVAČKOJ</w:t>
      </w:r>
      <w:r w:rsidRPr="00C50AD5">
        <w:rPr>
          <w:rFonts w:ascii="Arial" w:eastAsia="Times New Roman" w:hAnsi="Arial" w:cs="Arial"/>
          <w:b/>
          <w:sz w:val="24"/>
          <w:szCs w:val="24"/>
        </w:rPr>
        <w:t xml:space="preserve"> ŽUPANIJI</w:t>
      </w:r>
    </w:p>
    <w:p w14:paraId="638D0A6C" w14:textId="77777777" w:rsidR="00C50AD5" w:rsidRPr="00C50AD5" w:rsidRDefault="00C50AD5" w:rsidP="00C50AD5">
      <w:pPr>
        <w:spacing w:before="120" w:after="0" w:line="240" w:lineRule="auto"/>
        <w:ind w:left="5384" w:firstLine="28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50AD5">
        <w:rPr>
          <w:rFonts w:ascii="Arial" w:eastAsia="Times New Roman" w:hAnsi="Arial" w:cs="Arial"/>
          <w:b/>
          <w:sz w:val="24"/>
          <w:szCs w:val="24"/>
        </w:rPr>
        <w:t>- svima -</w:t>
      </w:r>
    </w:p>
    <w:p w14:paraId="34D5B736" w14:textId="77777777" w:rsidR="00C50AD5" w:rsidRPr="00C50AD5" w:rsidRDefault="00C50AD5" w:rsidP="00C50A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BA0E814" w14:textId="6658AAAA" w:rsidR="00C50AD5" w:rsidRPr="00C50AD5" w:rsidRDefault="00C50AD5" w:rsidP="00C50AD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0AD5">
        <w:rPr>
          <w:rFonts w:ascii="Arial" w:eastAsia="Times New Roman" w:hAnsi="Arial" w:cs="Arial"/>
          <w:b/>
          <w:sz w:val="24"/>
          <w:szCs w:val="24"/>
        </w:rPr>
        <w:t>PREDMET:</w:t>
      </w:r>
      <w:r w:rsidRPr="00C50AD5">
        <w:rPr>
          <w:rFonts w:ascii="Arial" w:eastAsia="Times New Roman" w:hAnsi="Arial" w:cs="Arial"/>
          <w:b/>
          <w:sz w:val="24"/>
          <w:szCs w:val="24"/>
        </w:rPr>
        <w:tab/>
      </w:r>
      <w:r w:rsidRPr="00C50AD5">
        <w:rPr>
          <w:rFonts w:ascii="Arial" w:hAnsi="Arial" w:cs="Arial"/>
          <w:b/>
          <w:sz w:val="24"/>
          <w:szCs w:val="24"/>
        </w:rPr>
        <w:t>Obilježavanje Međunarodnog dana smanjenja rizika od katastrofa</w:t>
      </w:r>
    </w:p>
    <w:p w14:paraId="46F42BD2" w14:textId="77777777" w:rsidR="00C50AD5" w:rsidRPr="00C50AD5" w:rsidRDefault="00C50AD5" w:rsidP="00C50AD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C50AD5">
        <w:rPr>
          <w:rFonts w:ascii="Arial" w:eastAsia="Times New Roman" w:hAnsi="Arial" w:cs="Arial"/>
          <w:b/>
          <w:sz w:val="24"/>
          <w:szCs w:val="24"/>
        </w:rPr>
        <w:tab/>
      </w:r>
      <w:r w:rsidRPr="00C50AD5">
        <w:rPr>
          <w:rFonts w:ascii="Arial" w:eastAsia="Times New Roman" w:hAnsi="Arial" w:cs="Arial"/>
          <w:b/>
          <w:sz w:val="24"/>
          <w:szCs w:val="24"/>
        </w:rPr>
        <w:tab/>
        <w:t>- obavijest, dostavlja se, -</w:t>
      </w:r>
    </w:p>
    <w:p w14:paraId="2041E7FD" w14:textId="77777777" w:rsidR="00C50AD5" w:rsidRPr="00C50AD5" w:rsidRDefault="00C50AD5" w:rsidP="00C50AD5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</w:pPr>
    </w:p>
    <w:p w14:paraId="1B6DA071" w14:textId="77777777" w:rsidR="00C50AD5" w:rsidRPr="00C50AD5" w:rsidRDefault="00C50AD5" w:rsidP="00C50AD5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</w:pPr>
      <w:r w:rsidRPr="00C50AD5"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ab/>
        <w:t>Poštovana/i,</w:t>
      </w:r>
    </w:p>
    <w:p w14:paraId="57B0C61F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3AD8082" w14:textId="1C5B25A6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C50AD5">
        <w:rPr>
          <w:rFonts w:ascii="Arial" w:hAnsi="Arial" w:cs="Arial"/>
          <w:color w:val="000000"/>
          <w:sz w:val="24"/>
          <w:szCs w:val="24"/>
        </w:rPr>
        <w:t>ana 13. listopada  obilježava se Međunarodni dan smanjena rizika od katastrofa.</w:t>
      </w:r>
    </w:p>
    <w:p w14:paraId="2227CEA0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</w:p>
    <w:p w14:paraId="6C2E89F8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  <w:r w:rsidRPr="00C50AD5">
        <w:rPr>
          <w:rFonts w:ascii="Arial" w:hAnsi="Arial" w:cs="Arial"/>
          <w:color w:val="191919"/>
          <w:sz w:val="24"/>
          <w:szCs w:val="24"/>
          <w:lang w:eastAsia="hr-HR"/>
        </w:rPr>
        <w:t>Međunarodni dan smanjenja rizika od katastrofa  obilježava se na inicijativu Ujedinjenih naroda od 1989. godine.</w:t>
      </w:r>
    </w:p>
    <w:p w14:paraId="506FD1A0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</w:p>
    <w:p w14:paraId="6CC9BB91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C50AD5">
        <w:rPr>
          <w:rFonts w:ascii="Arial" w:hAnsi="Arial" w:cs="Arial"/>
          <w:sz w:val="24"/>
          <w:szCs w:val="24"/>
          <w:lang w:eastAsia="hr-HR"/>
        </w:rPr>
        <w:t>Generalna skupština Ujedinjenih Naroda odabrala je 13. listopada za obilježavanje Međunarodnog dana za smanjenje rizika od katastrofa (</w:t>
      </w:r>
      <w:r w:rsidRPr="00C50AD5">
        <w:rPr>
          <w:rFonts w:ascii="Arial" w:hAnsi="Arial" w:cs="Arial"/>
          <w:i/>
          <w:iCs/>
          <w:sz w:val="24"/>
          <w:szCs w:val="24"/>
          <w:lang w:eastAsia="hr-HR"/>
        </w:rPr>
        <w:t xml:space="preserve">International </w:t>
      </w:r>
      <w:proofErr w:type="spellStart"/>
      <w:r w:rsidRPr="00C50AD5">
        <w:rPr>
          <w:rFonts w:ascii="Arial" w:hAnsi="Arial" w:cs="Arial"/>
          <w:i/>
          <w:iCs/>
          <w:sz w:val="24"/>
          <w:szCs w:val="24"/>
          <w:lang w:eastAsia="hr-HR"/>
        </w:rPr>
        <w:t>Day</w:t>
      </w:r>
      <w:proofErr w:type="spellEnd"/>
      <w:r w:rsidRPr="00C50AD5">
        <w:rPr>
          <w:rFonts w:ascii="Arial" w:hAnsi="Arial" w:cs="Arial"/>
          <w:i/>
          <w:iCs/>
          <w:sz w:val="24"/>
          <w:szCs w:val="24"/>
          <w:lang w:eastAsia="hr-HR"/>
        </w:rPr>
        <w:t xml:space="preserve"> for </w:t>
      </w:r>
      <w:proofErr w:type="spellStart"/>
      <w:r w:rsidRPr="00C50AD5">
        <w:rPr>
          <w:rFonts w:ascii="Arial" w:hAnsi="Arial" w:cs="Arial"/>
          <w:i/>
          <w:iCs/>
          <w:sz w:val="24"/>
          <w:szCs w:val="24"/>
          <w:lang w:eastAsia="hr-HR"/>
        </w:rPr>
        <w:t>Disaster</w:t>
      </w:r>
      <w:proofErr w:type="spellEnd"/>
      <w:r w:rsidRPr="00C50AD5">
        <w:rPr>
          <w:rFonts w:ascii="Arial" w:hAnsi="Arial" w:cs="Arial"/>
          <w:i/>
          <w:iCs/>
          <w:sz w:val="24"/>
          <w:szCs w:val="24"/>
          <w:lang w:eastAsia="hr-HR"/>
        </w:rPr>
        <w:t xml:space="preserve"> </w:t>
      </w:r>
      <w:proofErr w:type="spellStart"/>
      <w:r w:rsidRPr="00C50AD5">
        <w:rPr>
          <w:rFonts w:ascii="Arial" w:hAnsi="Arial" w:cs="Arial"/>
          <w:i/>
          <w:iCs/>
          <w:sz w:val="24"/>
          <w:szCs w:val="24"/>
          <w:lang w:eastAsia="hr-HR"/>
        </w:rPr>
        <w:t>Reduction</w:t>
      </w:r>
      <w:proofErr w:type="spellEnd"/>
      <w:r w:rsidRPr="00C50AD5">
        <w:rPr>
          <w:rFonts w:ascii="Arial" w:hAnsi="Arial" w:cs="Arial"/>
          <w:sz w:val="24"/>
          <w:szCs w:val="24"/>
          <w:lang w:eastAsia="hr-HR"/>
        </w:rPr>
        <w:t> – IDDR), čija je svrha promicanje potrebe smanjenja rizika od katastrofa, uključujući i prevenciju, ublažavanje i pripremu na svim razinama i uz aktivno sudjelovanje od osobne do nacionalne razine.</w:t>
      </w:r>
    </w:p>
    <w:p w14:paraId="122D9EB8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C50AD5">
        <w:rPr>
          <w:rFonts w:ascii="Arial" w:hAnsi="Arial" w:cs="Arial"/>
          <w:sz w:val="24"/>
          <w:szCs w:val="24"/>
          <w:lang w:eastAsia="hr-HR"/>
        </w:rPr>
        <w:t xml:space="preserve">Inicijativa je započeta 1989. godine nakon poziva Opće skupštine Ujedinjenih Naroda koja vidi Međunarodni dan za smanjenje rizika od katastrofa kao način promoviranja kulture svijesti o rizicima i smanjenju rizika, što uključuje prevenciju katastrofa, ublažavanje posljedica i spremnost na odgovor. </w:t>
      </w:r>
    </w:p>
    <w:p w14:paraId="7B2EA1D4" w14:textId="77777777" w:rsidR="00C50AD5" w:rsidRPr="00C50AD5" w:rsidRDefault="00C50AD5" w:rsidP="00C50A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C50AD5">
        <w:rPr>
          <w:rFonts w:ascii="Arial" w:hAnsi="Arial" w:cs="Arial"/>
          <w:sz w:val="24"/>
          <w:szCs w:val="24"/>
          <w:lang w:eastAsia="hr-HR"/>
        </w:rPr>
        <w:t>Do 2009. godine se dan smanjenja rizika od katastrofa obilježavao drugu srijedu u listopadu, a nakon 2009. godine je 13. listopada usvojen kao Međunarodni dan smanjenja rizika od katastrofa.</w:t>
      </w:r>
    </w:p>
    <w:p w14:paraId="47032991" w14:textId="77777777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Trenutno najaktualniji dokument koji govori o potrebi i aktivnostima na smanjenju rizika od katastrofa usvojen je na Svjetskoj konferenciji o smanjenju rizika od katastrofa u organizaciji UN-ova ureda za smanjenje rizika od katastrofa, 2015. godine u </w:t>
      </w:r>
      <w:proofErr w:type="spellStart"/>
      <w:r w:rsidRPr="00C50AD5">
        <w:rPr>
          <w:rFonts w:ascii="Arial" w:hAnsi="Arial" w:cs="Arial"/>
          <w:sz w:val="24"/>
          <w:szCs w:val="24"/>
          <w:shd w:val="clear" w:color="auto" w:fill="FFFFFF"/>
        </w:rPr>
        <w:t>Sendaiu</w:t>
      </w:r>
      <w:proofErr w:type="spellEnd"/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, Japan. Hrvatska je jedna od potpisnica </w:t>
      </w:r>
      <w:proofErr w:type="spellStart"/>
      <w:r w:rsidRPr="00C50AD5">
        <w:rPr>
          <w:rFonts w:ascii="Arial" w:hAnsi="Arial" w:cs="Arial"/>
          <w:sz w:val="24"/>
          <w:szCs w:val="24"/>
          <w:shd w:val="clear" w:color="auto" w:fill="FFFFFF"/>
        </w:rPr>
        <w:t>Sendai</w:t>
      </w:r>
      <w:proofErr w:type="spellEnd"/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 okvira za smanjenje rizika od katastrofa 2015. - 2030. </w:t>
      </w:r>
    </w:p>
    <w:p w14:paraId="5F5E7AB6" w14:textId="77777777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C50AD5">
        <w:rPr>
          <w:rFonts w:ascii="Arial" w:hAnsi="Arial" w:cs="Arial"/>
          <w:sz w:val="24"/>
          <w:szCs w:val="24"/>
        </w:rPr>
        <w:br/>
      </w:r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 Svrha usvajanja </w:t>
      </w:r>
      <w:proofErr w:type="spellStart"/>
      <w:r w:rsidRPr="00C50AD5">
        <w:rPr>
          <w:rFonts w:ascii="Arial" w:hAnsi="Arial" w:cs="Arial"/>
          <w:sz w:val="24"/>
          <w:szCs w:val="24"/>
          <w:shd w:val="clear" w:color="auto" w:fill="FFFFFF"/>
        </w:rPr>
        <w:t>Sendai</w:t>
      </w:r>
      <w:proofErr w:type="spellEnd"/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 okvira je spriječiti nove i smanjiti postojeće rizike od katastrofa implementacijom integriranih i sveobuhvatnih ekonomskih, strukturnih, pravnih, društvenih, zdravstvenih, kulturnih, obrazovnih, okolišnih, tehničko-tehnoloških, političkih i institucionalnih mjera s kojima sprječavamo i smanjujemo izloženost </w:t>
      </w:r>
      <w:r w:rsidRPr="00C50AD5">
        <w:rPr>
          <w:rFonts w:ascii="Arial" w:hAnsi="Arial" w:cs="Arial"/>
          <w:sz w:val="24"/>
          <w:szCs w:val="24"/>
          <w:shd w:val="clear" w:color="auto" w:fill="FFFFFF"/>
        </w:rPr>
        <w:lastRenderedPageBreak/>
        <w:t>prijetnjama i</w:t>
      </w:r>
      <w:r w:rsidRPr="00C50AD5">
        <w:rPr>
          <w:rFonts w:ascii="Arial" w:hAnsi="Arial" w:cs="Arial"/>
          <w:shd w:val="clear" w:color="auto" w:fill="FFFFFF"/>
        </w:rPr>
        <w:t xml:space="preserve"> </w:t>
      </w:r>
      <w:r w:rsidRPr="00C50AD5">
        <w:rPr>
          <w:rFonts w:ascii="Arial" w:hAnsi="Arial" w:cs="Arial"/>
          <w:sz w:val="24"/>
          <w:szCs w:val="24"/>
          <w:shd w:val="clear" w:color="auto" w:fill="FFFFFF"/>
        </w:rPr>
        <w:t>smanjujemo ranjivost na katastrofe, podižući spremnost odgovora na i oporavka od katastrofa, čime povećavamo otpornost društva</w:t>
      </w:r>
      <w:r w:rsidRPr="00C50AD5">
        <w:rPr>
          <w:rFonts w:ascii="Arial" w:hAnsi="Arial" w:cs="Arial"/>
          <w:shd w:val="clear" w:color="auto" w:fill="FFFFFF"/>
        </w:rPr>
        <w:t>.</w:t>
      </w:r>
    </w:p>
    <w:p w14:paraId="46968C8E" w14:textId="77777777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89B07C5" w14:textId="77777777" w:rsidR="00C50AD5" w:rsidRPr="00C50AD5" w:rsidRDefault="00C50AD5" w:rsidP="00C50AD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  Kako bi  i najranjivije skupine – djeca -  bila upoznate sa opasnostima koje nam prijete od katastrofa molimo Vas da povodom Međunarodnog dana smanjenja rizika od katastrofa u okviru svojih planskih aktivnosti na zanimljiv način djeci približite i objasnite što kao dio zajednice sama mogu učiniti kako bi bila sigurnija u slučaju katastrofa. </w:t>
      </w:r>
    </w:p>
    <w:p w14:paraId="0E85BE6D" w14:textId="77777777" w:rsidR="00C50AD5" w:rsidRPr="00C50AD5" w:rsidRDefault="00C50AD5" w:rsidP="00C50A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AD5"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  </w:t>
      </w:r>
      <w:r w:rsidRPr="00C50AD5">
        <w:rPr>
          <w:rFonts w:ascii="Arial" w:hAnsi="Arial" w:cs="Arial"/>
          <w:sz w:val="24"/>
          <w:szCs w:val="24"/>
        </w:rPr>
        <w:t>Na web stranici Ravnateljstva civilne zaštite ( </w:t>
      </w:r>
      <w:hyperlink r:id="rId12" w:history="1">
        <w:r w:rsidRPr="00C50AD5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https://civilna-zastita.gov.hr/</w:t>
        </w:r>
      </w:hyperlink>
      <w:r w:rsidRPr="00C50AD5">
        <w:rPr>
          <w:rFonts w:ascii="Arial" w:hAnsi="Arial" w:cs="Arial"/>
          <w:sz w:val="24"/>
          <w:szCs w:val="24"/>
        </w:rPr>
        <w:t xml:space="preserve"> ) možete pronaći upute za postupanje (letci i brošure) </w:t>
      </w:r>
      <w:hyperlink r:id="rId13" w:history="1">
        <w:r w:rsidRPr="00C50AD5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https://civilna-zastita.gov.hr/istaknute-teme/upute-za-gradjane/82</w:t>
        </w:r>
      </w:hyperlink>
    </w:p>
    <w:p w14:paraId="3BE7155E" w14:textId="77777777" w:rsidR="00C50AD5" w:rsidRPr="00C50AD5" w:rsidRDefault="00C50AD5" w:rsidP="00C50A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B92B6" w14:textId="6FA6DB6E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0AD5">
        <w:rPr>
          <w:rFonts w:ascii="Arial" w:hAnsi="Arial" w:cs="Arial"/>
          <w:sz w:val="24"/>
          <w:szCs w:val="24"/>
        </w:rPr>
        <w:t>Dostupne su i nove upute za postupanje za osobe s invaliditetom u hitnim situacijama, te brošura „Uloga građana u sustavu civilne zaštite</w:t>
      </w:r>
      <w:r>
        <w:rPr>
          <w:rFonts w:ascii="Arial" w:hAnsi="Arial" w:cs="Arial"/>
          <w:sz w:val="24"/>
          <w:szCs w:val="24"/>
        </w:rPr>
        <w:t>“</w:t>
      </w:r>
      <w:r w:rsidRPr="00C50AD5">
        <w:rPr>
          <w:rFonts w:ascii="Arial" w:hAnsi="Arial" w:cs="Arial"/>
          <w:sz w:val="24"/>
          <w:szCs w:val="24"/>
        </w:rPr>
        <w:t xml:space="preserve">. </w:t>
      </w:r>
    </w:p>
    <w:p w14:paraId="41A8289C" w14:textId="77777777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2AB000" w14:textId="6FC01F74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0AD5">
        <w:rPr>
          <w:rFonts w:ascii="Arial" w:hAnsi="Arial" w:cs="Arial"/>
          <w:sz w:val="24"/>
          <w:szCs w:val="24"/>
        </w:rPr>
        <w:t>Molimo/potičemo vas da objavom članka ili povez</w:t>
      </w:r>
      <w:r>
        <w:rPr>
          <w:rFonts w:ascii="Arial" w:hAnsi="Arial" w:cs="Arial"/>
          <w:sz w:val="24"/>
          <w:szCs w:val="24"/>
        </w:rPr>
        <w:t>n</w:t>
      </w:r>
      <w:r w:rsidRPr="00C50AD5">
        <w:rPr>
          <w:rFonts w:ascii="Arial" w:hAnsi="Arial" w:cs="Arial"/>
          <w:sz w:val="24"/>
          <w:szCs w:val="24"/>
        </w:rPr>
        <w:t xml:space="preserve">ica na </w:t>
      </w:r>
      <w:proofErr w:type="spellStart"/>
      <w:r w:rsidRPr="00C50AD5">
        <w:rPr>
          <w:rFonts w:ascii="Arial" w:hAnsi="Arial" w:cs="Arial"/>
          <w:sz w:val="24"/>
          <w:szCs w:val="24"/>
        </w:rPr>
        <w:t>upute,na</w:t>
      </w:r>
      <w:proofErr w:type="spellEnd"/>
      <w:r w:rsidRPr="00C50AD5">
        <w:rPr>
          <w:rFonts w:ascii="Arial" w:hAnsi="Arial" w:cs="Arial"/>
          <w:sz w:val="24"/>
          <w:szCs w:val="24"/>
        </w:rPr>
        <w:t xml:space="preserve"> vašim internetskim stranicama i društvenim mrežama povećate dostupnost uputa učenicima.</w:t>
      </w:r>
    </w:p>
    <w:p w14:paraId="5FAEED34" w14:textId="77777777" w:rsidR="00C50AD5" w:rsidRPr="00C50AD5" w:rsidRDefault="00C50AD5" w:rsidP="00C50AD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C50AD5" w:rsidRPr="00C50AD5" w14:paraId="35766E66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ED1CF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="Times New Roman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="Times New Roman" w:hAnsi="Arial" w:cs="Arial"/>
                <w:b/>
                <w:bCs/>
                <w:color w:val="191919"/>
                <w:sz w:val="38"/>
                <w:szCs w:val="38"/>
                <w:lang w:val="en-US"/>
              </w:rPr>
              <w:t>POPIS BROŠURA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3DDF3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="Times New Roman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="Times New Roman" w:hAnsi="Arial" w:cs="Arial"/>
                <w:b/>
                <w:bCs/>
                <w:color w:val="191919"/>
                <w:sz w:val="38"/>
                <w:szCs w:val="38"/>
                <w:lang w:val="en-US"/>
              </w:rPr>
              <w:t>POPIS LETAKA</w:t>
            </w:r>
          </w:p>
        </w:tc>
      </w:tr>
      <w:tr w:rsidR="00C50AD5" w:rsidRPr="00C50AD5" w14:paraId="6F3EFA0D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5FE99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eastAsiaTheme="minorHAnsi" w:hAnsi="Lucida Sans Unicode" w:cs="Lucida Sans Unicode"/>
                <w:color w:val="424242"/>
                <w:sz w:val="21"/>
                <w:szCs w:val="21"/>
              </w:rPr>
            </w:pPr>
            <w:hyperlink r:id="rId14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KLIZIŠTE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4E842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5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KLIZIŠTE</w:t>
              </w:r>
            </w:hyperlink>
          </w:p>
        </w:tc>
      </w:tr>
      <w:tr w:rsidR="00C50AD5" w:rsidRPr="00C50AD5" w14:paraId="506C50B8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BA8E6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6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B7A37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7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</w:tr>
      <w:tr w:rsidR="00C50AD5" w:rsidRPr="00C50AD5" w14:paraId="5C584FF1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17A49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8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D29C5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9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</w:tr>
      <w:tr w:rsidR="00C50AD5" w:rsidRPr="00C50AD5" w14:paraId="56F810DB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FC789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0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6BDB1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1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</w:tr>
      <w:tr w:rsidR="00C50AD5" w:rsidRPr="00C50AD5" w14:paraId="5C89CE30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B8E6F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2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3E8E1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3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</w:tr>
      <w:tr w:rsidR="00C50AD5" w:rsidRPr="00C50AD5" w14:paraId="26867CAC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7E819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4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FC6B3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5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</w:tr>
      <w:tr w:rsidR="00C50AD5" w:rsidRPr="00C50AD5" w14:paraId="1F15E885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99C72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6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3703F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7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</w:tr>
      <w:tr w:rsidR="00C50AD5" w:rsidRPr="00C50AD5" w14:paraId="5B5A4FF6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602AC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8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ONEČIŠĆENJE MORA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1377A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9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ONEČIŠĆENJE MORA</w:t>
              </w:r>
            </w:hyperlink>
          </w:p>
        </w:tc>
      </w:tr>
      <w:tr w:rsidR="00C50AD5" w:rsidRPr="00C50AD5" w14:paraId="24E5A8C5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A67F6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0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INDUSTRIJSKE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308CE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1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INDUSTRIJSKE NESREĆE</w:t>
              </w:r>
            </w:hyperlink>
          </w:p>
        </w:tc>
      </w:tr>
      <w:tr w:rsidR="00C50AD5" w:rsidRPr="00C50AD5" w14:paraId="62F95CE0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8508E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2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719E6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3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</w:tr>
      <w:tr w:rsidR="00C50AD5" w:rsidRPr="00C50AD5" w14:paraId="1B6E59D3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CF2CA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4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AFB0F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5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</w:tr>
      <w:tr w:rsidR="00C50AD5" w:rsidRPr="00C50AD5" w14:paraId="188DC492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8B24A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6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CBB63" w14:textId="77777777" w:rsidR="00C50AD5" w:rsidRPr="00C50AD5" w:rsidRDefault="00C50AD5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7" w:tgtFrame="_blank" w:history="1">
              <w:r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</w:tr>
    </w:tbl>
    <w:p w14:paraId="11BAD568" w14:textId="77777777" w:rsidR="00C50AD5" w:rsidRPr="00C50AD5" w:rsidRDefault="00C50AD5" w:rsidP="00C50AD5">
      <w:pPr>
        <w:rPr>
          <w:rFonts w:eastAsiaTheme="minorHAnsi" w:cs="Calibri"/>
        </w:rPr>
      </w:pPr>
    </w:p>
    <w:p w14:paraId="4799AB61" w14:textId="77777777" w:rsidR="00C50AD5" w:rsidRPr="00C50AD5" w:rsidRDefault="00C50AD5" w:rsidP="00C50AD5">
      <w:pPr>
        <w:rPr>
          <w:rFonts w:eastAsiaTheme="minorHAnsi" w:cs="Calibri"/>
        </w:rPr>
      </w:pPr>
    </w:p>
    <w:p w14:paraId="6D5095B5" w14:textId="77777777" w:rsidR="00C50AD5" w:rsidRPr="00C50AD5" w:rsidRDefault="00C50AD5" w:rsidP="00C50AD5">
      <w:pPr>
        <w:keepNext/>
        <w:shd w:val="clear" w:color="auto" w:fill="FFFFFF"/>
        <w:spacing w:before="120" w:after="270" w:line="450" w:lineRule="atLeast"/>
        <w:jc w:val="center"/>
        <w:outlineLvl w:val="1"/>
        <w:rPr>
          <w:rFonts w:ascii="Arial" w:eastAsiaTheme="minorHAnsi" w:hAnsi="Arial" w:cs="Arial"/>
          <w:color w:val="191919"/>
          <w:sz w:val="38"/>
          <w:szCs w:val="38"/>
          <w:lang w:val="en-US"/>
        </w:rPr>
      </w:pPr>
      <w:r w:rsidRPr="00C50AD5">
        <w:rPr>
          <w:rFonts w:ascii="Arial" w:eastAsiaTheme="minorHAnsi" w:hAnsi="Arial" w:cs="Arial"/>
          <w:b/>
          <w:bCs/>
          <w:color w:val="191919"/>
          <w:sz w:val="38"/>
          <w:szCs w:val="38"/>
          <w:lang w:val="en-US"/>
        </w:rPr>
        <w:t>UPUTE ZA POSTUPANJE ZA OSOBE S INVALIDITETOM U HITNIM SITUACIJAMA</w:t>
      </w:r>
    </w:p>
    <w:tbl>
      <w:tblPr>
        <w:tblW w:w="10577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7"/>
      </w:tblGrid>
      <w:tr w:rsidR="00C50AD5" w:rsidRPr="00C50AD5" w14:paraId="670FD1EE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C290E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Lucida Sans Unicode" w:eastAsiaTheme="minorHAnsi" w:hAnsi="Lucida Sans Unicode" w:cs="Lucida Sans Unicode"/>
                <w:color w:val="424242"/>
                <w:sz w:val="21"/>
                <w:szCs w:val="21"/>
                <w:lang w:val="en-US"/>
              </w:rPr>
              <w:t> </w:t>
            </w: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SMJERNICE I BROŠURE</w:t>
            </w:r>
          </w:p>
        </w:tc>
      </w:tr>
      <w:tr w:rsidR="00C50AD5" w:rsidRPr="00C50AD5" w14:paraId="3880F7B4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57B1D" w14:textId="77777777" w:rsidR="00C50AD5" w:rsidRPr="00C50AD5" w:rsidRDefault="00C50AD5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SMJERNICE ZA POSTUPANJE S OSOBAMA S INVALIDITETOM U HITNIM SITUACIJAMA</w:t>
              </w:r>
            </w:hyperlink>
          </w:p>
        </w:tc>
      </w:tr>
      <w:tr w:rsidR="00C50AD5" w:rsidRPr="00C50AD5" w14:paraId="3E00A4AB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B8B02" w14:textId="77777777" w:rsidR="00C50AD5" w:rsidRPr="00C50AD5" w:rsidRDefault="00C50AD5" w:rsidP="00C50AD5">
            <w:hyperlink r:id="rId39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BROŠURA ZA SLIJEPE I SLABOVIDNE OSOBE</w:t>
              </w:r>
            </w:hyperlink>
          </w:p>
        </w:tc>
      </w:tr>
      <w:tr w:rsidR="00C50AD5" w:rsidRPr="00C50AD5" w14:paraId="2F74A209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9FEE6" w14:textId="77777777" w:rsidR="00C50AD5" w:rsidRPr="00C50AD5" w:rsidRDefault="00C50AD5" w:rsidP="00C50AD5">
            <w:hyperlink r:id="rId40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BROŠURA ZA GLUHE I NAGLUHE OSOBE</w:t>
              </w:r>
            </w:hyperlink>
          </w:p>
        </w:tc>
      </w:tr>
      <w:tr w:rsidR="00C50AD5" w:rsidRPr="00C50AD5" w14:paraId="448EB8A6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8FD00" w14:textId="77777777" w:rsidR="00C50AD5" w:rsidRPr="00C50AD5" w:rsidRDefault="00C50AD5" w:rsidP="00C50AD5">
            <w:hyperlink r:id="rId41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BROŠURA ZA OSOBE S TJELESNIM INVALIDITETOM</w:t>
              </w:r>
            </w:hyperlink>
          </w:p>
        </w:tc>
      </w:tr>
      <w:tr w:rsidR="00C50AD5" w:rsidRPr="00C50AD5" w14:paraId="0BC5018E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E955E" w14:textId="77777777" w:rsidR="00C50AD5" w:rsidRPr="00C50AD5" w:rsidRDefault="00C50AD5" w:rsidP="00C50AD5">
            <w:hyperlink r:id="rId42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BROŠURA ZA OSOBE S INTELEKTUALNIM TEŠKOĆAMA</w:t>
              </w:r>
            </w:hyperlink>
          </w:p>
        </w:tc>
      </w:tr>
      <w:tr w:rsidR="00C50AD5" w:rsidRPr="00C50AD5" w14:paraId="7233770A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9663A" w14:textId="77777777" w:rsidR="00C50AD5" w:rsidRPr="00C50AD5" w:rsidRDefault="00C50AD5" w:rsidP="00C50AD5">
            <w:hyperlink r:id="rId43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PRIRUČNIK ZA DJECU I OSOBE S POREMEĆAJEM IZ SPEKTRA AUTIZMA</w:t>
              </w:r>
            </w:hyperlink>
          </w:p>
        </w:tc>
      </w:tr>
      <w:tr w:rsidR="00C50AD5" w:rsidRPr="00C50AD5" w14:paraId="06BFAA64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AAEC6" w14:textId="77777777" w:rsidR="00C50AD5" w:rsidRPr="00C50AD5" w:rsidRDefault="00C50AD5" w:rsidP="00C50AD5">
            <w:hyperlink r:id="rId44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BROŠURA: KAKO PRISTUPITI OSOBAMA S INVALIDITETOM U ŽURNIM SITUACIJAMA</w:t>
              </w:r>
            </w:hyperlink>
          </w:p>
        </w:tc>
      </w:tr>
      <w:tr w:rsidR="00C50AD5" w:rsidRPr="00C50AD5" w14:paraId="312A74EB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F8643F" w14:textId="77777777" w:rsidR="00C50AD5" w:rsidRPr="00C50AD5" w:rsidRDefault="00C50AD5" w:rsidP="00C50AD5">
            <w:pPr>
              <w:rPr>
                <w:b/>
                <w:bCs/>
                <w:color w:val="424242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XSpec="center" w:tblpY="308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C50AD5" w:rsidRPr="00C50AD5" w14:paraId="18C5C6EE" w14:textId="77777777" w:rsidTr="00097C2C">
        <w:trPr>
          <w:trHeight w:val="814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41F69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UPUTE</w:t>
            </w:r>
          </w:p>
        </w:tc>
      </w:tr>
      <w:tr w:rsidR="00C50AD5" w:rsidRPr="00C50AD5" w14:paraId="5A184715" w14:textId="77777777" w:rsidTr="00097C2C">
        <w:trPr>
          <w:trHeight w:val="426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D4C62" w14:textId="77777777" w:rsidR="00C50AD5" w:rsidRPr="00C50AD5" w:rsidRDefault="00C50AD5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Sigurni i jednaki u slučaju poplave, potresa ili požara otvorenog prostora - na znakovnom jeziku</w:t>
              </w:r>
            </w:hyperlink>
          </w:p>
        </w:tc>
      </w:tr>
      <w:tr w:rsidR="00C50AD5" w:rsidRPr="00C50AD5" w14:paraId="743D1880" w14:textId="77777777" w:rsidTr="00097C2C">
        <w:trPr>
          <w:trHeight w:val="445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BD7A7" w14:textId="77777777" w:rsidR="00C50AD5" w:rsidRPr="00C50AD5" w:rsidRDefault="00C50AD5" w:rsidP="00C50AD5">
            <w:hyperlink r:id="rId46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Brošura Sigurni i jednaki u slučaju poplave, potresa ili požara otvorenog prostora – audio</w:t>
              </w:r>
            </w:hyperlink>
          </w:p>
        </w:tc>
      </w:tr>
    </w:tbl>
    <w:p w14:paraId="66E1E9FF" w14:textId="77777777" w:rsidR="00C50AD5" w:rsidRPr="00C50AD5" w:rsidRDefault="00C50AD5" w:rsidP="00C50AD5">
      <w:pPr>
        <w:shd w:val="clear" w:color="auto" w:fill="FFFFFF"/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 w:rsidRPr="00C50AD5">
        <w:rPr>
          <w:rFonts w:ascii="Lucida Sans Unicode" w:hAnsi="Lucida Sans Unicode" w:cs="Lucida Sans Unicode"/>
          <w:color w:val="424242"/>
          <w:sz w:val="21"/>
          <w:szCs w:val="21"/>
        </w:rPr>
        <w:t> </w:t>
      </w:r>
    </w:p>
    <w:tbl>
      <w:tblPr>
        <w:tblpPr w:leftFromText="180" w:rightFromText="180" w:vertAnchor="text" w:horzAnchor="margin" w:tblpXSpec="center" w:tblpY="360"/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="00C50AD5" w:rsidRPr="00C50AD5" w14:paraId="7CEEA742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AD373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lastRenderedPageBreak/>
              <w:t>VIDEO MATERIJALI</w:t>
            </w:r>
          </w:p>
        </w:tc>
      </w:tr>
      <w:tr w:rsidR="00C50AD5" w:rsidRPr="00C50AD5" w14:paraId="3A05682A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38FED" w14:textId="77777777" w:rsidR="00C50AD5" w:rsidRPr="00C50AD5" w:rsidRDefault="00C50AD5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SEE ME – primjena smjernica na GIS modelu</w:t>
              </w:r>
            </w:hyperlink>
          </w:p>
        </w:tc>
      </w:tr>
      <w:tr w:rsidR="00C50AD5" w:rsidRPr="00C50AD5" w14:paraId="6D16836A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9F0C4" w14:textId="77777777" w:rsidR="00C50AD5" w:rsidRPr="00C50AD5" w:rsidRDefault="00C50AD5" w:rsidP="00C50AD5">
            <w:hyperlink r:id="rId48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SEE ME - sigurni i jednaki</w:t>
              </w:r>
            </w:hyperlink>
          </w:p>
        </w:tc>
      </w:tr>
      <w:tr w:rsidR="00C50AD5" w:rsidRPr="00C50AD5" w14:paraId="3F039EF8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C6F39" w14:textId="77777777" w:rsidR="00C50AD5" w:rsidRPr="00C50AD5" w:rsidRDefault="00C50AD5" w:rsidP="00C50AD5">
            <w:hyperlink r:id="rId49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SEE ME - POŽAR OTVORENOG PROSTORA</w:t>
              </w:r>
            </w:hyperlink>
          </w:p>
        </w:tc>
      </w:tr>
      <w:tr w:rsidR="00C50AD5" w:rsidRPr="00C50AD5" w14:paraId="717E59A8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671F4" w14:textId="77777777" w:rsidR="00C50AD5" w:rsidRPr="00C50AD5" w:rsidRDefault="00C50AD5" w:rsidP="00C50AD5">
            <w:hyperlink r:id="rId50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SEE ME - POPLAVA</w:t>
              </w:r>
            </w:hyperlink>
          </w:p>
        </w:tc>
      </w:tr>
      <w:tr w:rsidR="00C50AD5" w:rsidRPr="00C50AD5" w14:paraId="6AA28AF6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26ED4" w14:textId="77777777" w:rsidR="00C50AD5" w:rsidRPr="00C50AD5" w:rsidRDefault="00C50AD5" w:rsidP="00C50AD5">
            <w:hyperlink r:id="rId51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SEE ME - POTRES</w:t>
              </w:r>
            </w:hyperlink>
          </w:p>
        </w:tc>
      </w:tr>
      <w:tr w:rsidR="00C50AD5" w:rsidRPr="00C50AD5" w14:paraId="11778242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9F84C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VIDEO MATERIJALI - ENGLESKI</w:t>
            </w:r>
          </w:p>
        </w:tc>
      </w:tr>
      <w:tr w:rsidR="00C50AD5" w:rsidRPr="00C50AD5" w14:paraId="3EE7C5A8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CE130" w14:textId="77777777" w:rsidR="00C50AD5" w:rsidRPr="00C50AD5" w:rsidRDefault="00C50AD5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SEE ME - SAFE AND EQUAL</w:t>
              </w:r>
            </w:hyperlink>
          </w:p>
        </w:tc>
      </w:tr>
      <w:tr w:rsidR="00C50AD5" w:rsidRPr="00C50AD5" w14:paraId="1505BD73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681FD" w14:textId="77777777" w:rsidR="00C50AD5" w:rsidRPr="00C50AD5" w:rsidRDefault="00C50AD5" w:rsidP="00C50AD5">
            <w:hyperlink r:id="rId53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SAFE AND EQUAL - FLOOD</w:t>
              </w:r>
            </w:hyperlink>
          </w:p>
        </w:tc>
      </w:tr>
      <w:tr w:rsidR="00C50AD5" w:rsidRPr="00C50AD5" w14:paraId="2985EFC0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1A5E5" w14:textId="77777777" w:rsidR="00C50AD5" w:rsidRPr="00C50AD5" w:rsidRDefault="00C50AD5" w:rsidP="00C50AD5">
            <w:hyperlink r:id="rId54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SAFE AND EQUAL - EARTHQUAKE</w:t>
              </w:r>
            </w:hyperlink>
          </w:p>
        </w:tc>
      </w:tr>
      <w:tr w:rsidR="00C50AD5" w:rsidRPr="00C50AD5" w14:paraId="703C01C5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B5D03" w14:textId="77777777" w:rsidR="00C50AD5" w:rsidRPr="00C50AD5" w:rsidRDefault="00C50AD5" w:rsidP="00C50AD5">
            <w:hyperlink r:id="rId55" w:tgtFrame="_blank" w:history="1">
              <w:r w:rsidRPr="00C50AD5">
                <w:rPr>
                  <w:b/>
                  <w:bCs/>
                  <w:color w:val="424242"/>
                  <w:u w:val="single"/>
                </w:rPr>
                <w:t>SAFE AND EQUAL - WILDFIRE</w:t>
              </w:r>
            </w:hyperlink>
          </w:p>
        </w:tc>
      </w:tr>
    </w:tbl>
    <w:p w14:paraId="491CDFEC" w14:textId="77777777" w:rsidR="00C50AD5" w:rsidRPr="00C50AD5" w:rsidRDefault="00C50AD5" w:rsidP="00C50AD5">
      <w:pPr>
        <w:shd w:val="clear" w:color="auto" w:fill="FFFFFF"/>
        <w:jc w:val="both"/>
        <w:rPr>
          <w:rFonts w:ascii="Lucida Sans Unicode" w:hAnsi="Lucida Sans Unicode" w:cs="Lucida Sans Unicode"/>
          <w:vanish/>
          <w:color w:val="424242"/>
          <w:sz w:val="21"/>
          <w:szCs w:val="21"/>
        </w:rPr>
      </w:pPr>
    </w:p>
    <w:p w14:paraId="73C7363A" w14:textId="77777777" w:rsidR="00C50AD5" w:rsidRPr="00C50AD5" w:rsidRDefault="00C50AD5" w:rsidP="00C50AD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191919"/>
          <w:sz w:val="32"/>
          <w:szCs w:val="38"/>
          <w:lang w:val="en-US"/>
        </w:rPr>
      </w:pPr>
      <w:r w:rsidRPr="00C50AD5">
        <w:rPr>
          <w:rFonts w:ascii="Lucida Sans Unicode" w:hAnsi="Lucida Sans Unicode" w:cs="Lucida Sans Unicode"/>
          <w:color w:val="424242"/>
          <w:sz w:val="21"/>
          <w:szCs w:val="21"/>
        </w:rPr>
        <w:t> </w:t>
      </w:r>
      <w:r w:rsidRPr="00C50AD5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C50AD5">
        <w:rPr>
          <w:rFonts w:ascii="Lucida Sans Unicode" w:hAnsi="Lucida Sans Unicode" w:cs="Lucida Sans Unicode"/>
          <w:color w:val="424242"/>
          <w:sz w:val="18"/>
          <w:szCs w:val="21"/>
        </w:rPr>
        <w:t> </w:t>
      </w:r>
      <w:r w:rsidRPr="00C50AD5">
        <w:rPr>
          <w:rFonts w:ascii="Arial" w:eastAsia="Times New Roman" w:hAnsi="Arial" w:cs="Arial"/>
          <w:b/>
          <w:bCs/>
          <w:color w:val="191919"/>
          <w:sz w:val="32"/>
          <w:szCs w:val="38"/>
          <w:lang w:val="en-US"/>
        </w:rPr>
        <w:t>ULOGA GRAĐANA U SUSTAVU CIVILNE ZAŠTITE</w:t>
      </w:r>
    </w:p>
    <w:p w14:paraId="3C783293" w14:textId="77777777" w:rsidR="00C50AD5" w:rsidRPr="00C50AD5" w:rsidRDefault="00C50AD5" w:rsidP="00C50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50AD5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val="en-US"/>
        </w:rPr>
        <w:t> </w:t>
      </w:r>
    </w:p>
    <w:p w14:paraId="6A3913A2" w14:textId="77777777" w:rsidR="00C50AD5" w:rsidRPr="00C50AD5" w:rsidRDefault="00C50AD5" w:rsidP="00C50AD5">
      <w:pPr>
        <w:numPr>
          <w:ilvl w:val="0"/>
          <w:numId w:val="4"/>
        </w:numPr>
        <w:shd w:val="clear" w:color="auto" w:fill="FFFFFF"/>
        <w:spacing w:after="270" w:line="390" w:lineRule="atLeast"/>
        <w:ind w:left="0"/>
        <w:jc w:val="both"/>
        <w:outlineLvl w:val="2"/>
        <w:rPr>
          <w:rFonts w:ascii="Arial" w:eastAsia="Times New Roman" w:hAnsi="Arial" w:cs="Arial"/>
          <w:b/>
          <w:bCs/>
          <w:color w:val="191919"/>
          <w:sz w:val="28"/>
          <w:szCs w:val="32"/>
          <w:lang w:val="en-US"/>
        </w:rPr>
      </w:pPr>
      <w:hyperlink r:id="rId56" w:history="1"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BROŠURA: "ULOGA GRAĐANA U SUSTAVU CIVILNE ZAŠTITE i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kako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svojim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djelovanjem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možete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pomoći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u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izgradnji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sigurnijeg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društva</w:t>
        </w:r>
        <w:proofErr w:type="spellEnd"/>
        <w:r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"</w:t>
        </w:r>
      </w:hyperlink>
    </w:p>
    <w:p w14:paraId="2AB30CB6" w14:textId="77777777" w:rsidR="00C50AD5" w:rsidRPr="00C50AD5" w:rsidRDefault="00C50AD5" w:rsidP="00C50A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50AD5">
        <w:rPr>
          <w:rFonts w:ascii="Arial" w:eastAsia="Times New Roman" w:hAnsi="Arial" w:cs="Arial"/>
          <w:sz w:val="24"/>
          <w:szCs w:val="24"/>
        </w:rPr>
        <w:t xml:space="preserve">S poštovanjem, </w:t>
      </w:r>
    </w:p>
    <w:p w14:paraId="31FB7A4F" w14:textId="77777777" w:rsidR="00C50AD5" w:rsidRPr="00C50AD5" w:rsidRDefault="00C50AD5" w:rsidP="00C50AD5">
      <w:pPr>
        <w:spacing w:after="0" w:line="240" w:lineRule="auto"/>
        <w:rPr>
          <w:b/>
          <w:bCs/>
          <w:color w:val="000000"/>
          <w:shd w:val="clear" w:color="auto" w:fill="FFFFFF"/>
        </w:rPr>
      </w:pPr>
      <w:r w:rsidRPr="00C50AD5">
        <w:rPr>
          <w:rFonts w:ascii="Arial" w:hAnsi="Arial" w:cs="Arial"/>
          <w:b/>
          <w:bCs/>
          <w:color w:val="2E74B5"/>
          <w:sz w:val="14"/>
          <w:szCs w:val="14"/>
          <w:shd w:val="clear" w:color="auto" w:fill="FFFFFF"/>
        </w:rPr>
        <w:t> </w:t>
      </w:r>
    </w:p>
    <w:p w14:paraId="178FFA86" w14:textId="77777777" w:rsidR="00C50AD5" w:rsidRPr="00C50AD5" w:rsidRDefault="00C50AD5" w:rsidP="00C50AD5">
      <w:pPr>
        <w:suppressLineNumber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VODITELJ SLUŽBE</w:t>
      </w:r>
    </w:p>
    <w:p w14:paraId="098AA7A5" w14:textId="77777777" w:rsidR="00C50AD5" w:rsidRPr="00C50AD5" w:rsidRDefault="00C50AD5" w:rsidP="00C50AD5">
      <w:pPr>
        <w:suppressLineNumber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74E2AED" w14:textId="75C1D15C" w:rsidR="00C50AD5" w:rsidRPr="00C50AD5" w:rsidRDefault="00C50AD5" w:rsidP="00C50AD5">
      <w:pPr>
        <w:suppressLineNumber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  <w:t xml:space="preserve">                     </w:t>
      </w: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C50A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Miroslav Blažotić</w:t>
      </w:r>
    </w:p>
    <w:p w14:paraId="7CD19299" w14:textId="77777777" w:rsidR="00C50AD5" w:rsidRPr="00C50AD5" w:rsidRDefault="00C50AD5" w:rsidP="00C50AD5">
      <w:pPr>
        <w:spacing w:after="0" w:line="240" w:lineRule="auto"/>
        <w:ind w:left="66"/>
        <w:jc w:val="both"/>
        <w:rPr>
          <w:rFonts w:ascii="Arial" w:eastAsia="Times New Roman" w:hAnsi="Arial" w:cs="Arial"/>
          <w:sz w:val="24"/>
          <w:szCs w:val="24"/>
        </w:rPr>
      </w:pPr>
    </w:p>
    <w:p w14:paraId="0EF1E2E2" w14:textId="77777777" w:rsidR="00C50AD5" w:rsidRPr="00C50AD5" w:rsidRDefault="00C50AD5" w:rsidP="00C50AD5">
      <w:pPr>
        <w:spacing w:after="0" w:line="240" w:lineRule="auto"/>
        <w:ind w:left="66"/>
        <w:jc w:val="both"/>
        <w:rPr>
          <w:rFonts w:ascii="Arial" w:eastAsia="Times New Roman" w:hAnsi="Arial" w:cs="Arial"/>
          <w:szCs w:val="24"/>
        </w:rPr>
      </w:pPr>
      <w:r w:rsidRPr="00C50AD5">
        <w:rPr>
          <w:rFonts w:ascii="Arial" w:eastAsia="Times New Roman" w:hAnsi="Arial" w:cs="Arial"/>
          <w:szCs w:val="24"/>
        </w:rPr>
        <w:t>Dostaviti:</w:t>
      </w:r>
    </w:p>
    <w:p w14:paraId="7099AFC5" w14:textId="77777777" w:rsidR="00C50AD5" w:rsidRPr="00C50AD5" w:rsidRDefault="00C50AD5" w:rsidP="00C50A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C50AD5">
        <w:rPr>
          <w:rFonts w:ascii="Arial" w:eastAsia="Times New Roman" w:hAnsi="Arial" w:cs="Arial"/>
          <w:szCs w:val="24"/>
        </w:rPr>
        <w:t>Naslov (e-poštom)</w:t>
      </w:r>
    </w:p>
    <w:p w14:paraId="52F91732" w14:textId="77777777" w:rsidR="00C50AD5" w:rsidRPr="00C50AD5" w:rsidRDefault="00C50AD5" w:rsidP="00C50A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C50AD5">
        <w:rPr>
          <w:rFonts w:ascii="Arial" w:eastAsia="Times New Roman" w:hAnsi="Arial" w:cs="Arial"/>
          <w:szCs w:val="24"/>
        </w:rPr>
        <w:t>Pismohrana, ovdje</w:t>
      </w:r>
      <w:bookmarkStart w:id="8" w:name="_GoBack"/>
      <w:bookmarkEnd w:id="8"/>
    </w:p>
    <w:sectPr w:rsidR="00C50AD5" w:rsidRPr="00C50AD5" w:rsidSect="00F1584D">
      <w:headerReference w:type="default" r:id="rId5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F00C" w14:textId="77777777" w:rsidR="00000000" w:rsidRDefault="004B64F6">
      <w:pPr>
        <w:spacing w:after="0" w:line="240" w:lineRule="auto"/>
      </w:pPr>
      <w:r>
        <w:separator/>
      </w:r>
    </w:p>
  </w:endnote>
  <w:endnote w:type="continuationSeparator" w:id="0">
    <w:p w14:paraId="2943F00E" w14:textId="77777777" w:rsidR="00000000" w:rsidRDefault="004B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F008" w14:textId="77777777" w:rsidR="00000000" w:rsidRDefault="004B64F6">
      <w:pPr>
        <w:spacing w:after="0" w:line="240" w:lineRule="auto"/>
      </w:pPr>
      <w:r>
        <w:separator/>
      </w:r>
    </w:p>
  </w:footnote>
  <w:footnote w:type="continuationSeparator" w:id="0">
    <w:p w14:paraId="2943F00A" w14:textId="77777777" w:rsidR="00000000" w:rsidRDefault="004B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F007" w14:textId="77777777" w:rsidR="004243B0" w:rsidRDefault="004B64F6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7678401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C5EEC3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528BC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DFECCF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9E8E96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778060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278F53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1D20BB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DB091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935637"/>
    <w:multiLevelType w:val="hybridMultilevel"/>
    <w:tmpl w:val="7D106062"/>
    <w:lvl w:ilvl="0" w:tplc="C51C7622">
      <w:start w:val="11"/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C4D84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5666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81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B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6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49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24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E9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066B"/>
    <w:multiLevelType w:val="multilevel"/>
    <w:tmpl w:val="DF8A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4B64F6"/>
    <w:rsid w:val="0058528E"/>
    <w:rsid w:val="00B807D7"/>
    <w:rsid w:val="00C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3EFD9"/>
  <w15:docId w15:val="{27B4B764-9B13-497C-B5B5-B20E7301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vilna-zastita.gov.hr/istaknute-teme/upute-za-gradjane/82" TargetMode="External"/><Relationship Id="rId18" Type="http://schemas.openxmlformats.org/officeDocument/2006/relationships/hyperlink" Target="https://civilna-zastita.gov.hr/UserDocsImages/CIVILNA%20ZA%C5%A0TITA/PDF_ZA%20WEB/Potres_bro%C5%A1ura%20A5%20-%20web.pdf" TargetMode="External"/><Relationship Id="rId26" Type="http://schemas.openxmlformats.org/officeDocument/2006/relationships/hyperlink" Target="https://civilna-zastita.gov.hr/UserDocsImages/CIVILNA%20ZA%C5%A0TITA/PDF_ZA%20WEB/Ekstremne%20temperature_bro%C5%A1ura%20A5%20-%20web.pdf" TargetMode="External"/><Relationship Id="rId39" Type="http://schemas.openxmlformats.org/officeDocument/2006/relationships/hyperlink" Target="https://civilna-zastita.gov.hr/UserDocsImages/CIVILNA%20ZA%C5%A0TITA/PDF_ZA%20WEB/Bro%C5%A1ura%20za%20slijepe%20i%20slabovidne%20osobe.pdf" TargetMode="External"/><Relationship Id="rId21" Type="http://schemas.openxmlformats.org/officeDocument/2006/relationships/hyperlink" Target="https://civilna-zastita.gov.hr/UserDocsImages/CIVILNA%20ZA%C5%A0TITA/PDF_ZA%20WEB/Epidemije%20i%20pandemije_letak%20A4%20-%20web.pdf" TargetMode="External"/><Relationship Id="rId34" Type="http://schemas.openxmlformats.org/officeDocument/2006/relationships/hyperlink" Target="https://civilna-zastita.gov.hr/UserDocsImages/CIVILNA%20ZA%C5%A0TITA/PDF_ZA%20WEB/Bolesti%20bilja_bro%C5%A1ura%20A5%20-%20web.pdf" TargetMode="External"/><Relationship Id="rId42" Type="http://schemas.openxmlformats.org/officeDocument/2006/relationships/hyperlink" Target="https://civilna-zastita.gov.hr/UserDocsImages/CIVILNA%20ZA%C5%A0TITA/PDF_ZA%20WEB/Bro%C5%A1ura%20za%20osobe%20s%20intelektualnim%20te%C5%A1ko%C4%87ama.pdf" TargetMode="External"/><Relationship Id="rId47" Type="http://schemas.openxmlformats.org/officeDocument/2006/relationships/hyperlink" Target="https://youtu.be/sybwQrBW_TY" TargetMode="External"/><Relationship Id="rId50" Type="http://schemas.openxmlformats.org/officeDocument/2006/relationships/hyperlink" Target="https://youtu.be/SUvyDtYGPYI" TargetMode="External"/><Relationship Id="rId55" Type="http://schemas.openxmlformats.org/officeDocument/2006/relationships/hyperlink" Target="https://youtu.be/3QgdmdeuR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ivilna-zastita.gov.hr/" TargetMode="External"/><Relationship Id="rId17" Type="http://schemas.openxmlformats.org/officeDocument/2006/relationships/hyperlink" Target="https://civilna-zastita.gov.hr/UserDocsImages/CIVILNA%20ZA%C5%A0TITA/PDF_ZA%20WEB/Poplave_letak%20A4%20-%20web.pdf" TargetMode="External"/><Relationship Id="rId25" Type="http://schemas.openxmlformats.org/officeDocument/2006/relationships/hyperlink" Target="https://civilna-zastita.gov.hr/UserDocsImages/CIVILNA%20ZA%C5%A0TITA/PDF_ZA%20WEB/Po%C5%BEar_letak%20A4%20-%20web.pdf" TargetMode="External"/><Relationship Id="rId33" Type="http://schemas.openxmlformats.org/officeDocument/2006/relationships/hyperlink" Target="https://civilna-zastita.gov.hr/UserDocsImages/CIVILNA%20ZA%C5%A0TITA/PDF_ZA%20WEB/Snijeg%20i%20led_letak%20A4%20-%20web.pdf" TargetMode="External"/><Relationship Id="rId38" Type="http://schemas.openxmlformats.org/officeDocument/2006/relationships/hyperlink" Target="https://civilna-zastita.gov.hr/UserDocsImages/CIVILNA%20ZA%C5%A0TITA/PDF_ZA%20WEB/Smjernice%20OSI.pdf" TargetMode="External"/><Relationship Id="rId46" Type="http://schemas.openxmlformats.org/officeDocument/2006/relationships/hyperlink" Target="https://youtu.be/9YmhWKFyxaM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ivilna-zastita.gov.hr/UserDocsImages/CIVILNA%20ZA%C5%A0TITA/PDF_ZA%20WEB/Poplave_bro%C5%A1ura%20A5%20-%20web.pdf" TargetMode="External"/><Relationship Id="rId20" Type="http://schemas.openxmlformats.org/officeDocument/2006/relationships/hyperlink" Target="https://civilna-zastita.gov.hr/UserDocsImages/CIVILNA%20ZA%C5%A0TITA/PDF_ZA%20WEB/Epidemije%20i%20pandemije_bro%C5%A1ura%20A5%20-%20web.pdf" TargetMode="External"/><Relationship Id="rId29" Type="http://schemas.openxmlformats.org/officeDocument/2006/relationships/hyperlink" Target="https://civilna-zastita.gov.hr/UserDocsImages/CIVILNA%20ZA%C5%A0TITA/PDF_ZA%20WEB/One%C4%8Di%C5%A1%C4%87enje%20mora_letak%20A4%20-%20web.pdf" TargetMode="External"/><Relationship Id="rId41" Type="http://schemas.openxmlformats.org/officeDocument/2006/relationships/hyperlink" Target="https://civilna-zastita.gov.hr/UserDocsImages/CIVILNA%20ZA%C5%A0TITA/PDF_ZA%20WEB/Bro%C5%A1ura%20za%20osobe%20s%20tjelesnim%20invaliditetom.pdf" TargetMode="External"/><Relationship Id="rId54" Type="http://schemas.openxmlformats.org/officeDocument/2006/relationships/hyperlink" Target="https://youtu.be/jWf66OOaQX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ivilna-zastita.gov.hr/UserDocsImages/CIVILNA%20ZA%C5%A0TITA/PDF_ZA%20WEB/Po%C5%BEar_bro%C5%A1ura%20A5%20-%20web.pdf" TargetMode="External"/><Relationship Id="rId32" Type="http://schemas.openxmlformats.org/officeDocument/2006/relationships/hyperlink" Target="https://civilna-zastita.gov.hr/UserDocsImages/CIVILNA%20ZA%C5%A0TITA/PDF_ZA%20WEB/Snijeg%20i%20led_bro%C5%A1ura%20A5%20-%20web.pdf" TargetMode="External"/><Relationship Id="rId37" Type="http://schemas.openxmlformats.org/officeDocument/2006/relationships/hyperlink" Target="https://civilna-zastita.gov.hr/UserDocsImages/CIVILNA%20ZA%C5%A0TITA/PDF_ZA%20WEB/Nuklearne_i_radiolo%C5%A1ke_nesre%C4%87e_letak_A4_-_web.pdf" TargetMode="External"/><Relationship Id="rId40" Type="http://schemas.openxmlformats.org/officeDocument/2006/relationships/hyperlink" Target="https://civilna-zastita.gov.hr/UserDocsImages/CIVILNA%20ZA%C5%A0TITA/PDF_ZA%20WEB/Bro%C5%A1ura%20za%20gluhe%20i%20nagluhe%20osobe.pdf" TargetMode="External"/><Relationship Id="rId45" Type="http://schemas.openxmlformats.org/officeDocument/2006/relationships/hyperlink" Target="https://youtu.be/lxd54dS9VoY" TargetMode="External"/><Relationship Id="rId53" Type="http://schemas.openxmlformats.org/officeDocument/2006/relationships/hyperlink" Target="https://youtu.be/JoHqxWOWEyE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ivilna-zastita.gov.hr/UserDocsImages/CIVILNA%20ZA%C5%A0TITA/PDF_ZA%20WEB/Klizi%C5%A1ta_letak%20A4%20-%20web.pdf" TargetMode="External"/><Relationship Id="rId23" Type="http://schemas.openxmlformats.org/officeDocument/2006/relationships/hyperlink" Target="https://civilna-zastita.gov.hr/UserDocsImages/CIVILNA%20ZA%C5%A0TITA/PDF_ZA%20WEB/Su%C5%A1a_letak%20A4%20-%20web.pdf" TargetMode="External"/><Relationship Id="rId28" Type="http://schemas.openxmlformats.org/officeDocument/2006/relationships/hyperlink" Target="https://civilna-zastita.gov.hr/UserDocsImages/CIVILNA%20ZA%C5%A0TITA/PDF_ZA%20WEB/One%C4%8Di%C5%A1%C4%87enje%20mora_bro%C5%A1ura%20A5%20-%20web.pdf" TargetMode="External"/><Relationship Id="rId36" Type="http://schemas.openxmlformats.org/officeDocument/2006/relationships/hyperlink" Target="https://civilna-zastita.gov.hr/UserDocsImages/CIVILNA%20ZA%C5%A0TITA/PDF_ZA%20WEB/Nuklearne_i_radiolo%C5%A1ke_nesre%C4%87e_bro%C5%A1ura_A5_-_web.pdf" TargetMode="External"/><Relationship Id="rId49" Type="http://schemas.openxmlformats.org/officeDocument/2006/relationships/hyperlink" Target="https://youtu.be/viMurF3uIwo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ivilna-zastita.gov.hr/UserDocsImages/CIVILNA%20ZA%C5%A0TITA/PDF_ZA%20WEB/Potres_letak%20A4%20-%20web.pdf" TargetMode="External"/><Relationship Id="rId31" Type="http://schemas.openxmlformats.org/officeDocument/2006/relationships/hyperlink" Target="https://civilna-zastita.gov.hr/UserDocsImages/CIVILNA%20ZA%C5%A0TITA/PDF_ZA%20WEB/Industrijska%20nesre%C4%87a_letak%20A4%20-%20web.pdf" TargetMode="External"/><Relationship Id="rId44" Type="http://schemas.openxmlformats.org/officeDocument/2006/relationships/hyperlink" Target="https://civilna-zastita.gov.hr/UserDocsImages/CIVILNA%20ZA%C5%A0TITA/PDF_ZA%20WEB/Kako%20pristupiti%20osobama%20s%20invaliditetom%20u%20%C5%BEurnim%20situacijama.pdf" TargetMode="External"/><Relationship Id="rId52" Type="http://schemas.openxmlformats.org/officeDocument/2006/relationships/hyperlink" Target="https://youtu.be/G1EvkcF4OP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vilna-zastita.gov.hr/UserDocsImages/CIVILNA%20ZA%C5%A0TITA/PDF_ZA%20WEB/Klizi%C5%A1ta_bro%C5%A1ura%20A5%20-%20web.pdf" TargetMode="External"/><Relationship Id="rId22" Type="http://schemas.openxmlformats.org/officeDocument/2006/relationships/hyperlink" Target="https://civilna-zastita.gov.hr/UserDocsImages/CIVILNA%20ZA%C5%A0TITA/PDF_ZA%20WEB/Su%C5%A1a_bro%C5%A1ura%20A5%20-%20web.pdf" TargetMode="External"/><Relationship Id="rId27" Type="http://schemas.openxmlformats.org/officeDocument/2006/relationships/hyperlink" Target="https://civilna-zastita.gov.hr/UserDocsImages/CIVILNA%20ZA%C5%A0TITA/PDF_ZA%20WEB/Ekstremne%20temperature_letak%20A4%20-%20web.pdf" TargetMode="External"/><Relationship Id="rId30" Type="http://schemas.openxmlformats.org/officeDocument/2006/relationships/hyperlink" Target="https://civilna-zastita.gov.hr/UserDocsImages/CIVILNA%20ZA%C5%A0TITA/PDF_ZA%20WEB/Industrijska%20nesre%C4%87a_bro%C5%A1ura%20A5%20-%20web.pdf" TargetMode="External"/><Relationship Id="rId35" Type="http://schemas.openxmlformats.org/officeDocument/2006/relationships/hyperlink" Target="https://civilna-zastita.gov.hr/UserDocsImages/CIVILNA%20ZA%C5%A0TITA/PDF_ZA%20WEB/Bolesti%20bilja_letak%20A4%20-%20web.pdf" TargetMode="External"/><Relationship Id="rId43" Type="http://schemas.openxmlformats.org/officeDocument/2006/relationships/hyperlink" Target="https://civilna-zastita.gov.hr/UserDocsImages/CIVILNA%20ZA%C5%A0TITA/PDF_ZA%20WEB/Priru%C4%8Dnik%20za%20djecu%20i%20osobe%20s%20poreme%C4%87ajem%20iz%20spektra%20autizma.pdf" TargetMode="External"/><Relationship Id="rId48" Type="http://schemas.openxmlformats.org/officeDocument/2006/relationships/hyperlink" Target="https://youtu.be/qYgqQNPIOLg" TargetMode="External"/><Relationship Id="rId56" Type="http://schemas.openxmlformats.org/officeDocument/2006/relationships/hyperlink" Target="https://civilna-zastita.gov.hr/UserDocsImages/CIVILNA%20ZA%C5%A0TITA/PDF_ZA%20WEB/Uloga%20gra%C4%91ana%20u%20sustavu%20civilne%20za%C5%A1tite%20-%20bro%C5%A1ura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youtu.be/qLIGGR0m_I8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881FAF7EA534C9E4E8B1B41030F1B" ma:contentTypeVersion="0" ma:contentTypeDescription="Create a new document." ma:contentTypeScope="" ma:versionID="8dfb5eefe87cd4f55afaa6d7428bca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904274-14FA-4600-B4B8-C0DB82B3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4CA56-8D19-4AB5-A12F-9DD5E858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Nestić Anita</cp:lastModifiedBy>
  <cp:revision>2</cp:revision>
  <dcterms:created xsi:type="dcterms:W3CDTF">2023-10-10T07:01:00Z</dcterms:created>
  <dcterms:modified xsi:type="dcterms:W3CDTF">2023-10-10T07:01:00Z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0x01010011E881FAF7EA534C9E4E8B1B41030F1B</vt:lpwstr>
  </property>
</Properties>
</file>