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B986D" w14:textId="272837FE" w:rsidR="00853CF6" w:rsidRPr="00562414" w:rsidRDefault="00F47789" w:rsidP="00F47789">
      <w:pPr>
        <w:suppressAutoHyphens/>
        <w:rPr>
          <w:rFonts w:ascii="Times New Roman" w:hAnsi="Times New Roman"/>
          <w:spacing w:val="-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-3"/>
          <w:sz w:val="28"/>
          <w:szCs w:val="28"/>
        </w:rPr>
        <w:t xml:space="preserve">                                        </w:t>
      </w:r>
      <w:r w:rsidR="00FA4849">
        <w:rPr>
          <w:rFonts w:ascii="Times New Roman" w:hAnsi="Times New Roman"/>
          <w:spacing w:val="-3"/>
          <w:sz w:val="28"/>
          <w:szCs w:val="28"/>
        </w:rPr>
        <w:t xml:space="preserve">     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53CF6" w:rsidRPr="00562414">
        <w:rPr>
          <w:rFonts w:ascii="Times New Roman" w:hAnsi="Times New Roman"/>
          <w:spacing w:val="-3"/>
          <w:sz w:val="28"/>
          <w:szCs w:val="28"/>
        </w:rPr>
        <w:t>REPUBLIKA HRVATSKA</w:t>
      </w:r>
      <w:r w:rsidR="00EB0963" w:rsidRPr="00562414">
        <w:fldChar w:fldCharType="begin"/>
      </w:r>
      <w:r w:rsidR="00853CF6" w:rsidRPr="00562414">
        <w:rPr>
          <w:rFonts w:ascii="Times New Roman" w:hAnsi="Times New Roman"/>
          <w:spacing w:val="-3"/>
          <w:sz w:val="28"/>
          <w:szCs w:val="28"/>
        </w:rPr>
        <w:instrText xml:space="preserve">PRIVATE </w:instrText>
      </w:r>
      <w:r w:rsidR="00EB0963" w:rsidRPr="00562414">
        <w:rPr>
          <w:rFonts w:ascii="Times New Roman" w:hAnsi="Times New Roman"/>
          <w:spacing w:val="-3"/>
          <w:sz w:val="28"/>
          <w:szCs w:val="28"/>
        </w:rPr>
        <w:fldChar w:fldCharType="end"/>
      </w:r>
    </w:p>
    <w:p w14:paraId="3F9FFB34" w14:textId="7111763D" w:rsidR="00853CF6" w:rsidRPr="00C270EC" w:rsidRDefault="583AFD81" w:rsidP="583AFD81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583AFD81">
        <w:rPr>
          <w:rFonts w:ascii="Times New Roman" w:hAnsi="Times New Roman"/>
          <w:sz w:val="28"/>
          <w:szCs w:val="28"/>
        </w:rPr>
        <w:t>PRIMORSKO-GORANSKA</w:t>
      </w:r>
      <w:r w:rsidR="002945D9">
        <w:rPr>
          <w:rFonts w:ascii="Times New Roman" w:hAnsi="Times New Roman"/>
          <w:sz w:val="28"/>
          <w:szCs w:val="28"/>
        </w:rPr>
        <w:t xml:space="preserve"> </w:t>
      </w:r>
      <w:r w:rsidRPr="583AFD81">
        <w:rPr>
          <w:rFonts w:ascii="Times New Roman" w:hAnsi="Times New Roman"/>
          <w:sz w:val="28"/>
          <w:szCs w:val="28"/>
        </w:rPr>
        <w:t>ŽUPANIJA</w:t>
      </w:r>
    </w:p>
    <w:p w14:paraId="672A6659" w14:textId="77777777" w:rsidR="00853CF6" w:rsidRPr="003807F7" w:rsidRDefault="00853CF6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6233B7C8" w14:textId="4CF8C5A4" w:rsidR="00853CF6" w:rsidRPr="003807F7" w:rsidRDefault="00853CF6" w:rsidP="583AFD81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Srednja škola Markantuna de Dominisa</w:t>
      </w:r>
      <w:r w:rsidR="00FA4849">
        <w:rPr>
          <w:rFonts w:ascii="Times New Roman" w:hAnsi="Times New Roman"/>
          <w:spacing w:val="-3"/>
        </w:rPr>
        <w:t xml:space="preserve"> Rab</w:t>
      </w:r>
    </w:p>
    <w:p w14:paraId="4998CB43" w14:textId="77777777" w:rsidR="00853CF6" w:rsidRPr="003807F7" w:rsidRDefault="583AFD81" w:rsidP="583AFD81">
      <w:pPr>
        <w:pStyle w:val="Naslov6"/>
        <w:jc w:val="left"/>
        <w:rPr>
          <w:b w:val="0"/>
          <w:sz w:val="24"/>
          <w:szCs w:val="24"/>
        </w:rPr>
      </w:pPr>
      <w:r w:rsidRPr="583AFD81">
        <w:rPr>
          <w:b w:val="0"/>
          <w:sz w:val="24"/>
          <w:szCs w:val="24"/>
        </w:rPr>
        <w:t>R   a   b</w:t>
      </w:r>
    </w:p>
    <w:p w14:paraId="0B84734C" w14:textId="77777777" w:rsidR="00853CF6" w:rsidRPr="003807F7" w:rsidRDefault="00853CF6" w:rsidP="583AFD81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Banjol 11</w:t>
      </w:r>
    </w:p>
    <w:p w14:paraId="3ECC99EE" w14:textId="77777777" w:rsidR="00853CF6" w:rsidRPr="003807F7" w:rsidRDefault="00853CF6" w:rsidP="583AFD81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tel/fax: 051/724-179</w:t>
      </w:r>
    </w:p>
    <w:p w14:paraId="758FC4F9" w14:textId="77777777" w:rsidR="00853CF6" w:rsidRPr="003807F7" w:rsidRDefault="00853CF6" w:rsidP="583AFD81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e</w:t>
      </w:r>
      <w:r w:rsidR="003801A6" w:rsidRPr="583AFD81">
        <w:rPr>
          <w:rFonts w:ascii="Times New Roman" w:hAnsi="Times New Roman"/>
          <w:spacing w:val="-3"/>
        </w:rPr>
        <w:t>-mail: tajnistvo@ss-mddominisa-rab.skole.hr</w:t>
      </w:r>
    </w:p>
    <w:p w14:paraId="4AEF75AC" w14:textId="77777777" w:rsidR="00853CF6" w:rsidRPr="00B510DA" w:rsidRDefault="583AFD81" w:rsidP="583AFD81">
      <w:pPr>
        <w:suppressAutoHyphens/>
        <w:rPr>
          <w:rFonts w:ascii="Times New Roman" w:hAnsi="Times New Roman"/>
        </w:rPr>
      </w:pPr>
      <w:r w:rsidRPr="583AFD81">
        <w:rPr>
          <w:rStyle w:val="Hiperveza"/>
          <w:rFonts w:ascii="Times New Roman" w:hAnsi="Times New Roman"/>
        </w:rPr>
        <w:t>ssrab-</w:t>
      </w:r>
      <w:hyperlink r:id="rId8">
        <w:r w:rsidRPr="583AFD81">
          <w:rPr>
            <w:rStyle w:val="Hiperveza"/>
            <w:rFonts w:ascii="Times New Roman" w:hAnsi="Times New Roman"/>
          </w:rPr>
          <w:t>ravnatelj@inet.hr</w:t>
        </w:r>
      </w:hyperlink>
    </w:p>
    <w:p w14:paraId="1BBF69E3" w14:textId="77777777" w:rsidR="00853CF6" w:rsidRPr="003807F7" w:rsidRDefault="00853CF6" w:rsidP="583AFD81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www.ss-mddominisa-rab.skole.hr</w:t>
      </w:r>
    </w:p>
    <w:p w14:paraId="0ABA3AC2" w14:textId="4D096180" w:rsidR="00853CF6" w:rsidRPr="00A56D57" w:rsidRDefault="00F47789" w:rsidP="583AFD81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Klasa: 012-03/18-01/01</w:t>
      </w:r>
    </w:p>
    <w:p w14:paraId="18E6FFA4" w14:textId="77777777" w:rsidR="00853CF6" w:rsidRPr="008E2174" w:rsidRDefault="00D907E3" w:rsidP="583AFD81">
      <w:pPr>
        <w:suppressAutoHyphens/>
        <w:rPr>
          <w:rFonts w:ascii="Times New Roman" w:hAnsi="Times New Roman"/>
        </w:rPr>
      </w:pPr>
      <w:r w:rsidRPr="008E2174">
        <w:rPr>
          <w:rFonts w:ascii="Times New Roman" w:hAnsi="Times New Roman"/>
          <w:spacing w:val="-3"/>
        </w:rPr>
        <w:t>Urbroj: 2169-07</w:t>
      </w:r>
      <w:r w:rsidR="00C72DF0" w:rsidRPr="008E2174">
        <w:rPr>
          <w:rFonts w:ascii="Times New Roman" w:hAnsi="Times New Roman"/>
          <w:spacing w:val="-3"/>
        </w:rPr>
        <w:t>-</w:t>
      </w:r>
      <w:r w:rsidRPr="008E2174">
        <w:rPr>
          <w:rFonts w:ascii="Times New Roman" w:hAnsi="Times New Roman"/>
          <w:spacing w:val="-3"/>
        </w:rPr>
        <w:t xml:space="preserve"> 01-</w:t>
      </w:r>
      <w:r w:rsidR="00E65E3A" w:rsidRPr="008E2174">
        <w:rPr>
          <w:rFonts w:ascii="Times New Roman" w:hAnsi="Times New Roman"/>
          <w:spacing w:val="-3"/>
        </w:rPr>
        <w:t>1</w:t>
      </w:r>
      <w:r w:rsidR="0013186D" w:rsidRPr="008E2174">
        <w:rPr>
          <w:rFonts w:ascii="Times New Roman" w:hAnsi="Times New Roman"/>
          <w:spacing w:val="-3"/>
        </w:rPr>
        <w:t>8</w:t>
      </w:r>
      <w:r w:rsidR="00E65E3A" w:rsidRPr="008E2174">
        <w:rPr>
          <w:rFonts w:ascii="Times New Roman" w:hAnsi="Times New Roman"/>
          <w:spacing w:val="-3"/>
        </w:rPr>
        <w:t xml:space="preserve">- </w:t>
      </w:r>
      <w:r w:rsidR="00102F61" w:rsidRPr="008E2174">
        <w:rPr>
          <w:rFonts w:ascii="Times New Roman" w:hAnsi="Times New Roman"/>
          <w:spacing w:val="-3"/>
        </w:rPr>
        <w:t>01</w:t>
      </w:r>
    </w:p>
    <w:p w14:paraId="0A37501D" w14:textId="77777777" w:rsidR="00853CF6" w:rsidRPr="00C9754D" w:rsidRDefault="00853CF6" w:rsidP="00853CF6">
      <w:pPr>
        <w:suppressAutoHyphens/>
        <w:rPr>
          <w:rFonts w:ascii="Times New Roman" w:hAnsi="Times New Roman"/>
          <w:color w:val="FF0000"/>
          <w:spacing w:val="-3"/>
          <w:szCs w:val="24"/>
        </w:rPr>
      </w:pPr>
    </w:p>
    <w:p w14:paraId="5DAB6C7B" w14:textId="77777777" w:rsidR="00853CF6" w:rsidRPr="003807F7" w:rsidRDefault="00853CF6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5B826FD4" w14:textId="77777777" w:rsidR="00853CF6" w:rsidRPr="00813C6E" w:rsidRDefault="583AFD81" w:rsidP="583AFD81">
      <w:pPr>
        <w:pStyle w:val="Tijeloteksta"/>
        <w:rPr>
          <w:sz w:val="28"/>
          <w:szCs w:val="28"/>
        </w:rPr>
      </w:pPr>
      <w:r w:rsidRPr="583AFD81">
        <w:rPr>
          <w:sz w:val="28"/>
          <w:szCs w:val="28"/>
        </w:rPr>
        <w:t>GODIŠNJI PLAN I PROGRAM RADA ŠKOLE</w:t>
      </w:r>
    </w:p>
    <w:p w14:paraId="02EB378F" w14:textId="77777777" w:rsidR="007F5016" w:rsidRDefault="007F5016" w:rsidP="00853CF6">
      <w:pPr>
        <w:suppressAutoHyphens/>
        <w:jc w:val="center"/>
        <w:rPr>
          <w:rFonts w:ascii="Times New Roman" w:hAnsi="Times New Roman"/>
          <w:spacing w:val="-3"/>
          <w:szCs w:val="24"/>
        </w:rPr>
      </w:pPr>
    </w:p>
    <w:p w14:paraId="02E58DBF" w14:textId="77777777" w:rsidR="00853CF6" w:rsidRPr="003807F7" w:rsidRDefault="00C9754D" w:rsidP="583AFD81">
      <w:pPr>
        <w:suppressAutoHyphens/>
        <w:jc w:val="center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školsku godinu 201</w:t>
      </w:r>
      <w:r w:rsidR="0013186D" w:rsidRPr="583AFD81">
        <w:rPr>
          <w:rFonts w:ascii="Times New Roman" w:hAnsi="Times New Roman"/>
          <w:spacing w:val="-3"/>
        </w:rPr>
        <w:t>8./2019</w:t>
      </w:r>
      <w:r w:rsidR="00853CF6" w:rsidRPr="583AFD81">
        <w:rPr>
          <w:rFonts w:ascii="Times New Roman" w:hAnsi="Times New Roman"/>
          <w:spacing w:val="-3"/>
        </w:rPr>
        <w:t>.</w:t>
      </w:r>
    </w:p>
    <w:p w14:paraId="1CA9617D" w14:textId="77777777" w:rsidR="00853CF6" w:rsidRPr="003807F7" w:rsidRDefault="004A004C" w:rsidP="00853CF6">
      <w:pPr>
        <w:suppressAutoHyphens/>
        <w:jc w:val="center"/>
        <w:rPr>
          <w:rFonts w:ascii="Times New Roman" w:hAnsi="Times New Roman"/>
          <w:spacing w:val="-3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46976" behindDoc="1" locked="0" layoutInCell="1" allowOverlap="1" wp14:anchorId="1D315FA2" wp14:editId="07777777">
            <wp:simplePos x="0" y="0"/>
            <wp:positionH relativeFrom="margin">
              <wp:posOffset>116205</wp:posOffset>
            </wp:positionH>
            <wp:positionV relativeFrom="margin">
              <wp:posOffset>3850928</wp:posOffset>
            </wp:positionV>
            <wp:extent cx="5863590" cy="4394200"/>
            <wp:effectExtent l="0" t="0" r="0" b="0"/>
            <wp:wrapThrough wrapText="bothSides">
              <wp:wrapPolygon edited="0">
                <wp:start x="0" y="0"/>
                <wp:lineTo x="0" y="21538"/>
                <wp:lineTo x="21544" y="21538"/>
                <wp:lineTo x="21544" y="0"/>
                <wp:lineTo x="0" y="0"/>
              </wp:wrapPolygon>
            </wp:wrapThrough>
            <wp:docPr id="68" name="Slika 68" descr="G:\skola con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G:\skola cont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77777777" w:rsidR="00935D53" w:rsidRDefault="00935D53" w:rsidP="00853CF6"/>
    <w:p w14:paraId="5A39BBE3" w14:textId="77777777" w:rsidR="004A004C" w:rsidRDefault="004A004C" w:rsidP="00853CF6"/>
    <w:p w14:paraId="7F126495" w14:textId="2540020A" w:rsidR="00853CF6" w:rsidRPr="0013186D" w:rsidRDefault="583AFD81" w:rsidP="583AFD81">
      <w:pPr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</w:rPr>
        <w:t>Rab,.</w:t>
      </w:r>
      <w:r w:rsidR="00BB25F7">
        <w:rPr>
          <w:rFonts w:ascii="Times New Roman" w:hAnsi="Times New Roman"/>
        </w:rPr>
        <w:t xml:space="preserve"> 26. rujna</w:t>
      </w:r>
      <w:r w:rsidRPr="583AFD81">
        <w:rPr>
          <w:rFonts w:ascii="Times New Roman" w:hAnsi="Times New Roman"/>
        </w:rPr>
        <w:t xml:space="preserve"> rujna 2018.</w:t>
      </w:r>
    </w:p>
    <w:p w14:paraId="163537D4" w14:textId="77777777" w:rsidR="00737FF4" w:rsidRDefault="583AFD81" w:rsidP="583AFD81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u w:val="single"/>
        </w:rPr>
      </w:pPr>
      <w:r w:rsidRPr="583AFD81">
        <w:rPr>
          <w:rFonts w:ascii="Times New Roman" w:hAnsi="Times New Roman"/>
          <w:b/>
          <w:bCs/>
          <w:u w:val="single"/>
        </w:rPr>
        <w:lastRenderedPageBreak/>
        <w:t>SADRŽAJ</w:t>
      </w:r>
    </w:p>
    <w:p w14:paraId="41C8F396" w14:textId="77777777" w:rsidR="00737FF4" w:rsidRPr="00676350" w:rsidRDefault="00737FF4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Cs w:val="24"/>
          <w:u w:val="single"/>
        </w:rPr>
      </w:pPr>
    </w:p>
    <w:p w14:paraId="72A3D3EC" w14:textId="77777777" w:rsidR="00737FF4" w:rsidRPr="00676350" w:rsidRDefault="00737FF4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FF0000"/>
          <w:szCs w:val="24"/>
          <w:u w:val="single"/>
        </w:rPr>
      </w:pPr>
    </w:p>
    <w:p w14:paraId="3935454E" w14:textId="77777777" w:rsidR="002B15B6" w:rsidRDefault="00EB0963">
      <w:pPr>
        <w:pStyle w:val="Sadraj1"/>
        <w:rPr>
          <w:rFonts w:eastAsiaTheme="minorEastAsia" w:cstheme="minorBidi"/>
          <w:b w:val="0"/>
          <w:bCs w:val="0"/>
          <w:caps w:val="0"/>
          <w:sz w:val="22"/>
          <w:szCs w:val="22"/>
          <w:lang w:eastAsia="hr-HR"/>
        </w:rPr>
      </w:pPr>
      <w:r w:rsidRPr="00617E52">
        <w:rPr>
          <w:rFonts w:ascii="Times New Roman" w:hAnsi="Times New Roman"/>
          <w:szCs w:val="24"/>
          <w:u w:val="single"/>
        </w:rPr>
        <w:fldChar w:fldCharType="begin"/>
      </w:r>
      <w:r w:rsidR="00737FF4" w:rsidRPr="00617E52">
        <w:rPr>
          <w:rFonts w:ascii="Times New Roman" w:hAnsi="Times New Roman"/>
          <w:szCs w:val="24"/>
          <w:u w:val="single"/>
        </w:rPr>
        <w:instrText xml:space="preserve"> TOC \o "1-3" \h \z \u </w:instrText>
      </w:r>
      <w:r w:rsidRPr="00617E52">
        <w:rPr>
          <w:rFonts w:ascii="Times New Roman" w:hAnsi="Times New Roman"/>
          <w:szCs w:val="24"/>
          <w:u w:val="single"/>
        </w:rPr>
        <w:fldChar w:fldCharType="separate"/>
      </w:r>
      <w:hyperlink w:anchor="_Toc525720142" w:history="1">
        <w:r w:rsidR="002B15B6" w:rsidRPr="0090119D">
          <w:rPr>
            <w:rStyle w:val="Hiperveza"/>
          </w:rPr>
          <w:t>1.</w:t>
        </w:r>
        <w:r w:rsidR="002B15B6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</w:rPr>
          <w:t>OSNOVNI PODATCI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_Toc525720142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5</w:t>
        </w:r>
        <w:r w:rsidR="002B15B6">
          <w:rPr>
            <w:webHidden/>
          </w:rPr>
          <w:fldChar w:fldCharType="end"/>
        </w:r>
      </w:hyperlink>
    </w:p>
    <w:p w14:paraId="4BB09F72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43" w:history="1">
        <w:r w:rsidR="002B15B6" w:rsidRPr="0090119D">
          <w:rPr>
            <w:rStyle w:val="Hiperveza"/>
            <w:noProof/>
          </w:rPr>
          <w:t>1.1.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RJEŠENJA O ODOBRENJU ZA RAD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_Toc525720143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6</w:t>
        </w:r>
        <w:r w:rsidR="002B15B6">
          <w:rPr>
            <w:noProof/>
            <w:webHidden/>
          </w:rPr>
          <w:fldChar w:fldCharType="end"/>
        </w:r>
      </w:hyperlink>
    </w:p>
    <w:p w14:paraId="51E1B7A6" w14:textId="77777777" w:rsidR="002B15B6" w:rsidRDefault="00BB593B">
      <w:pPr>
        <w:pStyle w:val="Sadraj1"/>
        <w:rPr>
          <w:rFonts w:eastAsiaTheme="minorEastAsia" w:cstheme="minorBidi"/>
          <w:b w:val="0"/>
          <w:bCs w:val="0"/>
          <w:caps w:val="0"/>
          <w:sz w:val="22"/>
          <w:szCs w:val="22"/>
          <w:lang w:eastAsia="hr-HR"/>
        </w:rPr>
      </w:pPr>
      <w:hyperlink w:anchor="_Toc525720144" w:history="1">
        <w:r w:rsidR="002B15B6" w:rsidRPr="0090119D">
          <w:rPr>
            <w:rStyle w:val="Hiperveza"/>
          </w:rPr>
          <w:t>2.</w:t>
        </w:r>
        <w:r w:rsidR="002B15B6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</w:rPr>
          <w:t>PODATCI O USTROJU ŠKOLE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_Toc525720144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7</w:t>
        </w:r>
        <w:r w:rsidR="002B15B6">
          <w:rPr>
            <w:webHidden/>
          </w:rPr>
          <w:fldChar w:fldCharType="end"/>
        </w:r>
      </w:hyperlink>
    </w:p>
    <w:p w14:paraId="5B4F2FF9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45" w:history="1">
        <w:r w:rsidR="002B15B6" w:rsidRPr="0090119D">
          <w:rPr>
            <w:rStyle w:val="Hiperveza"/>
            <w:noProof/>
          </w:rPr>
          <w:t>2.1.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DJELATNICI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_Toc525720145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7</w:t>
        </w:r>
        <w:r w:rsidR="002B15B6">
          <w:rPr>
            <w:noProof/>
            <w:webHidden/>
          </w:rPr>
          <w:fldChar w:fldCharType="end"/>
        </w:r>
      </w:hyperlink>
    </w:p>
    <w:p w14:paraId="07F0470A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46" w:history="1">
        <w:r w:rsidR="002B15B6" w:rsidRPr="0090119D">
          <w:rPr>
            <w:rStyle w:val="Hiperveza"/>
          </w:rPr>
          <w:t>2.1.1.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Ravnatelj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_Toc525720146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7</w:t>
        </w:r>
        <w:r w:rsidR="002B15B6">
          <w:rPr>
            <w:webHidden/>
          </w:rPr>
          <w:fldChar w:fldCharType="end"/>
        </w:r>
      </w:hyperlink>
    </w:p>
    <w:p w14:paraId="27E20D78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47" w:history="1">
        <w:r w:rsidR="002B15B6" w:rsidRPr="0090119D">
          <w:rPr>
            <w:rStyle w:val="Hiperveza"/>
          </w:rPr>
          <w:t>2.1.2.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Stručni suradnici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_Toc525720147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7</w:t>
        </w:r>
        <w:r w:rsidR="002B15B6">
          <w:rPr>
            <w:webHidden/>
          </w:rPr>
          <w:fldChar w:fldCharType="end"/>
        </w:r>
      </w:hyperlink>
    </w:p>
    <w:p w14:paraId="262B8F55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48" w:history="1">
        <w:r w:rsidR="002B15B6" w:rsidRPr="0090119D">
          <w:rPr>
            <w:rStyle w:val="Hiperveza"/>
          </w:rPr>
          <w:t>2.1.3.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Satničar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_Toc525720148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7</w:t>
        </w:r>
        <w:r w:rsidR="002B15B6">
          <w:rPr>
            <w:webHidden/>
          </w:rPr>
          <w:fldChar w:fldCharType="end"/>
        </w:r>
      </w:hyperlink>
    </w:p>
    <w:p w14:paraId="70268871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49" w:history="1">
        <w:r w:rsidR="002B15B6" w:rsidRPr="0090119D">
          <w:rPr>
            <w:rStyle w:val="Hiperveza"/>
          </w:rPr>
          <w:t>2.1.4.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Nastavnici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_Toc525720149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7</w:t>
        </w:r>
        <w:r w:rsidR="002B15B6">
          <w:rPr>
            <w:webHidden/>
          </w:rPr>
          <w:fldChar w:fldCharType="end"/>
        </w:r>
      </w:hyperlink>
    </w:p>
    <w:p w14:paraId="114D4BB8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50" w:history="1">
        <w:r w:rsidR="002B15B6" w:rsidRPr="0090119D">
          <w:rPr>
            <w:rStyle w:val="Hiperveza"/>
          </w:rPr>
          <w:t>2.1.5.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Nastavnici koji rade u dvije ili više škola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_Toc525720150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8</w:t>
        </w:r>
        <w:r w:rsidR="002B15B6">
          <w:rPr>
            <w:webHidden/>
          </w:rPr>
          <w:fldChar w:fldCharType="end"/>
        </w:r>
      </w:hyperlink>
    </w:p>
    <w:p w14:paraId="5D5E7E46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51" w:history="1">
        <w:r w:rsidR="002B15B6" w:rsidRPr="0090119D">
          <w:rPr>
            <w:rStyle w:val="Hiperveza"/>
          </w:rPr>
          <w:t>2.1.6.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Ostali djelatnici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_Toc525720151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8</w:t>
        </w:r>
        <w:r w:rsidR="002B15B6">
          <w:rPr>
            <w:webHidden/>
          </w:rPr>
          <w:fldChar w:fldCharType="end"/>
        </w:r>
      </w:hyperlink>
    </w:p>
    <w:p w14:paraId="0D1F389F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52" w:history="1">
        <w:r w:rsidR="002B15B6" w:rsidRPr="0090119D">
          <w:rPr>
            <w:rStyle w:val="Hiperveza"/>
            <w:noProof/>
          </w:rPr>
          <w:t>2.2.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UČENICI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_Toc525720152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9</w:t>
        </w:r>
        <w:r w:rsidR="002B15B6">
          <w:rPr>
            <w:noProof/>
            <w:webHidden/>
          </w:rPr>
          <w:fldChar w:fldCharType="end"/>
        </w:r>
      </w:hyperlink>
    </w:p>
    <w:p w14:paraId="01CBE28A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53" w:history="1">
        <w:r w:rsidR="002B15B6" w:rsidRPr="0090119D">
          <w:rPr>
            <w:rStyle w:val="Hiperveza"/>
          </w:rPr>
          <w:t>2.2.1.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Učenici putnici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_Toc525720153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9</w:t>
        </w:r>
        <w:r w:rsidR="002B15B6">
          <w:rPr>
            <w:webHidden/>
          </w:rPr>
          <w:fldChar w:fldCharType="end"/>
        </w:r>
      </w:hyperlink>
    </w:p>
    <w:p w14:paraId="05BE7325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54" w:history="1">
        <w:r w:rsidR="002B15B6" w:rsidRPr="0090119D">
          <w:rPr>
            <w:rStyle w:val="Hiperveza"/>
            <w:rFonts w:eastAsia="Calibri"/>
          </w:rPr>
          <w:t>2.2.2.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  <w:rFonts w:eastAsia="Calibri"/>
          </w:rPr>
          <w:t>prikaz broja učenika i odjela u školskoj godini 2018./2019.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_Toc525720154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9</w:t>
        </w:r>
        <w:r w:rsidR="002B15B6">
          <w:rPr>
            <w:webHidden/>
          </w:rPr>
          <w:fldChar w:fldCharType="end"/>
        </w:r>
      </w:hyperlink>
    </w:p>
    <w:p w14:paraId="76540FF5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55" w:history="1">
        <w:r w:rsidR="002B15B6" w:rsidRPr="0090119D">
          <w:rPr>
            <w:rStyle w:val="Hiperveza"/>
          </w:rPr>
          <w:t>2.2.3.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Prikaz broja učenika po programima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_Toc525720155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9</w:t>
        </w:r>
        <w:r w:rsidR="002B15B6">
          <w:rPr>
            <w:webHidden/>
          </w:rPr>
          <w:fldChar w:fldCharType="end"/>
        </w:r>
      </w:hyperlink>
    </w:p>
    <w:p w14:paraId="11F51FB6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56" w:history="1">
        <w:r w:rsidR="002B15B6" w:rsidRPr="0090119D">
          <w:rPr>
            <w:rStyle w:val="Hiperveza"/>
          </w:rPr>
          <w:t>2.2.4.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Broj upisanih učenika na početku školske godine (po programima i uspješnosti)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_Toc525720156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10</w:t>
        </w:r>
        <w:r w:rsidR="002B15B6">
          <w:rPr>
            <w:webHidden/>
          </w:rPr>
          <w:fldChar w:fldCharType="end"/>
        </w:r>
      </w:hyperlink>
    </w:p>
    <w:p w14:paraId="03CE3B19" w14:textId="77777777" w:rsidR="002B15B6" w:rsidRDefault="00BB593B">
      <w:pPr>
        <w:pStyle w:val="Sadraj1"/>
        <w:rPr>
          <w:rFonts w:eastAsiaTheme="minorEastAsia" w:cstheme="minorBidi"/>
          <w:b w:val="0"/>
          <w:bCs w:val="0"/>
          <w:caps w:val="0"/>
          <w:sz w:val="22"/>
          <w:szCs w:val="22"/>
          <w:lang w:eastAsia="hr-HR"/>
        </w:rPr>
      </w:pPr>
      <w:hyperlink w:anchor="_Toc525720157" w:history="1">
        <w:r w:rsidR="002B15B6" w:rsidRPr="0090119D">
          <w:rPr>
            <w:rStyle w:val="Hiperveza"/>
          </w:rPr>
          <w:t>3.</w:t>
        </w:r>
        <w:r w:rsidR="002B15B6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</w:rPr>
          <w:t>PODATCI O PROSTORU – UVJETIMA RADA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_Toc525720157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11</w:t>
        </w:r>
        <w:r w:rsidR="002B15B6">
          <w:rPr>
            <w:webHidden/>
          </w:rPr>
          <w:fldChar w:fldCharType="end"/>
        </w:r>
      </w:hyperlink>
    </w:p>
    <w:p w14:paraId="19BDE77B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58" w:history="1">
        <w:r w:rsidR="002B15B6" w:rsidRPr="0090119D">
          <w:rPr>
            <w:rStyle w:val="Hiperveza"/>
            <w:noProof/>
          </w:rPr>
          <w:t>3.1.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PROSTORNI UVJETI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_Toc525720158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11</w:t>
        </w:r>
        <w:r w:rsidR="002B15B6">
          <w:rPr>
            <w:noProof/>
            <w:webHidden/>
          </w:rPr>
          <w:fldChar w:fldCharType="end"/>
        </w:r>
      </w:hyperlink>
    </w:p>
    <w:p w14:paraId="25661268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59" w:history="1">
        <w:r w:rsidR="002B15B6" w:rsidRPr="0090119D">
          <w:rPr>
            <w:rStyle w:val="Hiperveza"/>
          </w:rPr>
          <w:t>3.1.1.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Opremljenost – plan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_Toc525720159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11</w:t>
        </w:r>
        <w:r w:rsidR="002B15B6">
          <w:rPr>
            <w:webHidden/>
          </w:rPr>
          <w:fldChar w:fldCharType="end"/>
        </w:r>
      </w:hyperlink>
    </w:p>
    <w:p w14:paraId="57DCE683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60" w:history="1">
        <w:r w:rsidR="002B15B6" w:rsidRPr="0090119D">
          <w:rPr>
            <w:rStyle w:val="Hiperveza"/>
            <w:noProof/>
          </w:rPr>
          <w:t>3.2.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PROSTORIJE, POVRŠINA I OPREMA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_Toc525720160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11</w:t>
        </w:r>
        <w:r w:rsidR="002B15B6">
          <w:rPr>
            <w:noProof/>
            <w:webHidden/>
          </w:rPr>
          <w:fldChar w:fldCharType="end"/>
        </w:r>
      </w:hyperlink>
    </w:p>
    <w:p w14:paraId="50841B69" w14:textId="77777777" w:rsidR="002B15B6" w:rsidRDefault="00BB593B">
      <w:pPr>
        <w:pStyle w:val="Sadraj1"/>
        <w:rPr>
          <w:rFonts w:eastAsiaTheme="minorEastAsia" w:cstheme="minorBidi"/>
          <w:b w:val="0"/>
          <w:bCs w:val="0"/>
          <w:caps w:val="0"/>
          <w:sz w:val="22"/>
          <w:szCs w:val="22"/>
          <w:lang w:eastAsia="hr-HR"/>
        </w:rPr>
      </w:pPr>
      <w:hyperlink w:anchor="_Toc525720161" w:history="1">
        <w:r w:rsidR="002B15B6" w:rsidRPr="0090119D">
          <w:rPr>
            <w:rStyle w:val="Hiperveza"/>
          </w:rPr>
          <w:t>4.</w:t>
        </w:r>
        <w:r w:rsidR="002B15B6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</w:rPr>
          <w:t>SADRŽAJI RADA ŠKOLE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_Toc525720161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13</w:t>
        </w:r>
        <w:r w:rsidR="002B15B6">
          <w:rPr>
            <w:webHidden/>
          </w:rPr>
          <w:fldChar w:fldCharType="end"/>
        </w:r>
      </w:hyperlink>
    </w:p>
    <w:p w14:paraId="771C7397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62" w:history="1">
        <w:r w:rsidR="002B15B6" w:rsidRPr="0090119D">
          <w:rPr>
            <w:rStyle w:val="Hiperveza"/>
            <w:noProof/>
          </w:rPr>
          <w:t>4.1.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NASTAVNI PLANOVI I PROGRAMI REDOVNE NASTAVE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_Toc525720162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13</w:t>
        </w:r>
        <w:r w:rsidR="002B15B6">
          <w:rPr>
            <w:noProof/>
            <w:webHidden/>
          </w:rPr>
          <w:fldChar w:fldCharType="end"/>
        </w:r>
      </w:hyperlink>
    </w:p>
    <w:p w14:paraId="198B7001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63" w:history="1">
        <w:r w:rsidR="002B15B6" w:rsidRPr="0090119D">
          <w:rPr>
            <w:rStyle w:val="Hiperveza"/>
            <w:noProof/>
          </w:rPr>
          <w:t>4.2.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TABLICA  IZBORNE, DODATNE I DOPUNSKE NASTAVE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_Toc525720163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17</w:t>
        </w:r>
        <w:r w:rsidR="002B15B6">
          <w:rPr>
            <w:noProof/>
            <w:webHidden/>
          </w:rPr>
          <w:fldChar w:fldCharType="end"/>
        </w:r>
      </w:hyperlink>
    </w:p>
    <w:p w14:paraId="15548B7E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64" w:history="1">
        <w:r w:rsidR="002B15B6" w:rsidRPr="0090119D">
          <w:rPr>
            <w:rStyle w:val="Hiperveza"/>
          </w:rPr>
          <w:t>4.2.1.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Izborna nastava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_Toc525720164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17</w:t>
        </w:r>
        <w:r w:rsidR="002B15B6">
          <w:rPr>
            <w:webHidden/>
          </w:rPr>
          <w:fldChar w:fldCharType="end"/>
        </w:r>
      </w:hyperlink>
    </w:p>
    <w:p w14:paraId="67780BEE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65" w:history="1">
        <w:r w:rsidR="002B15B6" w:rsidRPr="0090119D">
          <w:rPr>
            <w:rStyle w:val="Hiperveza"/>
            <w:noProof/>
          </w:rPr>
          <w:t>4.2.2.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Dodatna nastava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_Toc525720165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18</w:t>
        </w:r>
        <w:r w:rsidR="002B15B6">
          <w:rPr>
            <w:noProof/>
            <w:webHidden/>
          </w:rPr>
          <w:fldChar w:fldCharType="end"/>
        </w:r>
      </w:hyperlink>
    </w:p>
    <w:p w14:paraId="036E9B48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66" w:history="1">
        <w:r w:rsidR="002B15B6" w:rsidRPr="0090119D">
          <w:rPr>
            <w:rStyle w:val="Hiperveza"/>
          </w:rPr>
          <w:t>4.2.3.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Dopunska nastava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_Toc525720166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18</w:t>
        </w:r>
        <w:r w:rsidR="002B15B6">
          <w:rPr>
            <w:webHidden/>
          </w:rPr>
          <w:fldChar w:fldCharType="end"/>
        </w:r>
      </w:hyperlink>
    </w:p>
    <w:p w14:paraId="4547C943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67" w:history="1">
        <w:r w:rsidR="002B15B6" w:rsidRPr="0090119D">
          <w:rPr>
            <w:rStyle w:val="Hiperveza"/>
          </w:rPr>
          <w:t>4.2.4.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Fakultativna nastava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_Toc525720167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18</w:t>
        </w:r>
        <w:r w:rsidR="002B15B6">
          <w:rPr>
            <w:webHidden/>
          </w:rPr>
          <w:fldChar w:fldCharType="end"/>
        </w:r>
      </w:hyperlink>
    </w:p>
    <w:p w14:paraId="6E00DA57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68" w:history="1">
        <w:r w:rsidR="002B15B6" w:rsidRPr="0090119D">
          <w:rPr>
            <w:rStyle w:val="Hiperveza"/>
          </w:rPr>
          <w:t>4.2.5.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Vannastavne aktivnosti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_Toc525720168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19</w:t>
        </w:r>
        <w:r w:rsidR="002B15B6">
          <w:rPr>
            <w:webHidden/>
          </w:rPr>
          <w:fldChar w:fldCharType="end"/>
        </w:r>
      </w:hyperlink>
    </w:p>
    <w:p w14:paraId="31C534FE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69" w:history="1">
        <w:r w:rsidR="002B15B6" w:rsidRPr="0090119D">
          <w:rPr>
            <w:rStyle w:val="Hiperveza"/>
          </w:rPr>
          <w:t>4.2.6.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TABLICA  IZBORNE, DODATNE I DOPUNSKE NASTAVE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_Toc525720169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19</w:t>
        </w:r>
        <w:r w:rsidR="002B15B6">
          <w:rPr>
            <w:webHidden/>
          </w:rPr>
          <w:fldChar w:fldCharType="end"/>
        </w:r>
      </w:hyperlink>
    </w:p>
    <w:p w14:paraId="758EB1A3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70" w:history="1">
        <w:r w:rsidR="002B15B6" w:rsidRPr="0090119D">
          <w:rPr>
            <w:rStyle w:val="Hiperveza"/>
            <w:noProof/>
          </w:rPr>
          <w:t>4.3.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OSTALI PROGRAMI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_Toc525720170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20</w:t>
        </w:r>
        <w:r w:rsidR="002B15B6">
          <w:rPr>
            <w:noProof/>
            <w:webHidden/>
          </w:rPr>
          <w:fldChar w:fldCharType="end"/>
        </w:r>
      </w:hyperlink>
    </w:p>
    <w:p w14:paraId="7E41B159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71" w:history="1">
        <w:r w:rsidR="002B15B6" w:rsidRPr="0090119D">
          <w:rPr>
            <w:rStyle w:val="Hiperveza"/>
          </w:rPr>
          <w:t>4.3.1.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ŠKOLSKI PREVENTIVNI  PROGRAM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_Toc525720171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20</w:t>
        </w:r>
        <w:r w:rsidR="002B15B6">
          <w:rPr>
            <w:webHidden/>
          </w:rPr>
          <w:fldChar w:fldCharType="end"/>
        </w:r>
      </w:hyperlink>
    </w:p>
    <w:p w14:paraId="393D9C58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72" w:history="1">
        <w:r w:rsidR="002B15B6" w:rsidRPr="0090119D">
          <w:rPr>
            <w:rStyle w:val="Hiperveza"/>
          </w:rPr>
          <w:t>4.3.2.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PLAN I PROGRAM AKTIVNOSTI O POSTUPANJU U SLUČAJU NASILJA MEĐU DJECOM I MLADIMA U SREDNJOJ ŠKOLI MARKANTUNA DE DOMINISA RAB  ZA ŠK.G. 2018./2019.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_Toc525720172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20</w:t>
        </w:r>
        <w:r w:rsidR="002B15B6">
          <w:rPr>
            <w:webHidden/>
          </w:rPr>
          <w:fldChar w:fldCharType="end"/>
        </w:r>
      </w:hyperlink>
    </w:p>
    <w:p w14:paraId="0BA39CEF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73" w:history="1">
        <w:r w:rsidR="002B15B6" w:rsidRPr="0090119D">
          <w:rPr>
            <w:rStyle w:val="Hiperveza"/>
          </w:rPr>
          <w:t>4.3.3.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PROGRAM  MJERA ZA SPREČAVANJE NASILJA U  ŠKOLI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_Toc525720173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22</w:t>
        </w:r>
        <w:r w:rsidR="002B15B6">
          <w:rPr>
            <w:webHidden/>
          </w:rPr>
          <w:fldChar w:fldCharType="end"/>
        </w:r>
      </w:hyperlink>
    </w:p>
    <w:p w14:paraId="1EC842CF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74" w:history="1">
        <w:r w:rsidR="002B15B6" w:rsidRPr="0090119D">
          <w:rPr>
            <w:rStyle w:val="Hiperveza"/>
          </w:rPr>
          <w:t>4.3.4.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PREVENTIVNI PROGRAM PREVENCIJE OVISNOSTI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_Toc525720174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23</w:t>
        </w:r>
        <w:r w:rsidR="002B15B6">
          <w:rPr>
            <w:webHidden/>
          </w:rPr>
          <w:fldChar w:fldCharType="end"/>
        </w:r>
      </w:hyperlink>
    </w:p>
    <w:p w14:paraId="03B7CBB4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75" w:history="1">
        <w:r w:rsidR="002B15B6" w:rsidRPr="0090119D">
          <w:rPr>
            <w:rStyle w:val="Hiperveza"/>
            <w:lang w:eastAsia="hr-HR"/>
          </w:rPr>
          <w:t>4.3.5.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  <w:lang w:eastAsia="hr-HR"/>
          </w:rPr>
          <w:t>Pedagoške radionice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_Toc525720175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25</w:t>
        </w:r>
        <w:r w:rsidR="002B15B6">
          <w:rPr>
            <w:webHidden/>
          </w:rPr>
          <w:fldChar w:fldCharType="end"/>
        </w:r>
      </w:hyperlink>
    </w:p>
    <w:p w14:paraId="3D0E7D53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76" w:history="1">
        <w:r w:rsidR="002B15B6" w:rsidRPr="0090119D">
          <w:rPr>
            <w:rStyle w:val="Hiperveza"/>
          </w:rPr>
          <w:t>4.3.6.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STRUČNA USAVRŠAVANJA  NASTAVNIKA I STRUČNIH SURADNIKA NA TEMU PREVENCIJE NASILJA I ZAŠTITE PRAVA UČENIKA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_Toc525720176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28</w:t>
        </w:r>
        <w:r w:rsidR="002B15B6">
          <w:rPr>
            <w:webHidden/>
          </w:rPr>
          <w:fldChar w:fldCharType="end"/>
        </w:r>
      </w:hyperlink>
    </w:p>
    <w:p w14:paraId="6FEAB72F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77" w:history="1">
        <w:r w:rsidR="002B15B6" w:rsidRPr="0090119D">
          <w:rPr>
            <w:rStyle w:val="Hiperveza"/>
          </w:rPr>
          <w:t>4.3.7.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PLAN I PROGRAM AKTIVNOSTI KOJIMA SE UČENICIMA OMOGUĆAVA STJECANJE ZNANJA, VJEŠTINA I SPOSOBNOSTI VEZANIH UZ ZAŠTITU I SPAŠAVANJE U KRIZNIM SITUACIJAMA I POVEĆANJE SIGURNOSTI U ŠKOLI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_Toc525720177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28</w:t>
        </w:r>
        <w:r w:rsidR="002B15B6">
          <w:rPr>
            <w:webHidden/>
          </w:rPr>
          <w:fldChar w:fldCharType="end"/>
        </w:r>
      </w:hyperlink>
    </w:p>
    <w:p w14:paraId="1A8284B5" w14:textId="77777777" w:rsidR="002B15B6" w:rsidRDefault="00BB593B">
      <w:pPr>
        <w:pStyle w:val="Sadraj3"/>
        <w:tabs>
          <w:tab w:val="left" w:pos="1440"/>
        </w:tabs>
        <w:rPr>
          <w:rFonts w:eastAsiaTheme="minorEastAsia" w:cstheme="minorBidi"/>
          <w:i w:val="0"/>
          <w:iCs w:val="0"/>
          <w:lang w:eastAsia="hr-HR"/>
        </w:rPr>
      </w:pPr>
      <w:hyperlink w:anchor="_Toc525720178" w:history="1">
        <w:r w:rsidR="002B15B6" w:rsidRPr="0090119D">
          <w:rPr>
            <w:rStyle w:val="Hiperveza"/>
          </w:rPr>
          <w:t>4.3.8.</w:t>
        </w:r>
        <w:r w:rsidR="002B15B6">
          <w:rPr>
            <w:rFonts w:eastAsiaTheme="minorEastAsia" w:cstheme="minorBidi"/>
            <w:i w:val="0"/>
            <w:iCs w:val="0"/>
            <w:lang w:eastAsia="hr-HR"/>
          </w:rPr>
          <w:tab/>
        </w:r>
        <w:r w:rsidR="002B15B6" w:rsidRPr="0090119D">
          <w:rPr>
            <w:rStyle w:val="Hiperveza"/>
          </w:rPr>
          <w:t>PROGRAM SPECIFIČNIJIH I PREVENTIVNIH MJERA ZDRAVSTVENE ZAŠTITE I PROGRAM PREVENCIJE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_Toc525720178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34</w:t>
        </w:r>
        <w:r w:rsidR="002B15B6">
          <w:rPr>
            <w:webHidden/>
          </w:rPr>
          <w:fldChar w:fldCharType="end"/>
        </w:r>
      </w:hyperlink>
    </w:p>
    <w:p w14:paraId="1C29C655" w14:textId="77777777" w:rsidR="002B15B6" w:rsidRDefault="00BB593B">
      <w:pPr>
        <w:pStyle w:val="Sadraj1"/>
        <w:rPr>
          <w:rFonts w:eastAsiaTheme="minorEastAsia" w:cstheme="minorBidi"/>
          <w:b w:val="0"/>
          <w:bCs w:val="0"/>
          <w:caps w:val="0"/>
          <w:sz w:val="22"/>
          <w:szCs w:val="22"/>
          <w:lang w:eastAsia="hr-HR"/>
        </w:rPr>
      </w:pPr>
      <w:hyperlink w:anchor="_Toc525720179" w:history="1">
        <w:r w:rsidR="002B15B6" w:rsidRPr="0090119D">
          <w:rPr>
            <w:rStyle w:val="Hiperveza"/>
          </w:rPr>
          <w:t>5.</w:t>
        </w:r>
        <w:r w:rsidR="002B15B6">
          <w:rPr>
            <w:rFonts w:eastAsiaTheme="minorEastAsia" w:cstheme="minorBidi"/>
            <w:b w:val="0"/>
            <w:bCs w:val="0"/>
            <w:caps w:val="0"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</w:rPr>
          <w:t>OSTVARIVANJE PROGRAMA I PLANOVA RADA ŠKOLE</w:t>
        </w:r>
        <w:r w:rsidR="002B15B6">
          <w:rPr>
            <w:webHidden/>
          </w:rPr>
          <w:tab/>
        </w:r>
        <w:r w:rsidR="002B15B6">
          <w:rPr>
            <w:webHidden/>
          </w:rPr>
          <w:fldChar w:fldCharType="begin"/>
        </w:r>
        <w:r w:rsidR="002B15B6">
          <w:rPr>
            <w:webHidden/>
          </w:rPr>
          <w:instrText xml:space="preserve"> PAGEREF _Toc525720179 \h </w:instrText>
        </w:r>
        <w:r w:rsidR="002B15B6">
          <w:rPr>
            <w:webHidden/>
          </w:rPr>
        </w:r>
        <w:r w:rsidR="002B15B6">
          <w:rPr>
            <w:webHidden/>
          </w:rPr>
          <w:fldChar w:fldCharType="separate"/>
        </w:r>
        <w:r w:rsidR="00A829E8">
          <w:rPr>
            <w:webHidden/>
          </w:rPr>
          <w:t>38</w:t>
        </w:r>
        <w:r w:rsidR="002B15B6">
          <w:rPr>
            <w:webHidden/>
          </w:rPr>
          <w:fldChar w:fldCharType="end"/>
        </w:r>
      </w:hyperlink>
    </w:p>
    <w:p w14:paraId="09AA75A9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0" w:history="1">
        <w:r w:rsidR="002B15B6" w:rsidRPr="0090119D">
          <w:rPr>
            <w:rStyle w:val="Hiperveza"/>
            <w:noProof/>
          </w:rPr>
          <w:t>5.1.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</w:rPr>
          <w:t>GODIŠNJI KALENDAR RADA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_Toc525720180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38</w:t>
        </w:r>
        <w:r w:rsidR="002B15B6">
          <w:rPr>
            <w:noProof/>
            <w:webHidden/>
          </w:rPr>
          <w:fldChar w:fldCharType="end"/>
        </w:r>
      </w:hyperlink>
    </w:p>
    <w:p w14:paraId="6B709282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1" w:history="1">
        <w:r w:rsidR="002B15B6" w:rsidRPr="0090119D">
          <w:rPr>
            <w:rStyle w:val="Hiperveza"/>
            <w:noProof/>
          </w:rPr>
          <w:t>5.2. Kalendar sjednica Razrednih i Nastavničkih vijeća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_Toc525720181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38</w:t>
        </w:r>
        <w:r w:rsidR="002B15B6">
          <w:rPr>
            <w:noProof/>
            <w:webHidden/>
          </w:rPr>
          <w:fldChar w:fldCharType="end"/>
        </w:r>
      </w:hyperlink>
    </w:p>
    <w:p w14:paraId="58B17551" w14:textId="77777777" w:rsidR="002B15B6" w:rsidRDefault="00BB593B">
      <w:pPr>
        <w:pStyle w:val="Sadraj2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2" w:history="1">
        <w:r w:rsidR="002B15B6" w:rsidRPr="0090119D">
          <w:rPr>
            <w:rStyle w:val="Hiperveza"/>
            <w:noProof/>
            <w:lang w:val="es-ES"/>
          </w:rPr>
          <w:t>5.3.</w:t>
        </w:r>
        <w:r w:rsidR="002B15B6">
          <w:rPr>
            <w:rFonts w:eastAsiaTheme="minorEastAsia" w:cstheme="minorBidi"/>
            <w:smallCaps w:val="0"/>
            <w:noProof/>
            <w:sz w:val="22"/>
            <w:szCs w:val="22"/>
            <w:lang w:eastAsia="hr-HR"/>
          </w:rPr>
          <w:tab/>
        </w:r>
        <w:r w:rsidR="002B15B6" w:rsidRPr="0090119D">
          <w:rPr>
            <w:rStyle w:val="Hiperveza"/>
            <w:noProof/>
            <w:lang w:val="es-ES"/>
          </w:rPr>
          <w:t>Vremenik provođenja izradbe i obrane završnog rada, državne mature, popravnih, kontrolnih, razlikovnih i razrednih ispita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_Toc525720182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38</w:t>
        </w:r>
        <w:r w:rsidR="002B15B6">
          <w:rPr>
            <w:noProof/>
            <w:webHidden/>
          </w:rPr>
          <w:fldChar w:fldCharType="end"/>
        </w:r>
      </w:hyperlink>
    </w:p>
    <w:p w14:paraId="2AEE9A70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3" w:history="1">
        <w:r w:rsidR="002B15B6" w:rsidRPr="0090119D">
          <w:rPr>
            <w:rStyle w:val="Hiperveza"/>
            <w:noProof/>
            <w:lang w:val="es-ES"/>
          </w:rPr>
          <w:t>5.4. Blagdani, neradni i nenastavni dani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_Toc525720183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40</w:t>
        </w:r>
        <w:r w:rsidR="002B15B6">
          <w:rPr>
            <w:noProof/>
            <w:webHidden/>
          </w:rPr>
          <w:fldChar w:fldCharType="end"/>
        </w:r>
      </w:hyperlink>
    </w:p>
    <w:p w14:paraId="1EA797C0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4" w:history="1">
        <w:r w:rsidR="002B15B6" w:rsidRPr="0090119D">
          <w:rPr>
            <w:rStyle w:val="Hiperveza"/>
            <w:noProof/>
          </w:rPr>
          <w:t>5.5.  Organizacija radnog tjedna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_Toc525720184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40</w:t>
        </w:r>
        <w:r w:rsidR="002B15B6">
          <w:rPr>
            <w:noProof/>
            <w:webHidden/>
          </w:rPr>
          <w:fldChar w:fldCharType="end"/>
        </w:r>
      </w:hyperlink>
    </w:p>
    <w:p w14:paraId="1E756B28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5" w:history="1">
        <w:r w:rsidR="002B15B6" w:rsidRPr="0090119D">
          <w:rPr>
            <w:rStyle w:val="Hiperveza"/>
            <w:noProof/>
          </w:rPr>
          <w:t>5.6. DRŽAVNA MATURA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_Toc525720185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42</w:t>
        </w:r>
        <w:r w:rsidR="002B15B6">
          <w:rPr>
            <w:noProof/>
            <w:webHidden/>
          </w:rPr>
          <w:fldChar w:fldCharType="end"/>
        </w:r>
      </w:hyperlink>
    </w:p>
    <w:p w14:paraId="199C9F2C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6" w:history="1">
        <w:r w:rsidR="002B15B6" w:rsidRPr="0090119D">
          <w:rPr>
            <w:rStyle w:val="Hiperveza"/>
            <w:noProof/>
          </w:rPr>
          <w:t>5.8. Plan i program rada školskog povjerenstva za provedbu ispita državne mature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_Toc525720186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45</w:t>
        </w:r>
        <w:r w:rsidR="002B15B6">
          <w:rPr>
            <w:noProof/>
            <w:webHidden/>
          </w:rPr>
          <w:fldChar w:fldCharType="end"/>
        </w:r>
      </w:hyperlink>
    </w:p>
    <w:p w14:paraId="289312F5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7" w:history="1">
        <w:r w:rsidR="002B15B6" w:rsidRPr="0090119D">
          <w:rPr>
            <w:rStyle w:val="Hiperveza"/>
            <w:noProof/>
          </w:rPr>
          <w:t>5.7. ISPITNA POVJERENSTVA ZA POPRAVNE,  RAZREDNE I RAZLIKOVNE ISPITE I OBRANU ZAVRŠNOG RADA ZA ŠKOLSKU GODINU 2018./2019.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_Toc525720187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46</w:t>
        </w:r>
        <w:r w:rsidR="002B15B6">
          <w:rPr>
            <w:noProof/>
            <w:webHidden/>
          </w:rPr>
          <w:fldChar w:fldCharType="end"/>
        </w:r>
      </w:hyperlink>
    </w:p>
    <w:p w14:paraId="2D4B0EC8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8" w:history="1">
        <w:r w:rsidR="002B15B6" w:rsidRPr="0090119D">
          <w:rPr>
            <w:rStyle w:val="Hiperveza"/>
            <w:noProof/>
          </w:rPr>
          <w:t>5.9. Prosudbeno povjerenstvo za obranu završnog rada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_Toc525720188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46</w:t>
        </w:r>
        <w:r w:rsidR="002B15B6">
          <w:rPr>
            <w:noProof/>
            <w:webHidden/>
          </w:rPr>
          <w:fldChar w:fldCharType="end"/>
        </w:r>
      </w:hyperlink>
    </w:p>
    <w:p w14:paraId="3382D6F7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89" w:history="1">
        <w:r w:rsidR="002B15B6" w:rsidRPr="0090119D">
          <w:rPr>
            <w:rStyle w:val="Hiperveza"/>
            <w:noProof/>
          </w:rPr>
          <w:t>5.10. Tim za kvalitetu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_Toc525720189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47</w:t>
        </w:r>
        <w:r w:rsidR="002B15B6">
          <w:rPr>
            <w:noProof/>
            <w:webHidden/>
          </w:rPr>
          <w:fldChar w:fldCharType="end"/>
        </w:r>
      </w:hyperlink>
    </w:p>
    <w:p w14:paraId="3D7D8012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0" w:history="1">
        <w:r w:rsidR="002B15B6" w:rsidRPr="0090119D">
          <w:rPr>
            <w:rStyle w:val="Hiperveza"/>
            <w:noProof/>
          </w:rPr>
          <w:t>5.11.  PLANOVI STRUČNIH AKTIVA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_Toc525720190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47</w:t>
        </w:r>
        <w:r w:rsidR="002B15B6">
          <w:rPr>
            <w:noProof/>
            <w:webHidden/>
          </w:rPr>
          <w:fldChar w:fldCharType="end"/>
        </w:r>
      </w:hyperlink>
    </w:p>
    <w:p w14:paraId="12A7112D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1" w:history="1">
        <w:r w:rsidR="002B15B6" w:rsidRPr="0090119D">
          <w:rPr>
            <w:rStyle w:val="Hiperveza"/>
            <w:noProof/>
          </w:rPr>
          <w:t>5.12. PLANOVI  I PROGRAMI  RADA RAZREDNIKA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_Toc525720191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53</w:t>
        </w:r>
        <w:r w:rsidR="002B15B6">
          <w:rPr>
            <w:noProof/>
            <w:webHidden/>
          </w:rPr>
          <w:fldChar w:fldCharType="end"/>
        </w:r>
      </w:hyperlink>
    </w:p>
    <w:p w14:paraId="2E4AAEA2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2" w:history="1">
        <w:r w:rsidR="002B15B6" w:rsidRPr="0090119D">
          <w:rPr>
            <w:rStyle w:val="Hiperveza"/>
            <w:noProof/>
          </w:rPr>
          <w:t>5.12.1. Plan i program razrednog odjela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_Toc525720192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54</w:t>
        </w:r>
        <w:r w:rsidR="002B15B6">
          <w:rPr>
            <w:noProof/>
            <w:webHidden/>
          </w:rPr>
          <w:fldChar w:fldCharType="end"/>
        </w:r>
      </w:hyperlink>
    </w:p>
    <w:p w14:paraId="021A5B0A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3" w:history="1">
        <w:r w:rsidR="002B15B6" w:rsidRPr="0090119D">
          <w:rPr>
            <w:rStyle w:val="Hiperveza"/>
            <w:noProof/>
          </w:rPr>
          <w:t>5.13. PLANOVI  I  PROGRAMI OSTALIH  SLUŽBI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_Toc525720193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55</w:t>
        </w:r>
        <w:r w:rsidR="002B15B6">
          <w:rPr>
            <w:noProof/>
            <w:webHidden/>
          </w:rPr>
          <w:fldChar w:fldCharType="end"/>
        </w:r>
      </w:hyperlink>
    </w:p>
    <w:p w14:paraId="48234E79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4" w:history="1">
        <w:r w:rsidR="002B15B6" w:rsidRPr="0090119D">
          <w:rPr>
            <w:rStyle w:val="Hiperveza"/>
            <w:noProof/>
            <w:lang w:val="es-ES"/>
          </w:rPr>
          <w:t xml:space="preserve">5.14. PLAN KULTURNE DJELATNOSTI ŠKOLEI </w:t>
        </w:r>
        <w:r w:rsidR="002B15B6" w:rsidRPr="0090119D">
          <w:rPr>
            <w:rStyle w:val="Hiperveza"/>
            <w:noProof/>
          </w:rPr>
          <w:t>ODGOJNO – OBRAZOVNE AKTIVNOSTI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_Toc525720194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55</w:t>
        </w:r>
        <w:r w:rsidR="002B15B6">
          <w:rPr>
            <w:noProof/>
            <w:webHidden/>
          </w:rPr>
          <w:fldChar w:fldCharType="end"/>
        </w:r>
      </w:hyperlink>
    </w:p>
    <w:p w14:paraId="0D864883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5" w:history="1">
        <w:r w:rsidR="002B15B6" w:rsidRPr="0090119D">
          <w:rPr>
            <w:rStyle w:val="Hiperveza"/>
            <w:noProof/>
            <w:lang w:val="es-ES"/>
          </w:rPr>
          <w:t>5.15. PROGRAM RADA ŠKOLSKE KNJIŽNICE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_Toc525720195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56</w:t>
        </w:r>
        <w:r w:rsidR="002B15B6">
          <w:rPr>
            <w:noProof/>
            <w:webHidden/>
          </w:rPr>
          <w:fldChar w:fldCharType="end"/>
        </w:r>
      </w:hyperlink>
    </w:p>
    <w:p w14:paraId="739877D1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6" w:history="1">
        <w:r w:rsidR="002B15B6" w:rsidRPr="0090119D">
          <w:rPr>
            <w:rStyle w:val="Hiperveza"/>
            <w:noProof/>
            <w:lang w:val="es-ES"/>
          </w:rPr>
          <w:t>5.16. PROGRAM I PLAN RADA ŠKOLSKOG ODBORA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_Toc525720196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58</w:t>
        </w:r>
        <w:r w:rsidR="002B15B6">
          <w:rPr>
            <w:noProof/>
            <w:webHidden/>
          </w:rPr>
          <w:fldChar w:fldCharType="end"/>
        </w:r>
      </w:hyperlink>
    </w:p>
    <w:p w14:paraId="3B398FE7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7" w:history="1">
        <w:r w:rsidR="002B15B6" w:rsidRPr="0090119D">
          <w:rPr>
            <w:rStyle w:val="Hiperveza"/>
            <w:noProof/>
            <w:lang w:val="es-ES"/>
          </w:rPr>
          <w:t>5.17. PLAN I PROGRAM I RADA RAVNATELJA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_Toc525720197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59</w:t>
        </w:r>
        <w:r w:rsidR="002B15B6">
          <w:rPr>
            <w:noProof/>
            <w:webHidden/>
          </w:rPr>
          <w:fldChar w:fldCharType="end"/>
        </w:r>
      </w:hyperlink>
    </w:p>
    <w:p w14:paraId="2A5257E0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8" w:history="1">
        <w:r w:rsidR="002B15B6" w:rsidRPr="0090119D">
          <w:rPr>
            <w:rStyle w:val="Hiperveza"/>
            <w:noProof/>
            <w:lang w:val="es-ES"/>
          </w:rPr>
          <w:t>5.18. PLAN I PROGRAM RADA NASTAVNIČKOG VIJEĆA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_Toc525720198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62</w:t>
        </w:r>
        <w:r w:rsidR="002B15B6">
          <w:rPr>
            <w:noProof/>
            <w:webHidden/>
          </w:rPr>
          <w:fldChar w:fldCharType="end"/>
        </w:r>
      </w:hyperlink>
    </w:p>
    <w:p w14:paraId="340206BD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199" w:history="1">
        <w:r w:rsidR="002B15B6" w:rsidRPr="0090119D">
          <w:rPr>
            <w:rStyle w:val="Hiperveza"/>
            <w:noProof/>
            <w:lang w:val="es-ES"/>
          </w:rPr>
          <w:t>5.19.  PLAN I PROGRAM STRUČNOG USAVRŠAVANJA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_Toc525720199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64</w:t>
        </w:r>
        <w:r w:rsidR="002B15B6">
          <w:rPr>
            <w:noProof/>
            <w:webHidden/>
          </w:rPr>
          <w:fldChar w:fldCharType="end"/>
        </w:r>
      </w:hyperlink>
    </w:p>
    <w:p w14:paraId="4CC95CBF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200" w:history="1">
        <w:r w:rsidR="002B15B6" w:rsidRPr="0090119D">
          <w:rPr>
            <w:rStyle w:val="Hiperveza"/>
            <w:noProof/>
          </w:rPr>
          <w:t>5.20. PROGRAM  RADA ŠKOLSKOG  PEDAGOGA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_Toc525720200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65</w:t>
        </w:r>
        <w:r w:rsidR="002B15B6">
          <w:rPr>
            <w:noProof/>
            <w:webHidden/>
          </w:rPr>
          <w:fldChar w:fldCharType="end"/>
        </w:r>
      </w:hyperlink>
    </w:p>
    <w:p w14:paraId="63F7EE4A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201" w:history="1">
        <w:r w:rsidR="002B15B6" w:rsidRPr="0090119D">
          <w:rPr>
            <w:rStyle w:val="Hiperveza"/>
            <w:noProof/>
            <w:lang w:val="en-GB"/>
          </w:rPr>
          <w:t>5.21. PLAN I PROGRAM RADA TAJNIŠTVA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_Toc525720201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67</w:t>
        </w:r>
        <w:r w:rsidR="002B15B6">
          <w:rPr>
            <w:noProof/>
            <w:webHidden/>
          </w:rPr>
          <w:fldChar w:fldCharType="end"/>
        </w:r>
      </w:hyperlink>
    </w:p>
    <w:p w14:paraId="397D8418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202" w:history="1">
        <w:r w:rsidR="002B15B6" w:rsidRPr="0090119D">
          <w:rPr>
            <w:rStyle w:val="Hiperveza"/>
            <w:noProof/>
            <w:lang w:val="es-ES"/>
          </w:rPr>
          <w:t>5.22. PROGRAM RADA RA</w:t>
        </w:r>
        <w:r w:rsidR="002B15B6" w:rsidRPr="0090119D">
          <w:rPr>
            <w:rStyle w:val="Hiperveza"/>
            <w:noProof/>
          </w:rPr>
          <w:t>Č</w:t>
        </w:r>
        <w:r w:rsidR="002B15B6" w:rsidRPr="0090119D">
          <w:rPr>
            <w:rStyle w:val="Hiperveza"/>
            <w:noProof/>
            <w:lang w:val="es-ES"/>
          </w:rPr>
          <w:t>UNOVODSTVA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_Toc525720202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68</w:t>
        </w:r>
        <w:r w:rsidR="002B15B6">
          <w:rPr>
            <w:noProof/>
            <w:webHidden/>
          </w:rPr>
          <w:fldChar w:fldCharType="end"/>
        </w:r>
      </w:hyperlink>
    </w:p>
    <w:p w14:paraId="1F41662F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203" w:history="1">
        <w:r w:rsidR="002B15B6" w:rsidRPr="0090119D">
          <w:rPr>
            <w:rStyle w:val="Hiperveza"/>
            <w:noProof/>
            <w:lang w:val="pl-PL"/>
          </w:rPr>
          <w:t>5.23. PROGRAM RADA VIJE</w:t>
        </w:r>
        <w:r w:rsidR="002B15B6" w:rsidRPr="0090119D">
          <w:rPr>
            <w:rStyle w:val="Hiperveza"/>
            <w:noProof/>
          </w:rPr>
          <w:t>Ć</w:t>
        </w:r>
        <w:r w:rsidR="002B15B6" w:rsidRPr="0090119D">
          <w:rPr>
            <w:rStyle w:val="Hiperveza"/>
            <w:noProof/>
            <w:lang w:val="pl-PL"/>
          </w:rPr>
          <w:t>A U</w:t>
        </w:r>
        <w:r w:rsidR="002B15B6" w:rsidRPr="0090119D">
          <w:rPr>
            <w:rStyle w:val="Hiperveza"/>
            <w:noProof/>
          </w:rPr>
          <w:t>Č</w:t>
        </w:r>
        <w:r w:rsidR="002B15B6" w:rsidRPr="0090119D">
          <w:rPr>
            <w:rStyle w:val="Hiperveza"/>
            <w:noProof/>
            <w:lang w:val="pl-PL"/>
          </w:rPr>
          <w:t>ENIKA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_Toc525720203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72</w:t>
        </w:r>
        <w:r w:rsidR="002B15B6">
          <w:rPr>
            <w:noProof/>
            <w:webHidden/>
          </w:rPr>
          <w:fldChar w:fldCharType="end"/>
        </w:r>
      </w:hyperlink>
    </w:p>
    <w:p w14:paraId="2AF9EE45" w14:textId="77777777" w:rsidR="002B15B6" w:rsidRDefault="00BB593B">
      <w:pPr>
        <w:pStyle w:val="Sadraj2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  <w:lang w:eastAsia="hr-HR"/>
        </w:rPr>
      </w:pPr>
      <w:hyperlink w:anchor="_Toc525720204" w:history="1">
        <w:r w:rsidR="002B15B6" w:rsidRPr="0090119D">
          <w:rPr>
            <w:rStyle w:val="Hiperveza"/>
            <w:noProof/>
            <w:lang w:val="it-IT"/>
          </w:rPr>
          <w:t>5.24. PROGRAM RADA VIJE</w:t>
        </w:r>
        <w:r w:rsidR="002B15B6" w:rsidRPr="0090119D">
          <w:rPr>
            <w:rStyle w:val="Hiperveza"/>
            <w:noProof/>
          </w:rPr>
          <w:t>Ć</w:t>
        </w:r>
        <w:r w:rsidR="002B15B6" w:rsidRPr="0090119D">
          <w:rPr>
            <w:rStyle w:val="Hiperveza"/>
            <w:noProof/>
            <w:lang w:val="it-IT"/>
          </w:rPr>
          <w:t>A RODITELJA šk. godina 2018./2019.</w:t>
        </w:r>
        <w:r w:rsidR="002B15B6">
          <w:rPr>
            <w:noProof/>
            <w:webHidden/>
          </w:rPr>
          <w:tab/>
        </w:r>
        <w:r w:rsidR="002B15B6">
          <w:rPr>
            <w:noProof/>
            <w:webHidden/>
          </w:rPr>
          <w:fldChar w:fldCharType="begin"/>
        </w:r>
        <w:r w:rsidR="002B15B6">
          <w:rPr>
            <w:noProof/>
            <w:webHidden/>
          </w:rPr>
          <w:instrText xml:space="preserve"> PAGEREF _Toc525720204 \h </w:instrText>
        </w:r>
        <w:r w:rsidR="002B15B6">
          <w:rPr>
            <w:noProof/>
            <w:webHidden/>
          </w:rPr>
        </w:r>
        <w:r w:rsidR="002B15B6">
          <w:rPr>
            <w:noProof/>
            <w:webHidden/>
          </w:rPr>
          <w:fldChar w:fldCharType="separate"/>
        </w:r>
        <w:r w:rsidR="00A829E8">
          <w:rPr>
            <w:noProof/>
            <w:webHidden/>
          </w:rPr>
          <w:t>75</w:t>
        </w:r>
        <w:r w:rsidR="002B15B6">
          <w:rPr>
            <w:noProof/>
            <w:webHidden/>
          </w:rPr>
          <w:fldChar w:fldCharType="end"/>
        </w:r>
      </w:hyperlink>
    </w:p>
    <w:p w14:paraId="0D0B940D" w14:textId="02BCCD05" w:rsidR="00737FF4" w:rsidRPr="00617E52" w:rsidRDefault="00EB0963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u w:val="single"/>
        </w:rPr>
      </w:pPr>
      <w:r w:rsidRPr="00617E52">
        <w:rPr>
          <w:rFonts w:ascii="Times New Roman" w:hAnsi="Times New Roman"/>
          <w:szCs w:val="24"/>
          <w:u w:val="single"/>
        </w:rPr>
        <w:fldChar w:fldCharType="end"/>
      </w:r>
      <w:r w:rsidR="00737FF4" w:rsidRPr="00617E52">
        <w:rPr>
          <w:rFonts w:ascii="Times New Roman" w:hAnsi="Times New Roman"/>
          <w:szCs w:val="24"/>
          <w:u w:val="single"/>
        </w:rPr>
        <w:br w:type="page"/>
      </w:r>
    </w:p>
    <w:p w14:paraId="0E27B00A" w14:textId="77777777" w:rsidR="00D86B4D" w:rsidRPr="00397ACB" w:rsidRDefault="00D86B4D" w:rsidP="00853CF6">
      <w:pPr>
        <w:rPr>
          <w:rFonts w:ascii="Times New Roman" w:hAnsi="Times New Roman"/>
          <w:szCs w:val="24"/>
        </w:rPr>
      </w:pPr>
    </w:p>
    <w:p w14:paraId="60061E4C" w14:textId="77777777" w:rsidR="00144C17" w:rsidRDefault="00144C17" w:rsidP="00AA70B9">
      <w:pPr>
        <w:rPr>
          <w:rFonts w:ascii="Times New Roman" w:hAnsi="Times New Roman"/>
          <w:szCs w:val="24"/>
        </w:rPr>
      </w:pPr>
    </w:p>
    <w:p w14:paraId="44EAFD9C" w14:textId="77777777" w:rsidR="00144C17" w:rsidRPr="00144C17" w:rsidRDefault="00144C17" w:rsidP="00AA70B9">
      <w:pPr>
        <w:rPr>
          <w:rFonts w:ascii="Times New Roman" w:hAnsi="Times New Roman"/>
          <w:szCs w:val="24"/>
        </w:rPr>
      </w:pPr>
    </w:p>
    <w:p w14:paraId="11DE7E45" w14:textId="51F5937B" w:rsidR="00853CF6" w:rsidRPr="003E399B" w:rsidRDefault="00853CF6" w:rsidP="583AFD81">
      <w:pPr>
        <w:rPr>
          <w:rFonts w:ascii="Times New Roman" w:hAnsi="Times New Roman"/>
          <w:b/>
          <w:bCs/>
          <w:color w:val="FF0000"/>
        </w:rPr>
      </w:pPr>
      <w:r w:rsidRPr="583AFD81">
        <w:rPr>
          <w:rFonts w:ascii="Times New Roman" w:hAnsi="Times New Roman"/>
          <w:b/>
          <w:bCs/>
          <w:spacing w:val="-3"/>
        </w:rPr>
        <w:t>Na temelju članka 28. Zakona o odgoju i obrazovanju u osnovnoj i srednjoj školi, uz prethodnu ra</w:t>
      </w:r>
      <w:r w:rsidR="00DD43C3" w:rsidRPr="583AFD81">
        <w:rPr>
          <w:rFonts w:ascii="Times New Roman" w:hAnsi="Times New Roman"/>
          <w:b/>
          <w:bCs/>
          <w:spacing w:val="-3"/>
        </w:rPr>
        <w:t>spravu na Nastavničkom vijeću</w:t>
      </w:r>
      <w:r w:rsidR="00462B2B" w:rsidRPr="583AFD81">
        <w:rPr>
          <w:rFonts w:ascii="Times New Roman" w:hAnsi="Times New Roman"/>
          <w:b/>
          <w:bCs/>
          <w:spacing w:val="-3"/>
        </w:rPr>
        <w:t xml:space="preserve">. </w:t>
      </w:r>
      <w:r w:rsidR="0007184A">
        <w:rPr>
          <w:rFonts w:ascii="Times New Roman" w:hAnsi="Times New Roman"/>
          <w:b/>
          <w:bCs/>
          <w:spacing w:val="-3"/>
        </w:rPr>
        <w:t xml:space="preserve">17. </w:t>
      </w:r>
      <w:r w:rsidR="00462B2B" w:rsidRPr="583AFD81">
        <w:rPr>
          <w:rFonts w:ascii="Times New Roman" w:hAnsi="Times New Roman"/>
          <w:b/>
          <w:bCs/>
          <w:spacing w:val="-3"/>
        </w:rPr>
        <w:t xml:space="preserve">rujna </w:t>
      </w:r>
      <w:r w:rsidR="00C9754D" w:rsidRPr="583AFD81">
        <w:rPr>
          <w:rFonts w:ascii="Times New Roman" w:hAnsi="Times New Roman"/>
          <w:b/>
          <w:bCs/>
          <w:spacing w:val="-3"/>
        </w:rPr>
        <w:t>201</w:t>
      </w:r>
      <w:r w:rsidR="007D2E3F" w:rsidRPr="583AFD81">
        <w:rPr>
          <w:rFonts w:ascii="Times New Roman" w:hAnsi="Times New Roman"/>
          <w:b/>
          <w:bCs/>
          <w:spacing w:val="-3"/>
        </w:rPr>
        <w:t>8</w:t>
      </w:r>
      <w:r w:rsidRPr="583AFD81">
        <w:rPr>
          <w:rFonts w:ascii="Times New Roman" w:hAnsi="Times New Roman"/>
          <w:b/>
          <w:bCs/>
          <w:spacing w:val="-3"/>
        </w:rPr>
        <w:t xml:space="preserve">. i na </w:t>
      </w:r>
      <w:r w:rsidR="00377317" w:rsidRPr="583AFD81">
        <w:rPr>
          <w:rFonts w:ascii="Times New Roman" w:hAnsi="Times New Roman"/>
          <w:b/>
          <w:bCs/>
          <w:spacing w:val="-3"/>
        </w:rPr>
        <w:t>Vijeću roditelja od</w:t>
      </w:r>
      <w:r w:rsidR="00DD43C3" w:rsidRPr="583AFD81">
        <w:rPr>
          <w:rFonts w:ascii="Times New Roman" w:hAnsi="Times New Roman"/>
          <w:b/>
          <w:bCs/>
          <w:spacing w:val="-3"/>
        </w:rPr>
        <w:t>.</w:t>
      </w:r>
      <w:r w:rsidR="00623385">
        <w:rPr>
          <w:rFonts w:ascii="Times New Roman" w:hAnsi="Times New Roman"/>
          <w:b/>
          <w:bCs/>
          <w:spacing w:val="-3"/>
        </w:rPr>
        <w:t xml:space="preserve"> 24.</w:t>
      </w:r>
      <w:r w:rsidR="00DD43C3" w:rsidRPr="583AFD81">
        <w:rPr>
          <w:rFonts w:ascii="Times New Roman" w:hAnsi="Times New Roman"/>
          <w:b/>
          <w:bCs/>
          <w:spacing w:val="-3"/>
        </w:rPr>
        <w:t xml:space="preserve"> </w:t>
      </w:r>
      <w:r w:rsidR="00462B2B" w:rsidRPr="583AFD81">
        <w:rPr>
          <w:rFonts w:ascii="Times New Roman" w:hAnsi="Times New Roman"/>
          <w:b/>
          <w:bCs/>
          <w:spacing w:val="-3"/>
        </w:rPr>
        <w:t xml:space="preserve">rujna </w:t>
      </w:r>
      <w:r w:rsidR="00C9754D" w:rsidRPr="583AFD81">
        <w:rPr>
          <w:rFonts w:ascii="Times New Roman" w:hAnsi="Times New Roman"/>
          <w:b/>
          <w:bCs/>
          <w:spacing w:val="-3"/>
        </w:rPr>
        <w:t>201</w:t>
      </w:r>
      <w:r w:rsidR="007D2E3F" w:rsidRPr="583AFD81">
        <w:rPr>
          <w:rFonts w:ascii="Times New Roman" w:hAnsi="Times New Roman"/>
          <w:b/>
          <w:bCs/>
          <w:spacing w:val="-3"/>
        </w:rPr>
        <w:t>8</w:t>
      </w:r>
      <w:r w:rsidR="003E399B" w:rsidRPr="583AFD81">
        <w:rPr>
          <w:rFonts w:ascii="Times New Roman" w:hAnsi="Times New Roman"/>
          <w:b/>
          <w:bCs/>
          <w:spacing w:val="-3"/>
        </w:rPr>
        <w:t xml:space="preserve">., </w:t>
      </w:r>
      <w:r w:rsidR="00BB25F7">
        <w:rPr>
          <w:rFonts w:ascii="Times New Roman" w:hAnsi="Times New Roman"/>
          <w:b/>
          <w:bCs/>
          <w:spacing w:val="-3"/>
        </w:rPr>
        <w:t>Š</w:t>
      </w:r>
      <w:r w:rsidRPr="583AFD81">
        <w:rPr>
          <w:rFonts w:ascii="Times New Roman" w:hAnsi="Times New Roman"/>
          <w:b/>
          <w:bCs/>
          <w:spacing w:val="-3"/>
        </w:rPr>
        <w:t>kolski odbor Srednje škole Markantuna de Dominisa</w:t>
      </w:r>
      <w:r w:rsidR="00BB25F7">
        <w:rPr>
          <w:rFonts w:ascii="Times New Roman" w:hAnsi="Times New Roman"/>
          <w:b/>
          <w:bCs/>
          <w:spacing w:val="-3"/>
        </w:rPr>
        <w:t xml:space="preserve"> Rab</w:t>
      </w:r>
      <w:r w:rsidRPr="583AFD81">
        <w:rPr>
          <w:rFonts w:ascii="Times New Roman" w:hAnsi="Times New Roman"/>
          <w:b/>
          <w:bCs/>
          <w:spacing w:val="-3"/>
        </w:rPr>
        <w:t xml:space="preserve"> dana</w:t>
      </w:r>
      <w:r w:rsidR="00462B2B" w:rsidRPr="583AFD81">
        <w:rPr>
          <w:rFonts w:ascii="Times New Roman" w:hAnsi="Times New Roman"/>
          <w:b/>
          <w:bCs/>
          <w:spacing w:val="-3"/>
        </w:rPr>
        <w:t xml:space="preserve">. </w:t>
      </w:r>
      <w:r w:rsidR="00623385">
        <w:rPr>
          <w:rFonts w:ascii="Times New Roman" w:hAnsi="Times New Roman"/>
          <w:b/>
          <w:bCs/>
          <w:spacing w:val="-3"/>
        </w:rPr>
        <w:t xml:space="preserve">26. </w:t>
      </w:r>
      <w:r w:rsidR="00462B2B" w:rsidRPr="583AFD81">
        <w:rPr>
          <w:rFonts w:ascii="Times New Roman" w:hAnsi="Times New Roman"/>
          <w:b/>
          <w:bCs/>
          <w:spacing w:val="-3"/>
        </w:rPr>
        <w:t xml:space="preserve">rujna </w:t>
      </w:r>
      <w:r w:rsidR="00C9754D" w:rsidRPr="583AFD81">
        <w:rPr>
          <w:rFonts w:ascii="Times New Roman" w:hAnsi="Times New Roman"/>
          <w:b/>
          <w:bCs/>
          <w:spacing w:val="-3"/>
        </w:rPr>
        <w:t>201</w:t>
      </w:r>
      <w:r w:rsidR="007D2E3F" w:rsidRPr="583AFD81">
        <w:rPr>
          <w:rFonts w:ascii="Times New Roman" w:hAnsi="Times New Roman"/>
          <w:b/>
          <w:bCs/>
          <w:spacing w:val="-3"/>
        </w:rPr>
        <w:t>8</w:t>
      </w:r>
      <w:r w:rsidRPr="583AFD81">
        <w:rPr>
          <w:rFonts w:ascii="Times New Roman" w:hAnsi="Times New Roman"/>
          <w:b/>
          <w:bCs/>
          <w:spacing w:val="-3"/>
        </w:rPr>
        <w:t xml:space="preserve">. godine, na prijedlog ravnateljice, donio </w:t>
      </w:r>
    </w:p>
    <w:p w14:paraId="4B94D5A5" w14:textId="77777777" w:rsidR="00853CF6" w:rsidRPr="003E399B" w:rsidRDefault="00853CF6" w:rsidP="0008077D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3DEEC669" w14:textId="77777777" w:rsidR="00853CF6" w:rsidRPr="003E399B" w:rsidRDefault="00853CF6" w:rsidP="0008077D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3656B9AB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45FB0818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049F31CB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53128261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62486C05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4101652C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4B99056E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1299C43A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4DDBEF00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3461D779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3CF2D8B6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0FB78278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1FC39945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0562CB0E" w14:textId="77777777" w:rsidR="005669D2" w:rsidRDefault="005669D2" w:rsidP="00853CF6">
      <w:pPr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14:paraId="627867F4" w14:textId="77777777" w:rsidR="00853CF6" w:rsidRPr="00E076EE" w:rsidRDefault="00853CF6" w:rsidP="583AFD81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583AFD81">
        <w:rPr>
          <w:rFonts w:ascii="Times New Roman" w:hAnsi="Times New Roman"/>
          <w:b/>
          <w:bCs/>
          <w:spacing w:val="-3"/>
          <w:sz w:val="32"/>
          <w:szCs w:val="32"/>
        </w:rPr>
        <w:t>GODIŠNJI PLAN I PROGRAM RADA ŠKOLE</w:t>
      </w:r>
    </w:p>
    <w:p w14:paraId="4613C816" w14:textId="77777777" w:rsidR="00853CF6" w:rsidRPr="00E076EE" w:rsidRDefault="00C9754D" w:rsidP="583AFD81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583AFD81">
        <w:rPr>
          <w:rFonts w:ascii="Times New Roman" w:hAnsi="Times New Roman"/>
          <w:b/>
          <w:bCs/>
          <w:spacing w:val="-3"/>
          <w:sz w:val="32"/>
          <w:szCs w:val="32"/>
        </w:rPr>
        <w:t>ZA ŠKOLSKU GODINU 201</w:t>
      </w:r>
      <w:r w:rsidR="007D2E3F" w:rsidRPr="583AFD81">
        <w:rPr>
          <w:rFonts w:ascii="Times New Roman" w:hAnsi="Times New Roman"/>
          <w:b/>
          <w:bCs/>
          <w:spacing w:val="-3"/>
          <w:sz w:val="32"/>
          <w:szCs w:val="32"/>
        </w:rPr>
        <w:t>8</w:t>
      </w:r>
      <w:r w:rsidRPr="583AFD81">
        <w:rPr>
          <w:rFonts w:ascii="Times New Roman" w:hAnsi="Times New Roman"/>
          <w:b/>
          <w:bCs/>
          <w:spacing w:val="-3"/>
          <w:sz w:val="32"/>
          <w:szCs w:val="32"/>
        </w:rPr>
        <w:t>./201</w:t>
      </w:r>
      <w:r w:rsidR="007D2E3F" w:rsidRPr="583AFD81">
        <w:rPr>
          <w:rFonts w:ascii="Times New Roman" w:hAnsi="Times New Roman"/>
          <w:b/>
          <w:bCs/>
          <w:spacing w:val="-3"/>
          <w:sz w:val="32"/>
          <w:szCs w:val="32"/>
        </w:rPr>
        <w:t>9</w:t>
      </w:r>
      <w:r w:rsidR="00853CF6" w:rsidRPr="583AFD81">
        <w:rPr>
          <w:rFonts w:ascii="Times New Roman" w:hAnsi="Times New Roman"/>
          <w:b/>
          <w:bCs/>
          <w:spacing w:val="-3"/>
          <w:sz w:val="32"/>
          <w:szCs w:val="32"/>
        </w:rPr>
        <w:t>.</w:t>
      </w:r>
    </w:p>
    <w:p w14:paraId="34CE0A41" w14:textId="77777777" w:rsidR="00853CF6" w:rsidRDefault="00853CF6" w:rsidP="00853CF6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62EBF3C5" w14:textId="77777777" w:rsidR="00B510DA" w:rsidRDefault="00B510DA" w:rsidP="00853CF6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6D98A12B" w14:textId="77777777" w:rsidR="00B510DA" w:rsidRDefault="00B510DA" w:rsidP="00853CF6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2946DB82" w14:textId="77777777" w:rsidR="00B510DA" w:rsidRDefault="00B510DA" w:rsidP="00853CF6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5997CC1D" w14:textId="77777777" w:rsidR="00B510DA" w:rsidRDefault="00B510DA" w:rsidP="00853CF6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110FFD37" w14:textId="77777777" w:rsidR="00B510DA" w:rsidRDefault="00B510DA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6B699379" w14:textId="77777777" w:rsidR="00B510DA" w:rsidRDefault="00B510DA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3FE9F23F" w14:textId="77777777" w:rsidR="00B510DA" w:rsidRDefault="00B510DA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1F72F646" w14:textId="77777777" w:rsidR="00B510DA" w:rsidRDefault="00B510DA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08CE6F91" w14:textId="77777777" w:rsidR="00B510DA" w:rsidRDefault="00B510DA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61CDCEAD" w14:textId="77777777" w:rsidR="00B510DA" w:rsidRDefault="00B510DA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6BB9E253" w14:textId="77777777" w:rsidR="00B510DA" w:rsidRDefault="00B510DA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23DE523C" w14:textId="77777777" w:rsidR="00D82B72" w:rsidRDefault="00D82B72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52E56223" w14:textId="77777777" w:rsidR="00D82B72" w:rsidRDefault="00D82B72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07547A01" w14:textId="77777777" w:rsidR="00D82B72" w:rsidRDefault="00D82B72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5043CB0F" w14:textId="77777777" w:rsidR="00D82B72" w:rsidRDefault="00D82B72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07459315" w14:textId="77777777" w:rsidR="007F5016" w:rsidRDefault="007F5016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6537F28F" w14:textId="77777777" w:rsidR="007F5016" w:rsidRDefault="007F5016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6DFB9E20" w14:textId="77777777" w:rsidR="003A7BB3" w:rsidRDefault="003A7BB3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70DF9E56" w14:textId="77777777" w:rsidR="003A7BB3" w:rsidRDefault="003A7BB3" w:rsidP="00853CF6">
      <w:pPr>
        <w:suppressAutoHyphens/>
        <w:rPr>
          <w:rFonts w:ascii="Times New Roman" w:hAnsi="Times New Roman"/>
          <w:spacing w:val="-3"/>
          <w:szCs w:val="24"/>
        </w:rPr>
      </w:pPr>
    </w:p>
    <w:p w14:paraId="1C822779" w14:textId="77777777" w:rsidR="00853CF6" w:rsidRPr="0056370A" w:rsidRDefault="583AFD81" w:rsidP="00626A9B">
      <w:pPr>
        <w:pStyle w:val="Naslov1"/>
        <w:numPr>
          <w:ilvl w:val="0"/>
          <w:numId w:val="45"/>
        </w:numPr>
      </w:pPr>
      <w:bookmarkStart w:id="1" w:name="_Toc525720142"/>
      <w:r>
        <w:t>OSNOVNI PODATCI</w:t>
      </w:r>
      <w:bookmarkEnd w:id="1"/>
    </w:p>
    <w:p w14:paraId="44E871BC" w14:textId="77777777" w:rsidR="0056370A" w:rsidRPr="0056370A" w:rsidRDefault="0056370A" w:rsidP="0056370A">
      <w:pPr>
        <w:pStyle w:val="Odlomakpopisa"/>
        <w:suppressAutoHyphens/>
        <w:rPr>
          <w:rFonts w:ascii="Times New Roman" w:hAnsi="Times New Roman"/>
          <w:b/>
          <w:spacing w:val="-3"/>
          <w:sz w:val="28"/>
          <w:szCs w:val="28"/>
        </w:rPr>
      </w:pPr>
    </w:p>
    <w:p w14:paraId="5CB63ED4" w14:textId="77777777" w:rsidR="00853CF6" w:rsidRPr="00CC1FF1" w:rsidRDefault="00B510DA" w:rsidP="583AFD81">
      <w:pPr>
        <w:suppressAutoHyphens/>
        <w:spacing w:line="240" w:lineRule="atLeast"/>
        <w:jc w:val="both"/>
        <w:rPr>
          <w:rFonts w:ascii="Times New Roman" w:hAnsi="Times New Roman"/>
        </w:rPr>
      </w:pPr>
      <w:r w:rsidRPr="00CC1FF1">
        <w:rPr>
          <w:rFonts w:ascii="Times New Roman" w:hAnsi="Times New Roman"/>
          <w:spacing w:val="-3"/>
          <w:szCs w:val="24"/>
        </w:rPr>
        <w:tab/>
      </w:r>
      <w:r w:rsidR="00853CF6" w:rsidRPr="583AFD81">
        <w:rPr>
          <w:rFonts w:ascii="Times New Roman" w:hAnsi="Times New Roman"/>
          <w:spacing w:val="-3"/>
        </w:rPr>
        <w:t>Škola je osnovana 1959./ 60. g. Odlukom Narodnog odbora Općine Rab pod nazivom Područna škola Rab- Ugostiteljska škola Opatija. Godine 1962./63. postaje samostalna i dobiva naziv Ugostiteljska škola s praktičnom obukom. U Školi se obrazuju do 1990. samo konobari i kuhari, a 1990.  pokreće se upis u program opće gimnazije. Od šk. g. 1995./ 96. upisuju se učenici u strojarska zanimanja i prodavače.</w:t>
      </w:r>
    </w:p>
    <w:p w14:paraId="31D9B892" w14:textId="77777777" w:rsidR="00853CF6" w:rsidRPr="00CC1FF1" w:rsidRDefault="00B510DA" w:rsidP="583AFD81">
      <w:pPr>
        <w:suppressAutoHyphens/>
        <w:spacing w:line="240" w:lineRule="atLeast"/>
        <w:jc w:val="both"/>
        <w:rPr>
          <w:rFonts w:ascii="Times New Roman" w:hAnsi="Times New Roman"/>
        </w:rPr>
      </w:pPr>
      <w:r w:rsidRPr="00CC1FF1">
        <w:rPr>
          <w:rFonts w:ascii="Times New Roman" w:hAnsi="Times New Roman"/>
          <w:spacing w:val="-3"/>
          <w:szCs w:val="24"/>
        </w:rPr>
        <w:tab/>
      </w:r>
      <w:r w:rsidR="00853CF6" w:rsidRPr="583AFD81">
        <w:rPr>
          <w:rFonts w:ascii="Times New Roman" w:hAnsi="Times New Roman"/>
          <w:spacing w:val="-3"/>
        </w:rPr>
        <w:t>Od šk. g. 2007./ 08. uvode se dva nova četverogodišnja zanimanja: hotelijersko- turistički tehničar i turističko- hotelijerski komercijalist.</w:t>
      </w:r>
      <w:r w:rsidRPr="00CC1FF1">
        <w:rPr>
          <w:rFonts w:ascii="Times New Roman" w:hAnsi="Times New Roman"/>
          <w:spacing w:val="-3"/>
          <w:szCs w:val="24"/>
        </w:rPr>
        <w:tab/>
      </w:r>
    </w:p>
    <w:p w14:paraId="74DA9F1D" w14:textId="77777777" w:rsidR="00853CF6" w:rsidRPr="00CC1FF1" w:rsidRDefault="00B510DA" w:rsidP="583AFD81">
      <w:pPr>
        <w:suppressAutoHyphens/>
        <w:spacing w:line="240" w:lineRule="atLeast"/>
        <w:jc w:val="both"/>
        <w:rPr>
          <w:rFonts w:ascii="Times New Roman" w:hAnsi="Times New Roman"/>
        </w:rPr>
      </w:pPr>
      <w:r w:rsidRPr="00CC1FF1">
        <w:rPr>
          <w:rFonts w:ascii="Times New Roman" w:hAnsi="Times New Roman"/>
          <w:spacing w:val="-3"/>
          <w:szCs w:val="24"/>
        </w:rPr>
        <w:tab/>
      </w:r>
      <w:r w:rsidR="00853CF6" w:rsidRPr="583AFD81">
        <w:rPr>
          <w:rFonts w:ascii="Times New Roman" w:hAnsi="Times New Roman"/>
          <w:spacing w:val="-3"/>
        </w:rPr>
        <w:t>Od osnutka Škole, rad ove ustanove odvijao se u na različitim lokacijama. To su bile zgrade Sevojna, restorana Grand, hotela Slovenija, restorana Park i palače Dominis Nimira a od 1982. do danas nastava se odvija u neadekvatnom prostoru koji se dijelom održava u zgradi koja je izgrađena oko 1920. i drugoj zgradi koju dijeli s Osnovnom školom Ivana Rabljanina, izgrađenoj oko 1960.</w:t>
      </w:r>
    </w:p>
    <w:p w14:paraId="144A5D23" w14:textId="77777777" w:rsidR="00853CF6" w:rsidRDefault="00853CF6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tbl>
      <w:tblPr>
        <w:tblStyle w:val="Tamnatablicareetke5-isticanje41"/>
        <w:tblpPr w:leftFromText="180" w:rightFromText="180" w:vertAnchor="page" w:horzAnchor="margin" w:tblpY="5861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00783C" w:rsidRPr="008A4A70" w14:paraId="1968B502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09EC7C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8A4A70">
              <w:rPr>
                <w:rFonts w:ascii="Times New Roman" w:hAnsi="Times New Roman"/>
                <w:b w:val="0"/>
                <w:bCs w:val="0"/>
                <w:color w:val="auto"/>
                <w:spacing w:val="-3"/>
                <w:sz w:val="28"/>
                <w:szCs w:val="28"/>
              </w:rPr>
              <w:t>Naziv i sjedište</w:t>
            </w:r>
          </w:p>
        </w:tc>
        <w:tc>
          <w:tcPr>
            <w:tcW w:w="6939" w:type="dxa"/>
          </w:tcPr>
          <w:p w14:paraId="19C8EF73" w14:textId="77777777" w:rsidR="0000783C" w:rsidRPr="008A4A70" w:rsidRDefault="0000783C" w:rsidP="583AFD81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583AFD81">
              <w:rPr>
                <w:rFonts w:ascii="Times New Roman" w:hAnsi="Times New Roman"/>
                <w:color w:val="auto"/>
                <w:spacing w:val="-3"/>
              </w:rPr>
              <w:t>Srednja škola Markantuna de Dominisa Rab</w:t>
            </w:r>
          </w:p>
        </w:tc>
      </w:tr>
      <w:tr w:rsidR="0000783C" w:rsidRPr="008A4A70" w14:paraId="371B7BB3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E7ED55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A4A70">
              <w:rPr>
                <w:rFonts w:ascii="Times New Roman" w:hAnsi="Times New Roman"/>
                <w:b w:val="0"/>
                <w:bCs w:val="0"/>
                <w:spacing w:val="-3"/>
                <w:sz w:val="28"/>
                <w:szCs w:val="28"/>
              </w:rPr>
              <w:t>Adresa, županija</w:t>
            </w:r>
          </w:p>
        </w:tc>
        <w:tc>
          <w:tcPr>
            <w:tcW w:w="6939" w:type="dxa"/>
          </w:tcPr>
          <w:p w14:paraId="48114CEE" w14:textId="77777777" w:rsidR="0000783C" w:rsidRPr="008A4A70" w:rsidRDefault="0013186D" w:rsidP="583AFD8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583AFD81">
              <w:rPr>
                <w:rFonts w:ascii="Times New Roman" w:hAnsi="Times New Roman"/>
                <w:spacing w:val="-3"/>
              </w:rPr>
              <w:t>Banjol 11, p.p. 116; Primorsko- goranska županja</w:t>
            </w:r>
          </w:p>
        </w:tc>
      </w:tr>
      <w:tr w:rsidR="0000783C" w:rsidRPr="008A4A70" w14:paraId="7E0A82DC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48E5C7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D005D">
              <w:rPr>
                <w:rFonts w:ascii="Times New Roman" w:hAnsi="Times New Roman"/>
                <w:b w:val="0"/>
                <w:bCs w:val="0"/>
                <w:spacing w:val="-3"/>
                <w:sz w:val="28"/>
                <w:szCs w:val="28"/>
              </w:rPr>
              <w:t>Ravnateljica</w:t>
            </w:r>
          </w:p>
        </w:tc>
        <w:tc>
          <w:tcPr>
            <w:tcW w:w="6939" w:type="dxa"/>
          </w:tcPr>
          <w:p w14:paraId="28A9F089" w14:textId="77777777" w:rsidR="0000783C" w:rsidRPr="008A4A70" w:rsidRDefault="0000783C" w:rsidP="583AFD8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  <w:spacing w:val="-3"/>
              </w:rPr>
              <w:t>Anka Bišić</w:t>
            </w:r>
            <w:r w:rsidR="00F43BB5" w:rsidRPr="583AFD81">
              <w:rPr>
                <w:rFonts w:ascii="Times New Roman" w:hAnsi="Times New Roman"/>
                <w:spacing w:val="-3"/>
              </w:rPr>
              <w:t>, prof.</w:t>
            </w:r>
          </w:p>
        </w:tc>
      </w:tr>
      <w:tr w:rsidR="0000783C" w:rsidRPr="008A4A70" w14:paraId="02120008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B54A013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A4A70">
              <w:rPr>
                <w:rFonts w:ascii="Times New Roman" w:hAnsi="Times New Roman"/>
                <w:b w:val="0"/>
                <w:bCs w:val="0"/>
                <w:spacing w:val="-3"/>
                <w:sz w:val="28"/>
                <w:szCs w:val="28"/>
              </w:rPr>
              <w:t>e-mail</w:t>
            </w:r>
          </w:p>
        </w:tc>
        <w:tc>
          <w:tcPr>
            <w:tcW w:w="6939" w:type="dxa"/>
          </w:tcPr>
          <w:p w14:paraId="471D47EF" w14:textId="77777777" w:rsidR="0000783C" w:rsidRPr="008A4A70" w:rsidRDefault="0000783C" w:rsidP="583AFD8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A70">
              <w:rPr>
                <w:rFonts w:ascii="Times New Roman" w:hAnsi="Times New Roman"/>
                <w:spacing w:val="-3"/>
              </w:rPr>
              <w:t>tajnistvo@ss-mddominisa-rab.skole.hr</w:t>
            </w:r>
          </w:p>
        </w:tc>
      </w:tr>
      <w:tr w:rsidR="0000783C" w:rsidRPr="008A4A70" w14:paraId="15A8E6BD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7B22F2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A4A70">
              <w:rPr>
                <w:rFonts w:ascii="Times New Roman" w:hAnsi="Times New Roman"/>
                <w:b w:val="0"/>
                <w:bCs w:val="0"/>
                <w:spacing w:val="-3"/>
                <w:sz w:val="28"/>
                <w:szCs w:val="28"/>
              </w:rPr>
              <w:t>Mrežna stranica</w:t>
            </w:r>
          </w:p>
        </w:tc>
        <w:tc>
          <w:tcPr>
            <w:tcW w:w="6939" w:type="dxa"/>
          </w:tcPr>
          <w:p w14:paraId="7B8B48D5" w14:textId="77777777" w:rsidR="0000783C" w:rsidRPr="008A4A70" w:rsidRDefault="00BB593B" w:rsidP="583AFD8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10" w:history="1">
              <w:r w:rsidR="0000783C" w:rsidRPr="583AFD81">
                <w:rPr>
                  <w:rStyle w:val="Hiperveza"/>
                  <w:rFonts w:ascii="Times New Roman" w:hAnsi="Times New Roman"/>
                  <w:color w:val="auto"/>
                </w:rPr>
                <w:t>www.ss-mddominisa-rab.skole.hr</w:t>
              </w:r>
            </w:hyperlink>
            <w:r w:rsidR="0000783C" w:rsidRPr="583AFD81">
              <w:rPr>
                <w:rFonts w:ascii="Times New Roman" w:hAnsi="Times New Roman"/>
                <w:spacing w:val="-3"/>
              </w:rPr>
              <w:t>.</w:t>
            </w:r>
          </w:p>
        </w:tc>
      </w:tr>
      <w:tr w:rsidR="0000783C" w:rsidRPr="008A4A70" w14:paraId="2429B8B2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D4D2DB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A4A70">
              <w:rPr>
                <w:rFonts w:ascii="Times New Roman" w:hAnsi="Times New Roman"/>
                <w:b w:val="0"/>
                <w:bCs w:val="0"/>
                <w:spacing w:val="-3"/>
                <w:sz w:val="28"/>
                <w:szCs w:val="28"/>
              </w:rPr>
              <w:t>Šifra ustanove</w:t>
            </w:r>
          </w:p>
        </w:tc>
        <w:tc>
          <w:tcPr>
            <w:tcW w:w="6939" w:type="dxa"/>
          </w:tcPr>
          <w:p w14:paraId="0AC285B9" w14:textId="77777777" w:rsidR="0000783C" w:rsidRPr="008A4A70" w:rsidRDefault="0013186D" w:rsidP="583AFD8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583AFD8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080-070-501</w:t>
            </w:r>
          </w:p>
        </w:tc>
      </w:tr>
      <w:tr w:rsidR="0000783C" w:rsidRPr="008A4A70" w14:paraId="277EFA80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CBA7771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A4A70">
              <w:rPr>
                <w:rFonts w:ascii="Times New Roman" w:hAnsi="Times New Roman"/>
                <w:b w:val="0"/>
                <w:bCs w:val="0"/>
                <w:spacing w:val="-3"/>
                <w:sz w:val="28"/>
                <w:szCs w:val="28"/>
              </w:rPr>
              <w:t>Ukupni  broj učenika</w:t>
            </w:r>
          </w:p>
        </w:tc>
        <w:tc>
          <w:tcPr>
            <w:tcW w:w="6939" w:type="dxa"/>
          </w:tcPr>
          <w:p w14:paraId="738610EB" w14:textId="0118A5AB" w:rsidR="0000783C" w:rsidRPr="008A4A70" w:rsidRDefault="00D40871" w:rsidP="004041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139</w:t>
            </w:r>
          </w:p>
        </w:tc>
      </w:tr>
      <w:tr w:rsidR="0000783C" w:rsidRPr="008A4A70" w14:paraId="56529AD9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913DB3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A4A70">
              <w:rPr>
                <w:rFonts w:ascii="Times New Roman" w:hAnsi="Times New Roman"/>
                <w:b w:val="0"/>
                <w:bCs w:val="0"/>
                <w:spacing w:val="-3"/>
                <w:sz w:val="28"/>
                <w:szCs w:val="28"/>
              </w:rPr>
              <w:t>Ukupni broj odjela</w:t>
            </w:r>
          </w:p>
        </w:tc>
        <w:tc>
          <w:tcPr>
            <w:tcW w:w="6939" w:type="dxa"/>
          </w:tcPr>
          <w:p w14:paraId="5D369756" w14:textId="77777777" w:rsidR="0000783C" w:rsidRPr="008A4A70" w:rsidRDefault="00495C0A" w:rsidP="583AFD8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583AFD8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10</w:t>
            </w:r>
          </w:p>
        </w:tc>
      </w:tr>
      <w:tr w:rsidR="0000783C" w:rsidRPr="008A4A70" w14:paraId="45907633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1049F3" w14:textId="77777777" w:rsidR="0000783C" w:rsidRPr="008A4A70" w:rsidRDefault="0013186D" w:rsidP="583AFD81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o</w:t>
            </w:r>
            <w:r w:rsidR="0000783C" w:rsidRPr="008A4A70">
              <w:rPr>
                <w:rFonts w:ascii="Times New Roman" w:hAnsi="Times New Roman"/>
                <w:spacing w:val="-3"/>
                <w:sz w:val="28"/>
                <w:szCs w:val="28"/>
              </w:rPr>
              <w:t>pća gimnazija</w:t>
            </w:r>
          </w:p>
        </w:tc>
        <w:tc>
          <w:tcPr>
            <w:tcW w:w="6939" w:type="dxa"/>
          </w:tcPr>
          <w:p w14:paraId="2598DEE6" w14:textId="77777777" w:rsidR="0000783C" w:rsidRPr="008A4A70" w:rsidRDefault="0013186D" w:rsidP="583AFD8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583AFD8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4</w:t>
            </w:r>
          </w:p>
        </w:tc>
      </w:tr>
      <w:tr w:rsidR="0000783C" w:rsidRPr="008A4A70" w14:paraId="02D8D146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20F890" w14:textId="77777777" w:rsidR="0000783C" w:rsidRPr="008A4A70" w:rsidRDefault="0013186D" w:rsidP="583AFD81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t</w:t>
            </w:r>
            <w:r w:rsidR="0000783C" w:rsidRPr="008A4A70">
              <w:rPr>
                <w:rFonts w:ascii="Times New Roman" w:hAnsi="Times New Roman"/>
                <w:spacing w:val="-3"/>
                <w:sz w:val="28"/>
                <w:szCs w:val="28"/>
              </w:rPr>
              <w:t>urističko-hotelijerski komercijalist</w:t>
            </w:r>
          </w:p>
        </w:tc>
        <w:tc>
          <w:tcPr>
            <w:tcW w:w="6939" w:type="dxa"/>
          </w:tcPr>
          <w:p w14:paraId="279935FF" w14:textId="77777777" w:rsidR="0000783C" w:rsidRPr="008A4A70" w:rsidRDefault="00495C0A" w:rsidP="583AFD8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583AFD8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4</w:t>
            </w:r>
          </w:p>
        </w:tc>
      </w:tr>
      <w:tr w:rsidR="0000783C" w:rsidRPr="008A4A70" w14:paraId="290B6F13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F93E3F" w14:textId="77777777" w:rsidR="0000783C" w:rsidRPr="008A4A70" w:rsidRDefault="0000783C" w:rsidP="583AFD81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4A70">
              <w:rPr>
                <w:rFonts w:ascii="Times New Roman" w:hAnsi="Times New Roman"/>
                <w:spacing w:val="-3"/>
                <w:sz w:val="28"/>
                <w:szCs w:val="28"/>
              </w:rPr>
              <w:t>kuhar</w:t>
            </w:r>
          </w:p>
        </w:tc>
        <w:tc>
          <w:tcPr>
            <w:tcW w:w="6939" w:type="dxa"/>
          </w:tcPr>
          <w:p w14:paraId="649841BE" w14:textId="77777777" w:rsidR="0000783C" w:rsidRPr="008A4A70" w:rsidRDefault="0013186D" w:rsidP="583AFD8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583AFD8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1</w:t>
            </w:r>
          </w:p>
        </w:tc>
      </w:tr>
      <w:tr w:rsidR="0000783C" w:rsidRPr="008A4A70" w14:paraId="3B8BA1B6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4A55A40" w14:textId="77777777" w:rsidR="0000783C" w:rsidRPr="008A4A70" w:rsidRDefault="0013186D" w:rsidP="583AFD81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k</w:t>
            </w:r>
            <w:r w:rsidR="0000783C" w:rsidRPr="008A4A70">
              <w:rPr>
                <w:rFonts w:ascii="Times New Roman" w:hAnsi="Times New Roman"/>
                <w:spacing w:val="-3"/>
                <w:sz w:val="28"/>
                <w:szCs w:val="28"/>
              </w:rPr>
              <w:t>onobar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/kuhar</w:t>
            </w:r>
          </w:p>
        </w:tc>
        <w:tc>
          <w:tcPr>
            <w:tcW w:w="6939" w:type="dxa"/>
          </w:tcPr>
          <w:p w14:paraId="56B20A0C" w14:textId="77777777" w:rsidR="0000783C" w:rsidRPr="008A4A70" w:rsidRDefault="0013186D" w:rsidP="583AFD8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583AFD8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1</w:t>
            </w:r>
          </w:p>
        </w:tc>
      </w:tr>
      <w:tr w:rsidR="0000783C" w:rsidRPr="008A4A70" w14:paraId="637805D2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3F29E8" w14:textId="77777777" w:rsidR="0000783C" w:rsidRPr="008A4A70" w:rsidRDefault="0000783C" w:rsidP="0040415E">
            <w:pPr>
              <w:suppressAutoHyphens/>
              <w:jc w:val="righ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6939" w:type="dxa"/>
          </w:tcPr>
          <w:p w14:paraId="3B7B4B86" w14:textId="77777777" w:rsidR="0000783C" w:rsidRPr="008A4A70" w:rsidRDefault="0000783C" w:rsidP="004041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</w:p>
        </w:tc>
      </w:tr>
    </w:tbl>
    <w:p w14:paraId="3A0FF5F2" w14:textId="77777777" w:rsidR="008A4A70" w:rsidRDefault="008A4A70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630AD66" w14:textId="77777777" w:rsidR="00F222E2" w:rsidRDefault="00F222E2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1829076" w14:textId="77777777" w:rsidR="0040415E" w:rsidRDefault="0040415E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BA226A1" w14:textId="77777777" w:rsidR="0040415E" w:rsidRDefault="0040415E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7AD93B2" w14:textId="77777777" w:rsidR="0040415E" w:rsidRDefault="0040415E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DE4B5B7" w14:textId="77777777" w:rsidR="004D1384" w:rsidRDefault="004D1384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6204FF1" w14:textId="77777777" w:rsidR="00B77A82" w:rsidRDefault="00B77A82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DBF0D7D" w14:textId="77777777" w:rsidR="00B77A82" w:rsidRDefault="00B77A82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B62F1B3" w14:textId="77777777" w:rsidR="004D1384" w:rsidRDefault="004D1384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2F2C34E" w14:textId="77777777" w:rsidR="004D1384" w:rsidRDefault="004D1384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80A4E5D" w14:textId="77777777" w:rsidR="004D1384" w:rsidRDefault="004D1384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9219836" w14:textId="77777777" w:rsidR="0040415E" w:rsidRDefault="0040415E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96FEF7D" w14:textId="77777777" w:rsidR="0040415E" w:rsidRDefault="0040415E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DDA2D02" w14:textId="77777777" w:rsidR="00F222E2" w:rsidRPr="00BC4263" w:rsidRDefault="583AFD81" w:rsidP="00626A9B">
      <w:pPr>
        <w:pStyle w:val="Naslov2"/>
        <w:numPr>
          <w:ilvl w:val="1"/>
          <w:numId w:val="45"/>
        </w:numPr>
      </w:pPr>
      <w:bookmarkStart w:id="2" w:name="_Toc525720143"/>
      <w:r>
        <w:t>RJEŠENJA O ODOBRENJU ZA RAD</w:t>
      </w:r>
      <w:bookmarkEnd w:id="2"/>
    </w:p>
    <w:p w14:paraId="7194DBDC" w14:textId="77777777" w:rsidR="00F222E2" w:rsidRDefault="00F222E2" w:rsidP="00064B2D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525C702" w14:textId="77777777" w:rsidR="00853CF6" w:rsidRPr="00CC1FF1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Klasa: 602-03/92-01-493, Urbroj: 532-02-2/1-92-01 od 6. travnja 1993. </w:t>
      </w:r>
    </w:p>
    <w:p w14:paraId="2E961B05" w14:textId="77777777" w:rsidR="00853CF6" w:rsidRPr="00CC1FF1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993" w:hanging="2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područje rada turizam i ugostiteljstvo: programi kuhar, konobar</w:t>
      </w:r>
    </w:p>
    <w:p w14:paraId="17A4AF7E" w14:textId="77777777" w:rsidR="00853CF6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993" w:hanging="2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opću gimnaziju</w:t>
      </w:r>
    </w:p>
    <w:p w14:paraId="769D0D3C" w14:textId="77777777" w:rsidR="009D2CFB" w:rsidRPr="00CC1FF1" w:rsidRDefault="009D2CFB" w:rsidP="009D2CFB">
      <w:pPr>
        <w:tabs>
          <w:tab w:val="left" w:pos="1134"/>
        </w:tabs>
        <w:suppressAutoHyphens/>
        <w:rPr>
          <w:rFonts w:ascii="Times New Roman" w:hAnsi="Times New Roman"/>
          <w:spacing w:val="-3"/>
          <w:szCs w:val="24"/>
        </w:rPr>
      </w:pPr>
    </w:p>
    <w:p w14:paraId="0EB4A680" w14:textId="77777777" w:rsidR="00853CF6" w:rsidRPr="00CC1FF1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KLASA: UP/I – 602- 03/07- 05/00062; URBROJ; 533- 09- 07- 0004 od 14. svibnja 2007. </w:t>
      </w:r>
    </w:p>
    <w:p w14:paraId="1096AFB0" w14:textId="77777777" w:rsidR="00853CF6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993" w:hanging="2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zanimanja ugostiteljsko- turistički tehničar i turističko – hotelijerski komercijalist</w:t>
      </w:r>
    </w:p>
    <w:p w14:paraId="54CD245A" w14:textId="77777777" w:rsidR="009D2CFB" w:rsidRPr="00CC1FF1" w:rsidRDefault="009D2CFB" w:rsidP="009D2CFB">
      <w:pPr>
        <w:tabs>
          <w:tab w:val="left" w:pos="1134"/>
        </w:tabs>
        <w:suppressAutoHyphens/>
        <w:rPr>
          <w:rFonts w:ascii="Times New Roman" w:hAnsi="Times New Roman"/>
          <w:spacing w:val="-3"/>
          <w:szCs w:val="24"/>
        </w:rPr>
      </w:pPr>
    </w:p>
    <w:p w14:paraId="62009802" w14:textId="77777777" w:rsidR="00853CF6" w:rsidRPr="00CC1FF1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(Klasa: 602-03/96-01/679, Urbroj: 532-02-02/6-96-01 od 7. svibnja 1996.)</w:t>
      </w:r>
    </w:p>
    <w:p w14:paraId="2E1B1E6B" w14:textId="77777777" w:rsidR="00853CF6" w:rsidRPr="00CC1FF1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993" w:hanging="2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za izvođenje nastavnog plana i programa srednjeg školstva </w:t>
      </w:r>
    </w:p>
    <w:p w14:paraId="22131C76" w14:textId="77777777" w:rsidR="00853CF6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993" w:hanging="2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područje rada turizam i ugostiteljstvo: program slastičar</w:t>
      </w:r>
    </w:p>
    <w:p w14:paraId="1231BE67" w14:textId="77777777" w:rsidR="009D2CFB" w:rsidRPr="00CC1FF1" w:rsidRDefault="009D2CFB" w:rsidP="009D2CFB">
      <w:pPr>
        <w:tabs>
          <w:tab w:val="left" w:pos="1134"/>
        </w:tabs>
        <w:suppressAutoHyphens/>
        <w:rPr>
          <w:rFonts w:ascii="Times New Roman" w:hAnsi="Times New Roman"/>
          <w:spacing w:val="-3"/>
          <w:szCs w:val="24"/>
        </w:rPr>
      </w:pPr>
    </w:p>
    <w:p w14:paraId="5A268DB9" w14:textId="77777777" w:rsidR="00853CF6" w:rsidRPr="00CC1FF1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Klasa: 602-03/97-01/73, Urbroj: 532-02-02/6-1 od 1. travnja 1997. g.:</w:t>
      </w:r>
    </w:p>
    <w:p w14:paraId="7B9C2F91" w14:textId="77777777" w:rsidR="00853CF6" w:rsidRPr="00CC1FF1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993" w:hanging="2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izvođenje nastavnog plana i programa srednjeg školstva</w:t>
      </w:r>
    </w:p>
    <w:p w14:paraId="4870C6DB" w14:textId="77777777" w:rsidR="00853CF6" w:rsidRPr="00CC1FF1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993" w:hanging="2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područje rada ekonomija, trgovina i poslovna administracija: program prodavač,</w:t>
      </w:r>
    </w:p>
    <w:p w14:paraId="4D466BD8" w14:textId="77777777" w:rsidR="00853CF6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1134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područje rada strojarstvo i brodogradnja: programi, automehaničar, vodoinstalater, plinoinstalater, instalater grijanja i klimatizacije</w:t>
      </w:r>
    </w:p>
    <w:p w14:paraId="36FEB5B0" w14:textId="77777777" w:rsidR="009D2CFB" w:rsidRPr="00CC1FF1" w:rsidRDefault="009D2CFB" w:rsidP="009D2CFB">
      <w:pPr>
        <w:tabs>
          <w:tab w:val="left" w:pos="1134"/>
        </w:tabs>
        <w:suppressAutoHyphens/>
        <w:rPr>
          <w:rFonts w:ascii="Times New Roman" w:hAnsi="Times New Roman"/>
          <w:spacing w:val="-3"/>
          <w:szCs w:val="24"/>
        </w:rPr>
      </w:pPr>
    </w:p>
    <w:p w14:paraId="5CFD4A76" w14:textId="77777777" w:rsidR="00853CF6" w:rsidRPr="00CC1FF1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Klasa: UP/i-602-07/97-01/82, Urbroj: 532-02-02/7-97-01 od  23.12.1998.  g.</w:t>
      </w:r>
    </w:p>
    <w:p w14:paraId="1EB8EA67" w14:textId="77777777" w:rsidR="00853CF6" w:rsidRPr="00CC1FF1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1134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programi osposobljavanja: zanimanja pripremač  jednostavnih jela i slastica, pekar bureka i pizza, pečenjar te</w:t>
      </w:r>
    </w:p>
    <w:p w14:paraId="1DA9DC54" w14:textId="77777777" w:rsidR="00853CF6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993" w:hanging="2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program usavršavanja: zanimanje konobar-barmen</w:t>
      </w:r>
    </w:p>
    <w:p w14:paraId="30D7AA69" w14:textId="77777777" w:rsidR="009D2CFB" w:rsidRPr="00CC1FF1" w:rsidRDefault="009D2CFB" w:rsidP="009D2CFB">
      <w:pPr>
        <w:tabs>
          <w:tab w:val="left" w:pos="1134"/>
        </w:tabs>
        <w:suppressAutoHyphens/>
        <w:rPr>
          <w:rFonts w:ascii="Times New Roman" w:hAnsi="Times New Roman"/>
          <w:spacing w:val="-3"/>
          <w:szCs w:val="24"/>
        </w:rPr>
      </w:pPr>
    </w:p>
    <w:p w14:paraId="006F4629" w14:textId="77777777" w:rsidR="00853CF6" w:rsidRPr="00CC1FF1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Rješenje o odobrenju za rad za izobrazbu odraslih Klasa: UP/i:602-07/99-01/52, Urbroj:532-02-02/7-99-01 od 30. lipnja 1999. god. </w:t>
      </w:r>
    </w:p>
    <w:p w14:paraId="24585660" w14:textId="77777777" w:rsidR="00853CF6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1134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područje rada turizam i ugostiteljstvo: zanimanja kuhar i konobar</w:t>
      </w:r>
    </w:p>
    <w:p w14:paraId="7196D064" w14:textId="77777777" w:rsidR="009D2CFB" w:rsidRPr="00CC1FF1" w:rsidRDefault="009D2CFB" w:rsidP="009D2CFB">
      <w:pPr>
        <w:tabs>
          <w:tab w:val="left" w:pos="1134"/>
        </w:tabs>
        <w:suppressAutoHyphens/>
        <w:rPr>
          <w:rFonts w:ascii="Times New Roman" w:hAnsi="Times New Roman"/>
          <w:spacing w:val="-3"/>
          <w:szCs w:val="24"/>
        </w:rPr>
      </w:pPr>
    </w:p>
    <w:p w14:paraId="66CD0A44" w14:textId="77777777" w:rsidR="00853CF6" w:rsidRPr="00CC1FF1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(Klasa: UP/I-602-07/00-01-01, Urbroj:532-02/7-00-01 od 15. prosinca 2001. god.</w:t>
      </w:r>
    </w:p>
    <w:p w14:paraId="4B95BE9A" w14:textId="77777777" w:rsidR="00853CF6" w:rsidRDefault="00853CF6" w:rsidP="583AFD81">
      <w:pPr>
        <w:numPr>
          <w:ilvl w:val="2"/>
          <w:numId w:val="1"/>
        </w:numPr>
        <w:tabs>
          <w:tab w:val="clear" w:pos="2340"/>
          <w:tab w:val="left" w:pos="1134"/>
        </w:tabs>
        <w:suppressAutoHyphens/>
        <w:ind w:left="1134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izvođenje programa srednjoškolskog obrazovanja odraslih za stjecanje srednje stručne spreme za područje ekonomije, trgovine i poslovne administracije : prekvalifikacija za program prodavač.</w:t>
      </w:r>
    </w:p>
    <w:p w14:paraId="34FF1C98" w14:textId="77777777" w:rsidR="009D2CFB" w:rsidRPr="00CC1FF1" w:rsidRDefault="009D2CFB" w:rsidP="009D2CFB">
      <w:pPr>
        <w:tabs>
          <w:tab w:val="left" w:pos="1134"/>
        </w:tabs>
        <w:suppressAutoHyphens/>
        <w:rPr>
          <w:rFonts w:ascii="Times New Roman" w:hAnsi="Times New Roman"/>
          <w:spacing w:val="-3"/>
          <w:szCs w:val="24"/>
        </w:rPr>
      </w:pPr>
    </w:p>
    <w:p w14:paraId="7A04FC65" w14:textId="77777777" w:rsidR="00853CF6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Rješenje o odobrenju za rad za  obrazovanje odraslih -  program turističko- hotelijerski komercijalist Klasa: UP/I- 602-07/08-0</w:t>
      </w:r>
      <w:r w:rsidR="005074E9" w:rsidRPr="583AFD81">
        <w:rPr>
          <w:rFonts w:ascii="Times New Roman" w:hAnsi="Times New Roman"/>
          <w:spacing w:val="-3"/>
        </w:rPr>
        <w:t>3/00054; Urbroj: 533-09-08-0010</w:t>
      </w:r>
      <w:r w:rsidRPr="583AFD81">
        <w:rPr>
          <w:rFonts w:ascii="Times New Roman" w:hAnsi="Times New Roman"/>
          <w:spacing w:val="-3"/>
        </w:rPr>
        <w:t xml:space="preserve"> od 7. listopada 2008.  </w:t>
      </w:r>
    </w:p>
    <w:p w14:paraId="6D072C0D" w14:textId="77777777" w:rsidR="009D2CFB" w:rsidRPr="00CC1FF1" w:rsidRDefault="009D2CFB" w:rsidP="009D2CFB">
      <w:pPr>
        <w:suppressAutoHyphens/>
        <w:rPr>
          <w:rFonts w:ascii="Times New Roman" w:hAnsi="Times New Roman"/>
          <w:spacing w:val="-3"/>
          <w:szCs w:val="24"/>
        </w:rPr>
      </w:pPr>
    </w:p>
    <w:p w14:paraId="6C912648" w14:textId="77777777" w:rsidR="00853CF6" w:rsidRDefault="00853CF6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Rješenje o odobrenju za rad za obrazovnje odraslih- program hotelijersko- turistički tehničar ( Klasa: UP/I-602-07/10-03-00023; Urbroj: 533-09-10-0004) od 26. ožujka 2010. </w:t>
      </w:r>
    </w:p>
    <w:p w14:paraId="48A21919" w14:textId="77777777" w:rsidR="009D2CFB" w:rsidRPr="00CC1FF1" w:rsidRDefault="009D2CFB" w:rsidP="009D2CFB">
      <w:pPr>
        <w:pBdr>
          <w:top w:val="single" w:sz="4" w:space="1" w:color="auto"/>
        </w:pBdr>
        <w:suppressAutoHyphens/>
        <w:rPr>
          <w:rFonts w:ascii="Times New Roman" w:hAnsi="Times New Roman"/>
          <w:spacing w:val="-3"/>
          <w:szCs w:val="24"/>
        </w:rPr>
      </w:pPr>
    </w:p>
    <w:p w14:paraId="67691E22" w14:textId="77777777" w:rsidR="00D402AB" w:rsidRDefault="00B5493B" w:rsidP="583AFD81">
      <w:pPr>
        <w:numPr>
          <w:ilvl w:val="0"/>
          <w:numId w:val="1"/>
        </w:numPr>
        <w:pBdr>
          <w:top w:val="single" w:sz="4" w:space="1" w:color="auto"/>
        </w:pBdr>
        <w:suppressAutoHyphens/>
        <w:rPr>
          <w:rFonts w:ascii="Times New Roman" w:hAnsi="Times New Roman"/>
        </w:rPr>
      </w:pPr>
      <w:r w:rsidRPr="00CC1FF1">
        <w:rPr>
          <w:rFonts w:ascii="Times New Roman" w:hAnsi="Times New Roman"/>
          <w:spacing w:val="-3"/>
        </w:rPr>
        <w:t>Rješenje o odobrenju za rad za obrazovanje odraslih u programima osposobljavanja za jednostavne poslove pomoćnog kuhara i hotelske sobarice i usavršavanja za sommmeliere Klasa: UP/I-602-07/11-03/00280; Urbroj: 533-09-12-0002 od 17. siječnja 2012.</w:t>
      </w:r>
    </w:p>
    <w:p w14:paraId="6BD18F9B" w14:textId="77777777" w:rsidR="0003512A" w:rsidRDefault="0003512A" w:rsidP="00BA5D41">
      <w:pPr>
        <w:suppressAutoHyphens/>
        <w:ind w:left="397"/>
        <w:rPr>
          <w:rFonts w:ascii="Times New Roman" w:hAnsi="Times New Roman"/>
          <w:b/>
          <w:spacing w:val="-3"/>
          <w:sz w:val="28"/>
          <w:szCs w:val="28"/>
        </w:rPr>
      </w:pPr>
    </w:p>
    <w:p w14:paraId="6E4DBD1A" w14:textId="77777777" w:rsidR="00A5700F" w:rsidRDefault="583AFD81" w:rsidP="00626A9B">
      <w:pPr>
        <w:pStyle w:val="Naslov1"/>
        <w:numPr>
          <w:ilvl w:val="0"/>
          <w:numId w:val="45"/>
        </w:numPr>
      </w:pPr>
      <w:bookmarkStart w:id="3" w:name="_Toc525720144"/>
      <w:r>
        <w:lastRenderedPageBreak/>
        <w:t>PODATCI O USTROJU ŠKOLE</w:t>
      </w:r>
      <w:bookmarkEnd w:id="3"/>
    </w:p>
    <w:p w14:paraId="2A0CB0D9" w14:textId="204B9AF1" w:rsidR="004C15F0" w:rsidRDefault="583AFD81" w:rsidP="00626A9B">
      <w:pPr>
        <w:pStyle w:val="Naslov2"/>
        <w:numPr>
          <w:ilvl w:val="1"/>
          <w:numId w:val="45"/>
        </w:numPr>
      </w:pPr>
      <w:bookmarkStart w:id="4" w:name="_Toc525720145"/>
      <w:r>
        <w:t>DJELATNICI</w:t>
      </w:r>
      <w:bookmarkEnd w:id="4"/>
    </w:p>
    <w:p w14:paraId="6FFA5409" w14:textId="77777777" w:rsidR="003B13E5" w:rsidRPr="003B13E5" w:rsidRDefault="003B13E5" w:rsidP="003B13E5"/>
    <w:p w14:paraId="52F082B3" w14:textId="7A004CB0" w:rsidR="00462AD1" w:rsidRDefault="583AFD81" w:rsidP="00626A9B">
      <w:pPr>
        <w:pStyle w:val="Naslov3"/>
        <w:numPr>
          <w:ilvl w:val="2"/>
          <w:numId w:val="45"/>
        </w:numPr>
      </w:pPr>
      <w:bookmarkStart w:id="5" w:name="_Toc525720146"/>
      <w:r>
        <w:t>Ravnatelj</w:t>
      </w:r>
      <w:bookmarkEnd w:id="5"/>
    </w:p>
    <w:p w14:paraId="238D1442" w14:textId="77777777" w:rsidR="004C15F0" w:rsidRPr="00152635" w:rsidRDefault="583AFD81" w:rsidP="583AFD81">
      <w:pPr>
        <w:ind w:left="108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Anka Bišić, prof. hrvatskog jezika i književnosti</w:t>
      </w:r>
    </w:p>
    <w:p w14:paraId="5B08B5D1" w14:textId="77777777" w:rsidR="00462AD1" w:rsidRDefault="00462AD1" w:rsidP="00462AD1">
      <w:pPr>
        <w:suppressAutoHyphens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16DEB4AB" w14:textId="77777777" w:rsidR="00462AD1" w:rsidRPr="00462AD1" w:rsidRDefault="00462AD1" w:rsidP="00462AD1">
      <w:pPr>
        <w:suppressAutoHyphens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tbl>
      <w:tblPr>
        <w:tblStyle w:val="Tablicareetke4-isticanje41"/>
        <w:tblpPr w:leftFromText="180" w:rightFromText="180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988"/>
        <w:gridCol w:w="1471"/>
        <w:gridCol w:w="1647"/>
        <w:gridCol w:w="2929"/>
        <w:gridCol w:w="2032"/>
      </w:tblGrid>
      <w:tr w:rsidR="00462AD1" w14:paraId="12BA1487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9E7341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Red. br.</w:t>
            </w:r>
          </w:p>
        </w:tc>
        <w:tc>
          <w:tcPr>
            <w:tcW w:w="1471" w:type="dxa"/>
          </w:tcPr>
          <w:p w14:paraId="0960F289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Ime</w:t>
            </w:r>
          </w:p>
        </w:tc>
        <w:tc>
          <w:tcPr>
            <w:tcW w:w="1647" w:type="dxa"/>
          </w:tcPr>
          <w:p w14:paraId="65F2F046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Prezime</w:t>
            </w:r>
          </w:p>
        </w:tc>
        <w:tc>
          <w:tcPr>
            <w:tcW w:w="2929" w:type="dxa"/>
          </w:tcPr>
          <w:p w14:paraId="010FEE8E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zvanje</w:t>
            </w:r>
          </w:p>
        </w:tc>
        <w:tc>
          <w:tcPr>
            <w:tcW w:w="2032" w:type="dxa"/>
          </w:tcPr>
          <w:p w14:paraId="10EC663B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Stručna sprema</w:t>
            </w:r>
          </w:p>
        </w:tc>
      </w:tr>
      <w:tr w:rsidR="00462AD1" w14:paraId="7D80ED90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9FAAB8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1</w:t>
            </w:r>
          </w:p>
        </w:tc>
        <w:tc>
          <w:tcPr>
            <w:tcW w:w="1471" w:type="dxa"/>
          </w:tcPr>
          <w:p w14:paraId="61997B72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0079">
              <w:rPr>
                <w:rFonts w:ascii="Times New Roman" w:hAnsi="Times New Roman"/>
                <w:spacing w:val="-3"/>
              </w:rPr>
              <w:t>Anka</w:t>
            </w:r>
          </w:p>
        </w:tc>
        <w:tc>
          <w:tcPr>
            <w:tcW w:w="1647" w:type="dxa"/>
          </w:tcPr>
          <w:p w14:paraId="0281D182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0079">
              <w:rPr>
                <w:rFonts w:ascii="Times New Roman" w:hAnsi="Times New Roman"/>
                <w:spacing w:val="-3"/>
              </w:rPr>
              <w:t>Bišić</w:t>
            </w:r>
          </w:p>
        </w:tc>
        <w:tc>
          <w:tcPr>
            <w:tcW w:w="2929" w:type="dxa"/>
          </w:tcPr>
          <w:p w14:paraId="02FF4F39" w14:textId="77777777" w:rsidR="00462AD1" w:rsidRPr="00EC0079" w:rsidRDefault="0069434B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p</w:t>
            </w:r>
            <w:r w:rsidR="00462AD1" w:rsidRPr="00EC0079">
              <w:rPr>
                <w:rFonts w:ascii="Times New Roman" w:hAnsi="Times New Roman"/>
                <w:spacing w:val="-3"/>
              </w:rPr>
              <w:t>rofesorica hrvatskog jezika i književnosti</w:t>
            </w:r>
          </w:p>
        </w:tc>
        <w:tc>
          <w:tcPr>
            <w:tcW w:w="2032" w:type="dxa"/>
          </w:tcPr>
          <w:p w14:paraId="336F0835" w14:textId="77777777" w:rsidR="00462AD1" w:rsidRPr="00EC0079" w:rsidRDefault="00462AD1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0079">
              <w:rPr>
                <w:rFonts w:ascii="Times New Roman" w:hAnsi="Times New Roman"/>
                <w:spacing w:val="-3"/>
              </w:rPr>
              <w:t>VSS</w:t>
            </w:r>
          </w:p>
        </w:tc>
      </w:tr>
    </w:tbl>
    <w:p w14:paraId="0AD9C6F4" w14:textId="77777777" w:rsidR="00462AD1" w:rsidRDefault="00462AD1" w:rsidP="00462AD1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5B01B79E" w14:textId="77777777" w:rsidR="00A5700F" w:rsidRDefault="583AFD81" w:rsidP="00626A9B">
      <w:pPr>
        <w:pStyle w:val="Naslov3"/>
        <w:numPr>
          <w:ilvl w:val="2"/>
          <w:numId w:val="45"/>
        </w:numPr>
      </w:pPr>
      <w:bookmarkStart w:id="6" w:name="_Toc525720147"/>
      <w:r>
        <w:t>Stručni suradnici</w:t>
      </w:r>
      <w:bookmarkEnd w:id="6"/>
    </w:p>
    <w:p w14:paraId="4B1F511A" w14:textId="77777777" w:rsidR="005E2948" w:rsidRDefault="005E2948" w:rsidP="005E2948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tbl>
      <w:tblPr>
        <w:tblStyle w:val="Tablicareetke4-isticanje41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88"/>
        <w:gridCol w:w="1533"/>
        <w:gridCol w:w="1262"/>
        <w:gridCol w:w="2449"/>
        <w:gridCol w:w="2758"/>
      </w:tblGrid>
      <w:tr w:rsidR="00D34D20" w14:paraId="0438B251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D97C22" w14:textId="77777777" w:rsidR="00D34D20" w:rsidRPr="00EC0079" w:rsidRDefault="00D34D20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Red. Br.</w:t>
            </w:r>
          </w:p>
        </w:tc>
        <w:tc>
          <w:tcPr>
            <w:tcW w:w="1533" w:type="dxa"/>
          </w:tcPr>
          <w:p w14:paraId="67500377" w14:textId="77777777" w:rsidR="00D34D20" w:rsidRPr="00EC0079" w:rsidRDefault="00D34D20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Ime</w:t>
            </w:r>
          </w:p>
        </w:tc>
        <w:tc>
          <w:tcPr>
            <w:tcW w:w="1262" w:type="dxa"/>
          </w:tcPr>
          <w:p w14:paraId="44E4C9E1" w14:textId="77777777" w:rsidR="00D34D20" w:rsidRPr="00EC0079" w:rsidRDefault="00D34D20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Prezime</w:t>
            </w:r>
          </w:p>
        </w:tc>
        <w:tc>
          <w:tcPr>
            <w:tcW w:w="2449" w:type="dxa"/>
          </w:tcPr>
          <w:p w14:paraId="18E374A7" w14:textId="77777777" w:rsidR="00D34D20" w:rsidRPr="00EC0079" w:rsidRDefault="00D34D20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Zvanje</w:t>
            </w:r>
          </w:p>
        </w:tc>
        <w:tc>
          <w:tcPr>
            <w:tcW w:w="2758" w:type="dxa"/>
          </w:tcPr>
          <w:p w14:paraId="51BD7258" w14:textId="77777777" w:rsidR="00D34D20" w:rsidRPr="00EC0079" w:rsidRDefault="00D34D20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pacing w:val="-3"/>
              </w:rPr>
              <w:t>Radno mjesto</w:t>
            </w:r>
          </w:p>
        </w:tc>
      </w:tr>
      <w:tr w:rsidR="00D34D20" w14:paraId="382AD477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F14E3C" w14:textId="77777777" w:rsidR="00D34D20" w:rsidRPr="00D4102F" w:rsidRDefault="00D34D20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D4102F">
              <w:rPr>
                <w:rFonts w:ascii="Times New Roman" w:hAnsi="Times New Roman"/>
                <w:b w:val="0"/>
                <w:bCs w:val="0"/>
                <w:spacing w:val="-3"/>
              </w:rPr>
              <w:t>1</w:t>
            </w:r>
          </w:p>
        </w:tc>
        <w:tc>
          <w:tcPr>
            <w:tcW w:w="1533" w:type="dxa"/>
          </w:tcPr>
          <w:p w14:paraId="0A70A28F" w14:textId="77777777" w:rsidR="00D34D20" w:rsidRPr="00D4102F" w:rsidRDefault="00D34D20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102F">
              <w:rPr>
                <w:rFonts w:ascii="Times New Roman" w:hAnsi="Times New Roman"/>
                <w:spacing w:val="-3"/>
              </w:rPr>
              <w:t xml:space="preserve">Zoran </w:t>
            </w:r>
          </w:p>
        </w:tc>
        <w:tc>
          <w:tcPr>
            <w:tcW w:w="1262" w:type="dxa"/>
          </w:tcPr>
          <w:p w14:paraId="68DB28F5" w14:textId="77777777" w:rsidR="00D34D20" w:rsidRPr="00D4102F" w:rsidRDefault="00D34D20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102F">
              <w:rPr>
                <w:rFonts w:ascii="Times New Roman" w:hAnsi="Times New Roman"/>
                <w:spacing w:val="-3"/>
              </w:rPr>
              <w:t>Antunović</w:t>
            </w:r>
          </w:p>
        </w:tc>
        <w:tc>
          <w:tcPr>
            <w:tcW w:w="2449" w:type="dxa"/>
          </w:tcPr>
          <w:p w14:paraId="7B65A523" w14:textId="77777777" w:rsidR="00D34D20" w:rsidRPr="00D4102F" w:rsidRDefault="00D63F98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d</w:t>
            </w:r>
            <w:r w:rsidR="00D34D20" w:rsidRPr="00D4102F">
              <w:rPr>
                <w:rFonts w:ascii="Times New Roman" w:hAnsi="Times New Roman"/>
                <w:spacing w:val="-3"/>
              </w:rPr>
              <w:t>ipl.pedagog profesor</w:t>
            </w:r>
          </w:p>
        </w:tc>
        <w:tc>
          <w:tcPr>
            <w:tcW w:w="2758" w:type="dxa"/>
          </w:tcPr>
          <w:p w14:paraId="1F69FF20" w14:textId="77777777" w:rsidR="00D34D20" w:rsidRPr="00D4102F" w:rsidRDefault="00D63F98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s</w:t>
            </w:r>
            <w:r w:rsidR="00D34D20" w:rsidRPr="00D4102F">
              <w:rPr>
                <w:rFonts w:ascii="Times New Roman" w:hAnsi="Times New Roman"/>
                <w:spacing w:val="-3"/>
              </w:rPr>
              <w:t>tručni suradnik pedagog</w:t>
            </w:r>
          </w:p>
        </w:tc>
      </w:tr>
      <w:tr w:rsidR="00D34D20" w14:paraId="2F939CF1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0DEF0" w:themeFill="accent4" w:themeFillTint="33"/>
          </w:tcPr>
          <w:p w14:paraId="18F999B5" w14:textId="77777777" w:rsidR="00D34D20" w:rsidRPr="00D4102F" w:rsidRDefault="00D34D20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D4102F">
              <w:rPr>
                <w:rFonts w:ascii="Times New Roman" w:hAnsi="Times New Roman"/>
                <w:b w:val="0"/>
                <w:bCs w:val="0"/>
                <w:spacing w:val="-3"/>
              </w:rPr>
              <w:t>2</w:t>
            </w:r>
          </w:p>
        </w:tc>
        <w:tc>
          <w:tcPr>
            <w:tcW w:w="1533" w:type="dxa"/>
            <w:shd w:val="clear" w:color="auto" w:fill="E0DEF0" w:themeFill="accent4" w:themeFillTint="33"/>
          </w:tcPr>
          <w:p w14:paraId="55FD2D4A" w14:textId="77777777" w:rsidR="00D34D20" w:rsidRPr="00D4102F" w:rsidRDefault="00D34D20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102F">
              <w:rPr>
                <w:rFonts w:ascii="Times New Roman" w:hAnsi="Times New Roman"/>
                <w:spacing w:val="-3"/>
              </w:rPr>
              <w:t>Margarita</w:t>
            </w:r>
          </w:p>
        </w:tc>
        <w:tc>
          <w:tcPr>
            <w:tcW w:w="1262" w:type="dxa"/>
            <w:shd w:val="clear" w:color="auto" w:fill="E0DEF0" w:themeFill="accent4" w:themeFillTint="33"/>
          </w:tcPr>
          <w:p w14:paraId="792DA5BF" w14:textId="77777777" w:rsidR="00D34D20" w:rsidRPr="00D4102F" w:rsidRDefault="00D34D20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102F">
              <w:rPr>
                <w:rFonts w:ascii="Times New Roman" w:hAnsi="Times New Roman"/>
                <w:spacing w:val="-3"/>
              </w:rPr>
              <w:t>Čutul</w:t>
            </w:r>
          </w:p>
        </w:tc>
        <w:tc>
          <w:tcPr>
            <w:tcW w:w="2449" w:type="dxa"/>
            <w:shd w:val="clear" w:color="auto" w:fill="E0DEF0" w:themeFill="accent4" w:themeFillTint="33"/>
          </w:tcPr>
          <w:p w14:paraId="1B0088B5" w14:textId="77777777" w:rsidR="00D34D20" w:rsidRPr="00D4102F" w:rsidRDefault="00D63F98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p</w:t>
            </w:r>
            <w:r w:rsidR="00D34D20" w:rsidRPr="00D4102F">
              <w:rPr>
                <w:rFonts w:ascii="Times New Roman" w:hAnsi="Times New Roman"/>
                <w:spacing w:val="-3"/>
              </w:rPr>
              <w:t>rof. hrvatskog jezika i književnosti</w:t>
            </w:r>
          </w:p>
        </w:tc>
        <w:tc>
          <w:tcPr>
            <w:tcW w:w="2758" w:type="dxa"/>
            <w:shd w:val="clear" w:color="auto" w:fill="E0DEF0" w:themeFill="accent4" w:themeFillTint="33"/>
          </w:tcPr>
          <w:p w14:paraId="4AED3289" w14:textId="77777777" w:rsidR="00D34D20" w:rsidRPr="00D4102F" w:rsidRDefault="004A1076" w:rsidP="583AFD81">
            <w:pPr>
              <w:pStyle w:val="Odlomakpopisa"/>
              <w:suppressAutoHyphens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prof. hrvatskog jezika i </w:t>
            </w:r>
            <w:r w:rsidR="00D63F98">
              <w:rPr>
                <w:rFonts w:ascii="Times New Roman" w:hAnsi="Times New Roman"/>
                <w:spacing w:val="-3"/>
              </w:rPr>
              <w:t>k</w:t>
            </w:r>
            <w:r w:rsidR="00D34D20" w:rsidRPr="00D4102F">
              <w:rPr>
                <w:rFonts w:ascii="Times New Roman" w:hAnsi="Times New Roman"/>
                <w:spacing w:val="-3"/>
              </w:rPr>
              <w:t>njižničar</w:t>
            </w:r>
            <w:r w:rsidR="00D63F98">
              <w:rPr>
                <w:rFonts w:ascii="Times New Roman" w:hAnsi="Times New Roman"/>
                <w:spacing w:val="-3"/>
              </w:rPr>
              <w:t>ka</w:t>
            </w:r>
          </w:p>
        </w:tc>
      </w:tr>
    </w:tbl>
    <w:p w14:paraId="65F9C3DC" w14:textId="77777777" w:rsidR="00462AD1" w:rsidRDefault="00462AD1" w:rsidP="00462AD1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5023141B" w14:textId="77777777" w:rsidR="00EC0079" w:rsidRDefault="00EC0079" w:rsidP="00462AD1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1F3B1409" w14:textId="77777777" w:rsidR="00D4102F" w:rsidRDefault="00D4102F" w:rsidP="00D4102F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562C75D1" w14:textId="77777777" w:rsidR="00D4102F" w:rsidRPr="00D4102F" w:rsidRDefault="00D4102F" w:rsidP="00D4102F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</w:rPr>
      </w:pPr>
    </w:p>
    <w:p w14:paraId="664355AD" w14:textId="77777777" w:rsidR="00D34D20" w:rsidRDefault="00D34D20" w:rsidP="00D34D20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1A965116" w14:textId="77777777" w:rsidR="0039795A" w:rsidRDefault="0039795A" w:rsidP="00D34D20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6687C04F" w14:textId="77777777" w:rsidR="00D34D20" w:rsidRDefault="583AFD81" w:rsidP="00626A9B">
      <w:pPr>
        <w:pStyle w:val="Naslov3"/>
        <w:numPr>
          <w:ilvl w:val="2"/>
          <w:numId w:val="45"/>
        </w:numPr>
      </w:pPr>
      <w:bookmarkStart w:id="7" w:name="_Toc525720148"/>
      <w:r>
        <w:t>Satničar</w:t>
      </w:r>
      <w:bookmarkEnd w:id="7"/>
    </w:p>
    <w:tbl>
      <w:tblPr>
        <w:tblStyle w:val="Tablicareetke4-isticanje41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88"/>
        <w:gridCol w:w="1533"/>
        <w:gridCol w:w="1262"/>
        <w:gridCol w:w="2449"/>
        <w:gridCol w:w="2758"/>
      </w:tblGrid>
      <w:tr w:rsidR="0039795A" w14:paraId="09EBC455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A76EBB" w14:textId="77777777" w:rsidR="0039795A" w:rsidRPr="00EC0079" w:rsidRDefault="0039795A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Red. Br.</w:t>
            </w:r>
          </w:p>
        </w:tc>
        <w:tc>
          <w:tcPr>
            <w:tcW w:w="1533" w:type="dxa"/>
          </w:tcPr>
          <w:p w14:paraId="4A98C76E" w14:textId="77777777" w:rsidR="0039795A" w:rsidRPr="00EC0079" w:rsidRDefault="0039795A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Ime</w:t>
            </w:r>
          </w:p>
        </w:tc>
        <w:tc>
          <w:tcPr>
            <w:tcW w:w="1262" w:type="dxa"/>
          </w:tcPr>
          <w:p w14:paraId="3C716002" w14:textId="77777777" w:rsidR="0039795A" w:rsidRPr="00EC0079" w:rsidRDefault="0039795A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Prezime</w:t>
            </w:r>
          </w:p>
        </w:tc>
        <w:tc>
          <w:tcPr>
            <w:tcW w:w="2449" w:type="dxa"/>
          </w:tcPr>
          <w:p w14:paraId="77284010" w14:textId="77777777" w:rsidR="0039795A" w:rsidRPr="00EC0079" w:rsidRDefault="0039795A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C0079">
              <w:rPr>
                <w:rFonts w:ascii="Times New Roman" w:hAnsi="Times New Roman"/>
                <w:b w:val="0"/>
                <w:bCs w:val="0"/>
                <w:spacing w:val="-3"/>
              </w:rPr>
              <w:t>Zvanje</w:t>
            </w:r>
          </w:p>
        </w:tc>
        <w:tc>
          <w:tcPr>
            <w:tcW w:w="2758" w:type="dxa"/>
          </w:tcPr>
          <w:p w14:paraId="7CDD3B4C" w14:textId="77777777" w:rsidR="0039795A" w:rsidRPr="00EC0079" w:rsidRDefault="0039795A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pacing w:val="-3"/>
              </w:rPr>
              <w:t>Radno mjesto</w:t>
            </w:r>
          </w:p>
        </w:tc>
      </w:tr>
      <w:tr w:rsidR="0039795A" w14:paraId="3E3C4D85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5D2414" w14:textId="77777777" w:rsidR="0039795A" w:rsidRPr="00D4102F" w:rsidRDefault="0039795A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D4102F">
              <w:rPr>
                <w:rFonts w:ascii="Times New Roman" w:hAnsi="Times New Roman"/>
                <w:b w:val="0"/>
                <w:bCs w:val="0"/>
                <w:spacing w:val="-3"/>
              </w:rPr>
              <w:t>1</w:t>
            </w:r>
          </w:p>
        </w:tc>
        <w:tc>
          <w:tcPr>
            <w:tcW w:w="1533" w:type="dxa"/>
          </w:tcPr>
          <w:p w14:paraId="5638BA98" w14:textId="77777777" w:rsidR="0039795A" w:rsidRPr="00D4102F" w:rsidRDefault="009A10FE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Antonija</w:t>
            </w:r>
          </w:p>
        </w:tc>
        <w:tc>
          <w:tcPr>
            <w:tcW w:w="1262" w:type="dxa"/>
          </w:tcPr>
          <w:p w14:paraId="54ADC845" w14:textId="77777777" w:rsidR="0039795A" w:rsidRPr="00D4102F" w:rsidRDefault="009A10FE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Lupić</w:t>
            </w:r>
          </w:p>
        </w:tc>
        <w:tc>
          <w:tcPr>
            <w:tcW w:w="2449" w:type="dxa"/>
          </w:tcPr>
          <w:p w14:paraId="282DB216" w14:textId="77777777" w:rsidR="0039795A" w:rsidRPr="00D4102F" w:rsidRDefault="00D63F98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p</w:t>
            </w:r>
            <w:r w:rsidR="009A10FE">
              <w:rPr>
                <w:rFonts w:ascii="Times New Roman" w:hAnsi="Times New Roman"/>
                <w:spacing w:val="-3"/>
              </w:rPr>
              <w:t>rof.</w:t>
            </w:r>
            <w:r w:rsidR="004A1076">
              <w:rPr>
                <w:rFonts w:ascii="Times New Roman" w:hAnsi="Times New Roman"/>
                <w:spacing w:val="-3"/>
              </w:rPr>
              <w:t xml:space="preserve"> psihologije</w:t>
            </w:r>
          </w:p>
        </w:tc>
        <w:tc>
          <w:tcPr>
            <w:tcW w:w="2758" w:type="dxa"/>
          </w:tcPr>
          <w:p w14:paraId="0CDA1DA2" w14:textId="77777777" w:rsidR="0039795A" w:rsidRPr="00D4102F" w:rsidRDefault="00D63F98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prof. </w:t>
            </w:r>
            <w:r w:rsidR="009A10FE">
              <w:rPr>
                <w:rFonts w:ascii="Times New Roman" w:hAnsi="Times New Roman"/>
                <w:spacing w:val="-3"/>
              </w:rPr>
              <w:t>psihologije</w:t>
            </w:r>
          </w:p>
        </w:tc>
      </w:tr>
    </w:tbl>
    <w:p w14:paraId="7DF4E37C" w14:textId="77777777" w:rsidR="0039795A" w:rsidRDefault="0039795A" w:rsidP="0039795A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44FB30F8" w14:textId="77777777" w:rsidR="0039795A" w:rsidRDefault="0039795A" w:rsidP="0039795A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1DA6542E" w14:textId="77777777" w:rsidR="0039795A" w:rsidRPr="0039795A" w:rsidRDefault="0039795A" w:rsidP="0039795A">
      <w:pPr>
        <w:pStyle w:val="Odlomakpopisa"/>
        <w:suppressAutoHyphens/>
        <w:ind w:left="108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3041E394" w14:textId="77777777" w:rsidR="00E9037C" w:rsidRPr="00D34D20" w:rsidRDefault="00E9037C" w:rsidP="00D34D20">
      <w:pPr>
        <w:suppressAutoHyphens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14:paraId="488D901E" w14:textId="77777777" w:rsidR="00B510DA" w:rsidRPr="00A437EE" w:rsidRDefault="583AFD81" w:rsidP="00626A9B">
      <w:pPr>
        <w:pStyle w:val="Naslov3"/>
        <w:numPr>
          <w:ilvl w:val="2"/>
          <w:numId w:val="45"/>
        </w:numPr>
      </w:pPr>
      <w:bookmarkStart w:id="8" w:name="_Toc525720149"/>
      <w:r>
        <w:t>Nastavnici</w:t>
      </w:r>
      <w:bookmarkEnd w:id="8"/>
    </w:p>
    <w:p w14:paraId="722B00AE" w14:textId="77777777" w:rsidR="003A7BB3" w:rsidRPr="00EC4A92" w:rsidRDefault="003A7BB3" w:rsidP="00B510D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tbl>
      <w:tblPr>
        <w:tblStyle w:val="Tablicapopisa4-isticanje3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902"/>
        <w:gridCol w:w="3698"/>
        <w:gridCol w:w="1776"/>
      </w:tblGrid>
      <w:tr w:rsidR="00484687" w:rsidRPr="00484687" w14:paraId="2E3618C1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AE218D" w14:textId="77777777" w:rsidR="006017FC" w:rsidRPr="00C22606" w:rsidRDefault="00A5700F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color w:val="auto"/>
                <w:spacing w:val="-3"/>
              </w:rPr>
              <w:t>Red.br</w:t>
            </w:r>
          </w:p>
        </w:tc>
        <w:tc>
          <w:tcPr>
            <w:tcW w:w="2902" w:type="dxa"/>
            <w:tcBorders>
              <w:top w:val="none" w:sz="0" w:space="0" w:color="auto"/>
              <w:bottom w:val="none" w:sz="0" w:space="0" w:color="auto"/>
            </w:tcBorders>
          </w:tcPr>
          <w:p w14:paraId="1B39FB08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583AFD8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IME I PREZIME</w:t>
            </w:r>
          </w:p>
          <w:p w14:paraId="42C6D796" w14:textId="77777777" w:rsidR="006017FC" w:rsidRPr="00C22606" w:rsidRDefault="006017FC" w:rsidP="00C347C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none" w:sz="0" w:space="0" w:color="auto"/>
              <w:bottom w:val="none" w:sz="0" w:space="0" w:color="auto"/>
            </w:tcBorders>
          </w:tcPr>
          <w:p w14:paraId="2ECA6404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583AFD8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NASTAVNIK PREDMETA</w:t>
            </w:r>
          </w:p>
        </w:tc>
        <w:tc>
          <w:tcPr>
            <w:tcW w:w="17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1F5541" w14:textId="77777777" w:rsidR="006017FC" w:rsidRPr="00A96D6C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eastAsia="Calibri" w:hAnsi="Times New Roman"/>
                <w:sz w:val="22"/>
                <w:szCs w:val="22"/>
              </w:rPr>
              <w:t>ZADUŽENJE U NASTAVI</w:t>
            </w:r>
          </w:p>
          <w:p w14:paraId="5F128087" w14:textId="77777777" w:rsidR="00864EEB" w:rsidRPr="00A96D6C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eastAsia="Calibri" w:hAnsi="Times New Roman"/>
                <w:sz w:val="22"/>
                <w:szCs w:val="22"/>
              </w:rPr>
              <w:t>SATI</w:t>
            </w:r>
          </w:p>
        </w:tc>
      </w:tr>
      <w:tr w:rsidR="00484687" w:rsidRPr="00484687" w14:paraId="3BEACABB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0135CBF0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0DDBF320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Anita Pahljina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301E62CD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Hrvatski jezik</w:t>
            </w:r>
          </w:p>
          <w:p w14:paraId="10D253C8" w14:textId="77777777" w:rsidR="004A1076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Poslovno dpisivanje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526D80A2" w14:textId="77777777" w:rsidR="006017FC" w:rsidRPr="00484687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18</w:t>
            </w:r>
          </w:p>
        </w:tc>
      </w:tr>
      <w:tr w:rsidR="00860719" w:rsidRPr="00860719" w14:paraId="69240454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47886996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484BF6A5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Margarita  Čutul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61BC9A79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Hrvatski jezik</w:t>
            </w:r>
          </w:p>
          <w:p w14:paraId="0AC87FA9" w14:textId="77777777" w:rsidR="004E7D7A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knjižničarka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44B0A208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8</w:t>
            </w:r>
          </w:p>
        </w:tc>
      </w:tr>
      <w:tr w:rsidR="00860719" w:rsidRPr="00860719" w14:paraId="24ACCA77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1F75A9DD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3.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5A7FF50A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Petra Brnabić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24EE3A78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Engleski jezik</w:t>
            </w:r>
          </w:p>
          <w:p w14:paraId="59234E75" w14:textId="77777777" w:rsidR="00C65A2F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Hrvatsi jezik</w:t>
            </w:r>
          </w:p>
          <w:p w14:paraId="77BD0F0A" w14:textId="77777777" w:rsidR="00C65A2F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Poslovno dopisivanje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5D9857E1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18</w:t>
            </w:r>
          </w:p>
        </w:tc>
      </w:tr>
      <w:tr w:rsidR="00860719" w:rsidRPr="00860719" w14:paraId="642ED02C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0F9ABB3F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4.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4E22088D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Sonja Trapp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3D03795A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Engleski jezik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2847A633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19</w:t>
            </w:r>
          </w:p>
        </w:tc>
      </w:tr>
      <w:tr w:rsidR="00860719" w:rsidRPr="00860719" w14:paraId="5F7CA21A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56C72689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5.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119B168B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Regina Zubović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60673832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Talijanski jezik</w:t>
            </w:r>
          </w:p>
          <w:p w14:paraId="6E1831B3" w14:textId="77777777" w:rsidR="00F15E24" w:rsidRPr="00C22606" w:rsidRDefault="00F15E24" w:rsidP="00D34D20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29B4EA11" w14:textId="77777777" w:rsidR="00F15E24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6</w:t>
            </w:r>
          </w:p>
        </w:tc>
      </w:tr>
      <w:tr w:rsidR="00860719" w:rsidRPr="00860719" w14:paraId="1E3817C0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041DEEC2" w14:textId="77777777" w:rsidR="00126A99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b w:val="0"/>
                <w:bCs w:val="0"/>
                <w:sz w:val="20"/>
              </w:rPr>
            </w:pPr>
            <w:r w:rsidRPr="583AFD81">
              <w:rPr>
                <w:rFonts w:ascii="Times New Roman" w:eastAsia="Calibri" w:hAnsi="Times New Roman"/>
                <w:b w:val="0"/>
                <w:bCs w:val="0"/>
                <w:sz w:val="20"/>
              </w:rPr>
              <w:t xml:space="preserve">6.          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0FF9D49B" w14:textId="77777777" w:rsidR="00126A99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Ana Bačetić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32EB4DB5" w14:textId="77777777" w:rsidR="00126A99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Latinski jezik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7C964D78" w14:textId="77777777" w:rsidR="00126A99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4</w:t>
            </w:r>
          </w:p>
        </w:tc>
      </w:tr>
      <w:tr w:rsidR="00860719" w:rsidRPr="00860719" w14:paraId="5F08A676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4BC6DBBF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6.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50F2BC8A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Marko Benjamin Štokić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65EFAE92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Njemački jezik</w:t>
            </w:r>
          </w:p>
          <w:p w14:paraId="58209EF1" w14:textId="77777777" w:rsidR="00C65A2F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Povijest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5007C906" w14:textId="7C7903D4" w:rsidR="006017FC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23</w:t>
            </w:r>
          </w:p>
        </w:tc>
      </w:tr>
      <w:tr w:rsidR="00860719" w:rsidRPr="00860719" w14:paraId="22AE60AD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45CB103B" w14:textId="77777777" w:rsidR="00441AE0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7.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2DF071E1" w14:textId="77777777" w:rsidR="00441AE0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Antonija Lupić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52929832" w14:textId="77777777" w:rsidR="00441AE0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 xml:space="preserve">       Psihologija</w:t>
            </w:r>
          </w:p>
          <w:p w14:paraId="3E37A3F9" w14:textId="77777777" w:rsidR="009A10FE" w:rsidRPr="00C22606" w:rsidRDefault="583AFD81" w:rsidP="583AFD81">
            <w:pPr>
              <w:tabs>
                <w:tab w:val="left" w:pos="449"/>
              </w:tabs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 xml:space="preserve">       Sociologija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1B87E3DE" w14:textId="50BA42A1" w:rsidR="00441AE0" w:rsidRPr="003C5B75" w:rsidRDefault="00441AE0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7144751B" w14:textId="1A8D2A4F" w:rsidR="00EB2CAC" w:rsidRPr="003C5B75" w:rsidRDefault="0007184A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8</w:t>
            </w:r>
          </w:p>
        </w:tc>
      </w:tr>
      <w:tr w:rsidR="00860719" w:rsidRPr="00860719" w14:paraId="054DBDA1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3DF6D3BA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8.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6B71D726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Iva Maškarin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6A032132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Geografija</w:t>
            </w:r>
          </w:p>
          <w:p w14:paraId="63F72D9C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Turistički zemljopis</w:t>
            </w:r>
          </w:p>
          <w:p w14:paraId="42A5F687" w14:textId="3AC6665B" w:rsidR="003C5B75" w:rsidRPr="00C22606" w:rsidRDefault="583AFD81" w:rsidP="003B13E5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Povijest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6C2220EC" w14:textId="64071464" w:rsidR="006017FC" w:rsidRDefault="006017FC" w:rsidP="003C5B7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FF0000"/>
                <w:sz w:val="20"/>
              </w:rPr>
            </w:pPr>
          </w:p>
          <w:p w14:paraId="44C26413" w14:textId="7176C5B8" w:rsidR="003C5B75" w:rsidRPr="00860719" w:rsidRDefault="003C5B75" w:rsidP="003B13E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FF0000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23</w:t>
            </w:r>
          </w:p>
        </w:tc>
      </w:tr>
      <w:tr w:rsidR="00860719" w:rsidRPr="00860719" w14:paraId="64E85F7A" w14:textId="77777777" w:rsidTr="583AFD81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4185DEEF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lastRenderedPageBreak/>
              <w:t xml:space="preserve"> 9.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0B3CCA07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Dubravka Kolarević Komarić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061BC3B9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Likovna umjetnost</w:t>
            </w:r>
          </w:p>
          <w:p w14:paraId="58F59B94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Logika</w:t>
            </w:r>
          </w:p>
          <w:p w14:paraId="58E3194F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Filozofija</w:t>
            </w:r>
          </w:p>
          <w:p w14:paraId="1108C6A2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Povijest hrvatske kulturne baštine</w:t>
            </w:r>
          </w:p>
          <w:p w14:paraId="442E5FAF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Etika</w:t>
            </w:r>
          </w:p>
          <w:p w14:paraId="6C7ACBEE" w14:textId="77777777" w:rsidR="007228D9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Glazbena umjetnost</w:t>
            </w:r>
          </w:p>
          <w:p w14:paraId="54E11D2A" w14:textId="77777777" w:rsidR="007228D9" w:rsidRPr="00C22606" w:rsidRDefault="007228D9" w:rsidP="009A10FE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1F15D461" w14:textId="77777777" w:rsidR="007228D9" w:rsidRPr="003C5B75" w:rsidRDefault="007228D9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238147C2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31AAB1FF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7C7B5947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231CEA3D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07581EC8" w14:textId="2752D9F0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21</w:t>
            </w:r>
          </w:p>
        </w:tc>
      </w:tr>
      <w:tr w:rsidR="00860719" w:rsidRPr="00860719" w14:paraId="7E7C55B7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5F682803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10.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67E47E60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Marin Hendrih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2D4A3745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Vjeronauk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2B2B7304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9</w:t>
            </w:r>
          </w:p>
        </w:tc>
      </w:tr>
      <w:tr w:rsidR="00860719" w:rsidRPr="00860719" w14:paraId="3B4B0756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6D6998CD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12.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595B0C46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Aleksandra Brmbota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6EDDEB23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Matematika</w:t>
            </w:r>
          </w:p>
          <w:p w14:paraId="0FC637A3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Gospodarska matematika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111B77A1" w14:textId="29456C6B" w:rsidR="006017FC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16</w:t>
            </w:r>
          </w:p>
        </w:tc>
      </w:tr>
      <w:tr w:rsidR="00860719" w:rsidRPr="00860719" w14:paraId="4199C319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43ACE903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13.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18B8772E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Damir Paparić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7900AEB6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Matematika</w:t>
            </w:r>
          </w:p>
          <w:p w14:paraId="6B57A950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Gospodarska matematika</w:t>
            </w:r>
          </w:p>
          <w:p w14:paraId="1FC024B7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Informatika</w:t>
            </w:r>
          </w:p>
          <w:p w14:paraId="17661285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Računalstvo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5DA96121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17</w:t>
            </w:r>
          </w:p>
        </w:tc>
      </w:tr>
      <w:tr w:rsidR="00860719" w:rsidRPr="00860719" w14:paraId="517B42B4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32D85F3E" w14:textId="77777777" w:rsidR="00E172A7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 xml:space="preserve">14.           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10D157FA" w14:textId="77777777" w:rsidR="00E172A7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Matija Marković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3AC24A3C" w14:textId="77777777" w:rsidR="00E172A7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Računalstvo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1946A7AE" w14:textId="77777777" w:rsidR="00E172A7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6</w:t>
            </w:r>
          </w:p>
        </w:tc>
      </w:tr>
      <w:tr w:rsidR="00860719" w:rsidRPr="00860719" w14:paraId="531AF3E4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64FED937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14.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65F9A3CF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Darko Muža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0AD7DD14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 xml:space="preserve">Fizika 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03853697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8</w:t>
            </w:r>
          </w:p>
        </w:tc>
      </w:tr>
      <w:tr w:rsidR="00860719" w:rsidRPr="00860719" w14:paraId="7D4FDA43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00F6DC0A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15.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6D81183C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Lana Jurković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7AEBEE82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Biologija</w:t>
            </w:r>
          </w:p>
          <w:p w14:paraId="4694CC37" w14:textId="77777777" w:rsidR="00564C0A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Biologija s higijenom i ekologijom</w:t>
            </w:r>
          </w:p>
          <w:p w14:paraId="30A65B68" w14:textId="77777777" w:rsidR="00564C0A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 xml:space="preserve">Kemija 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675D1498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78EBEF3F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0E463089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72A4FFC0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20</w:t>
            </w:r>
          </w:p>
        </w:tc>
      </w:tr>
      <w:tr w:rsidR="00860719" w:rsidRPr="00860719" w14:paraId="7D02D1E3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77F06FB0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16.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37F30708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Iva Kurelić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4909828F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Tjelesna i zdravstvena kultura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6A6A9027" w14:textId="3DA9C836" w:rsidR="006017FC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20</w:t>
            </w:r>
          </w:p>
        </w:tc>
      </w:tr>
      <w:tr w:rsidR="00860719" w:rsidRPr="00860719" w14:paraId="53390294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679B977D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17.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7C0152A8" w14:textId="349CC62F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Alen Marković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65313BB7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Ugostiteljsko posluživanje</w:t>
            </w:r>
          </w:p>
          <w:p w14:paraId="09B470AD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Praktična nastava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0A0B5A75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7099FBFD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1D8EB8EE" w14:textId="08143394" w:rsidR="006017FC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28</w:t>
            </w:r>
          </w:p>
        </w:tc>
      </w:tr>
      <w:tr w:rsidR="00860719" w:rsidRPr="00860719" w14:paraId="4CE853F1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65FB52BB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b w:val="0"/>
                <w:bCs w:val="0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18.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79FCF3B3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Dino Renić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3C44AD71" w14:textId="77777777" w:rsidR="004E7D7A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Kuharstvo sa slastičarstvom</w:t>
            </w:r>
          </w:p>
          <w:p w14:paraId="78087A69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Praktična nastava</w:t>
            </w:r>
          </w:p>
          <w:p w14:paraId="66CFF755" w14:textId="77777777" w:rsidR="00441AE0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Poznavanje robe i prehrane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5E650FAC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66170F93" w14:textId="77777777" w:rsidR="003C5B75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</w:p>
          <w:p w14:paraId="4818E51F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18</w:t>
            </w:r>
          </w:p>
        </w:tc>
      </w:tr>
      <w:tr w:rsidR="00860719" w:rsidRPr="00860719" w14:paraId="76F5C460" w14:textId="77777777" w:rsidTr="583AFD8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499A42DD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19.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13E7EF33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Robert Bajčić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6282ABAB" w14:textId="77777777" w:rsidR="009C7476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Kuharstvo</w:t>
            </w:r>
          </w:p>
          <w:p w14:paraId="70A2812B" w14:textId="77777777" w:rsidR="009C7476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Praktična nastava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43538BBD" w14:textId="083ACA16" w:rsidR="006017FC" w:rsidRPr="003C5B75" w:rsidRDefault="003C5B75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28</w:t>
            </w:r>
          </w:p>
        </w:tc>
      </w:tr>
      <w:tr w:rsidR="00860719" w:rsidRPr="00860719" w14:paraId="09699C90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" w:type="dxa"/>
            <w:shd w:val="clear" w:color="auto" w:fill="E0DEF0" w:themeFill="accent4" w:themeFillTint="33"/>
          </w:tcPr>
          <w:p w14:paraId="2F17FE39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20.</w:t>
            </w:r>
          </w:p>
        </w:tc>
        <w:tc>
          <w:tcPr>
            <w:tcW w:w="2902" w:type="dxa"/>
            <w:shd w:val="clear" w:color="auto" w:fill="E0DEF0" w:themeFill="accent4" w:themeFillTint="33"/>
          </w:tcPr>
          <w:p w14:paraId="7175D26B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Maja Vukmirović</w:t>
            </w:r>
          </w:p>
        </w:tc>
        <w:tc>
          <w:tcPr>
            <w:tcW w:w="3698" w:type="dxa"/>
            <w:shd w:val="clear" w:color="auto" w:fill="E0DEF0" w:themeFill="accent4" w:themeFillTint="33"/>
          </w:tcPr>
          <w:p w14:paraId="60552F88" w14:textId="77777777" w:rsidR="006017FC" w:rsidRPr="00C22606" w:rsidRDefault="583AFD81" w:rsidP="583AFD81">
            <w:pPr>
              <w:overflowPunct/>
              <w:autoSpaceDE/>
              <w:autoSpaceDN/>
              <w:adjustRightInd/>
              <w:spacing w:line="240" w:lineRule="auto"/>
              <w:ind w:left="360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583AFD81">
              <w:rPr>
                <w:rFonts w:ascii="Times New Roman" w:eastAsia="Calibri" w:hAnsi="Times New Roman"/>
                <w:sz w:val="20"/>
              </w:rPr>
              <w:t>Ekonomska grupa predmeta</w:t>
            </w:r>
          </w:p>
        </w:tc>
        <w:tc>
          <w:tcPr>
            <w:tcW w:w="1776" w:type="dxa"/>
            <w:shd w:val="clear" w:color="auto" w:fill="E0DEF0" w:themeFill="accent4" w:themeFillTint="33"/>
            <w:vAlign w:val="center"/>
          </w:tcPr>
          <w:p w14:paraId="27287505" w14:textId="77777777" w:rsidR="006017FC" w:rsidRPr="003C5B75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</w:rPr>
            </w:pPr>
            <w:r w:rsidRPr="003C5B75">
              <w:rPr>
                <w:rFonts w:ascii="Times New Roman" w:eastAsia="Calibri" w:hAnsi="Times New Roman"/>
                <w:sz w:val="20"/>
              </w:rPr>
              <w:t>22</w:t>
            </w:r>
          </w:p>
        </w:tc>
      </w:tr>
    </w:tbl>
    <w:p w14:paraId="31126E5D" w14:textId="77777777" w:rsidR="004D1384" w:rsidRPr="00860719" w:rsidRDefault="004D1384">
      <w:pPr>
        <w:rPr>
          <w:color w:val="FF0000"/>
        </w:rPr>
      </w:pPr>
    </w:p>
    <w:p w14:paraId="3D05C275" w14:textId="77777777" w:rsidR="00D34D20" w:rsidRPr="00C22606" w:rsidRDefault="583AFD81" w:rsidP="00C751E6">
      <w:pPr>
        <w:pStyle w:val="Naslov3"/>
        <w:numPr>
          <w:ilvl w:val="2"/>
          <w:numId w:val="45"/>
        </w:numPr>
      </w:pPr>
      <w:bookmarkStart w:id="9" w:name="_Toc525720150"/>
      <w:r>
        <w:t>Nastavnici koji rade u dvije ili više škola</w:t>
      </w:r>
      <w:bookmarkEnd w:id="9"/>
    </w:p>
    <w:tbl>
      <w:tblPr>
        <w:tblStyle w:val="Tablicareetke4-isticanje4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5386"/>
      </w:tblGrid>
      <w:tr w:rsidR="00D34D20" w14:paraId="535E51D3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2025B5" w14:textId="77777777" w:rsidR="00D34D20" w:rsidRDefault="583AFD81" w:rsidP="009A10FE">
            <w:pPr>
              <w:pStyle w:val="Odlomakpopisa"/>
              <w:ind w:left="0"/>
            </w:pPr>
            <w:r>
              <w:t>Red.br</w:t>
            </w:r>
          </w:p>
        </w:tc>
        <w:tc>
          <w:tcPr>
            <w:tcW w:w="1417" w:type="dxa"/>
          </w:tcPr>
          <w:p w14:paraId="2B38373A" w14:textId="77777777" w:rsidR="00D34D20" w:rsidRDefault="583AFD81" w:rsidP="009A10FE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Ime</w:t>
            </w:r>
          </w:p>
        </w:tc>
        <w:tc>
          <w:tcPr>
            <w:tcW w:w="1418" w:type="dxa"/>
          </w:tcPr>
          <w:p w14:paraId="30CF0911" w14:textId="77777777" w:rsidR="00D34D20" w:rsidRDefault="583AFD81" w:rsidP="009A10FE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Prezime</w:t>
            </w:r>
          </w:p>
        </w:tc>
        <w:tc>
          <w:tcPr>
            <w:tcW w:w="5386" w:type="dxa"/>
          </w:tcPr>
          <w:p w14:paraId="79F2FB66" w14:textId="77777777" w:rsidR="00D34D20" w:rsidRDefault="583AFD81" w:rsidP="009A10FE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Druga škola</w:t>
            </w:r>
          </w:p>
        </w:tc>
      </w:tr>
      <w:tr w:rsidR="00D34D20" w14:paraId="009BCDB5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32D521" w14:textId="77777777" w:rsidR="00D34D20" w:rsidRDefault="583AFD81" w:rsidP="009A10FE">
            <w:pPr>
              <w:pStyle w:val="Odlomakpopisa"/>
              <w:ind w:left="0"/>
            </w:pPr>
            <w:r>
              <w:t>1</w:t>
            </w:r>
          </w:p>
        </w:tc>
        <w:tc>
          <w:tcPr>
            <w:tcW w:w="1417" w:type="dxa"/>
          </w:tcPr>
          <w:p w14:paraId="1F711284" w14:textId="77777777" w:rsidR="00D34D20" w:rsidRPr="00EB2CAC" w:rsidRDefault="583AFD81" w:rsidP="583AFD81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Darko</w:t>
            </w:r>
          </w:p>
        </w:tc>
        <w:tc>
          <w:tcPr>
            <w:tcW w:w="1418" w:type="dxa"/>
          </w:tcPr>
          <w:p w14:paraId="7A2D2F98" w14:textId="77777777" w:rsidR="00D34D20" w:rsidRPr="00EB2CAC" w:rsidRDefault="583AFD81" w:rsidP="583AFD81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Muža</w:t>
            </w:r>
          </w:p>
        </w:tc>
        <w:tc>
          <w:tcPr>
            <w:tcW w:w="5386" w:type="dxa"/>
          </w:tcPr>
          <w:p w14:paraId="71B85026" w14:textId="77777777" w:rsidR="00D34D20" w:rsidRPr="00EB2CAC" w:rsidRDefault="583AFD81" w:rsidP="583AFD81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Osnovna škola  Ivana Rabljanina Rab</w:t>
            </w:r>
          </w:p>
        </w:tc>
      </w:tr>
      <w:tr w:rsidR="00D34D20" w14:paraId="784924F4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0DEF0" w:themeFill="accent4" w:themeFillTint="33"/>
          </w:tcPr>
          <w:p w14:paraId="78E884CA" w14:textId="77777777" w:rsidR="00D34D20" w:rsidRDefault="583AFD81" w:rsidP="009A10FE">
            <w:pPr>
              <w:pStyle w:val="Odlomakpopisa"/>
              <w:ind w:left="0"/>
            </w:pPr>
            <w:r>
              <w:t>2</w:t>
            </w:r>
          </w:p>
        </w:tc>
        <w:tc>
          <w:tcPr>
            <w:tcW w:w="1417" w:type="dxa"/>
            <w:shd w:val="clear" w:color="auto" w:fill="E0DEF0" w:themeFill="accent4" w:themeFillTint="33"/>
          </w:tcPr>
          <w:p w14:paraId="199D3D36" w14:textId="77777777" w:rsidR="00D34D20" w:rsidRPr="00EB2CAC" w:rsidRDefault="583AFD81" w:rsidP="583AFD81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Regina </w:t>
            </w:r>
          </w:p>
        </w:tc>
        <w:tc>
          <w:tcPr>
            <w:tcW w:w="1418" w:type="dxa"/>
            <w:shd w:val="clear" w:color="auto" w:fill="E0DEF0" w:themeFill="accent4" w:themeFillTint="33"/>
          </w:tcPr>
          <w:p w14:paraId="67B398DE" w14:textId="77777777" w:rsidR="00D34D20" w:rsidRPr="00EB2CAC" w:rsidRDefault="583AFD81" w:rsidP="583AFD81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Zubović</w:t>
            </w:r>
          </w:p>
        </w:tc>
        <w:tc>
          <w:tcPr>
            <w:tcW w:w="5386" w:type="dxa"/>
            <w:shd w:val="clear" w:color="auto" w:fill="E0DEF0" w:themeFill="accent4" w:themeFillTint="33"/>
          </w:tcPr>
          <w:p w14:paraId="130035BF" w14:textId="77777777" w:rsidR="00D34D20" w:rsidRPr="00EB2CAC" w:rsidRDefault="583AFD81" w:rsidP="583AFD81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Osnovna škola  Ivana Rabljanina Rab</w:t>
            </w:r>
          </w:p>
        </w:tc>
      </w:tr>
      <w:tr w:rsidR="009A10FE" w14:paraId="4A034AB0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CD5EC4" w14:textId="77777777" w:rsidR="009A10FE" w:rsidRDefault="583AFD81" w:rsidP="009A10FE">
            <w:pPr>
              <w:pStyle w:val="Odlomakpopisa"/>
              <w:ind w:left="0"/>
            </w:pPr>
            <w:r>
              <w:t>3</w:t>
            </w:r>
          </w:p>
        </w:tc>
        <w:tc>
          <w:tcPr>
            <w:tcW w:w="1417" w:type="dxa"/>
          </w:tcPr>
          <w:p w14:paraId="651B12BB" w14:textId="77777777" w:rsidR="009A10FE" w:rsidRPr="00EB2CAC" w:rsidRDefault="583AFD81" w:rsidP="583AFD81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Matija</w:t>
            </w:r>
          </w:p>
        </w:tc>
        <w:tc>
          <w:tcPr>
            <w:tcW w:w="1418" w:type="dxa"/>
          </w:tcPr>
          <w:p w14:paraId="45F65B17" w14:textId="77777777" w:rsidR="009A10FE" w:rsidRPr="00EB2CAC" w:rsidRDefault="583AFD81" w:rsidP="583AFD81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Marković</w:t>
            </w:r>
          </w:p>
        </w:tc>
        <w:tc>
          <w:tcPr>
            <w:tcW w:w="5386" w:type="dxa"/>
          </w:tcPr>
          <w:p w14:paraId="394D532E" w14:textId="77777777" w:rsidR="009A10FE" w:rsidRPr="00EB2CAC" w:rsidRDefault="583AFD81" w:rsidP="583AFD81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Osnovna škola  Ivana Rabljanina Rab</w:t>
            </w:r>
          </w:p>
        </w:tc>
      </w:tr>
    </w:tbl>
    <w:p w14:paraId="2DE403A5" w14:textId="77777777" w:rsidR="00D34D20" w:rsidRDefault="009A10FE" w:rsidP="00D34D20">
      <w:pPr>
        <w:pStyle w:val="Odlomakpopisa"/>
        <w:ind w:left="1080"/>
      </w:pPr>
      <w:r>
        <w:br w:type="textWrapping" w:clear="all"/>
      </w:r>
    </w:p>
    <w:p w14:paraId="31C82B6A" w14:textId="41ADF829" w:rsidR="00E9037C" w:rsidRDefault="583AFD81" w:rsidP="00C14FDB">
      <w:pPr>
        <w:pStyle w:val="Naslov3"/>
        <w:numPr>
          <w:ilvl w:val="2"/>
          <w:numId w:val="45"/>
        </w:numPr>
      </w:pPr>
      <w:bookmarkStart w:id="10" w:name="_Toc525720151"/>
      <w:r>
        <w:t>Ostali djelatnici</w:t>
      </w:r>
      <w:bookmarkEnd w:id="10"/>
    </w:p>
    <w:tbl>
      <w:tblPr>
        <w:tblStyle w:val="Tamnatablicareetke5-isticanje41"/>
        <w:tblpPr w:leftFromText="180" w:rightFromText="180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993"/>
        <w:gridCol w:w="1412"/>
        <w:gridCol w:w="1423"/>
        <w:gridCol w:w="2409"/>
        <w:gridCol w:w="2972"/>
      </w:tblGrid>
      <w:tr w:rsidR="005215D3" w:rsidRPr="00D4102F" w14:paraId="3D9E5F17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298AD5B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D4102F">
              <w:rPr>
                <w:rFonts w:ascii="Times New Roman" w:hAnsi="Times New Roman"/>
                <w:b w:val="0"/>
                <w:bCs w:val="0"/>
                <w:spacing w:val="-3"/>
              </w:rPr>
              <w:t>Red.br</w:t>
            </w:r>
            <w:r>
              <w:rPr>
                <w:rFonts w:ascii="Times New Roman" w:hAnsi="Times New Roman"/>
                <w:b w:val="0"/>
                <w:bCs w:val="0"/>
                <w:spacing w:val="-3"/>
              </w:rPr>
              <w:t>.</w:t>
            </w:r>
          </w:p>
        </w:tc>
        <w:tc>
          <w:tcPr>
            <w:tcW w:w="1412" w:type="dxa"/>
          </w:tcPr>
          <w:p w14:paraId="63856CC9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pacing w:val="-3"/>
              </w:rPr>
              <w:t>Ime</w:t>
            </w:r>
          </w:p>
        </w:tc>
        <w:tc>
          <w:tcPr>
            <w:tcW w:w="1423" w:type="dxa"/>
          </w:tcPr>
          <w:p w14:paraId="7941176B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pacing w:val="-3"/>
              </w:rPr>
              <w:t>Prezime</w:t>
            </w:r>
          </w:p>
        </w:tc>
        <w:tc>
          <w:tcPr>
            <w:tcW w:w="2409" w:type="dxa"/>
          </w:tcPr>
          <w:p w14:paraId="2C22FB3F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pacing w:val="-3"/>
              </w:rPr>
              <w:t>zvanje</w:t>
            </w:r>
          </w:p>
        </w:tc>
        <w:tc>
          <w:tcPr>
            <w:tcW w:w="2972" w:type="dxa"/>
          </w:tcPr>
          <w:p w14:paraId="22B7AD14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pacing w:val="-3"/>
              </w:rPr>
              <w:t>Radno mjesto</w:t>
            </w:r>
          </w:p>
        </w:tc>
      </w:tr>
      <w:tr w:rsidR="005215D3" w:rsidRPr="00D4102F" w14:paraId="7A72FF1B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0DEF0" w:themeFill="accent4" w:themeFillTint="33"/>
          </w:tcPr>
          <w:p w14:paraId="0C50080F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4102F">
              <w:rPr>
                <w:rFonts w:ascii="Times New Roman" w:hAnsi="Times New Roman"/>
                <w:b w:val="0"/>
                <w:bCs w:val="0"/>
                <w:color w:val="auto"/>
                <w:spacing w:val="-3"/>
              </w:rPr>
              <w:t>1</w:t>
            </w:r>
          </w:p>
        </w:tc>
        <w:tc>
          <w:tcPr>
            <w:tcW w:w="1412" w:type="dxa"/>
            <w:shd w:val="clear" w:color="auto" w:fill="E0DEF0" w:themeFill="accent4" w:themeFillTint="33"/>
          </w:tcPr>
          <w:p w14:paraId="58267ED5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102F">
              <w:rPr>
                <w:rFonts w:ascii="Times New Roman" w:hAnsi="Times New Roman"/>
                <w:spacing w:val="-3"/>
              </w:rPr>
              <w:t>Suzana</w:t>
            </w:r>
          </w:p>
        </w:tc>
        <w:tc>
          <w:tcPr>
            <w:tcW w:w="1423" w:type="dxa"/>
            <w:shd w:val="clear" w:color="auto" w:fill="E0DEF0" w:themeFill="accent4" w:themeFillTint="33"/>
          </w:tcPr>
          <w:p w14:paraId="6142C2F5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102F">
              <w:rPr>
                <w:rFonts w:ascii="Times New Roman" w:hAnsi="Times New Roman"/>
                <w:spacing w:val="-3"/>
              </w:rPr>
              <w:t>Tomulić</w:t>
            </w:r>
          </w:p>
        </w:tc>
        <w:tc>
          <w:tcPr>
            <w:tcW w:w="2409" w:type="dxa"/>
            <w:shd w:val="clear" w:color="auto" w:fill="E0DEF0" w:themeFill="accent4" w:themeFillTint="33"/>
          </w:tcPr>
          <w:p w14:paraId="2AAA07A9" w14:textId="77777777" w:rsidR="005215D3" w:rsidRPr="00D4102F" w:rsidRDefault="003C2A5A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u</w:t>
            </w:r>
            <w:r w:rsidR="005215D3" w:rsidRPr="00D4102F">
              <w:rPr>
                <w:rFonts w:ascii="Times New Roman" w:hAnsi="Times New Roman"/>
                <w:spacing w:val="-3"/>
              </w:rPr>
              <w:t>pravni pravnik</w:t>
            </w:r>
          </w:p>
        </w:tc>
        <w:tc>
          <w:tcPr>
            <w:tcW w:w="2972" w:type="dxa"/>
            <w:shd w:val="clear" w:color="auto" w:fill="E0DEF0" w:themeFill="accent4" w:themeFillTint="33"/>
          </w:tcPr>
          <w:p w14:paraId="076EE85C" w14:textId="77777777" w:rsidR="005215D3" w:rsidRPr="00D4102F" w:rsidRDefault="00EB2CAC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tajnica</w:t>
            </w:r>
          </w:p>
        </w:tc>
      </w:tr>
      <w:tr w:rsidR="005215D3" w:rsidRPr="00D4102F" w14:paraId="6346DFCD" w14:textId="77777777" w:rsidTr="583AFD8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0DEF0" w:themeFill="accent4" w:themeFillTint="33"/>
          </w:tcPr>
          <w:p w14:paraId="7842F596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3"/>
              </w:rPr>
              <w:t>2</w:t>
            </w:r>
          </w:p>
        </w:tc>
        <w:tc>
          <w:tcPr>
            <w:tcW w:w="1412" w:type="dxa"/>
          </w:tcPr>
          <w:p w14:paraId="3EE24B15" w14:textId="77777777" w:rsidR="005215D3" w:rsidRPr="00D4102F" w:rsidRDefault="006227A0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Lidija</w:t>
            </w:r>
          </w:p>
        </w:tc>
        <w:tc>
          <w:tcPr>
            <w:tcW w:w="1423" w:type="dxa"/>
          </w:tcPr>
          <w:p w14:paraId="6529A973" w14:textId="77777777" w:rsidR="005215D3" w:rsidRPr="00D4102F" w:rsidRDefault="006227A0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Matušan</w:t>
            </w:r>
          </w:p>
        </w:tc>
        <w:tc>
          <w:tcPr>
            <w:tcW w:w="2409" w:type="dxa"/>
          </w:tcPr>
          <w:p w14:paraId="7D090CC2" w14:textId="77777777" w:rsidR="005215D3" w:rsidRPr="00D4102F" w:rsidRDefault="00430206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d</w:t>
            </w:r>
            <w:r w:rsidR="00EB2CAC">
              <w:rPr>
                <w:rFonts w:ascii="Times New Roman" w:hAnsi="Times New Roman"/>
                <w:spacing w:val="-3"/>
              </w:rPr>
              <w:t>ipl. oecc.</w:t>
            </w:r>
          </w:p>
        </w:tc>
        <w:tc>
          <w:tcPr>
            <w:tcW w:w="2972" w:type="dxa"/>
          </w:tcPr>
          <w:p w14:paraId="4C1E3F8F" w14:textId="77777777" w:rsidR="005215D3" w:rsidRPr="00D4102F" w:rsidRDefault="00EB2CAC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v</w:t>
            </w:r>
            <w:r w:rsidR="005215D3" w:rsidRPr="00D4102F">
              <w:rPr>
                <w:rFonts w:ascii="Times New Roman" w:hAnsi="Times New Roman"/>
                <w:spacing w:val="-3"/>
              </w:rPr>
              <w:t>oditeljica računovodstva</w:t>
            </w:r>
          </w:p>
        </w:tc>
      </w:tr>
      <w:tr w:rsidR="005215D3" w:rsidRPr="00D4102F" w14:paraId="364C985D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0DEF0" w:themeFill="accent4" w:themeFillTint="33"/>
          </w:tcPr>
          <w:p w14:paraId="0B778152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3"/>
              </w:rPr>
              <w:t>3</w:t>
            </w:r>
          </w:p>
        </w:tc>
        <w:tc>
          <w:tcPr>
            <w:tcW w:w="1412" w:type="dxa"/>
            <w:shd w:val="clear" w:color="auto" w:fill="E0DEF0" w:themeFill="accent4" w:themeFillTint="33"/>
          </w:tcPr>
          <w:p w14:paraId="745386B8" w14:textId="77777777" w:rsidR="005215D3" w:rsidRPr="00D4102F" w:rsidRDefault="009A10FE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Tomislav</w:t>
            </w:r>
          </w:p>
        </w:tc>
        <w:tc>
          <w:tcPr>
            <w:tcW w:w="1423" w:type="dxa"/>
            <w:shd w:val="clear" w:color="auto" w:fill="E0DEF0" w:themeFill="accent4" w:themeFillTint="33"/>
          </w:tcPr>
          <w:p w14:paraId="0FC32BAA" w14:textId="77777777" w:rsidR="005215D3" w:rsidRPr="00D4102F" w:rsidRDefault="009A10FE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Montan</w:t>
            </w:r>
          </w:p>
        </w:tc>
        <w:tc>
          <w:tcPr>
            <w:tcW w:w="2409" w:type="dxa"/>
            <w:shd w:val="clear" w:color="auto" w:fill="E0DEF0" w:themeFill="accent4" w:themeFillTint="33"/>
          </w:tcPr>
          <w:p w14:paraId="03FC9B67" w14:textId="77777777" w:rsidR="005215D3" w:rsidRPr="00D4102F" w:rsidRDefault="00EB2CAC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električar</w:t>
            </w:r>
          </w:p>
        </w:tc>
        <w:tc>
          <w:tcPr>
            <w:tcW w:w="2972" w:type="dxa"/>
            <w:shd w:val="clear" w:color="auto" w:fill="E0DEF0" w:themeFill="accent4" w:themeFillTint="33"/>
          </w:tcPr>
          <w:p w14:paraId="71786262" w14:textId="77777777" w:rsidR="005215D3" w:rsidRPr="00D4102F" w:rsidRDefault="00EB2CAC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d</w:t>
            </w:r>
            <w:r w:rsidR="005215D3">
              <w:rPr>
                <w:rFonts w:ascii="Times New Roman" w:hAnsi="Times New Roman"/>
                <w:spacing w:val="-3"/>
              </w:rPr>
              <w:t>omar</w:t>
            </w:r>
          </w:p>
        </w:tc>
      </w:tr>
      <w:tr w:rsidR="005215D3" w:rsidRPr="00D4102F" w14:paraId="4CDE1A34" w14:textId="77777777" w:rsidTr="583AFD8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0DEF0" w:themeFill="accent4" w:themeFillTint="33"/>
          </w:tcPr>
          <w:p w14:paraId="17310F6F" w14:textId="77777777" w:rsidR="005215D3" w:rsidRPr="00D4102F" w:rsidRDefault="005215D3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3"/>
              </w:rPr>
              <w:t>4</w:t>
            </w:r>
          </w:p>
        </w:tc>
        <w:tc>
          <w:tcPr>
            <w:tcW w:w="1412" w:type="dxa"/>
          </w:tcPr>
          <w:p w14:paraId="0A90729B" w14:textId="77777777" w:rsidR="005215D3" w:rsidRPr="00D4102F" w:rsidRDefault="00860719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Nada </w:t>
            </w:r>
          </w:p>
        </w:tc>
        <w:tc>
          <w:tcPr>
            <w:tcW w:w="1423" w:type="dxa"/>
          </w:tcPr>
          <w:p w14:paraId="0D83CC75" w14:textId="77777777" w:rsidR="005215D3" w:rsidRPr="00D4102F" w:rsidRDefault="00860719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Matušan </w:t>
            </w:r>
          </w:p>
        </w:tc>
        <w:tc>
          <w:tcPr>
            <w:tcW w:w="2409" w:type="dxa"/>
          </w:tcPr>
          <w:p w14:paraId="62431CDC" w14:textId="77777777" w:rsidR="005215D3" w:rsidRPr="00D4102F" w:rsidRDefault="005215D3" w:rsidP="00A96D6C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972" w:type="dxa"/>
          </w:tcPr>
          <w:p w14:paraId="20D89522" w14:textId="77777777" w:rsidR="005215D3" w:rsidRPr="00D4102F" w:rsidRDefault="00EB2CAC" w:rsidP="583AFD81">
            <w:pPr>
              <w:pStyle w:val="Odlomakpopisa"/>
              <w:suppressAutoHyphens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s</w:t>
            </w:r>
            <w:r w:rsidR="005215D3">
              <w:rPr>
                <w:rFonts w:ascii="Times New Roman" w:hAnsi="Times New Roman"/>
                <w:spacing w:val="-3"/>
              </w:rPr>
              <w:t>premačica</w:t>
            </w:r>
          </w:p>
        </w:tc>
      </w:tr>
      <w:tr w:rsidR="005215D3" w:rsidRPr="00D4102F" w14:paraId="35397E4B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E0DEF0" w:themeFill="accent4" w:themeFillTint="33"/>
          </w:tcPr>
          <w:p w14:paraId="78941E47" w14:textId="77777777" w:rsidR="005215D3" w:rsidRPr="00A437EE" w:rsidRDefault="005215D3" w:rsidP="583AFD81">
            <w:pPr>
              <w:pStyle w:val="Odlomakpopisa"/>
              <w:suppressAutoHyphens/>
              <w:ind w:left="0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A437EE">
              <w:rPr>
                <w:rFonts w:ascii="Times New Roman" w:hAnsi="Times New Roman"/>
                <w:b w:val="0"/>
                <w:bCs w:val="0"/>
                <w:color w:val="auto"/>
                <w:spacing w:val="-3"/>
              </w:rPr>
              <w:t>5</w:t>
            </w:r>
          </w:p>
        </w:tc>
        <w:tc>
          <w:tcPr>
            <w:tcW w:w="1412" w:type="dxa"/>
            <w:shd w:val="clear" w:color="auto" w:fill="E0DEF0" w:themeFill="accent4" w:themeFillTint="33"/>
          </w:tcPr>
          <w:p w14:paraId="068DFD48" w14:textId="77777777" w:rsidR="005215D3" w:rsidRPr="00A437EE" w:rsidRDefault="00860719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Ermina </w:t>
            </w:r>
          </w:p>
        </w:tc>
        <w:tc>
          <w:tcPr>
            <w:tcW w:w="1423" w:type="dxa"/>
            <w:shd w:val="clear" w:color="auto" w:fill="E0DEF0" w:themeFill="accent4" w:themeFillTint="33"/>
          </w:tcPr>
          <w:p w14:paraId="382EA999" w14:textId="77777777" w:rsidR="005215D3" w:rsidRPr="00A437EE" w:rsidRDefault="00860719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Pahljina</w:t>
            </w:r>
          </w:p>
        </w:tc>
        <w:tc>
          <w:tcPr>
            <w:tcW w:w="2409" w:type="dxa"/>
            <w:shd w:val="clear" w:color="auto" w:fill="E0DEF0" w:themeFill="accent4" w:themeFillTint="33"/>
          </w:tcPr>
          <w:p w14:paraId="49E398E2" w14:textId="77777777" w:rsidR="005215D3" w:rsidRPr="00A437EE" w:rsidRDefault="005215D3" w:rsidP="00A96D6C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972" w:type="dxa"/>
            <w:shd w:val="clear" w:color="auto" w:fill="E0DEF0" w:themeFill="accent4" w:themeFillTint="33"/>
          </w:tcPr>
          <w:p w14:paraId="41D10448" w14:textId="77777777" w:rsidR="005215D3" w:rsidRPr="00A437EE" w:rsidRDefault="00EB2CAC" w:rsidP="583AFD81">
            <w:pPr>
              <w:pStyle w:val="Odlomakpopisa"/>
              <w:suppressAutoHyphens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s</w:t>
            </w:r>
            <w:r w:rsidR="005215D3">
              <w:rPr>
                <w:rFonts w:ascii="Times New Roman" w:hAnsi="Times New Roman"/>
                <w:spacing w:val="-3"/>
              </w:rPr>
              <w:t>premačica</w:t>
            </w:r>
          </w:p>
        </w:tc>
      </w:tr>
    </w:tbl>
    <w:p w14:paraId="16287F21" w14:textId="77777777" w:rsidR="00A437EE" w:rsidRDefault="00A437EE"/>
    <w:p w14:paraId="5BE93A62" w14:textId="77777777" w:rsidR="00A5700F" w:rsidRPr="001354CE" w:rsidRDefault="00A5700F"/>
    <w:p w14:paraId="384BA73E" w14:textId="77777777" w:rsidR="005215D3" w:rsidRDefault="005215D3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34B3F2EB" w14:textId="77777777" w:rsidR="005215D3" w:rsidRDefault="005215D3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7D34F5C7" w14:textId="77777777" w:rsidR="005215D3" w:rsidRDefault="005215D3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0B4020A7" w14:textId="77777777" w:rsidR="005215D3" w:rsidRDefault="005215D3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1D7B270A" w14:textId="77777777" w:rsidR="005215D3" w:rsidRDefault="005215D3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4F904CB7" w14:textId="77777777" w:rsidR="005215D3" w:rsidRDefault="005215D3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06971CD3" w14:textId="77777777" w:rsidR="005215D3" w:rsidRDefault="005215D3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2A1F701D" w14:textId="77777777" w:rsidR="005215D3" w:rsidRDefault="005215D3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03EFCA41" w14:textId="77777777" w:rsidR="00E9037C" w:rsidRDefault="00E9037C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5F96A722" w14:textId="77777777" w:rsidR="00E9037C" w:rsidRDefault="00E9037C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5B95CD12" w14:textId="77777777" w:rsidR="00E9037C" w:rsidRDefault="00E9037C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color w:val="FF0000"/>
          <w:spacing w:val="-3"/>
          <w:szCs w:val="24"/>
        </w:rPr>
      </w:pPr>
    </w:p>
    <w:p w14:paraId="4CAD8E16" w14:textId="77777777" w:rsidR="003A7BB3" w:rsidRPr="002907CD" w:rsidRDefault="003A7BB3" w:rsidP="583AFD81">
      <w:pPr>
        <w:suppressAutoHyphens/>
        <w:ind w:right="-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Na početku školske godine raspisat će se natječaj, nakon dobivanja sug</w:t>
      </w:r>
      <w:r w:rsidR="00B07834" w:rsidRPr="583AFD81">
        <w:rPr>
          <w:rFonts w:ascii="Times New Roman" w:hAnsi="Times New Roman"/>
          <w:spacing w:val="-3"/>
        </w:rPr>
        <w:t>lasnosti Ministarstva znanosti iobrazovanja i Ureda d</w:t>
      </w:r>
      <w:r w:rsidRPr="583AFD81">
        <w:rPr>
          <w:rFonts w:ascii="Times New Roman" w:hAnsi="Times New Roman"/>
          <w:spacing w:val="-3"/>
        </w:rPr>
        <w:t>ržavn</w:t>
      </w:r>
      <w:r w:rsidR="0084329D" w:rsidRPr="583AFD81">
        <w:rPr>
          <w:rFonts w:ascii="Times New Roman" w:hAnsi="Times New Roman"/>
          <w:spacing w:val="-3"/>
        </w:rPr>
        <w:t>e uprave – Odsjeka za prosvjetu</w:t>
      </w:r>
      <w:r w:rsidR="005E6F94" w:rsidRPr="583AFD81">
        <w:rPr>
          <w:rFonts w:ascii="Times New Roman" w:hAnsi="Times New Roman"/>
          <w:spacing w:val="-3"/>
        </w:rPr>
        <w:t xml:space="preserve"> za:l</w:t>
      </w:r>
      <w:r w:rsidRPr="583AFD81">
        <w:rPr>
          <w:rFonts w:ascii="Times New Roman" w:hAnsi="Times New Roman"/>
          <w:spacing w:val="-3"/>
        </w:rPr>
        <w:t xml:space="preserve">atinski jezik 4 </w:t>
      </w:r>
      <w:r w:rsidR="00B07834" w:rsidRPr="583AFD81">
        <w:rPr>
          <w:rFonts w:ascii="Times New Roman" w:hAnsi="Times New Roman"/>
          <w:spacing w:val="-3"/>
        </w:rPr>
        <w:t>sata; talijanski jezik 6</w:t>
      </w:r>
      <w:r w:rsidR="00CA3634" w:rsidRPr="583AFD81">
        <w:rPr>
          <w:rFonts w:ascii="Times New Roman" w:hAnsi="Times New Roman"/>
          <w:spacing w:val="-3"/>
        </w:rPr>
        <w:t xml:space="preserve"> sati;</w:t>
      </w:r>
      <w:r w:rsidR="00EA430B" w:rsidRPr="583AFD81">
        <w:rPr>
          <w:rFonts w:ascii="Times New Roman" w:hAnsi="Times New Roman"/>
          <w:spacing w:val="-3"/>
        </w:rPr>
        <w:t>kemija 8 sa</w:t>
      </w:r>
      <w:r w:rsidR="00B07834" w:rsidRPr="583AFD81">
        <w:rPr>
          <w:rFonts w:ascii="Times New Roman" w:hAnsi="Times New Roman"/>
          <w:spacing w:val="-3"/>
        </w:rPr>
        <w:t>ti; poznavanje robe i prehrana 10</w:t>
      </w:r>
      <w:r w:rsidR="00EA430B" w:rsidRPr="583AFD81">
        <w:rPr>
          <w:rFonts w:ascii="Times New Roman" w:hAnsi="Times New Roman"/>
          <w:spacing w:val="-3"/>
        </w:rPr>
        <w:t>;</w:t>
      </w:r>
      <w:r w:rsidRPr="583AFD81">
        <w:rPr>
          <w:rFonts w:ascii="Times New Roman" w:hAnsi="Times New Roman"/>
          <w:spacing w:val="-3"/>
        </w:rPr>
        <w:t xml:space="preserve"> glazbena umjetnos</w:t>
      </w:r>
      <w:r w:rsidR="002907CD" w:rsidRPr="583AFD81">
        <w:rPr>
          <w:rFonts w:ascii="Times New Roman" w:hAnsi="Times New Roman"/>
          <w:spacing w:val="-3"/>
        </w:rPr>
        <w:t>t 4 sata; računalstvo</w:t>
      </w:r>
      <w:r w:rsidR="00430206" w:rsidRPr="583AFD81">
        <w:rPr>
          <w:rFonts w:ascii="Times New Roman" w:hAnsi="Times New Roman"/>
          <w:spacing w:val="-3"/>
        </w:rPr>
        <w:t xml:space="preserve"> 6</w:t>
      </w:r>
      <w:r w:rsidR="00B07834" w:rsidRPr="583AFD81">
        <w:rPr>
          <w:rFonts w:ascii="Times New Roman" w:hAnsi="Times New Roman"/>
          <w:spacing w:val="-3"/>
        </w:rPr>
        <w:t xml:space="preserve"> sati</w:t>
      </w:r>
      <w:r w:rsidR="0084329D" w:rsidRPr="583AFD81">
        <w:rPr>
          <w:rFonts w:ascii="Times New Roman" w:hAnsi="Times New Roman"/>
          <w:spacing w:val="-3"/>
        </w:rPr>
        <w:t>;</w:t>
      </w:r>
      <w:r w:rsidR="00190E0E" w:rsidRPr="583AFD81">
        <w:rPr>
          <w:rFonts w:ascii="Times New Roman" w:hAnsi="Times New Roman"/>
          <w:spacing w:val="-3"/>
        </w:rPr>
        <w:t xml:space="preserve"> kuharstvo </w:t>
      </w:r>
      <w:r w:rsidR="005E6F94" w:rsidRPr="583AFD81">
        <w:rPr>
          <w:rFonts w:ascii="Times New Roman" w:hAnsi="Times New Roman"/>
          <w:spacing w:val="-3"/>
        </w:rPr>
        <w:t xml:space="preserve">i praktična nastava </w:t>
      </w:r>
      <w:r w:rsidR="00430206" w:rsidRPr="583AFD81">
        <w:rPr>
          <w:rFonts w:ascii="Times New Roman" w:hAnsi="Times New Roman"/>
          <w:spacing w:val="-3"/>
        </w:rPr>
        <w:t>14,</w:t>
      </w:r>
      <w:r w:rsidRPr="583AFD81">
        <w:rPr>
          <w:rFonts w:ascii="Times New Roman" w:hAnsi="Times New Roman"/>
          <w:spacing w:val="-3"/>
        </w:rPr>
        <w:t xml:space="preserve"> sociologija 2 sata</w:t>
      </w:r>
      <w:r w:rsidR="00190E0E" w:rsidRPr="583AFD81">
        <w:rPr>
          <w:rFonts w:ascii="Times New Roman" w:hAnsi="Times New Roman"/>
          <w:spacing w:val="-3"/>
        </w:rPr>
        <w:t>, gospodarsko pravo 2</w:t>
      </w:r>
      <w:r w:rsidR="00430206" w:rsidRPr="583AFD81">
        <w:rPr>
          <w:rFonts w:ascii="Times New Roman" w:hAnsi="Times New Roman"/>
          <w:spacing w:val="-3"/>
        </w:rPr>
        <w:t>, tjelesna i zdravstvena kultura 18 sati</w:t>
      </w:r>
      <w:r w:rsidRPr="583AFD81">
        <w:rPr>
          <w:rFonts w:ascii="Times New Roman" w:hAnsi="Times New Roman"/>
          <w:spacing w:val="-3"/>
        </w:rPr>
        <w:t>.</w:t>
      </w:r>
    </w:p>
    <w:p w14:paraId="5220BBB2" w14:textId="77777777" w:rsidR="00E9037C" w:rsidRPr="002907CD" w:rsidRDefault="00E9037C" w:rsidP="00715934">
      <w:pPr>
        <w:numPr>
          <w:ilvl w:val="12"/>
          <w:numId w:val="0"/>
        </w:numPr>
        <w:suppressAutoHyphens/>
        <w:ind w:right="-2"/>
        <w:rPr>
          <w:rFonts w:ascii="Times New Roman" w:hAnsi="Times New Roman"/>
          <w:spacing w:val="-3"/>
          <w:szCs w:val="24"/>
        </w:rPr>
      </w:pPr>
    </w:p>
    <w:p w14:paraId="55636869" w14:textId="23D251C8" w:rsidR="003A7BB3" w:rsidRDefault="003A7BB3" w:rsidP="583AFD81">
      <w:pPr>
        <w:suppressAutoHyphens/>
        <w:ind w:right="-2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>U Školi djeluje Sindikalna podružnica Nezavisnog sindikata</w:t>
      </w:r>
      <w:r w:rsidRPr="00F40D02">
        <w:rPr>
          <w:rFonts w:ascii="Times New Roman" w:hAnsi="Times New Roman"/>
          <w:spacing w:val="-3"/>
        </w:rPr>
        <w:t xml:space="preserve">. </w:t>
      </w:r>
      <w:r w:rsidR="00F40D02" w:rsidRPr="00F40D02">
        <w:rPr>
          <w:rFonts w:ascii="Times New Roman" w:hAnsi="Times New Roman"/>
          <w:spacing w:val="-3"/>
        </w:rPr>
        <w:t>Ima 19</w:t>
      </w:r>
      <w:r w:rsidRPr="00F40D02">
        <w:rPr>
          <w:rFonts w:ascii="Times New Roman" w:hAnsi="Times New Roman"/>
          <w:spacing w:val="-3"/>
        </w:rPr>
        <w:t xml:space="preserve"> članova. </w:t>
      </w:r>
      <w:r w:rsidRPr="583AFD81">
        <w:rPr>
          <w:rFonts w:ascii="Times New Roman" w:hAnsi="Times New Roman"/>
          <w:spacing w:val="-3"/>
        </w:rPr>
        <w:t>Povjerenica  je Aleksandra Brmbota.</w:t>
      </w:r>
    </w:p>
    <w:p w14:paraId="07773386" w14:textId="77777777" w:rsidR="001354CE" w:rsidRDefault="001354CE" w:rsidP="583AFD81">
      <w:pPr>
        <w:suppressAutoHyphens/>
        <w:ind w:left="567" w:right="-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Povjerenica zaštite na radu je </w:t>
      </w:r>
      <w:r w:rsidR="001F68FA" w:rsidRPr="583AFD81">
        <w:rPr>
          <w:rFonts w:ascii="Times New Roman" w:hAnsi="Times New Roman"/>
          <w:spacing w:val="-3"/>
        </w:rPr>
        <w:t>Dubravka Kolarević Komarić.</w:t>
      </w:r>
    </w:p>
    <w:p w14:paraId="13CB595B" w14:textId="77777777" w:rsidR="000858AA" w:rsidRDefault="000858AA" w:rsidP="00D77273">
      <w:pPr>
        <w:numPr>
          <w:ilvl w:val="12"/>
          <w:numId w:val="0"/>
        </w:numPr>
        <w:suppressAutoHyphens/>
        <w:ind w:left="567" w:right="-2"/>
        <w:rPr>
          <w:rFonts w:ascii="Times New Roman" w:hAnsi="Times New Roman"/>
          <w:spacing w:val="-3"/>
          <w:szCs w:val="24"/>
        </w:rPr>
      </w:pPr>
    </w:p>
    <w:p w14:paraId="4B619DFF" w14:textId="77777777" w:rsidR="007E37E4" w:rsidRPr="00E65536" w:rsidRDefault="583AFD81" w:rsidP="00626A9B">
      <w:pPr>
        <w:pStyle w:val="Naslov2"/>
        <w:numPr>
          <w:ilvl w:val="1"/>
          <w:numId w:val="45"/>
        </w:numPr>
      </w:pPr>
      <w:bookmarkStart w:id="11" w:name="_Toc525720152"/>
      <w:r>
        <w:t>UČENICI</w:t>
      </w:r>
      <w:bookmarkEnd w:id="11"/>
    </w:p>
    <w:p w14:paraId="3EE2A881" w14:textId="77777777" w:rsidR="007E37E4" w:rsidRPr="0039795A" w:rsidRDefault="00D678DD" w:rsidP="583AFD81">
      <w:pPr>
        <w:suppressAutoHyphens/>
        <w:ind w:left="567" w:right="-2"/>
        <w:rPr>
          <w:rFonts w:ascii="Times New Roman" w:hAnsi="Times New Roman"/>
        </w:rPr>
      </w:pPr>
      <w:r w:rsidRPr="0081150A">
        <w:rPr>
          <w:rFonts w:ascii="Times New Roman" w:hAnsi="Times New Roman"/>
          <w:color w:val="FF0000"/>
          <w:spacing w:val="-3"/>
          <w:szCs w:val="24"/>
        </w:rPr>
        <w:tab/>
      </w:r>
      <w:r w:rsidR="0039795A">
        <w:rPr>
          <w:rFonts w:ascii="Times New Roman" w:hAnsi="Times New Roman"/>
          <w:spacing w:val="-3"/>
          <w:szCs w:val="24"/>
        </w:rPr>
        <w:tab/>
      </w:r>
      <w:r w:rsidR="005637D8" w:rsidRPr="583AFD81">
        <w:rPr>
          <w:rFonts w:ascii="Times New Roman" w:hAnsi="Times New Roman"/>
          <w:spacing w:val="-3"/>
        </w:rPr>
        <w:t xml:space="preserve">Škola je </w:t>
      </w:r>
      <w:r w:rsidR="007E37E4" w:rsidRPr="583AFD81">
        <w:rPr>
          <w:rFonts w:ascii="Times New Roman" w:hAnsi="Times New Roman"/>
          <w:spacing w:val="-3"/>
        </w:rPr>
        <w:t>mješovita po programskoj strukturi. Ovakav ustroj zadržava se s ciljem da se učenicim</w:t>
      </w:r>
      <w:r w:rsidR="007C6E6E" w:rsidRPr="583AFD81">
        <w:rPr>
          <w:rFonts w:ascii="Times New Roman" w:hAnsi="Times New Roman"/>
          <w:spacing w:val="-3"/>
        </w:rPr>
        <w:t xml:space="preserve">a koji završavaju osnovnu školu </w:t>
      </w:r>
      <w:r w:rsidR="007E37E4" w:rsidRPr="583AFD81">
        <w:rPr>
          <w:rFonts w:ascii="Times New Roman" w:hAnsi="Times New Roman"/>
          <w:spacing w:val="-3"/>
        </w:rPr>
        <w:t>omogući izbor obrazovnih programa koji se kasnije traže kao  zanimanja na tržištu rada (strukovna  zanimanja), a učenicima koji žele studirati upis u gimnaziju. Škola kontinuirano upisuje učenike u program opće gimnazije i u ugostiteljsko- turist</w:t>
      </w:r>
      <w:r w:rsidR="00431931" w:rsidRPr="583AFD81">
        <w:rPr>
          <w:rFonts w:ascii="Times New Roman" w:hAnsi="Times New Roman"/>
          <w:spacing w:val="-3"/>
        </w:rPr>
        <w:t>ička zanimanja ( kuhar/ konobar</w:t>
      </w:r>
      <w:r w:rsidR="007C6E6E" w:rsidRPr="583AFD81">
        <w:rPr>
          <w:rFonts w:ascii="Times New Roman" w:hAnsi="Times New Roman"/>
          <w:spacing w:val="-3"/>
        </w:rPr>
        <w:t xml:space="preserve"> i turističko-</w:t>
      </w:r>
      <w:r w:rsidR="00B82BB8" w:rsidRPr="583AFD81">
        <w:rPr>
          <w:rFonts w:ascii="Times New Roman" w:hAnsi="Times New Roman"/>
          <w:spacing w:val="-3"/>
        </w:rPr>
        <w:t>hote</w:t>
      </w:r>
      <w:r w:rsidR="007C6E6E" w:rsidRPr="583AFD81">
        <w:rPr>
          <w:rFonts w:ascii="Times New Roman" w:hAnsi="Times New Roman"/>
          <w:spacing w:val="-3"/>
        </w:rPr>
        <w:t>lijerske komercijaliste</w:t>
      </w:r>
      <w:r w:rsidR="007E37E4" w:rsidRPr="583AFD81">
        <w:rPr>
          <w:rFonts w:ascii="Times New Roman" w:hAnsi="Times New Roman"/>
          <w:spacing w:val="-3"/>
        </w:rPr>
        <w:t>), a prodavače, strojarska zanimanja, hotelijersk</w:t>
      </w:r>
      <w:r w:rsidR="007C6E6E" w:rsidRPr="583AFD81">
        <w:rPr>
          <w:rFonts w:ascii="Times New Roman" w:hAnsi="Times New Roman"/>
          <w:spacing w:val="-3"/>
        </w:rPr>
        <w:t xml:space="preserve">o- turističke tehničare </w:t>
      </w:r>
      <w:r w:rsidR="007E37E4" w:rsidRPr="583AFD81">
        <w:rPr>
          <w:rFonts w:ascii="Times New Roman" w:hAnsi="Times New Roman"/>
          <w:spacing w:val="-3"/>
        </w:rPr>
        <w:t>upisuje se povremeno.</w:t>
      </w:r>
      <w:r w:rsidR="00BD46CD" w:rsidRPr="583AFD81">
        <w:rPr>
          <w:rFonts w:ascii="Times New Roman" w:hAnsi="Times New Roman"/>
          <w:spacing w:val="-3"/>
        </w:rPr>
        <w:t xml:space="preserve"> Učenici će se aktivno uključivati u natjecanja u znanju i vještinama na školskoj, regionalnoj, državnoj i međunarodnoj razini</w:t>
      </w:r>
      <w:r w:rsidR="00BD46CD" w:rsidRPr="583AFD81">
        <w:rPr>
          <w:rFonts w:ascii="Times New Roman" w:hAnsi="Times New Roman"/>
          <w:color w:val="FF0000"/>
          <w:spacing w:val="-3"/>
        </w:rPr>
        <w:t xml:space="preserve">.  </w:t>
      </w:r>
    </w:p>
    <w:p w14:paraId="1C166FA0" w14:textId="77777777" w:rsidR="007E37E4" w:rsidRPr="002907CD" w:rsidRDefault="007E37E4" w:rsidP="583AFD81">
      <w:pPr>
        <w:suppressAutoHyphens/>
        <w:ind w:left="567" w:right="-2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</w:t>
      </w:r>
      <w:r w:rsidR="00BB77EE" w:rsidRPr="583AFD81">
        <w:rPr>
          <w:rFonts w:ascii="Times New Roman" w:hAnsi="Times New Roman"/>
          <w:spacing w:val="-3"/>
        </w:rPr>
        <w:t xml:space="preserve">rehrana učenika nije osigurana. </w:t>
      </w:r>
      <w:r w:rsidRPr="583AFD81">
        <w:rPr>
          <w:rFonts w:ascii="Times New Roman" w:hAnsi="Times New Roman"/>
          <w:spacing w:val="-3"/>
        </w:rPr>
        <w:t>Svi učenici će se dodatno osigu</w:t>
      </w:r>
      <w:r w:rsidR="00411221" w:rsidRPr="583AFD81">
        <w:rPr>
          <w:rFonts w:ascii="Times New Roman" w:hAnsi="Times New Roman"/>
          <w:spacing w:val="-3"/>
        </w:rPr>
        <w:t>rati preko Euroherc d.</w:t>
      </w:r>
      <w:r w:rsidR="002907CD" w:rsidRPr="583AFD81">
        <w:rPr>
          <w:rFonts w:ascii="Times New Roman" w:hAnsi="Times New Roman"/>
          <w:spacing w:val="-3"/>
        </w:rPr>
        <w:t xml:space="preserve">d., </w:t>
      </w:r>
      <w:r w:rsidR="009E6D28" w:rsidRPr="583AFD81">
        <w:rPr>
          <w:rFonts w:ascii="Times New Roman" w:hAnsi="Times New Roman"/>
          <w:spacing w:val="-3"/>
        </w:rPr>
        <w:t>Jadransko osiguranje</w:t>
      </w:r>
      <w:r w:rsidR="002907CD" w:rsidRPr="583AFD81">
        <w:rPr>
          <w:rFonts w:ascii="Times New Roman" w:hAnsi="Times New Roman"/>
          <w:spacing w:val="-3"/>
        </w:rPr>
        <w:t xml:space="preserve"> i Croatia osiguranje</w:t>
      </w:r>
      <w:r w:rsidR="009E6D28" w:rsidRPr="583AFD81">
        <w:rPr>
          <w:rFonts w:ascii="Times New Roman" w:hAnsi="Times New Roman"/>
          <w:spacing w:val="-3"/>
        </w:rPr>
        <w:t>.</w:t>
      </w:r>
      <w:r w:rsidRPr="583AFD81">
        <w:rPr>
          <w:rFonts w:ascii="Times New Roman" w:hAnsi="Times New Roman"/>
          <w:spacing w:val="-3"/>
        </w:rPr>
        <w:t xml:space="preserve"> Osiguranje će platiti roditelji. Učenici koji pohađaju</w:t>
      </w:r>
      <w:r w:rsidR="008A7D52" w:rsidRPr="583AFD81">
        <w:rPr>
          <w:rFonts w:ascii="Times New Roman" w:hAnsi="Times New Roman"/>
          <w:spacing w:val="-3"/>
        </w:rPr>
        <w:t xml:space="preserve"> strukovne programe imaju </w:t>
      </w:r>
      <w:r w:rsidRPr="583AFD81">
        <w:rPr>
          <w:rFonts w:ascii="Times New Roman" w:hAnsi="Times New Roman"/>
          <w:spacing w:val="-3"/>
        </w:rPr>
        <w:t xml:space="preserve">ugovore o praktičnoj </w:t>
      </w:r>
      <w:r w:rsidR="00431931" w:rsidRPr="583AFD81">
        <w:rPr>
          <w:rFonts w:ascii="Times New Roman" w:hAnsi="Times New Roman"/>
          <w:spacing w:val="-3"/>
        </w:rPr>
        <w:t>nastavi</w:t>
      </w:r>
      <w:r w:rsidRPr="583AFD81">
        <w:rPr>
          <w:rFonts w:ascii="Times New Roman" w:hAnsi="Times New Roman"/>
          <w:spacing w:val="-3"/>
        </w:rPr>
        <w:t xml:space="preserve">.  </w:t>
      </w:r>
    </w:p>
    <w:p w14:paraId="6D9C8D39" w14:textId="77777777" w:rsidR="00523BE1" w:rsidRPr="002907CD" w:rsidRDefault="00523BE1" w:rsidP="007C2C9D">
      <w:pPr>
        <w:numPr>
          <w:ilvl w:val="12"/>
          <w:numId w:val="0"/>
        </w:numPr>
        <w:suppressAutoHyphens/>
        <w:ind w:left="567" w:right="-2"/>
        <w:jc w:val="both"/>
        <w:rPr>
          <w:rFonts w:ascii="Times New Roman" w:hAnsi="Times New Roman"/>
          <w:spacing w:val="-3"/>
          <w:szCs w:val="24"/>
        </w:rPr>
      </w:pPr>
    </w:p>
    <w:p w14:paraId="6A22C53E" w14:textId="77777777" w:rsidR="0039795A" w:rsidRPr="00CC1FF1" w:rsidRDefault="583AFD81" w:rsidP="00626A9B">
      <w:pPr>
        <w:pStyle w:val="Naslov3"/>
        <w:numPr>
          <w:ilvl w:val="2"/>
          <w:numId w:val="45"/>
        </w:numPr>
      </w:pPr>
      <w:bookmarkStart w:id="12" w:name="_Toc525720153"/>
      <w:r>
        <w:t>Učenici putnici</w:t>
      </w:r>
      <w:bookmarkEnd w:id="12"/>
    </w:p>
    <w:p w14:paraId="675E05EE" w14:textId="77777777" w:rsidR="0039795A" w:rsidRDefault="00E65536" w:rsidP="00E65536">
      <w:pPr>
        <w:numPr>
          <w:ilvl w:val="12"/>
          <w:numId w:val="0"/>
        </w:numPr>
        <w:tabs>
          <w:tab w:val="left" w:pos="6960"/>
        </w:tabs>
        <w:suppressAutoHyphens/>
        <w:ind w:left="567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</w:p>
    <w:p w14:paraId="17DDCF84" w14:textId="77777777" w:rsidR="0039795A" w:rsidRPr="00295BCD" w:rsidRDefault="0039795A" w:rsidP="583AFD81">
      <w:pPr>
        <w:suppressAutoHyphens/>
        <w:ind w:left="567"/>
        <w:jc w:val="both"/>
        <w:rPr>
          <w:rFonts w:ascii="Times New Roman" w:hAnsi="Times New Roman"/>
          <w:i/>
          <w:iCs/>
        </w:rPr>
      </w:pPr>
      <w:r w:rsidRPr="583AFD81">
        <w:rPr>
          <w:rFonts w:ascii="Times New Roman" w:hAnsi="Times New Roman"/>
          <w:spacing w:val="-3"/>
        </w:rPr>
        <w:t>Od 144 učenika, 98 učenika su putnici. Svi imaju besplatan prijevoz autobusom (prema Zakonu o otoc</w:t>
      </w:r>
      <w:r w:rsidR="005637D8" w:rsidRPr="583AFD81">
        <w:rPr>
          <w:rFonts w:ascii="Times New Roman" w:hAnsi="Times New Roman"/>
          <w:spacing w:val="-3"/>
        </w:rPr>
        <w:t>ima). Prijevoznik je „ ARIVA</w:t>
      </w:r>
      <w:r w:rsidRPr="583AFD81">
        <w:rPr>
          <w:rFonts w:ascii="Times New Roman" w:hAnsi="Times New Roman"/>
          <w:spacing w:val="-3"/>
        </w:rPr>
        <w:t xml:space="preserve">“ d. d. </w:t>
      </w:r>
    </w:p>
    <w:p w14:paraId="2FC17F8B" w14:textId="77777777" w:rsidR="00E9037C" w:rsidRDefault="00E9037C" w:rsidP="00D77273">
      <w:pPr>
        <w:numPr>
          <w:ilvl w:val="12"/>
          <w:numId w:val="0"/>
        </w:numPr>
        <w:suppressAutoHyphens/>
        <w:ind w:left="567" w:right="-2"/>
        <w:rPr>
          <w:rFonts w:ascii="Times New Roman" w:hAnsi="Times New Roman"/>
          <w:spacing w:val="-3"/>
          <w:szCs w:val="24"/>
        </w:rPr>
      </w:pPr>
    </w:p>
    <w:p w14:paraId="036838D2" w14:textId="77777777" w:rsidR="00064B2D" w:rsidRDefault="583AFD81" w:rsidP="583AFD81">
      <w:pPr>
        <w:pStyle w:val="Naslov3"/>
        <w:numPr>
          <w:ilvl w:val="2"/>
          <w:numId w:val="45"/>
        </w:numPr>
        <w:rPr>
          <w:rFonts w:eastAsia="Calibri"/>
        </w:rPr>
      </w:pPr>
      <w:bookmarkStart w:id="13" w:name="_Toc525720154"/>
      <w:r w:rsidRPr="583AFD81">
        <w:rPr>
          <w:rFonts w:eastAsia="Calibri"/>
        </w:rPr>
        <w:t>prikaz broja učenika i odjela u školskoj godini 2018./2019.</w:t>
      </w:r>
      <w:bookmarkEnd w:id="13"/>
    </w:p>
    <w:tbl>
      <w:tblPr>
        <w:tblStyle w:val="Tablicareetke4-isticanje31"/>
        <w:tblW w:w="9918" w:type="dxa"/>
        <w:tblLook w:val="04A0" w:firstRow="1" w:lastRow="0" w:firstColumn="1" w:lastColumn="0" w:noHBand="0" w:noVBand="1"/>
      </w:tblPr>
      <w:tblGrid>
        <w:gridCol w:w="5807"/>
        <w:gridCol w:w="851"/>
        <w:gridCol w:w="850"/>
        <w:gridCol w:w="851"/>
        <w:gridCol w:w="1559"/>
      </w:tblGrid>
      <w:tr w:rsidR="00523BE1" w:rsidRPr="00523BE1" w14:paraId="7BFD66E1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845CCE4" w14:textId="77777777" w:rsidR="00523BE1" w:rsidRPr="00523BE1" w:rsidRDefault="00523BE1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523BE1">
              <w:rPr>
                <w:rFonts w:ascii="Times New Roman" w:hAnsi="Times New Roman"/>
                <w:b w:val="0"/>
                <w:bCs w:val="0"/>
                <w:color w:val="auto"/>
                <w:spacing w:val="-3"/>
                <w:sz w:val="22"/>
                <w:szCs w:val="22"/>
              </w:rPr>
              <w:t>razredi</w:t>
            </w:r>
          </w:p>
        </w:tc>
        <w:tc>
          <w:tcPr>
            <w:tcW w:w="851" w:type="dxa"/>
          </w:tcPr>
          <w:p w14:paraId="050B3AD0" w14:textId="77777777" w:rsidR="00523BE1" w:rsidRPr="00523BE1" w:rsidRDefault="00523BE1" w:rsidP="583AFD81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523BE1">
              <w:rPr>
                <w:rFonts w:ascii="Times New Roman" w:hAnsi="Times New Roman"/>
                <w:b w:val="0"/>
                <w:bCs w:val="0"/>
                <w:color w:val="auto"/>
                <w:spacing w:val="-3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CC21B90" w14:textId="77777777" w:rsidR="00523BE1" w:rsidRPr="00523BE1" w:rsidRDefault="00523BE1" w:rsidP="583AFD81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523BE1">
              <w:rPr>
                <w:rFonts w:ascii="Times New Roman" w:hAnsi="Times New Roman"/>
                <w:b w:val="0"/>
                <w:bCs w:val="0"/>
                <w:color w:val="auto"/>
                <w:spacing w:val="-3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A036E3D" w14:textId="77777777" w:rsidR="00523BE1" w:rsidRPr="00523BE1" w:rsidRDefault="00523BE1" w:rsidP="583AFD81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523BE1">
              <w:rPr>
                <w:rFonts w:ascii="Times New Roman" w:hAnsi="Times New Roman"/>
                <w:b w:val="0"/>
                <w:bCs w:val="0"/>
                <w:color w:val="auto"/>
                <w:spacing w:val="-3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22C3D751" w14:textId="77777777" w:rsidR="00523BE1" w:rsidRPr="00523BE1" w:rsidRDefault="00523BE1" w:rsidP="583AFD81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523BE1">
              <w:rPr>
                <w:rFonts w:ascii="Times New Roman" w:hAnsi="Times New Roman"/>
                <w:b w:val="0"/>
                <w:bCs w:val="0"/>
                <w:color w:val="auto"/>
                <w:spacing w:val="-3"/>
                <w:sz w:val="22"/>
                <w:szCs w:val="22"/>
              </w:rPr>
              <w:t>4</w:t>
            </w:r>
          </w:p>
        </w:tc>
      </w:tr>
      <w:tr w:rsidR="00523BE1" w:rsidRPr="00523BE1" w14:paraId="7C3AE0CE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DEF0" w:themeFill="accent4" w:themeFillTint="33"/>
          </w:tcPr>
          <w:p w14:paraId="43011925" w14:textId="77777777" w:rsidR="00523BE1" w:rsidRPr="00523BE1" w:rsidRDefault="00523BE1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23BE1"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Broj odjela po razredu</w:t>
            </w:r>
          </w:p>
        </w:tc>
        <w:tc>
          <w:tcPr>
            <w:tcW w:w="851" w:type="dxa"/>
            <w:shd w:val="clear" w:color="auto" w:fill="E0DEF0" w:themeFill="accent4" w:themeFillTint="33"/>
          </w:tcPr>
          <w:p w14:paraId="5055DCC4" w14:textId="77777777" w:rsidR="00523BE1" w:rsidRPr="00523BE1" w:rsidRDefault="00E44314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E0DEF0" w:themeFill="accent4" w:themeFillTint="33"/>
          </w:tcPr>
          <w:p w14:paraId="138328F9" w14:textId="77777777" w:rsidR="00523BE1" w:rsidRPr="00523BE1" w:rsidRDefault="00E44314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E0DEF0" w:themeFill="accent4" w:themeFillTint="33"/>
          </w:tcPr>
          <w:p w14:paraId="68D9363B" w14:textId="77777777" w:rsidR="00523BE1" w:rsidRPr="00523BE1" w:rsidRDefault="00E44314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E0DEF0" w:themeFill="accent4" w:themeFillTint="33"/>
          </w:tcPr>
          <w:p w14:paraId="6B965A47" w14:textId="77777777" w:rsidR="00523BE1" w:rsidRPr="00523BE1" w:rsidRDefault="00E44314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1</w:t>
            </w:r>
          </w:p>
        </w:tc>
      </w:tr>
      <w:tr w:rsidR="00523BE1" w:rsidRPr="00523BE1" w14:paraId="416E7DD9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DEF0" w:themeFill="accent4" w:themeFillTint="33"/>
          </w:tcPr>
          <w:p w14:paraId="57B2B9BD" w14:textId="77777777" w:rsidR="00523BE1" w:rsidRPr="00523BE1" w:rsidRDefault="00523BE1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23BE1"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Ukupni broj učenika po razredu</w:t>
            </w:r>
          </w:p>
        </w:tc>
        <w:tc>
          <w:tcPr>
            <w:tcW w:w="851" w:type="dxa"/>
            <w:shd w:val="clear" w:color="auto" w:fill="E0DEF0" w:themeFill="accent4" w:themeFillTint="33"/>
          </w:tcPr>
          <w:p w14:paraId="0A4F7224" w14:textId="77777777" w:rsidR="00523BE1" w:rsidRPr="00523BE1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0DEF0" w:themeFill="accent4" w:themeFillTint="33"/>
          </w:tcPr>
          <w:p w14:paraId="5AE48A43" w14:textId="77777777" w:rsidR="00523BE1" w:rsidRPr="00523BE1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0DEF0" w:themeFill="accent4" w:themeFillTint="33"/>
          </w:tcPr>
          <w:p w14:paraId="50F40DEB" w14:textId="77777777" w:rsidR="00523BE1" w:rsidRPr="00523BE1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0DEF0" w:themeFill="accent4" w:themeFillTint="33"/>
          </w:tcPr>
          <w:p w14:paraId="77A52294" w14:textId="77777777" w:rsidR="00523BE1" w:rsidRPr="00523BE1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523BE1" w:rsidRPr="00523BE1" w14:paraId="4C9DF297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DEF0" w:themeFill="accent4" w:themeFillTint="33"/>
          </w:tcPr>
          <w:p w14:paraId="23E01001" w14:textId="77777777" w:rsidR="00523BE1" w:rsidRPr="00523BE1" w:rsidRDefault="00523BE1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523BE1"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Ukupni broj učenika s teškoćama po razredima</w:t>
            </w:r>
          </w:p>
        </w:tc>
        <w:tc>
          <w:tcPr>
            <w:tcW w:w="851" w:type="dxa"/>
            <w:shd w:val="clear" w:color="auto" w:fill="E0DEF0" w:themeFill="accent4" w:themeFillTint="33"/>
          </w:tcPr>
          <w:p w14:paraId="511F3AB7" w14:textId="77777777" w:rsidR="00523BE1" w:rsidRPr="00523BE1" w:rsidRDefault="00E44314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E0DEF0" w:themeFill="accent4" w:themeFillTint="33"/>
          </w:tcPr>
          <w:p w14:paraId="007DCDA8" w14:textId="77777777" w:rsidR="00523BE1" w:rsidRPr="00523BE1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0DEF0" w:themeFill="accent4" w:themeFillTint="33"/>
          </w:tcPr>
          <w:p w14:paraId="57AB7477" w14:textId="77777777" w:rsidR="00523BE1" w:rsidRPr="00523BE1" w:rsidRDefault="005D28F5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E0DEF0" w:themeFill="accent4" w:themeFillTint="33"/>
          </w:tcPr>
          <w:p w14:paraId="450EA2D7" w14:textId="77777777" w:rsidR="00523BE1" w:rsidRPr="00523BE1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14:paraId="3DD355C9" w14:textId="77777777" w:rsidR="00E9037C" w:rsidRDefault="00E9037C" w:rsidP="00D77273">
      <w:pPr>
        <w:numPr>
          <w:ilvl w:val="12"/>
          <w:numId w:val="0"/>
        </w:numPr>
        <w:suppressAutoHyphens/>
        <w:ind w:left="567" w:right="-2"/>
        <w:rPr>
          <w:rFonts w:ascii="Times New Roman" w:hAnsi="Times New Roman"/>
          <w:color w:val="FF0000"/>
          <w:spacing w:val="-3"/>
          <w:szCs w:val="24"/>
        </w:rPr>
      </w:pPr>
    </w:p>
    <w:p w14:paraId="0834C2A2" w14:textId="77777777" w:rsidR="00523BE1" w:rsidRDefault="583AFD81" w:rsidP="00626A9B">
      <w:pPr>
        <w:pStyle w:val="Naslov3"/>
        <w:numPr>
          <w:ilvl w:val="2"/>
          <w:numId w:val="45"/>
        </w:numPr>
      </w:pPr>
      <w:bookmarkStart w:id="14" w:name="_Toc525720155"/>
      <w:r>
        <w:t>Prikaz broja učenika po programima</w:t>
      </w:r>
      <w:bookmarkEnd w:id="14"/>
    </w:p>
    <w:tbl>
      <w:tblPr>
        <w:tblStyle w:val="Tablicareetke4-isticanje31"/>
        <w:tblW w:w="9918" w:type="dxa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1134"/>
        <w:gridCol w:w="1134"/>
        <w:gridCol w:w="1134"/>
        <w:gridCol w:w="1843"/>
      </w:tblGrid>
      <w:tr w:rsidR="00DD4FB6" w14:paraId="0B6C8093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796" w14:textId="77777777" w:rsidR="00DD4FB6" w:rsidRPr="00DD4FB6" w:rsidRDefault="00DD4FB6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  <w:spacing w:val="-3"/>
              </w:rPr>
              <w:t>Programi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35A" w14:textId="77777777" w:rsidR="00DD4FB6" w:rsidRPr="00DD4FB6" w:rsidRDefault="00DD4FB6" w:rsidP="583AFD81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  <w:spacing w:val="-3"/>
              </w:rPr>
              <w:t>Broj razreda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804" w14:textId="77777777" w:rsidR="00DD4FB6" w:rsidRPr="00DD4FB6" w:rsidRDefault="00DD4FB6" w:rsidP="583AFD81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  <w:spacing w:val="-3"/>
              </w:rPr>
              <w:t>Broj učenika po razredu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71A" w14:textId="77777777" w:rsidR="00DD4FB6" w:rsidRPr="00DD4FB6" w:rsidRDefault="00DD4FB6" w:rsidP="583AFD81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  <w:spacing w:val="-3"/>
              </w:rPr>
              <w:t>Ukupno</w:t>
            </w:r>
          </w:p>
        </w:tc>
      </w:tr>
      <w:tr w:rsidR="00DD4FB6" w14:paraId="6E71BFDA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1A81F0B1" w14:textId="77777777" w:rsidR="00DD4FB6" w:rsidRDefault="00DD4FB6" w:rsidP="00D77273">
            <w:pPr>
              <w:numPr>
                <w:ilvl w:val="12"/>
                <w:numId w:val="0"/>
              </w:numPr>
              <w:suppressAutoHyphens/>
              <w:ind w:right="-2"/>
              <w:rPr>
                <w:rFonts w:ascii="Times New Roman" w:hAnsi="Times New Roman"/>
                <w:color w:val="FF0000"/>
                <w:spacing w:val="-3"/>
                <w:szCs w:val="24"/>
              </w:rPr>
            </w:pPr>
          </w:p>
        </w:tc>
        <w:tc>
          <w:tcPr>
            <w:tcW w:w="992" w:type="dxa"/>
            <w:vMerge/>
          </w:tcPr>
          <w:p w14:paraId="717AAFBA" w14:textId="77777777" w:rsidR="00DD4FB6" w:rsidRDefault="00DD4FB6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pacing w:val="-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5EB8" w:themeFill="accent4"/>
          </w:tcPr>
          <w:p w14:paraId="39507054" w14:textId="77777777" w:rsidR="00DD4FB6" w:rsidRPr="00DD4FB6" w:rsidRDefault="00DD4FB6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</w:rPr>
            </w:pPr>
            <w:r w:rsidRPr="583AFD81">
              <w:rPr>
                <w:rFonts w:ascii="Times New Roman" w:hAnsi="Times New Roman"/>
                <w:color w:val="FFFFFF" w:themeColor="background1"/>
                <w:spacing w:val="-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5EB8" w:themeFill="accent4"/>
          </w:tcPr>
          <w:p w14:paraId="54B6C890" w14:textId="77777777" w:rsidR="00DD4FB6" w:rsidRPr="00DD4FB6" w:rsidRDefault="00DD4FB6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</w:rPr>
            </w:pPr>
            <w:r w:rsidRPr="583AFD81">
              <w:rPr>
                <w:rFonts w:ascii="Times New Roman" w:hAnsi="Times New Roman"/>
                <w:color w:val="FFFFFF" w:themeColor="background1"/>
                <w:spacing w:val="-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5EB8" w:themeFill="accent4"/>
          </w:tcPr>
          <w:p w14:paraId="297C039E" w14:textId="77777777" w:rsidR="00DD4FB6" w:rsidRPr="00DD4FB6" w:rsidRDefault="00DD4FB6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</w:rPr>
            </w:pPr>
            <w:r w:rsidRPr="583AFD81">
              <w:rPr>
                <w:rFonts w:ascii="Times New Roman" w:hAnsi="Times New Roman"/>
                <w:color w:val="FFFFFF" w:themeColor="background1"/>
                <w:spacing w:val="-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665EB8" w:themeFill="accent4"/>
          </w:tcPr>
          <w:p w14:paraId="3BC2995D" w14:textId="77777777" w:rsidR="00DD4FB6" w:rsidRPr="00DD4FB6" w:rsidRDefault="00DD4FB6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</w:rPr>
            </w:pPr>
            <w:r w:rsidRPr="583AFD81">
              <w:rPr>
                <w:rFonts w:ascii="Times New Roman" w:hAnsi="Times New Roman"/>
                <w:color w:val="FFFFFF" w:themeColor="background1"/>
                <w:spacing w:val="-3"/>
              </w:rPr>
              <w:t>4</w:t>
            </w:r>
          </w:p>
        </w:tc>
        <w:tc>
          <w:tcPr>
            <w:tcW w:w="1843" w:type="dxa"/>
            <w:vMerge/>
          </w:tcPr>
          <w:p w14:paraId="56EE48EE" w14:textId="77777777" w:rsidR="00DD4FB6" w:rsidRDefault="00DD4FB6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pacing w:val="-3"/>
                <w:szCs w:val="24"/>
              </w:rPr>
            </w:pPr>
          </w:p>
        </w:tc>
      </w:tr>
      <w:tr w:rsidR="00242F6A" w14:paraId="6CBD1E64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0DEF0" w:themeFill="accent4" w:themeFillTint="33"/>
          </w:tcPr>
          <w:p w14:paraId="1F39B7FD" w14:textId="77777777" w:rsidR="00523BE1" w:rsidRPr="003C2E2A" w:rsidRDefault="00832343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C2E2A"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o</w:t>
            </w:r>
            <w:r w:rsidR="00DD4FB6" w:rsidRPr="003C2E2A"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pća gimnazija</w:t>
            </w:r>
          </w:p>
        </w:tc>
        <w:tc>
          <w:tcPr>
            <w:tcW w:w="992" w:type="dxa"/>
            <w:shd w:val="clear" w:color="auto" w:fill="E0DEF0" w:themeFill="accent4" w:themeFillTint="33"/>
          </w:tcPr>
          <w:p w14:paraId="7CD048C6" w14:textId="77777777" w:rsidR="00523BE1" w:rsidRPr="00DD4FB6" w:rsidRDefault="00DD4FB6" w:rsidP="583AFD81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7B5474F0" w14:textId="77777777" w:rsidR="00523BE1" w:rsidRPr="00DD4FB6" w:rsidRDefault="00E44314" w:rsidP="583AFD81">
            <w:pPr>
              <w:suppressAutoHyphens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4737E36C" w14:textId="77777777" w:rsidR="00523BE1" w:rsidRPr="00DD4FB6" w:rsidRDefault="00E44314" w:rsidP="583AFD81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1</w:t>
            </w:r>
            <w:r w:rsidR="00C22606">
              <w:rPr>
                <w:rFonts w:ascii="Times New Roman" w:hAnsi="Times New Roman"/>
                <w:spacing w:val="-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4BFDD700" w14:textId="77777777" w:rsidR="00523BE1" w:rsidRPr="00DD4FB6" w:rsidRDefault="00E44314" w:rsidP="583AFD81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72E4F76D" w14:textId="77777777" w:rsidR="00523BE1" w:rsidRPr="00DD4FB6" w:rsidRDefault="00E44314" w:rsidP="583AFD81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E0DEF0" w:themeFill="accent4" w:themeFillTint="33"/>
          </w:tcPr>
          <w:p w14:paraId="2908EB2C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42F6A" w14:paraId="6607AB62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0DEF0" w:themeFill="accent4" w:themeFillTint="33"/>
          </w:tcPr>
          <w:p w14:paraId="34B4BEE1" w14:textId="77777777" w:rsidR="00523BE1" w:rsidRPr="003C2E2A" w:rsidRDefault="00832343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C2E2A"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turističko-hotelijerski komercijalist</w:t>
            </w:r>
          </w:p>
        </w:tc>
        <w:tc>
          <w:tcPr>
            <w:tcW w:w="992" w:type="dxa"/>
            <w:shd w:val="clear" w:color="auto" w:fill="E0DEF0" w:themeFill="accent4" w:themeFillTint="33"/>
          </w:tcPr>
          <w:p w14:paraId="2A108F41" w14:textId="77777777" w:rsidR="00523BE1" w:rsidRPr="00DD4FB6" w:rsidRDefault="002907CD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33CFEC6B" w14:textId="77777777" w:rsidR="00523BE1" w:rsidRPr="00DD4FB6" w:rsidRDefault="00E44314" w:rsidP="583AFD81">
            <w:pPr>
              <w:suppressAutoHyphens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0AA4FC67" w14:textId="77777777" w:rsidR="00523BE1" w:rsidRPr="00DD4FB6" w:rsidRDefault="00E44314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2</w:t>
            </w:r>
            <w:r w:rsidR="00C22606">
              <w:rPr>
                <w:rFonts w:ascii="Times New Roman" w:hAnsi="Times New Roman"/>
                <w:spacing w:val="-3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6DDB914C" w14:textId="77777777" w:rsidR="00523BE1" w:rsidRPr="00DD4FB6" w:rsidRDefault="00C22606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10DC2A05" w14:textId="1C9B8DAD" w:rsidR="00523BE1" w:rsidRPr="00DD4FB6" w:rsidRDefault="00FB15CB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 5- polaznici na višu razinu</w:t>
            </w:r>
          </w:p>
        </w:tc>
        <w:tc>
          <w:tcPr>
            <w:tcW w:w="1843" w:type="dxa"/>
            <w:shd w:val="clear" w:color="auto" w:fill="E0DEF0" w:themeFill="accent4" w:themeFillTint="33"/>
          </w:tcPr>
          <w:p w14:paraId="121FD38A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42F6A" w14:paraId="2412BC1E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0DEF0" w:themeFill="accent4" w:themeFillTint="33"/>
          </w:tcPr>
          <w:p w14:paraId="385718C2" w14:textId="77777777" w:rsidR="00523BE1" w:rsidRPr="00DD4FB6" w:rsidRDefault="00832343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k</w:t>
            </w:r>
            <w:r w:rsidR="00DD4FB6"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uhar</w:t>
            </w:r>
          </w:p>
        </w:tc>
        <w:tc>
          <w:tcPr>
            <w:tcW w:w="992" w:type="dxa"/>
            <w:shd w:val="clear" w:color="auto" w:fill="E0DEF0" w:themeFill="accent4" w:themeFillTint="33"/>
          </w:tcPr>
          <w:p w14:paraId="0295336A" w14:textId="77777777" w:rsidR="00523BE1" w:rsidRPr="00DD4FB6" w:rsidRDefault="00DD4FB6" w:rsidP="583AFD81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5D9A48CF" w14:textId="77777777" w:rsidR="00523BE1" w:rsidRPr="00DD4FB6" w:rsidRDefault="00E44314" w:rsidP="583AFD81">
            <w:pPr>
              <w:suppressAutoHyphens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1FE2DD96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0DEF0" w:themeFill="accent4" w:themeFillTint="33"/>
          </w:tcPr>
          <w:p w14:paraId="75697EEC" w14:textId="77777777" w:rsidR="00523BE1" w:rsidRPr="00DD4FB6" w:rsidRDefault="00E44314" w:rsidP="583AFD81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27357532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0DEF0" w:themeFill="accent4" w:themeFillTint="33"/>
          </w:tcPr>
          <w:p w14:paraId="07F023C8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42F6A" w14:paraId="260D2184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0DEF0" w:themeFill="accent4" w:themeFillTint="33"/>
          </w:tcPr>
          <w:p w14:paraId="025C597B" w14:textId="77777777" w:rsidR="00523BE1" w:rsidRPr="00DD4FB6" w:rsidRDefault="00832343" w:rsidP="583AFD81">
            <w:pPr>
              <w:suppressAutoHyphens/>
              <w:ind w:right="-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k</w:t>
            </w:r>
            <w:r w:rsidR="00DD4FB6">
              <w:rPr>
                <w:rFonts w:ascii="Times New Roman" w:hAnsi="Times New Roman"/>
                <w:b w:val="0"/>
                <w:bCs w:val="0"/>
                <w:spacing w:val="-3"/>
                <w:sz w:val="22"/>
                <w:szCs w:val="22"/>
              </w:rPr>
              <w:t>onobar</w:t>
            </w:r>
          </w:p>
        </w:tc>
        <w:tc>
          <w:tcPr>
            <w:tcW w:w="992" w:type="dxa"/>
            <w:shd w:val="clear" w:color="auto" w:fill="E0DEF0" w:themeFill="accent4" w:themeFillTint="33"/>
          </w:tcPr>
          <w:p w14:paraId="71CBABF6" w14:textId="77777777" w:rsidR="00523BE1" w:rsidRPr="00DD4FB6" w:rsidRDefault="00DD4FB6" w:rsidP="583AFD81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58A8CB7E" w14:textId="77777777" w:rsidR="00523BE1" w:rsidRPr="00DD4FB6" w:rsidRDefault="00E44314" w:rsidP="583AFD81">
            <w:pPr>
              <w:suppressAutoHyphens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E0DEF0" w:themeFill="accent4" w:themeFillTint="33"/>
          </w:tcPr>
          <w:p w14:paraId="4BDB5498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0DEF0" w:themeFill="accent4" w:themeFillTint="33"/>
          </w:tcPr>
          <w:p w14:paraId="2916C19D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0DEF0" w:themeFill="accent4" w:themeFillTint="33"/>
          </w:tcPr>
          <w:p w14:paraId="74869460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0DEF0" w:themeFill="accent4" w:themeFillTint="33"/>
          </w:tcPr>
          <w:p w14:paraId="187F57B8" w14:textId="77777777" w:rsidR="00523BE1" w:rsidRPr="00DD4FB6" w:rsidRDefault="00523BE1" w:rsidP="00D77273">
            <w:pPr>
              <w:numPr>
                <w:ilvl w:val="12"/>
                <w:numId w:val="0"/>
              </w:num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14:paraId="54738AF4" w14:textId="77777777" w:rsidR="00C22606" w:rsidRDefault="00C22606" w:rsidP="003C2E2A">
      <w:pPr>
        <w:pStyle w:val="Naslov3"/>
        <w:ind w:left="1080"/>
      </w:pPr>
    </w:p>
    <w:p w14:paraId="46ABBD8F" w14:textId="77777777" w:rsidR="003C2E2A" w:rsidRDefault="003C2E2A" w:rsidP="003C2E2A"/>
    <w:p w14:paraId="06BBA33E" w14:textId="77777777" w:rsidR="003C2E2A" w:rsidRPr="003C2E2A" w:rsidRDefault="003C2E2A" w:rsidP="003C2E2A"/>
    <w:p w14:paraId="39AB3001" w14:textId="7DE7D43C" w:rsidR="583AFD81" w:rsidRDefault="583AFD81" w:rsidP="583AFD81">
      <w:pPr>
        <w:pStyle w:val="Naslov3"/>
        <w:ind w:left="360"/>
      </w:pPr>
    </w:p>
    <w:p w14:paraId="625D1C69" w14:textId="1F8DDF67" w:rsidR="583AFD81" w:rsidRDefault="583AFD81" w:rsidP="583AFD81"/>
    <w:p w14:paraId="32C816A5" w14:textId="77777777" w:rsidR="00FD03B8" w:rsidRDefault="583AFD81" w:rsidP="00626A9B">
      <w:pPr>
        <w:pStyle w:val="Naslov3"/>
        <w:numPr>
          <w:ilvl w:val="2"/>
          <w:numId w:val="45"/>
        </w:numPr>
      </w:pPr>
      <w:bookmarkStart w:id="15" w:name="_Toc525720156"/>
      <w:r>
        <w:t>Broj upisanih učenika na početku školske godine (po programima i uspješnosti)</w:t>
      </w:r>
      <w:bookmarkEnd w:id="15"/>
    </w:p>
    <w:p w14:paraId="464FCBC1" w14:textId="77777777" w:rsidR="003C2A5A" w:rsidRDefault="003C2A5A" w:rsidP="003C2A5A"/>
    <w:tbl>
      <w:tblPr>
        <w:tblStyle w:val="Tamnatablicapopisa5-isticanje31"/>
        <w:tblW w:w="4947" w:type="pct"/>
        <w:tblLook w:val="0000" w:firstRow="0" w:lastRow="0" w:firstColumn="0" w:lastColumn="0" w:noHBand="0" w:noVBand="0"/>
      </w:tblPr>
      <w:tblGrid>
        <w:gridCol w:w="1011"/>
        <w:gridCol w:w="2202"/>
        <w:gridCol w:w="545"/>
        <w:gridCol w:w="436"/>
        <w:gridCol w:w="864"/>
        <w:gridCol w:w="717"/>
        <w:gridCol w:w="717"/>
        <w:gridCol w:w="986"/>
        <w:gridCol w:w="1133"/>
        <w:gridCol w:w="1145"/>
      </w:tblGrid>
      <w:tr w:rsidR="008506F0" w:rsidRPr="00EF18F3" w14:paraId="622D4EC2" w14:textId="77777777" w:rsidTr="003B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  <w:vMerge w:val="restart"/>
          </w:tcPr>
          <w:p w14:paraId="23533682" w14:textId="77777777" w:rsidR="008506F0" w:rsidRPr="00EF18F3" w:rsidRDefault="583AFD81" w:rsidP="583AFD8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Razredni  odjel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  <w:vMerge w:val="restart"/>
          </w:tcPr>
          <w:p w14:paraId="499515A2" w14:textId="77777777" w:rsidR="008506F0" w:rsidRPr="00EF18F3" w:rsidRDefault="583AFD81" w:rsidP="583AFD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Program-zanimanje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  <w:gridSpan w:val="2"/>
          </w:tcPr>
          <w:p w14:paraId="08C05F7B" w14:textId="77777777" w:rsidR="008506F0" w:rsidRPr="00EF18F3" w:rsidRDefault="583AFD81" w:rsidP="583AFD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Broj učenika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  <w:gridSpan w:val="5"/>
          </w:tcPr>
          <w:p w14:paraId="1C2FCF53" w14:textId="71BEAC81" w:rsidR="008506F0" w:rsidRPr="00EF18F3" w:rsidRDefault="00054259" w:rsidP="583AFD8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726D36F3" wp14:editId="55567B22">
                      <wp:simplePos x="0" y="0"/>
                      <wp:positionH relativeFrom="column">
                        <wp:posOffset>1891664</wp:posOffset>
                      </wp:positionH>
                      <wp:positionV relativeFrom="paragraph">
                        <wp:posOffset>3175</wp:posOffset>
                      </wp:positionV>
                      <wp:extent cx="0" cy="406400"/>
                      <wp:effectExtent l="0" t="0" r="0" b="0"/>
                      <wp:wrapNone/>
                      <wp:docPr id="25" name="Ravni poveznik sa strelico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719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25" o:spid="_x0000_s1026" type="#_x0000_t32" style="position:absolute;margin-left:148.95pt;margin-top:.25pt;width:0;height:32pt;flip:y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"/>
                  </w:pict>
                </mc:Fallback>
              </mc:AlternateContent>
            </w:r>
            <w:r w:rsidR="008506F0" w:rsidRPr="583AFD8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     Broj učenika prema</w:t>
            </w:r>
          </w:p>
          <w:p w14:paraId="6B20F309" w14:textId="77777777" w:rsidR="008506F0" w:rsidRPr="00EF18F3" w:rsidRDefault="583AFD81" w:rsidP="583AFD81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583AFD81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postignutom općem uspjehu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4" w:type="pct"/>
            <w:vMerge w:val="restart"/>
          </w:tcPr>
          <w:p w14:paraId="3DFF69F9" w14:textId="77777777" w:rsidR="008506F0" w:rsidRPr="00EF18F3" w:rsidRDefault="583AFD81" w:rsidP="583AFD81">
            <w:pPr>
              <w:jc w:val="center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583AFD81">
              <w:rPr>
                <w:rFonts w:ascii="Times New Roman" w:hAnsi="Times New Roman"/>
                <w:sz w:val="22"/>
                <w:szCs w:val="22"/>
                <w:lang w:val="es-ES"/>
              </w:rPr>
              <w:t>Učenici s teškoćama u razvoju</w:t>
            </w:r>
          </w:p>
        </w:tc>
      </w:tr>
      <w:tr w:rsidR="008506F0" w:rsidRPr="00EF18F3" w14:paraId="1C2E2CF8" w14:textId="77777777" w:rsidTr="003B13E5">
        <w:trPr>
          <w:trHeight w:val="7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  <w:vMerge/>
          </w:tcPr>
          <w:p w14:paraId="5C8C6B09" w14:textId="77777777" w:rsidR="008506F0" w:rsidRPr="00EF18F3" w:rsidRDefault="008506F0" w:rsidP="00C751E6">
            <w:pPr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  <w:vMerge/>
          </w:tcPr>
          <w:p w14:paraId="3382A365" w14:textId="77777777" w:rsidR="008506F0" w:rsidRPr="00EF18F3" w:rsidRDefault="008506F0" w:rsidP="00C751E6">
            <w:pPr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</w:tcPr>
          <w:p w14:paraId="63695634" w14:textId="77777777" w:rsidR="008506F0" w:rsidRPr="00EF18F3" w:rsidRDefault="583AFD81" w:rsidP="583AFD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</w:tcPr>
          <w:p w14:paraId="54104BAB" w14:textId="77777777" w:rsidR="008506F0" w:rsidRPr="00EF18F3" w:rsidRDefault="583AFD81" w:rsidP="583AFD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14:paraId="65B0B8EF" w14:textId="77777777" w:rsidR="008506F0" w:rsidRPr="00EF18F3" w:rsidRDefault="583AFD81" w:rsidP="583AFD8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odličan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</w:tcPr>
          <w:p w14:paraId="2906D135" w14:textId="77777777" w:rsidR="008506F0" w:rsidRPr="00EF18F3" w:rsidRDefault="583AFD81" w:rsidP="583AFD8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vrlo dobar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</w:tcPr>
          <w:p w14:paraId="6B816992" w14:textId="77777777" w:rsidR="008506F0" w:rsidRPr="00EF18F3" w:rsidRDefault="583AFD81" w:rsidP="583AFD8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dobar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</w:tcPr>
          <w:p w14:paraId="35763F6D" w14:textId="77777777" w:rsidR="008506F0" w:rsidRPr="00EF18F3" w:rsidRDefault="583AFD81" w:rsidP="583AFD8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dovoljan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</w:tcPr>
          <w:p w14:paraId="5C71F136" w14:textId="77777777" w:rsidR="008506F0" w:rsidRPr="00EF18F3" w:rsidRDefault="008506F0" w:rsidP="00C751E6">
            <w:pPr>
              <w:numPr>
                <w:ilvl w:val="12"/>
                <w:numId w:val="0"/>
              </w:numPr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460A4A" w14:textId="77777777" w:rsidR="008506F0" w:rsidRPr="00EF18F3" w:rsidRDefault="583AFD81" w:rsidP="583AFD81">
            <w:pPr>
              <w:suppressAutoHyphens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ponavljači</w:t>
            </w:r>
          </w:p>
          <w:p w14:paraId="62199465" w14:textId="77777777" w:rsidR="008506F0" w:rsidRPr="00EF18F3" w:rsidRDefault="008506F0" w:rsidP="00C751E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vMerge/>
          </w:tcPr>
          <w:p w14:paraId="0DA123B1" w14:textId="77777777" w:rsidR="008506F0" w:rsidRPr="00EF18F3" w:rsidRDefault="008506F0" w:rsidP="00C751E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C0EAA" w:rsidRPr="00AC0EAA" w14:paraId="5EB5B4EF" w14:textId="77777777" w:rsidTr="003B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  <w:vMerge w:val="restart"/>
          </w:tcPr>
          <w:p w14:paraId="1E0374C7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I.a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2C3BB1D1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konobar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6EA80843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33A66D29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2E643A39" w14:textId="36DDEB29" w:rsidR="005D28F5" w:rsidRPr="00AC0EAA" w:rsidRDefault="005D28F5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423D4B9D" w14:textId="299834DD" w:rsidR="005D28F5" w:rsidRPr="00AC0EAA" w:rsidRDefault="00D4087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44240AAE" w14:textId="4F30CE6A" w:rsidR="005D28F5" w:rsidRPr="00AC0EAA" w:rsidRDefault="00D4087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6A09E912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4C4CEA3D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6474E532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</w:tr>
      <w:tr w:rsidR="00AC0EAA" w:rsidRPr="00AC0EAA" w14:paraId="754A901C" w14:textId="77777777" w:rsidTr="003B13E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  <w:vMerge/>
          </w:tcPr>
          <w:p w14:paraId="50895670" w14:textId="77777777" w:rsidR="005D28F5" w:rsidRPr="00AC0EAA" w:rsidRDefault="005D28F5" w:rsidP="005D28F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0D4BB69D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Kuhar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76DB90EB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64E14F55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38C1F859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0C8FE7CE" w14:textId="1E6B8C78" w:rsidR="005D28F5" w:rsidRPr="00AC0EAA" w:rsidRDefault="00D40871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41004F19" w14:textId="1EF88C32" w:rsidR="005D28F5" w:rsidRPr="00AC0EAA" w:rsidRDefault="00D40871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67C0C651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308D56CC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797E50C6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C0EAA" w:rsidRPr="00AC0EAA" w14:paraId="45A5F21C" w14:textId="77777777" w:rsidTr="003B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59D6852D" w14:textId="77777777" w:rsidR="008506F0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I.b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170EC064" w14:textId="77777777" w:rsidR="008506F0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turističko- hotelijerski komercijalist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089009E4" w14:textId="77777777" w:rsidR="008506F0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1AA1B773" w14:textId="77777777" w:rsidR="008506F0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42124560" w14:textId="306AF175" w:rsidR="008506F0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30470A0D" w14:textId="327C707F" w:rsidR="008506F0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33E67AC6" w14:textId="4BA1D704" w:rsidR="008506F0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1BBD13F9" w14:textId="77777777" w:rsidR="008506F0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7B04FA47" w14:textId="77777777" w:rsidR="008506F0" w:rsidRPr="00AC0EAA" w:rsidRDefault="008506F0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568C698B" w14:textId="77777777" w:rsidR="008506F0" w:rsidRPr="00AC0EAA" w:rsidRDefault="008506F0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C0EAA" w:rsidRPr="00AC0EAA" w14:paraId="761552A1" w14:textId="77777777" w:rsidTr="003B13E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0076EE0F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II.g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06D7A0B2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opća gimnazija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1D3DECFD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4E1E336A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0BE14808" w14:textId="0CDDC5C9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2A2176D0" w14:textId="34E0D77B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5A9DB5E7" w14:textId="39B14581" w:rsidR="005D28F5" w:rsidRPr="00AC0EAA" w:rsidRDefault="005D28F5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09FA2A7E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1A939487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6AA258D8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C0EAA" w:rsidRPr="00AC0EAA" w14:paraId="6F1E0E65" w14:textId="77777777" w:rsidTr="003B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29EF7AE0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II.b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71C8A498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turističko- hotelijerski komercijalist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4B73E586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48DF98D7" w14:textId="36C4EEAB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6B8E35E1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109B8484" w14:textId="2350A3C9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4CF4B1BB" w14:textId="36FBE201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237AFA41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6FFBD3EC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30DCCCAD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C0EAA" w:rsidRPr="00AC0EAA" w14:paraId="74D9E16B" w14:textId="77777777" w:rsidTr="003B13E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2C52B99A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II.g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1125E762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opća gimnazija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729DE7E4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3CBA1243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6F74D8FD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394C502F" w14:textId="5DD612A8" w:rsidR="005D28F5" w:rsidRPr="00AC0EAA" w:rsidRDefault="005D28F5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4FB28CDF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3AD8BB85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36AF6883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54C529ED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C0EAA" w:rsidRPr="00AC0EAA" w14:paraId="4A4D4C00" w14:textId="77777777" w:rsidTr="003B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7AB68E4F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III.a</w:t>
            </w:r>
          </w:p>
          <w:p w14:paraId="1C0157D6" w14:textId="77777777" w:rsidR="005D28F5" w:rsidRPr="00AC0EAA" w:rsidRDefault="005D28F5" w:rsidP="00C751E6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63E61DBF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Kuhar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68AED84D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463A60A7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3C1ED14B" w14:textId="5DD279DB" w:rsidR="005D28F5" w:rsidRPr="00AC0EAA" w:rsidRDefault="005D28F5" w:rsidP="583AFD81">
            <w:pPr>
              <w:ind w:right="-10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5290AB12" w14:textId="069820F9" w:rsidR="005D28F5" w:rsidRPr="00AC0EAA" w:rsidRDefault="003B13E5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3AC2E41B" w14:textId="4809A089" w:rsidR="005D28F5" w:rsidRPr="00AC0EAA" w:rsidRDefault="003B13E5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09D9AC6E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3691E7B2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54A90BE3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</w:tr>
      <w:tr w:rsidR="00AC0EAA" w:rsidRPr="00AC0EAA" w14:paraId="2C92590F" w14:textId="77777777" w:rsidTr="003B13E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1E590931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III.b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1E873935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turističko- hotelijerski komercijalist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73999762" w14:textId="18D207AE" w:rsidR="005D28F5" w:rsidRPr="00AC0EAA" w:rsidRDefault="003B13E5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1B4AAD78" w14:textId="76D19E66" w:rsidR="005D28F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5CE35900" w14:textId="702CA9D9" w:rsidR="005D28F5" w:rsidRPr="00AC0EAA" w:rsidRDefault="005D28F5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B653F21" w14:textId="0060C9D6" w:rsidR="005D28F5" w:rsidRPr="00AC0EAA" w:rsidRDefault="005D28F5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1BC03362" w14:textId="697F0F73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1D0ADF7A" w14:textId="04BDB074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2A9CB6E2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526770CE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7CBEED82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C0EAA" w:rsidRPr="00AC0EAA" w14:paraId="5EAF49A4" w14:textId="77777777" w:rsidTr="003B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6D81EF0A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III.g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390B951A" w14:textId="77777777" w:rsidR="005D28F5" w:rsidRPr="00AC0EAA" w:rsidRDefault="583AFD81" w:rsidP="583AFD8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opća gimnazija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446DE71A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4C2A823A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735DA4F4" w14:textId="61DA071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60063D61" w14:textId="7C4B5E5C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4C471D7B" w14:textId="4E0C72AC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0A5B7069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6755F7DB" w14:textId="77777777" w:rsidR="005D28F5" w:rsidRPr="00AC0EAA" w:rsidRDefault="583AFD81" w:rsidP="583AFD8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6E36661F" w14:textId="77777777" w:rsidR="005D28F5" w:rsidRPr="00AC0EAA" w:rsidRDefault="005D28F5" w:rsidP="00C751E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B13E5" w:rsidRPr="003B13E5" w14:paraId="349B4448" w14:textId="77777777" w:rsidTr="003B13E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4CBEDB65" w14:textId="43974051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13E5">
              <w:rPr>
                <w:rFonts w:ascii="Times New Roman" w:hAnsi="Times New Roman"/>
                <w:color w:val="auto"/>
                <w:sz w:val="22"/>
                <w:szCs w:val="22"/>
              </w:rPr>
              <w:t>lV.b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50F39412" w14:textId="70854039" w:rsidR="003B13E5" w:rsidRPr="003B13E5" w:rsidRDefault="003B13E5" w:rsidP="003B13E5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13E5">
              <w:rPr>
                <w:rFonts w:ascii="Times New Roman" w:hAnsi="Times New Roman"/>
                <w:color w:val="auto"/>
                <w:sz w:val="22"/>
                <w:szCs w:val="22"/>
              </w:rPr>
              <w:t>turističko- hotelijerski komercijalist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2B846356" w14:textId="42FDADC3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13E5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10E3AA32" w14:textId="18FFF0C7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B13E5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0904EC60" w14:textId="573776BD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1CECD8CC" w14:textId="05D32374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4545CD3F" w14:textId="77777777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21DFBA23" w14:textId="77777777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1EF498CC" w14:textId="77777777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289699E9" w14:textId="77777777" w:rsidR="003B13E5" w:rsidRPr="003B13E5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B13E5" w:rsidRPr="00AC0EAA" w14:paraId="0C8F4DEF" w14:textId="77777777" w:rsidTr="003B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2B655A49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IV.g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70F75442" w14:textId="77777777" w:rsidR="003B13E5" w:rsidRPr="00AC0EAA" w:rsidRDefault="003B13E5" w:rsidP="003B13E5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opća gimnazija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14648C29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7D34F29C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24DED8E9" w14:textId="4DB4F660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39F18D26" w14:textId="494899FF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3B00C05E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6DF7B9A8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38645DC7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135E58C4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B13E5" w:rsidRPr="00AC0EAA" w14:paraId="45E801E6" w14:textId="77777777" w:rsidTr="003B13E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" w:type="pct"/>
          </w:tcPr>
          <w:p w14:paraId="62EBF9A1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8" w:type="pct"/>
          </w:tcPr>
          <w:p w14:paraId="14B6C50D" w14:textId="77777777" w:rsidR="003B13E5" w:rsidRPr="00AC0EAA" w:rsidRDefault="003B13E5" w:rsidP="003B13E5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shd w:val="clear" w:color="auto" w:fill="C1BEE2" w:themeFill="accent4" w:themeFillTint="66"/>
          </w:tcPr>
          <w:p w14:paraId="04C1D538" w14:textId="0CCAB2BB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2" w:type="pct"/>
            <w:shd w:val="clear" w:color="auto" w:fill="C1BEE2" w:themeFill="accent4" w:themeFillTint="66"/>
          </w:tcPr>
          <w:p w14:paraId="23DB4977" w14:textId="14F2AE36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  <w:shd w:val="clear" w:color="auto" w:fill="C1BEE2" w:themeFill="accent4" w:themeFillTint="66"/>
          </w:tcPr>
          <w:p w14:paraId="61A51A77" w14:textId="7E6008F6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1944BFB1" w14:textId="7A3EBF2B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" w:type="pct"/>
            <w:shd w:val="clear" w:color="auto" w:fill="C1BEE2" w:themeFill="accent4" w:themeFillTint="66"/>
          </w:tcPr>
          <w:p w14:paraId="7B568215" w14:textId="20DF7022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  <w:shd w:val="clear" w:color="auto" w:fill="C1BEE2" w:themeFill="accent4" w:themeFillTint="66"/>
          </w:tcPr>
          <w:p w14:paraId="41ED30F3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C0EAA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C1BEE2" w:themeFill="accent4" w:themeFillTint="66"/>
          </w:tcPr>
          <w:p w14:paraId="0C6C2CD5" w14:textId="5B2DC980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" w:type="pct"/>
            <w:shd w:val="clear" w:color="auto" w:fill="C1BEE2" w:themeFill="accent4" w:themeFillTint="66"/>
          </w:tcPr>
          <w:p w14:paraId="709E88E4" w14:textId="77777777" w:rsidR="003B13E5" w:rsidRPr="00AC0EAA" w:rsidRDefault="003B13E5" w:rsidP="003B13E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508C98E9" w14:textId="77777777" w:rsidR="003C2A5A" w:rsidRPr="00AC0EAA" w:rsidRDefault="003C2A5A" w:rsidP="003C2A5A"/>
    <w:p w14:paraId="7818863E" w14:textId="77777777" w:rsidR="008506F0" w:rsidRDefault="008506F0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15BC5C73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763367B0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2D1DC8D2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6AADD9C2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2A87CD88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36E49D05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7B688EA5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75355B3B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1AF9DA0D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7E2EE2AF" w14:textId="77777777" w:rsidR="004E71B9" w:rsidRDefault="004E71B9" w:rsidP="0071636A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Cs w:val="24"/>
        </w:rPr>
      </w:pPr>
    </w:p>
    <w:p w14:paraId="3C479FF6" w14:textId="77777777" w:rsidR="007E37E4" w:rsidRDefault="583AFD81" w:rsidP="00626A9B">
      <w:pPr>
        <w:pStyle w:val="Naslov1"/>
        <w:numPr>
          <w:ilvl w:val="0"/>
          <w:numId w:val="45"/>
        </w:numPr>
      </w:pPr>
      <w:bookmarkStart w:id="16" w:name="_Toc525720157"/>
      <w:r>
        <w:lastRenderedPageBreak/>
        <w:t>PODATCI O PROSTORU – UVJETIMA RADA</w:t>
      </w:r>
      <w:bookmarkEnd w:id="16"/>
    </w:p>
    <w:p w14:paraId="44F69B9A" w14:textId="77777777" w:rsidR="00A97B34" w:rsidRDefault="00A97B34" w:rsidP="00465E7E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 w:val="28"/>
          <w:szCs w:val="28"/>
        </w:rPr>
      </w:pPr>
    </w:p>
    <w:p w14:paraId="6DBEC543" w14:textId="77777777" w:rsidR="00CC1FF1" w:rsidRDefault="583AFD81" w:rsidP="00626A9B">
      <w:pPr>
        <w:pStyle w:val="Naslov2"/>
        <w:numPr>
          <w:ilvl w:val="1"/>
          <w:numId w:val="45"/>
        </w:numPr>
      </w:pPr>
      <w:bookmarkStart w:id="17" w:name="_Toc525720158"/>
      <w:r>
        <w:t>PROSTORNI UVJETI</w:t>
      </w:r>
      <w:bookmarkEnd w:id="17"/>
    </w:p>
    <w:p w14:paraId="5F07D11E" w14:textId="77777777" w:rsidR="00DF7098" w:rsidRPr="00F304AA" w:rsidRDefault="00DF7098" w:rsidP="00F304AA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b/>
          <w:spacing w:val="-3"/>
          <w:szCs w:val="24"/>
        </w:rPr>
      </w:pPr>
    </w:p>
    <w:p w14:paraId="5B1AB55A" w14:textId="77777777" w:rsidR="007E37E4" w:rsidRPr="00AA512F" w:rsidRDefault="007E37E4" w:rsidP="583AFD81">
      <w:pPr>
        <w:suppressAutoHyphens/>
        <w:spacing w:line="240" w:lineRule="atLeast"/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Škola radi u otežanim uvj</w:t>
      </w:r>
      <w:r w:rsidR="00062471" w:rsidRPr="583AFD81">
        <w:rPr>
          <w:rFonts w:ascii="Times New Roman" w:hAnsi="Times New Roman"/>
          <w:spacing w:val="-3"/>
        </w:rPr>
        <w:t xml:space="preserve">etima. Nema dovoljan broj </w:t>
      </w:r>
      <w:r w:rsidR="008805A1" w:rsidRPr="583AFD81">
        <w:rPr>
          <w:rFonts w:ascii="Times New Roman" w:hAnsi="Times New Roman"/>
          <w:spacing w:val="-3"/>
        </w:rPr>
        <w:t>specijaliziran</w:t>
      </w:r>
      <w:r w:rsidR="00062471" w:rsidRPr="583AFD81">
        <w:rPr>
          <w:rFonts w:ascii="Times New Roman" w:hAnsi="Times New Roman"/>
          <w:spacing w:val="-3"/>
        </w:rPr>
        <w:t>ih učionica i kabineta</w:t>
      </w:r>
      <w:r w:rsidRPr="583AFD81">
        <w:rPr>
          <w:rFonts w:ascii="Times New Roman" w:hAnsi="Times New Roman"/>
          <w:spacing w:val="-3"/>
        </w:rPr>
        <w:t xml:space="preserve">. </w:t>
      </w:r>
    </w:p>
    <w:p w14:paraId="6C229C78" w14:textId="77777777" w:rsidR="007E37E4" w:rsidRPr="00AA512F" w:rsidRDefault="007E37E4" w:rsidP="583AFD81">
      <w:pPr>
        <w:suppressAutoHyphens/>
        <w:spacing w:line="240" w:lineRule="atLeast"/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Škola će za svoje potrebe koristiti:</w:t>
      </w:r>
    </w:p>
    <w:p w14:paraId="432C98B2" w14:textId="77777777" w:rsidR="007E37E4" w:rsidRPr="00AA512F" w:rsidRDefault="00D62D6F" w:rsidP="583AFD81">
      <w:pPr>
        <w:suppressAutoHyphens/>
        <w:spacing w:line="240" w:lineRule="atLeas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="00764CF9" w:rsidRPr="583AFD81">
        <w:rPr>
          <w:rFonts w:ascii="Times New Roman" w:hAnsi="Times New Roman"/>
          <w:spacing w:val="-3"/>
        </w:rPr>
        <w:t xml:space="preserve"> - 6</w:t>
      </w:r>
      <w:r w:rsidR="007E37E4" w:rsidRPr="583AFD81">
        <w:rPr>
          <w:rFonts w:ascii="Times New Roman" w:hAnsi="Times New Roman"/>
          <w:spacing w:val="-3"/>
        </w:rPr>
        <w:t xml:space="preserve"> učionica opće namjene i informatičku učionicu,</w:t>
      </w:r>
    </w:p>
    <w:p w14:paraId="22DD923D" w14:textId="77777777" w:rsidR="007E37E4" w:rsidRPr="00AA512F" w:rsidRDefault="007E37E4" w:rsidP="583AFD81">
      <w:pPr>
        <w:suppressAutoHyphens/>
        <w:spacing w:line="240" w:lineRule="atLeast"/>
        <w:ind w:left="567" w:firstLine="73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- kabinete ugostiteljske struke:</w:t>
      </w:r>
    </w:p>
    <w:p w14:paraId="4674A884" w14:textId="77777777" w:rsidR="007E37E4" w:rsidRPr="00AA512F" w:rsidRDefault="007E37E4" w:rsidP="583AFD81">
      <w:pPr>
        <w:suppressAutoHyphens/>
        <w:spacing w:line="240" w:lineRule="atLeast"/>
        <w:ind w:left="567"/>
        <w:jc w:val="both"/>
        <w:rPr>
          <w:rFonts w:ascii="Times New Roman" w:hAnsi="Times New Roman"/>
        </w:rPr>
      </w:pPr>
      <w:r w:rsidRPr="00AA512F">
        <w:rPr>
          <w:rFonts w:ascii="Times New Roman" w:hAnsi="Times New Roman"/>
          <w:spacing w:val="-3"/>
          <w:szCs w:val="24"/>
        </w:rPr>
        <w:tab/>
      </w:r>
      <w:r w:rsidRPr="00AA512F"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>- kabinet kuharstva</w:t>
      </w:r>
    </w:p>
    <w:p w14:paraId="6FC0BB28" w14:textId="77777777" w:rsidR="007E37E4" w:rsidRDefault="007E37E4" w:rsidP="583AFD81">
      <w:pPr>
        <w:suppressAutoHyphens/>
        <w:spacing w:line="240" w:lineRule="atLeast"/>
        <w:ind w:left="567"/>
        <w:jc w:val="both"/>
        <w:rPr>
          <w:rFonts w:ascii="Times New Roman" w:hAnsi="Times New Roman"/>
        </w:rPr>
      </w:pPr>
      <w:r w:rsidRPr="00AA512F">
        <w:rPr>
          <w:rFonts w:ascii="Times New Roman" w:hAnsi="Times New Roman"/>
          <w:spacing w:val="-3"/>
          <w:szCs w:val="24"/>
        </w:rPr>
        <w:tab/>
      </w:r>
      <w:r w:rsidRPr="00AA512F"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>- kabinet posluživanja</w:t>
      </w:r>
    </w:p>
    <w:p w14:paraId="6B2730CB" w14:textId="77777777" w:rsidR="005F43B4" w:rsidRPr="00AA512F" w:rsidRDefault="005F43B4" w:rsidP="583AFD81">
      <w:pPr>
        <w:suppressAutoHyphens/>
        <w:spacing w:line="240" w:lineRule="atLeast"/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Prostorni uvjeti ne odgovaraju pedagoškom standardu. </w:t>
      </w:r>
    </w:p>
    <w:p w14:paraId="65B64288" w14:textId="77777777" w:rsidR="007E37E4" w:rsidRPr="00AA512F" w:rsidRDefault="00D62D6F" w:rsidP="00591448">
      <w:pPr>
        <w:suppressAutoHyphens/>
        <w:spacing w:line="240" w:lineRule="atLeast"/>
        <w:ind w:left="567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 w:rsidR="007E37E4" w:rsidRPr="583AFD81">
        <w:rPr>
          <w:rFonts w:ascii="Times New Roman" w:hAnsi="Times New Roman"/>
          <w:spacing w:val="-3"/>
        </w:rPr>
        <w:t xml:space="preserve">Škola bi morala opremiti specijaliziranu učionicu za nastavu biologije, kemije, fizike </w:t>
      </w:r>
      <w:r w:rsidRPr="583AFD81">
        <w:rPr>
          <w:rFonts w:ascii="Times New Roman" w:hAnsi="Times New Roman"/>
          <w:spacing w:val="-3"/>
        </w:rPr>
        <w:t xml:space="preserve">i strojarske struke. </w:t>
      </w:r>
      <w:r w:rsidR="007E37E4" w:rsidRPr="583AFD81">
        <w:rPr>
          <w:rFonts w:ascii="Times New Roman" w:hAnsi="Times New Roman"/>
          <w:spacing w:val="-3"/>
        </w:rPr>
        <w:t>Nedostaje pismohrana, dvorana za sastanke i prostorija za primanje roditelja</w:t>
      </w:r>
      <w:r w:rsidR="005F43B4" w:rsidRPr="583AFD81">
        <w:rPr>
          <w:rFonts w:ascii="Times New Roman" w:hAnsi="Times New Roman"/>
          <w:spacing w:val="-3"/>
        </w:rPr>
        <w:t>. Knjižnica je u neadek</w:t>
      </w:r>
      <w:r w:rsidR="00E967CA" w:rsidRPr="583AFD81">
        <w:rPr>
          <w:rFonts w:ascii="Times New Roman" w:hAnsi="Times New Roman"/>
          <w:spacing w:val="-3"/>
        </w:rPr>
        <w:t xml:space="preserve">vatnom prostoru, smještena iznad kotlovnice.  </w:t>
      </w:r>
    </w:p>
    <w:p w14:paraId="41508A3C" w14:textId="77777777" w:rsidR="007E37E4" w:rsidRPr="00AA512F" w:rsidRDefault="007E37E4" w:rsidP="00591448">
      <w:pPr>
        <w:numPr>
          <w:ilvl w:val="12"/>
          <w:numId w:val="0"/>
        </w:numPr>
        <w:suppressAutoHyphens/>
        <w:spacing w:line="240" w:lineRule="atLeast"/>
        <w:ind w:left="567"/>
        <w:rPr>
          <w:rFonts w:ascii="Times New Roman" w:hAnsi="Times New Roman"/>
          <w:spacing w:val="-3"/>
          <w:szCs w:val="24"/>
        </w:rPr>
      </w:pPr>
    </w:p>
    <w:p w14:paraId="1D1F6E74" w14:textId="18EC33F8" w:rsidR="007E37E4" w:rsidRPr="00C14FDB" w:rsidRDefault="00D62D6F" w:rsidP="00B85A95">
      <w:pPr>
        <w:pStyle w:val="Naslov3"/>
        <w:numPr>
          <w:ilvl w:val="2"/>
          <w:numId w:val="45"/>
        </w:numPr>
      </w:pPr>
      <w:bookmarkStart w:id="18" w:name="_Toc525720159"/>
      <w:r w:rsidRPr="00C14FDB">
        <w:t xml:space="preserve">Opremljenost – </w:t>
      </w:r>
      <w:r w:rsidR="007E37E4" w:rsidRPr="00C14FDB">
        <w:t>plan</w:t>
      </w:r>
      <w:bookmarkEnd w:id="18"/>
    </w:p>
    <w:p w14:paraId="43D6B1D6" w14:textId="77777777" w:rsidR="007C2C9D" w:rsidRPr="00746C04" w:rsidRDefault="007C2C9D" w:rsidP="00BA5D41">
      <w:pPr>
        <w:numPr>
          <w:ilvl w:val="12"/>
          <w:numId w:val="0"/>
        </w:numPr>
        <w:suppressAutoHyphens/>
        <w:spacing w:line="240" w:lineRule="atLeast"/>
        <w:ind w:left="567"/>
        <w:rPr>
          <w:rFonts w:ascii="Times New Roman" w:hAnsi="Times New Roman"/>
          <w:spacing w:val="-3"/>
          <w:szCs w:val="24"/>
        </w:rPr>
      </w:pPr>
    </w:p>
    <w:p w14:paraId="28420FE6" w14:textId="77777777" w:rsidR="007E37E4" w:rsidRPr="00860719" w:rsidRDefault="00B659C7" w:rsidP="0070039B">
      <w:pPr>
        <w:suppressAutoHyphens/>
        <w:spacing w:line="240" w:lineRule="atLeast"/>
        <w:ind w:left="567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Planira se nabavka </w:t>
      </w:r>
      <w:r w:rsidR="00CA3634" w:rsidRPr="583AFD81">
        <w:rPr>
          <w:rFonts w:ascii="Times New Roman" w:hAnsi="Times New Roman"/>
          <w:spacing w:val="-3"/>
        </w:rPr>
        <w:t xml:space="preserve">informatičke opreme i sitnog inventara za kabinet kuharstva i </w:t>
      </w:r>
      <w:r w:rsidR="008C524D" w:rsidRPr="583AFD81">
        <w:rPr>
          <w:rFonts w:ascii="Times New Roman" w:hAnsi="Times New Roman"/>
          <w:spacing w:val="-3"/>
        </w:rPr>
        <w:t>za kabinet posluživanja.</w:t>
      </w:r>
    </w:p>
    <w:p w14:paraId="17DBC151" w14:textId="77777777" w:rsidR="007C2C9D" w:rsidRPr="00860719" w:rsidRDefault="007C2C9D" w:rsidP="00430DBB">
      <w:pPr>
        <w:numPr>
          <w:ilvl w:val="12"/>
          <w:numId w:val="0"/>
        </w:numPr>
        <w:suppressAutoHyphens/>
        <w:spacing w:line="240" w:lineRule="atLeast"/>
        <w:ind w:left="567" w:firstLine="142"/>
        <w:jc w:val="both"/>
        <w:rPr>
          <w:rFonts w:ascii="Times New Roman" w:hAnsi="Times New Roman"/>
          <w:spacing w:val="-3"/>
          <w:szCs w:val="24"/>
        </w:rPr>
      </w:pPr>
    </w:p>
    <w:p w14:paraId="6F3F15BC" w14:textId="77777777" w:rsidR="007E37E4" w:rsidRPr="00860719" w:rsidRDefault="007E37E4" w:rsidP="583AFD81">
      <w:pPr>
        <w:suppressAutoHyphens/>
        <w:spacing w:line="240" w:lineRule="atLeast"/>
        <w:ind w:left="567" w:firstLine="142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Specijalizirane učionice:</w:t>
      </w:r>
    </w:p>
    <w:p w14:paraId="30C2D9B2" w14:textId="77777777" w:rsidR="007E37E4" w:rsidRPr="00860719" w:rsidRDefault="00D62D6F" w:rsidP="583AFD81">
      <w:pPr>
        <w:suppressAutoHyphens/>
        <w:spacing w:line="240" w:lineRule="atLeast"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a) </w:t>
      </w:r>
      <w:r w:rsidR="007E37E4" w:rsidRPr="583AFD81">
        <w:rPr>
          <w:rFonts w:ascii="Times New Roman" w:hAnsi="Times New Roman"/>
          <w:spacing w:val="-3"/>
        </w:rPr>
        <w:t>Škola</w:t>
      </w:r>
      <w:r w:rsidR="00BA5D41" w:rsidRPr="583AFD81">
        <w:rPr>
          <w:rFonts w:ascii="Times New Roman" w:hAnsi="Times New Roman"/>
          <w:spacing w:val="-3"/>
        </w:rPr>
        <w:t xml:space="preserve"> ima samo jednu specijaliziranu</w:t>
      </w:r>
      <w:r w:rsidR="007E37E4" w:rsidRPr="583AFD81">
        <w:rPr>
          <w:rFonts w:ascii="Times New Roman" w:hAnsi="Times New Roman"/>
          <w:spacing w:val="-3"/>
        </w:rPr>
        <w:t xml:space="preserve"> učionicu, i to iz </w:t>
      </w:r>
      <w:r w:rsidRPr="583AFD81">
        <w:rPr>
          <w:rFonts w:ascii="Times New Roman" w:hAnsi="Times New Roman"/>
          <w:spacing w:val="-3"/>
        </w:rPr>
        <w:t>i</w:t>
      </w:r>
      <w:r w:rsidR="002907CD" w:rsidRPr="583AFD81">
        <w:rPr>
          <w:rFonts w:ascii="Times New Roman" w:hAnsi="Times New Roman"/>
          <w:spacing w:val="-3"/>
        </w:rPr>
        <w:t xml:space="preserve">nformatike. </w:t>
      </w:r>
    </w:p>
    <w:p w14:paraId="65694831" w14:textId="77777777" w:rsidR="002907CD" w:rsidRPr="00860719" w:rsidRDefault="00D62D6F" w:rsidP="583AFD81">
      <w:pPr>
        <w:suppressAutoHyphens/>
        <w:spacing w:line="240" w:lineRule="atLeast"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b) </w:t>
      </w:r>
      <w:r w:rsidR="007E37E4" w:rsidRPr="583AFD81">
        <w:rPr>
          <w:rFonts w:ascii="Times New Roman" w:hAnsi="Times New Roman"/>
          <w:spacing w:val="-3"/>
        </w:rPr>
        <w:t>Kabineti k</w:t>
      </w:r>
      <w:r w:rsidR="0078739E" w:rsidRPr="583AFD81">
        <w:rPr>
          <w:rFonts w:ascii="Times New Roman" w:hAnsi="Times New Roman"/>
          <w:spacing w:val="-3"/>
        </w:rPr>
        <w:t xml:space="preserve">uharstva i posluživanja – </w:t>
      </w:r>
      <w:r w:rsidR="007E37E4" w:rsidRPr="583AFD81">
        <w:rPr>
          <w:rFonts w:ascii="Times New Roman" w:hAnsi="Times New Roman"/>
          <w:spacing w:val="-3"/>
        </w:rPr>
        <w:t>opremljeni</w:t>
      </w:r>
      <w:r w:rsidR="008C524D" w:rsidRPr="583AFD81">
        <w:rPr>
          <w:rFonts w:ascii="Times New Roman" w:hAnsi="Times New Roman"/>
          <w:spacing w:val="-3"/>
        </w:rPr>
        <w:t>, uz navedene nove potrebe</w:t>
      </w:r>
      <w:r w:rsidR="007E37E4" w:rsidRPr="583AFD81">
        <w:rPr>
          <w:rFonts w:ascii="Times New Roman" w:hAnsi="Times New Roman"/>
          <w:spacing w:val="-3"/>
        </w:rPr>
        <w:t>.</w:t>
      </w:r>
    </w:p>
    <w:p w14:paraId="25DFB8D8" w14:textId="77777777" w:rsidR="002907CD" w:rsidRPr="00860719" w:rsidRDefault="002907CD" w:rsidP="583AFD81">
      <w:pPr>
        <w:suppressAutoHyphens/>
        <w:spacing w:line="240" w:lineRule="atLeast"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c) Kabinet za biologiju, kemiju i fiziku.</w:t>
      </w:r>
    </w:p>
    <w:p w14:paraId="0474D68B" w14:textId="77777777" w:rsidR="002907CD" w:rsidRPr="00860719" w:rsidRDefault="002907CD" w:rsidP="583AFD81">
      <w:pPr>
        <w:suppressAutoHyphens/>
        <w:spacing w:line="240" w:lineRule="atLeast"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Tijekom školske godine opremit će se škola prema zahjevima „ Škole za život“. Time će se osuvremeniti izvođenje nastavnog procesa. </w:t>
      </w:r>
    </w:p>
    <w:p w14:paraId="6F8BD81B" w14:textId="77777777" w:rsidR="00D62D6F" w:rsidRPr="00860719" w:rsidRDefault="00D62D6F" w:rsidP="002907CD">
      <w:pPr>
        <w:suppressAutoHyphens/>
        <w:spacing w:line="240" w:lineRule="atLeast"/>
        <w:rPr>
          <w:rFonts w:ascii="Times New Roman" w:hAnsi="Times New Roman"/>
          <w:spacing w:val="-3"/>
          <w:szCs w:val="24"/>
        </w:rPr>
      </w:pPr>
    </w:p>
    <w:p w14:paraId="2613E9C1" w14:textId="77777777" w:rsidR="007C2C9D" w:rsidRPr="00430206" w:rsidRDefault="007C2C9D" w:rsidP="00832343">
      <w:pPr>
        <w:suppressAutoHyphens/>
        <w:spacing w:line="240" w:lineRule="atLeast"/>
        <w:ind w:left="567"/>
        <w:rPr>
          <w:rFonts w:ascii="Times New Roman" w:hAnsi="Times New Roman"/>
          <w:color w:val="FF0000"/>
          <w:spacing w:val="-3"/>
          <w:szCs w:val="24"/>
        </w:rPr>
      </w:pPr>
    </w:p>
    <w:p w14:paraId="058DEB3A" w14:textId="77777777" w:rsidR="007E37E4" w:rsidRPr="00746C04" w:rsidRDefault="00FD231C" w:rsidP="583AFD81">
      <w:pPr>
        <w:suppressAutoHyphens/>
        <w:spacing w:line="240" w:lineRule="atLeast"/>
        <w:ind w:left="567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Zgrada se zagrijava </w:t>
      </w:r>
      <w:r w:rsidR="007E37E4" w:rsidRPr="583AFD81">
        <w:rPr>
          <w:rFonts w:ascii="Times New Roman" w:hAnsi="Times New Roman"/>
          <w:spacing w:val="-3"/>
        </w:rPr>
        <w:t>sustavom centralnog grijanja.</w:t>
      </w:r>
      <w:r w:rsidR="00E967CA" w:rsidRPr="583AFD81">
        <w:rPr>
          <w:rFonts w:ascii="Times New Roman" w:hAnsi="Times New Roman"/>
          <w:spacing w:val="-3"/>
        </w:rPr>
        <w:t xml:space="preserve"> S</w:t>
      </w:r>
      <w:r w:rsidR="007E37E4" w:rsidRPr="583AFD81">
        <w:rPr>
          <w:rFonts w:ascii="Times New Roman" w:hAnsi="Times New Roman"/>
          <w:spacing w:val="-3"/>
        </w:rPr>
        <w:t>ustavi za hlađenje nalaze se u kabinetima kuharstva i posluživanja, učionici informatike, zbornici, uredima tajništva i ravnatelja i knjižnice i dvije učionice na prvom katu.</w:t>
      </w:r>
      <w:r w:rsidR="00CE0A2F" w:rsidRPr="583AFD81">
        <w:rPr>
          <w:rFonts w:ascii="Times New Roman" w:hAnsi="Times New Roman"/>
          <w:spacing w:val="-3"/>
        </w:rPr>
        <w:t xml:space="preserve"> Trebalo bi klimatizirati još dvije učionice</w:t>
      </w:r>
      <w:r w:rsidR="00CA3634" w:rsidRPr="583AFD81">
        <w:rPr>
          <w:rFonts w:ascii="Times New Roman" w:hAnsi="Times New Roman"/>
          <w:spacing w:val="-3"/>
        </w:rPr>
        <w:t xml:space="preserve"> i ured pedagoga</w:t>
      </w:r>
      <w:r w:rsidR="00CE0A2F" w:rsidRPr="583AFD81">
        <w:rPr>
          <w:rFonts w:ascii="Times New Roman" w:hAnsi="Times New Roman"/>
          <w:spacing w:val="-3"/>
        </w:rPr>
        <w:t>.</w:t>
      </w:r>
    </w:p>
    <w:p w14:paraId="1B6BBBDB" w14:textId="77777777" w:rsidR="007E37E4" w:rsidRPr="00746C04" w:rsidRDefault="007E37E4" w:rsidP="583AFD81">
      <w:pPr>
        <w:suppressAutoHyphens/>
        <w:spacing w:line="240" w:lineRule="atLeast"/>
        <w:ind w:left="567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Protupožarna zaštita provodi se prema Zakonu(vatrogasni </w:t>
      </w:r>
      <w:r w:rsidR="008B6F51" w:rsidRPr="583AFD81">
        <w:rPr>
          <w:rFonts w:ascii="Times New Roman" w:hAnsi="Times New Roman"/>
          <w:spacing w:val="-3"/>
        </w:rPr>
        <w:t xml:space="preserve">aparati, </w:t>
      </w:r>
      <w:r w:rsidR="00AB48D7" w:rsidRPr="583AFD81">
        <w:rPr>
          <w:rFonts w:ascii="Times New Roman" w:hAnsi="Times New Roman"/>
          <w:spacing w:val="-3"/>
        </w:rPr>
        <w:t xml:space="preserve"> hidrantska mreža </w:t>
      </w:r>
      <w:r w:rsidR="008B6F51" w:rsidRPr="583AFD81">
        <w:rPr>
          <w:rFonts w:ascii="Times New Roman" w:hAnsi="Times New Roman"/>
          <w:spacing w:val="-3"/>
        </w:rPr>
        <w:t>protupožarni izlazi</w:t>
      </w:r>
      <w:r w:rsidR="00E967CA" w:rsidRPr="583AFD81">
        <w:rPr>
          <w:rFonts w:ascii="Times New Roman" w:hAnsi="Times New Roman"/>
          <w:spacing w:val="-3"/>
        </w:rPr>
        <w:t>, plan evakuacije</w:t>
      </w:r>
      <w:r w:rsidR="008B6F51" w:rsidRPr="583AFD81">
        <w:rPr>
          <w:rFonts w:ascii="Times New Roman" w:hAnsi="Times New Roman"/>
          <w:spacing w:val="-3"/>
        </w:rPr>
        <w:t xml:space="preserve">)i </w:t>
      </w:r>
      <w:r w:rsidRPr="583AFD81">
        <w:rPr>
          <w:rFonts w:ascii="Times New Roman" w:hAnsi="Times New Roman"/>
          <w:spacing w:val="-3"/>
        </w:rPr>
        <w:t>edukacija radnika za protupožarnu zaštitu. Škola je prema Pravilniku o protupožarnoj zaštiti razvrstana u četvrtu kategoriju.</w:t>
      </w:r>
    </w:p>
    <w:p w14:paraId="2BFE2963" w14:textId="77777777" w:rsidR="007E37E4" w:rsidRPr="00746C04" w:rsidRDefault="007E37E4" w:rsidP="583AFD81">
      <w:pPr>
        <w:suppressAutoHyphens/>
        <w:spacing w:line="240" w:lineRule="atLeast"/>
        <w:ind w:left="567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Zaštita na radu provodi se ispitivanjem svih uređaja i testiranjem godiš</w:t>
      </w:r>
      <w:r w:rsidR="00D62D6F" w:rsidRPr="583AFD81">
        <w:rPr>
          <w:rFonts w:ascii="Times New Roman" w:hAnsi="Times New Roman"/>
          <w:spacing w:val="-3"/>
        </w:rPr>
        <w:t>nje i periodično. Usluge vrši „</w:t>
      </w:r>
      <w:r w:rsidRPr="583AFD81">
        <w:rPr>
          <w:rFonts w:ascii="Times New Roman" w:hAnsi="Times New Roman"/>
          <w:spacing w:val="-3"/>
        </w:rPr>
        <w:t>Indel zaštita“, tvrtka s kojom Škola ima sklopljen ugovor i koja izdaje ateste.</w:t>
      </w:r>
    </w:p>
    <w:p w14:paraId="6BD910EC" w14:textId="77777777" w:rsidR="007E37E4" w:rsidRPr="00746C04" w:rsidRDefault="00D62D6F" w:rsidP="583AFD81">
      <w:pPr>
        <w:suppressAutoHyphens/>
        <w:spacing w:line="240" w:lineRule="atLeast"/>
        <w:ind w:left="567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Škola ima sustav video-</w:t>
      </w:r>
      <w:r w:rsidR="0071636A" w:rsidRPr="583AFD81">
        <w:rPr>
          <w:rFonts w:ascii="Times New Roman" w:hAnsi="Times New Roman"/>
          <w:spacing w:val="-3"/>
        </w:rPr>
        <w:t>nadzora</w:t>
      </w:r>
      <w:r w:rsidR="007E37E4" w:rsidRPr="583AFD81">
        <w:rPr>
          <w:rFonts w:ascii="Times New Roman" w:hAnsi="Times New Roman"/>
          <w:spacing w:val="-3"/>
        </w:rPr>
        <w:t>.</w:t>
      </w:r>
    </w:p>
    <w:p w14:paraId="6C1E9CB0" w14:textId="77777777" w:rsidR="007E37E4" w:rsidRPr="00746C04" w:rsidRDefault="007E37E4" w:rsidP="583AFD81">
      <w:pPr>
        <w:suppressAutoHyphens/>
        <w:spacing w:line="240" w:lineRule="atLeast"/>
        <w:ind w:left="567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Osvjetljenje učionica je dobro.</w:t>
      </w:r>
    </w:p>
    <w:p w14:paraId="4037B555" w14:textId="77777777" w:rsidR="007E37E4" w:rsidRPr="00746C04" w:rsidRDefault="007E37E4" w:rsidP="583AFD81">
      <w:pPr>
        <w:suppressAutoHyphens/>
        <w:spacing w:line="240" w:lineRule="atLeast"/>
        <w:ind w:left="567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Škola ima neprimjerenu lokaciju jer je smještena uz samu cestu, dvorišni prostor dijeli s Osnovnom školom pa je za vrijeme dolaska, odlaska učenika i velikog odmora velika gužva.</w:t>
      </w:r>
    </w:p>
    <w:p w14:paraId="4F9A656F" w14:textId="77777777" w:rsidR="007E37E4" w:rsidRPr="00746C04" w:rsidRDefault="007E37E4" w:rsidP="583AFD81">
      <w:pPr>
        <w:suppressAutoHyphens/>
        <w:spacing w:line="240" w:lineRule="atLeast"/>
        <w:ind w:left="567" w:firstLine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Nema zelenih površina. U vrijeme većih kiša i plime poplavi cijela prilazna cesta i izlijevaju se fekalne vode.</w:t>
      </w:r>
    </w:p>
    <w:p w14:paraId="11A8C2DE" w14:textId="35F87816" w:rsidR="00AE39B6" w:rsidRDefault="007E37E4" w:rsidP="583AFD81">
      <w:pPr>
        <w:suppressAutoHyphens/>
        <w:ind w:left="567" w:firstLine="142"/>
        <w:rPr>
          <w:rFonts w:ascii="Times New Roman" w:hAnsi="Times New Roman"/>
          <w:spacing w:val="-3"/>
        </w:rPr>
      </w:pPr>
      <w:r w:rsidRPr="583AFD81">
        <w:rPr>
          <w:rFonts w:ascii="Times New Roman" w:hAnsi="Times New Roman"/>
          <w:spacing w:val="-3"/>
        </w:rPr>
        <w:t>Unutarnji prostori uređeni su radovima učenika i cvijećem, održava se visoka razina h</w:t>
      </w:r>
      <w:r w:rsidR="00D03DB6" w:rsidRPr="583AFD81">
        <w:rPr>
          <w:rFonts w:ascii="Times New Roman" w:hAnsi="Times New Roman"/>
          <w:spacing w:val="-3"/>
        </w:rPr>
        <w:t>igijene u svim dijelovima zgrade.</w:t>
      </w:r>
    </w:p>
    <w:p w14:paraId="3F1BA7CC" w14:textId="4CEDA83F" w:rsidR="00D62D6F" w:rsidRDefault="583AFD81" w:rsidP="00626A9B">
      <w:pPr>
        <w:pStyle w:val="Naslov2"/>
        <w:numPr>
          <w:ilvl w:val="1"/>
          <w:numId w:val="45"/>
        </w:numPr>
      </w:pPr>
      <w:bookmarkStart w:id="19" w:name="_Toc525720160"/>
      <w:r>
        <w:t>PROSTORIJE, POVRŠINA I OPREMA</w:t>
      </w:r>
      <w:bookmarkEnd w:id="19"/>
    </w:p>
    <w:p w14:paraId="61F1F0C6" w14:textId="77777777" w:rsidR="004E71B9" w:rsidRDefault="004E71B9" w:rsidP="004E71B9"/>
    <w:p w14:paraId="19AEC788" w14:textId="77777777" w:rsidR="004E71B9" w:rsidRDefault="004E71B9" w:rsidP="004E71B9"/>
    <w:p w14:paraId="61295996" w14:textId="77777777" w:rsidR="004E71B9" w:rsidRPr="004E71B9" w:rsidRDefault="004E71B9" w:rsidP="004E71B9"/>
    <w:p w14:paraId="1037B8A3" w14:textId="77777777" w:rsidR="00D62D6F" w:rsidRDefault="00D62D6F" w:rsidP="007E37E4">
      <w:pPr>
        <w:rPr>
          <w:rFonts w:ascii="Times New Roman" w:hAnsi="Times New Roman"/>
          <w:i/>
          <w:szCs w:val="24"/>
        </w:rPr>
      </w:pPr>
    </w:p>
    <w:tbl>
      <w:tblPr>
        <w:tblStyle w:val="Tablicareetke4-isticanje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693"/>
      </w:tblGrid>
      <w:tr w:rsidR="002A2F2F" w:rsidRPr="00D62D6F" w14:paraId="7D726125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894000" w14:textId="77777777" w:rsidR="002A2F2F" w:rsidRPr="002A2F2F" w:rsidRDefault="583AFD81" w:rsidP="583AFD81">
            <w:pPr>
              <w:jc w:val="center"/>
              <w:rPr>
                <w:rFonts w:ascii="Times New Roman" w:hAnsi="Times New Roman"/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lastRenderedPageBreak/>
              <w:t>NAZIV PROSTORIJE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364269" w14:textId="77777777" w:rsidR="002A2F2F" w:rsidRPr="002A2F2F" w:rsidRDefault="583AFD81" w:rsidP="583AFD81">
            <w:pPr>
              <w:ind w:left="-108" w:right="-108"/>
              <w:jc w:val="center"/>
              <w:rPr>
                <w:rFonts w:ascii="Times New Roman" w:hAnsi="Times New Roman"/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t xml:space="preserve">POVRŠINA </w:t>
            </w:r>
          </w:p>
          <w:p w14:paraId="33FF846E" w14:textId="77777777" w:rsidR="002A2F2F" w:rsidRPr="002A2F2F" w:rsidRDefault="583AFD81" w:rsidP="583AFD81">
            <w:pPr>
              <w:ind w:left="-108" w:right="-108"/>
              <w:jc w:val="center"/>
              <w:rPr>
                <w:rFonts w:ascii="Times New Roman" w:hAnsi="Times New Roman"/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t>(u m</w:t>
            </w:r>
            <w:r w:rsidRPr="583AFD81">
              <w:rPr>
                <w:rFonts w:ascii="Times New Roman" w:hAnsi="Times New Roman"/>
                <w:color w:val="auto"/>
                <w:vertAlign w:val="superscript"/>
              </w:rPr>
              <w:t>2</w:t>
            </w:r>
            <w:r w:rsidRPr="583AFD81">
              <w:rPr>
                <w:rFonts w:ascii="Times New Roman" w:hAnsi="Times New Roman"/>
                <w:color w:val="auto"/>
              </w:rPr>
              <w:t>)</w:t>
            </w:r>
          </w:p>
        </w:tc>
      </w:tr>
      <w:tr w:rsidR="002A2F2F" w:rsidRPr="00D62D6F" w14:paraId="31F652C8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610BEDC4" w14:textId="77777777" w:rsidR="002A2F2F" w:rsidRPr="00D62D6F" w:rsidRDefault="583AFD81" w:rsidP="583AFD81">
            <w:pPr>
              <w:rPr>
                <w:rFonts w:ascii="Times New Roman" w:hAnsi="Times New Roman"/>
                <w:color w:val="FF0000"/>
              </w:rPr>
            </w:pPr>
            <w:r w:rsidRPr="583AFD81">
              <w:rPr>
                <w:rFonts w:ascii="Times New Roman" w:hAnsi="Times New Roman"/>
              </w:rPr>
              <w:t>Kabineti kuharstva i posluživanja s pomoćnim prostorima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45F2453F" w14:textId="77777777" w:rsidR="002A2F2F" w:rsidRPr="0057368B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243,11 </w:t>
            </w:r>
          </w:p>
        </w:tc>
      </w:tr>
      <w:tr w:rsidR="002A2F2F" w:rsidRPr="00D62D6F" w14:paraId="31604FBB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09C123D2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Hol u prizemlju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00A3B2BA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93,85</w:t>
            </w:r>
          </w:p>
        </w:tc>
      </w:tr>
      <w:tr w:rsidR="002A2F2F" w:rsidRPr="00D62D6F" w14:paraId="2CB9D28B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32252749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Stepenište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110A921B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17,00</w:t>
            </w:r>
          </w:p>
        </w:tc>
      </w:tr>
      <w:tr w:rsidR="002A2F2F" w:rsidRPr="00D62D6F" w14:paraId="21327CD7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753C7932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Hodnik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0495BE56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22,00</w:t>
            </w:r>
          </w:p>
        </w:tc>
      </w:tr>
      <w:tr w:rsidR="002A2F2F" w:rsidRPr="00D62D6F" w14:paraId="287D79E5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6030779B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Skladište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4CF40E5E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40,00</w:t>
            </w:r>
          </w:p>
        </w:tc>
      </w:tr>
      <w:tr w:rsidR="002A2F2F" w:rsidRPr="00D62D6F" w14:paraId="6C5B5FDA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5DE11543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Hodnik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62285968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5,30</w:t>
            </w:r>
          </w:p>
        </w:tc>
      </w:tr>
      <w:tr w:rsidR="002A2F2F" w:rsidRPr="00D62D6F" w14:paraId="490A1EF3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28DA17B6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Učionica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0852DCC4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72,72 </w:t>
            </w:r>
          </w:p>
        </w:tc>
      </w:tr>
      <w:tr w:rsidR="002A2F2F" w:rsidRPr="00D62D6F" w14:paraId="31FF82BA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5536E33C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Učionica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3D2D9C11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48,48</w:t>
            </w:r>
          </w:p>
        </w:tc>
      </w:tr>
      <w:tr w:rsidR="002A2F2F" w:rsidRPr="00D62D6F" w14:paraId="6BBF6078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07B236B0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Hol na katu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54CCC07E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76,32</w:t>
            </w:r>
          </w:p>
        </w:tc>
      </w:tr>
      <w:tr w:rsidR="002A2F2F" w:rsidRPr="00D62D6F" w14:paraId="7FF3ECDD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6AAD276B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Učionica na katu- pregradna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43FBD11F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45</w:t>
            </w:r>
          </w:p>
        </w:tc>
      </w:tr>
      <w:tr w:rsidR="002A2F2F" w:rsidRPr="00D62D6F" w14:paraId="3447E94A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74250386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Hodnik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1C203047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25</w:t>
            </w:r>
          </w:p>
        </w:tc>
      </w:tr>
      <w:tr w:rsidR="002A2F2F" w:rsidRPr="00D62D6F" w14:paraId="02AE992B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6CCD9F98" w14:textId="77777777" w:rsidR="002A2F2F" w:rsidRPr="00BE0634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Učionica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12F69A92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60,00</w:t>
            </w:r>
          </w:p>
        </w:tc>
      </w:tr>
      <w:tr w:rsidR="002A2F2F" w:rsidRPr="00D62D6F" w14:paraId="4A4490F9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373AE84B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Učionica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0ACA32D1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60,00</w:t>
            </w:r>
          </w:p>
        </w:tc>
      </w:tr>
      <w:tr w:rsidR="002A2F2F" w:rsidRPr="00D62D6F" w14:paraId="731821FB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77DCDDDE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Knjižnica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1B48E5F2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42,00</w:t>
            </w:r>
          </w:p>
        </w:tc>
      </w:tr>
      <w:tr w:rsidR="002A2F2F" w:rsidRPr="00D62D6F" w14:paraId="2240F00F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0AD0123C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Sanitarni čvor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2F4E542C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24,70</w:t>
            </w:r>
          </w:p>
        </w:tc>
      </w:tr>
      <w:tr w:rsidR="002A2F2F" w:rsidRPr="00D62D6F" w14:paraId="565EA49A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04E0DF8F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Kabinet kemije i biologije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58EB14D1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9,00</w:t>
            </w:r>
          </w:p>
        </w:tc>
      </w:tr>
      <w:tr w:rsidR="002A2F2F" w:rsidRPr="00D62D6F" w14:paraId="5DC51BF3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432033A9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 Računovodstvo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2A0D2229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15,00 </w:t>
            </w:r>
          </w:p>
        </w:tc>
      </w:tr>
      <w:tr w:rsidR="002A2F2F" w:rsidRPr="00D62D6F" w14:paraId="2B3D25BC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115DE6AE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Tajništvo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29581E68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15,00</w:t>
            </w:r>
          </w:p>
        </w:tc>
      </w:tr>
      <w:tr w:rsidR="002A2F2F" w:rsidRPr="00D62D6F" w14:paraId="5931A2B8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65A9DE68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Ravnateljica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34A539B7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15,00</w:t>
            </w:r>
          </w:p>
        </w:tc>
      </w:tr>
      <w:tr w:rsidR="002A2F2F" w:rsidRPr="00D62D6F" w14:paraId="02751A2F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1A001F12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Pedagog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24F4D245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9,00</w:t>
            </w:r>
          </w:p>
        </w:tc>
      </w:tr>
      <w:tr w:rsidR="002A2F2F" w:rsidRPr="00D62D6F" w14:paraId="553A0DB3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44AA6F49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Aktiv jezika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6A411205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10,72</w:t>
            </w:r>
          </w:p>
        </w:tc>
      </w:tr>
      <w:tr w:rsidR="002A2F2F" w:rsidRPr="00D62D6F" w14:paraId="50E6C072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6CEC24E5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Hol ispred zbornice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6F0C009D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22,33</w:t>
            </w:r>
          </w:p>
        </w:tc>
      </w:tr>
      <w:tr w:rsidR="002A2F2F" w:rsidRPr="00D62D6F" w14:paraId="05832695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0B2EB497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Hodnik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4703B9F3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24,94</w:t>
            </w:r>
          </w:p>
        </w:tc>
      </w:tr>
      <w:tr w:rsidR="002A2F2F" w:rsidRPr="00D62D6F" w14:paraId="3DB14000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4F0AF2BE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Zbornica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2D2DD829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31,32</w:t>
            </w:r>
          </w:p>
        </w:tc>
      </w:tr>
      <w:tr w:rsidR="002A2F2F" w:rsidRPr="00D62D6F" w14:paraId="1A2FAC44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5B0E5615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 Učionica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2544FC25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55,04 </w:t>
            </w:r>
          </w:p>
        </w:tc>
      </w:tr>
      <w:tr w:rsidR="002A2F2F" w:rsidRPr="00D62D6F" w14:paraId="3AC752D6" w14:textId="77777777" w:rsidTr="583AFD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27819527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Učionica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42621336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71,71</w:t>
            </w:r>
          </w:p>
        </w:tc>
      </w:tr>
      <w:tr w:rsidR="002A2F2F" w:rsidRPr="00D62D6F" w14:paraId="7D51DE3D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C1BEE2" w:themeFill="accent4" w:themeFillTint="66"/>
          </w:tcPr>
          <w:p w14:paraId="68268BC1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Učionica informatike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shd w:val="clear" w:color="auto" w:fill="C1BEE2" w:themeFill="accent4" w:themeFillTint="66"/>
          </w:tcPr>
          <w:p w14:paraId="5E420033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71,71</w:t>
            </w:r>
          </w:p>
        </w:tc>
      </w:tr>
      <w:tr w:rsidR="002A2F2F" w:rsidRPr="00D62D6F" w14:paraId="6C9C7FCD" w14:textId="77777777" w:rsidTr="583AF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</w:tcBorders>
            <w:shd w:val="clear" w:color="auto" w:fill="C1BEE2" w:themeFill="accent4" w:themeFillTint="66"/>
          </w:tcPr>
          <w:p w14:paraId="33055416" w14:textId="77777777" w:rsidR="002A2F2F" w:rsidRPr="00D62D6F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Ukupna površina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</w:tcBorders>
            <w:shd w:val="clear" w:color="auto" w:fill="C1BEE2" w:themeFill="accent4" w:themeFillTint="66"/>
          </w:tcPr>
          <w:p w14:paraId="09FA3779" w14:textId="77777777" w:rsidR="002A2F2F" w:rsidRPr="00D62D6F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1.206,25</w:t>
            </w:r>
          </w:p>
        </w:tc>
      </w:tr>
    </w:tbl>
    <w:p w14:paraId="687C6DE0" w14:textId="77777777" w:rsidR="00AA512F" w:rsidRPr="00D62D6F" w:rsidRDefault="00AA512F" w:rsidP="00D62D6F">
      <w:pPr>
        <w:rPr>
          <w:rFonts w:ascii="Times New Roman" w:hAnsi="Times New Roman"/>
          <w:i/>
          <w:szCs w:val="24"/>
        </w:rPr>
      </w:pPr>
    </w:p>
    <w:p w14:paraId="09E5BE63" w14:textId="77777777" w:rsidR="007E37E4" w:rsidRPr="00AA512F" w:rsidRDefault="007E37E4" w:rsidP="583AFD81">
      <w:pP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 potrebe nastave tjelesne zdravstven</w:t>
      </w:r>
      <w:r w:rsidR="005E3605" w:rsidRPr="583AFD81">
        <w:rPr>
          <w:rFonts w:ascii="Times New Roman" w:hAnsi="Times New Roman"/>
          <w:spacing w:val="-3"/>
        </w:rPr>
        <w:t xml:space="preserve">e kulture, koristi se gradska dvorana. </w:t>
      </w:r>
      <w:r w:rsidRPr="583AFD81">
        <w:rPr>
          <w:rFonts w:ascii="Times New Roman" w:hAnsi="Times New Roman"/>
          <w:spacing w:val="-3"/>
        </w:rPr>
        <w:t xml:space="preserve">Dvorana zadovoljava nastavu po standardu, površine 1273,5 m </w:t>
      </w:r>
      <w:r w:rsidRPr="583AFD81">
        <w:rPr>
          <w:rFonts w:ascii="Times New Roman" w:hAnsi="Times New Roman"/>
          <w:spacing w:val="-3"/>
          <w:vertAlign w:val="superscript"/>
        </w:rPr>
        <w:t>2</w:t>
      </w:r>
      <w:r w:rsidRPr="583AFD81">
        <w:rPr>
          <w:rFonts w:ascii="Times New Roman" w:hAnsi="Times New Roman"/>
          <w:spacing w:val="-3"/>
        </w:rPr>
        <w:t xml:space="preserve">, ukupna površina zgrade 2354, 3 m </w:t>
      </w:r>
      <w:r w:rsidRPr="583AFD81">
        <w:rPr>
          <w:rFonts w:ascii="Times New Roman" w:hAnsi="Times New Roman"/>
          <w:spacing w:val="-3"/>
          <w:vertAlign w:val="superscript"/>
        </w:rPr>
        <w:t>2</w:t>
      </w:r>
      <w:r w:rsidRPr="583AFD81">
        <w:rPr>
          <w:rFonts w:ascii="Times New Roman" w:hAnsi="Times New Roman"/>
          <w:spacing w:val="-3"/>
        </w:rPr>
        <w:t>.</w:t>
      </w:r>
    </w:p>
    <w:p w14:paraId="5B2F9378" w14:textId="77777777" w:rsidR="007C2C9D" w:rsidRDefault="007C2C9D" w:rsidP="007E37E4">
      <w:pPr>
        <w:numPr>
          <w:ilvl w:val="12"/>
          <w:numId w:val="0"/>
        </w:numPr>
        <w:suppressAutoHyphens/>
        <w:rPr>
          <w:rFonts w:ascii="Times New Roman" w:hAnsi="Times New Roman"/>
          <w:b/>
          <w:spacing w:val="-3"/>
          <w:sz w:val="28"/>
          <w:szCs w:val="28"/>
        </w:rPr>
      </w:pPr>
    </w:p>
    <w:p w14:paraId="624EC975" w14:textId="77777777" w:rsidR="007E37E4" w:rsidRDefault="583AFD81" w:rsidP="00626A9B">
      <w:pPr>
        <w:pStyle w:val="Naslov1"/>
        <w:numPr>
          <w:ilvl w:val="0"/>
          <w:numId w:val="45"/>
        </w:numPr>
      </w:pPr>
      <w:bookmarkStart w:id="20" w:name="_Toc525720161"/>
      <w:r>
        <w:lastRenderedPageBreak/>
        <w:t>SADRŽAJI RADA ŠKOLE</w:t>
      </w:r>
      <w:bookmarkEnd w:id="20"/>
    </w:p>
    <w:p w14:paraId="58E6DD4E" w14:textId="77777777" w:rsidR="009459EB" w:rsidRDefault="009459EB" w:rsidP="007E37E4">
      <w:pPr>
        <w:numPr>
          <w:ilvl w:val="12"/>
          <w:numId w:val="0"/>
        </w:numPr>
        <w:suppressAutoHyphens/>
        <w:rPr>
          <w:rFonts w:ascii="Times New Roman" w:hAnsi="Times New Roman"/>
          <w:i/>
          <w:spacing w:val="-3"/>
          <w:szCs w:val="24"/>
        </w:rPr>
      </w:pPr>
    </w:p>
    <w:p w14:paraId="6596802D" w14:textId="77777777" w:rsidR="009459EB" w:rsidRDefault="583AFD81" w:rsidP="00626A9B">
      <w:pPr>
        <w:pStyle w:val="Naslov2"/>
        <w:numPr>
          <w:ilvl w:val="1"/>
          <w:numId w:val="45"/>
        </w:numPr>
      </w:pPr>
      <w:bookmarkStart w:id="21" w:name="_Toc525720162"/>
      <w:r>
        <w:t>NASTAVNI PLANOVI I PROGRAMI REDOVNE NASTAVE</w:t>
      </w:r>
      <w:bookmarkEnd w:id="21"/>
    </w:p>
    <w:p w14:paraId="52AEB26E" w14:textId="77777777" w:rsidR="007E37E4" w:rsidRDefault="007E37E4" w:rsidP="583AFD81">
      <w:pP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Programi redovite nastave pohranjeni su u pismohrani Škole u operativnom obliku.</w:t>
      </w:r>
    </w:p>
    <w:p w14:paraId="7D3BEE8F" w14:textId="77777777" w:rsidR="004A1317" w:rsidRDefault="004A1317" w:rsidP="007E37E4">
      <w:pPr>
        <w:numPr>
          <w:ilvl w:val="12"/>
          <w:numId w:val="0"/>
        </w:num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B88899E" w14:textId="77777777" w:rsidR="004A1317" w:rsidRDefault="004A1317" w:rsidP="007E37E4">
      <w:pPr>
        <w:numPr>
          <w:ilvl w:val="12"/>
          <w:numId w:val="0"/>
        </w:num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9E2BB2B" w14:textId="77777777" w:rsidR="009459EB" w:rsidRPr="003807F7" w:rsidRDefault="009459EB" w:rsidP="007E37E4">
      <w:pPr>
        <w:numPr>
          <w:ilvl w:val="12"/>
          <w:numId w:val="0"/>
        </w:num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640B919" w14:textId="77777777" w:rsidR="007E37E4" w:rsidRDefault="007E37E4" w:rsidP="583AFD81">
      <w:pPr>
        <w:suppressAutoHyphens/>
        <w:jc w:val="both"/>
        <w:rPr>
          <w:rFonts w:ascii="Times New Roman" w:hAnsi="Times New Roman"/>
          <w:b/>
          <w:bCs/>
          <w:i/>
          <w:iCs/>
        </w:rPr>
      </w:pPr>
      <w:r w:rsidRPr="583AFD81">
        <w:rPr>
          <w:rFonts w:ascii="Times New Roman" w:hAnsi="Times New Roman"/>
          <w:i/>
          <w:iCs/>
          <w:spacing w:val="-3"/>
        </w:rPr>
        <w:t xml:space="preserve">Tablica: </w:t>
      </w:r>
      <w:r w:rsidRPr="583AFD81">
        <w:rPr>
          <w:rFonts w:ascii="Times New Roman" w:hAnsi="Times New Roman"/>
          <w:b/>
          <w:bCs/>
          <w:i/>
          <w:iCs/>
          <w:spacing w:val="-3"/>
        </w:rPr>
        <w:t>Popisi nastavnih planova po područjima rada i zanimanja</w:t>
      </w:r>
    </w:p>
    <w:p w14:paraId="57C0D796" w14:textId="77777777" w:rsidR="00C04F52" w:rsidRDefault="00C04F52" w:rsidP="007E37E4">
      <w:pPr>
        <w:numPr>
          <w:ilvl w:val="12"/>
          <w:numId w:val="0"/>
        </w:numPr>
        <w:suppressAutoHyphens/>
        <w:jc w:val="both"/>
        <w:rPr>
          <w:rFonts w:ascii="Times New Roman" w:hAnsi="Times New Roman"/>
          <w:b/>
          <w:i/>
          <w:spacing w:val="-3"/>
          <w:szCs w:val="24"/>
        </w:rPr>
      </w:pPr>
    </w:p>
    <w:p w14:paraId="0D142F6F" w14:textId="77777777" w:rsidR="00C04F52" w:rsidRPr="00685CC9" w:rsidRDefault="00C04F52" w:rsidP="007E37E4">
      <w:pPr>
        <w:numPr>
          <w:ilvl w:val="12"/>
          <w:numId w:val="0"/>
        </w:numPr>
        <w:suppressAutoHyphens/>
        <w:jc w:val="both"/>
        <w:rPr>
          <w:rFonts w:ascii="Times New Roman" w:hAnsi="Times New Roman"/>
          <w:i/>
          <w:spacing w:val="-3"/>
          <w:szCs w:val="24"/>
        </w:rPr>
      </w:pPr>
    </w:p>
    <w:tbl>
      <w:tblPr>
        <w:tblStyle w:val="Tablicapopisa3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496"/>
        <w:gridCol w:w="492"/>
        <w:gridCol w:w="1471"/>
        <w:gridCol w:w="492"/>
        <w:gridCol w:w="492"/>
        <w:gridCol w:w="1529"/>
        <w:gridCol w:w="492"/>
        <w:gridCol w:w="492"/>
        <w:gridCol w:w="1489"/>
        <w:gridCol w:w="504"/>
        <w:gridCol w:w="492"/>
      </w:tblGrid>
      <w:tr w:rsidR="00423977" w:rsidRPr="00E707EE" w14:paraId="364A3B31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C9DE8" w:themeFill="accent3" w:themeFillTint="99"/>
            <w:noWrap/>
            <w:vAlign w:val="center"/>
          </w:tcPr>
          <w:p w14:paraId="6E0E6410" w14:textId="77777777" w:rsidR="00423977" w:rsidRPr="009459EB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u w:val="single"/>
                <w:lang w:val="es-ES"/>
              </w:rPr>
            </w:pPr>
            <w:r w:rsidRPr="583AFD81">
              <w:rPr>
                <w:rFonts w:ascii="Times New Roman" w:hAnsi="Times New Roman"/>
                <w:u w:val="single"/>
                <w:lang w:val="es-ES"/>
              </w:rPr>
              <w:t xml:space="preserve">Nastavni predmeti programa </w:t>
            </w:r>
            <w:r w:rsidRPr="583AFD81">
              <w:rPr>
                <w:rFonts w:ascii="Times New Roman" w:hAnsi="Times New Roman"/>
                <w:b/>
                <w:bCs/>
                <w:u w:val="single"/>
                <w:lang w:val="es-ES"/>
              </w:rPr>
              <w:t>opće gimnazije:</w:t>
            </w:r>
          </w:p>
        </w:tc>
      </w:tr>
      <w:tr w:rsidR="00401863" w:rsidRPr="00E707EE" w14:paraId="703C1CCC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3132D6F9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1. razred</w:t>
            </w:r>
          </w:p>
        </w:tc>
        <w:tc>
          <w:tcPr>
            <w:tcW w:w="0" w:type="auto"/>
            <w:gridSpan w:val="2"/>
            <w:shd w:val="clear" w:color="auto" w:fill="C1BEE2" w:themeFill="accent4" w:themeFillTint="66"/>
            <w:noWrap/>
          </w:tcPr>
          <w:p w14:paraId="4BEE0867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Fond sati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3F3C5258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2. razred</w:t>
            </w:r>
          </w:p>
        </w:tc>
        <w:tc>
          <w:tcPr>
            <w:tcW w:w="0" w:type="auto"/>
            <w:gridSpan w:val="2"/>
            <w:shd w:val="clear" w:color="auto" w:fill="E3DEF7" w:themeFill="accent3" w:themeFillTint="33"/>
            <w:noWrap/>
          </w:tcPr>
          <w:p w14:paraId="1D36FC7A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Fond sati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75F73150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3. razred</w:t>
            </w:r>
          </w:p>
        </w:tc>
        <w:tc>
          <w:tcPr>
            <w:tcW w:w="0" w:type="auto"/>
            <w:gridSpan w:val="2"/>
            <w:shd w:val="clear" w:color="auto" w:fill="C1BEE2" w:themeFill="accent4" w:themeFillTint="66"/>
            <w:noWrap/>
          </w:tcPr>
          <w:p w14:paraId="32D41BAA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Fond sati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599BB6BA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4. razred</w:t>
            </w:r>
          </w:p>
        </w:tc>
        <w:tc>
          <w:tcPr>
            <w:tcW w:w="0" w:type="auto"/>
            <w:gridSpan w:val="2"/>
            <w:shd w:val="clear" w:color="auto" w:fill="E3DEF7" w:themeFill="accent3" w:themeFillTint="33"/>
            <w:noWrap/>
          </w:tcPr>
          <w:p w14:paraId="2A3369FB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Fond sati</w:t>
            </w:r>
          </w:p>
        </w:tc>
      </w:tr>
      <w:tr w:rsidR="0039795A" w:rsidRPr="00E707EE" w14:paraId="57D19FDE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1B12D024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PREDMET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227FA15A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tjed.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5258F4AA" w14:textId="77777777" w:rsidR="007E37E4" w:rsidRPr="00E707EE" w:rsidRDefault="583AFD81" w:rsidP="583AFD8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god.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370D001B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1A84C4A5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tjed.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3E4DF505" w14:textId="77777777" w:rsidR="007E37E4" w:rsidRPr="00E707EE" w:rsidRDefault="583AFD81" w:rsidP="583AFD8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god.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11B380D8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PREDMET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47F94E3B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tjed.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0ABC30B3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god.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332E227D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03DA5A55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tjed.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EA8A446" w14:textId="77777777" w:rsidR="007E37E4" w:rsidRPr="00E707EE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god.</w:t>
            </w:r>
          </w:p>
        </w:tc>
      </w:tr>
      <w:tr w:rsidR="001017A2" w:rsidRPr="001017A2" w14:paraId="091C35DC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6296C229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Hrvatski jezik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1ABCEBE9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7705F89A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140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3C38452D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7163D97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DB7EDA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16597BB3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Hrvatski j.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7D3D5FE3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252CF38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140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0979156E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Hrvatski 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7714E19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D965B0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128</w:t>
            </w:r>
          </w:p>
        </w:tc>
      </w:tr>
      <w:tr w:rsidR="0039795A" w:rsidRPr="001017A2" w14:paraId="2C87899D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4C6FA5DC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Engleski jezik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5139319E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5B1457B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105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AEC94B2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3B3C437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A8958E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286325FA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Engleski j.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11CE27A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1250A25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105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6F929A5E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Engleski 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18A26C19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E240B0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96</w:t>
            </w:r>
          </w:p>
        </w:tc>
      </w:tr>
      <w:tr w:rsidR="001017A2" w:rsidRPr="001017A2" w14:paraId="248D03A4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280A9E7D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Njemački jezik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1D63D2B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67F82D0C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E48DBDA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4FD71FBC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43D8313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4847EA4F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Njemački j.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39A728AC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19DC650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D981D55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Njemački 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18B4C29E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5440C0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</w:tr>
      <w:tr w:rsidR="0039795A" w:rsidRPr="001017A2" w14:paraId="324815A4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3EF005C8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Latinski jez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6DEB9483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7DAAF83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4B3753F5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Latinski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7FC4263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67B07FB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1B2C6EE6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Glazbena umj.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48A99A3C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3D5C510C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BD6728D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Glazbena umj.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2695D36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434292C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</w:tr>
      <w:tr w:rsidR="001017A2" w:rsidRPr="001017A2" w14:paraId="6D14ADA9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7338B6CE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Glazbena umjetnost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1DF2487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491C684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723B009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Glazbena umjetnost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428C53B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0EE3CEE3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6221F6FA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Likovna umjetnost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2C8BB22A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437981B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FDE74E1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Likovna umjetnost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4BCBCC9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A5C49E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</w:tr>
      <w:tr w:rsidR="0039795A" w:rsidRPr="001017A2" w14:paraId="1E8BBF30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60DDDD1A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Likovna umjetnost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195B4E7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6B07A3D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54EF55C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Likovna umjetnost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475BD3F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3DE2B17A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33649DEA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Psihologija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46783CD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0D19866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49CE03E4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Filozofija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5B896037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33D282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</w:tr>
      <w:tr w:rsidR="001017A2" w:rsidRPr="001017A2" w14:paraId="27CA7854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087161CC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Povijest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0E86812A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4F7111A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666BF8AF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Psihologija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4E879993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65AC3A3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3A4A0DB3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Logika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4386A4F3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5300E52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A3BBF48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51B6E75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1B5751D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96</w:t>
            </w:r>
          </w:p>
        </w:tc>
      </w:tr>
      <w:tr w:rsidR="0039795A" w:rsidRPr="001017A2" w14:paraId="0763D7E9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4CA74B01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Geografija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55CCB59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18F95E3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7725768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31A2C4CD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FE4919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1B7B7C75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Sociologija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78E1534E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1720E66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1437EF4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Geografija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231CE365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725ECBC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</w:tr>
      <w:tr w:rsidR="001017A2" w:rsidRPr="001017A2" w14:paraId="5706CB8D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1F8455A5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Matematika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3DFF6DC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7273AFF0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140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3723DC88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Geografija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0F8B1BD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7A65ED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264E4D54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Povijest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23BD66D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78908B7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5D838A6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16517A15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F611500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96</w:t>
            </w:r>
          </w:p>
        </w:tc>
      </w:tr>
      <w:tr w:rsidR="0039795A" w:rsidRPr="001017A2" w14:paraId="4145253E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00D17FC3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Fizika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462C853A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0D28BD6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FE5943B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4ADC6567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69A2269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7E64CC5F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Geografija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6EE8AC5C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183270E9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D92E8BD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Fizika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795E67BA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3EB9DE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</w:tr>
      <w:tr w:rsidR="001017A2" w:rsidRPr="001017A2" w14:paraId="4D7903F1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249E8F98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Kemija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625F18D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3D0065C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0530E63A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Fizika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01822790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C9C7DA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1BD5EFF1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Matematika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214CC84A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5488F60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105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C5151C7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Kemija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053B884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AC2F13A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</w:tr>
      <w:tr w:rsidR="0039795A" w:rsidRPr="001017A2" w14:paraId="799C7CE9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0DB5EFDF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Biologija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743E22B7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75E2905C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F235330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Kemija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5C484B9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516E2B4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65D7F6E5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Fizika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7A29BE50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0EDA501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31053FD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Biologija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177D016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19E5E1E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</w:tr>
      <w:tr w:rsidR="001017A2" w:rsidRPr="001017A2" w14:paraId="1BE5425E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22AF8E4B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Informatika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4DCED413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720A0FBE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05D581F7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Biologija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107074C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4397657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0C976971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Kemija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2471868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2AAA31A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30BAF41D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Politika. i gosp.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1B696D8E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210EED3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</w:tr>
      <w:tr w:rsidR="0039795A" w:rsidRPr="001017A2" w14:paraId="50B3045D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</w:tcPr>
          <w:p w14:paraId="1971C429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Tj. i zd. kult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4A85A0A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5135782D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</w:tcPr>
          <w:p w14:paraId="18854043" w14:textId="77777777" w:rsidR="007E37E4" w:rsidRPr="001017A2" w:rsidRDefault="583AFD81" w:rsidP="583AFD81">
            <w:pPr>
              <w:overflowPunct/>
              <w:autoSpaceDE/>
              <w:autoSpaceDN/>
              <w:adjustRightInd/>
              <w:ind w:left="-56" w:right="-108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Tjel. i zdrt.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3DE5B16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3C745A1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09595F58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Biologija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7187215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570205F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</w:tcPr>
          <w:p w14:paraId="61AE0126" w14:textId="77777777" w:rsidR="007E37E4" w:rsidRPr="001017A2" w:rsidRDefault="583AFD81" w:rsidP="583AFD81">
            <w:pPr>
              <w:overflowPunct/>
              <w:autoSpaceDE/>
              <w:autoSpaceDN/>
              <w:adjustRightInd/>
              <w:ind w:right="-108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Tjel. i zdr. kult.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4ADBB072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2913E8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64</w:t>
            </w:r>
          </w:p>
        </w:tc>
      </w:tr>
      <w:tr w:rsidR="001017A2" w:rsidRPr="001017A2" w14:paraId="659FD1B7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276449E3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Etika/ Vjeronauk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0E7C07F9" w14:textId="77777777" w:rsidR="007E37E4" w:rsidRPr="001017A2" w:rsidRDefault="583AFD81" w:rsidP="583AFD81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 xml:space="preserve"> 1/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63834090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0CF2D287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Etika/ Vjeronauk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66432242" w14:textId="77777777" w:rsidR="007E37E4" w:rsidRPr="001017A2" w:rsidRDefault="583AFD81" w:rsidP="583AFD81">
            <w:pPr>
              <w:overflowPunct/>
              <w:autoSpaceDE/>
              <w:autoSpaceDN/>
              <w:adjustRightInd/>
              <w:ind w:left="-108" w:right="-109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 xml:space="preserve"> 1/ 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34AAB9D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</w:tcPr>
          <w:p w14:paraId="4475AD14" w14:textId="77777777" w:rsidR="007E37E4" w:rsidRPr="001017A2" w:rsidRDefault="007E37E4" w:rsidP="00253B79">
            <w:pPr>
              <w:overflowPunct/>
              <w:autoSpaceDE/>
              <w:autoSpaceDN/>
              <w:adjustRightInd/>
              <w:ind w:right="-168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7291EBB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2CF71C8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43480A05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Etika/ Vjeronauk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3FD411AD" w14:textId="77777777" w:rsidR="007E37E4" w:rsidRPr="001017A2" w:rsidRDefault="583AFD81" w:rsidP="583AFD81">
            <w:pPr>
              <w:overflowPunct/>
              <w:autoSpaceDE/>
              <w:autoSpaceDN/>
              <w:adjustRightInd/>
              <w:ind w:left="-90"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 xml:space="preserve"> 1/ 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0B7DDE6E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</w:tr>
      <w:tr w:rsidR="0039795A" w:rsidRPr="001017A2" w14:paraId="5828344B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355E5A2F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 Informatika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5A918775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 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5A46DCB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120C4E94" w14:textId="77777777" w:rsidR="007E37E4" w:rsidRPr="001017A2" w:rsidRDefault="007E37E4" w:rsidP="00891634">
            <w:pPr>
              <w:overflowPunct/>
              <w:autoSpaceDE/>
              <w:autoSpaceDN/>
              <w:adjustRightInd/>
              <w:ind w:right="-108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42AFC42D" w14:textId="77777777" w:rsidR="007E37E4" w:rsidRPr="001017A2" w:rsidRDefault="007E37E4" w:rsidP="008916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71CA723" w14:textId="77777777" w:rsidR="007E37E4" w:rsidRPr="001017A2" w:rsidRDefault="007E37E4" w:rsidP="00891634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4AEF724A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Etika/ Vjeronauk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37178527" w14:textId="77777777" w:rsidR="007E37E4" w:rsidRPr="001017A2" w:rsidRDefault="583AFD81" w:rsidP="583AFD81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 xml:space="preserve"> 1/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C1BEE2" w:themeFill="accent4" w:themeFillTint="66"/>
            <w:noWrap/>
          </w:tcPr>
          <w:p w14:paraId="283D288A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5FBE423" w14:textId="77777777" w:rsidR="007E37E4" w:rsidRPr="001017A2" w:rsidRDefault="007E37E4" w:rsidP="00891634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3DEF7" w:themeFill="accent3" w:themeFillTint="33"/>
            <w:noWrap/>
          </w:tcPr>
          <w:p w14:paraId="2D3F0BEC" w14:textId="77777777" w:rsidR="007E37E4" w:rsidRPr="001017A2" w:rsidRDefault="007E37E4" w:rsidP="008916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5CF4315" w14:textId="77777777" w:rsidR="007E37E4" w:rsidRPr="001017A2" w:rsidRDefault="007E37E4" w:rsidP="00891634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017A2" w:rsidRPr="001017A2" w14:paraId="61DCB915" w14:textId="77777777" w:rsidTr="583AFD81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3CB648E9" w14:textId="77777777" w:rsidR="007E37E4" w:rsidRPr="001017A2" w:rsidRDefault="007E37E4" w:rsidP="008916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0C178E9E" w14:textId="77777777" w:rsidR="007E37E4" w:rsidRPr="001017A2" w:rsidRDefault="007E37E4" w:rsidP="00891634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3C0395D3" w14:textId="77777777" w:rsidR="007E37E4" w:rsidRPr="001017A2" w:rsidRDefault="007E37E4" w:rsidP="008916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2DC56F31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izb.nast.Povijest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32702CFB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76A1090F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486E3AC3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izb. nast. Psihologija</w:t>
            </w:r>
          </w:p>
        </w:tc>
        <w:tc>
          <w:tcPr>
            <w:tcW w:w="0" w:type="auto"/>
            <w:shd w:val="clear" w:color="auto" w:fill="C1BEE2" w:themeFill="accent4" w:themeFillTint="66"/>
            <w:noWrap/>
          </w:tcPr>
          <w:p w14:paraId="2937A08E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C1BEE2" w:themeFill="accent4" w:themeFillTint="66"/>
            <w:noWrap/>
          </w:tcPr>
          <w:p w14:paraId="4E30BDC6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07B07F41" w14:textId="77777777" w:rsidR="007E37E4" w:rsidRPr="001017A2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izb.nast. Psihologija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E3DEF7" w:themeFill="accent3" w:themeFillTint="33"/>
            <w:noWrap/>
          </w:tcPr>
          <w:p w14:paraId="70F25178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3DEF7" w:themeFill="accent3" w:themeFillTint="33"/>
            <w:noWrap/>
          </w:tcPr>
          <w:p w14:paraId="66D91B24" w14:textId="77777777" w:rsidR="007E37E4" w:rsidRPr="001017A2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en-US"/>
              </w:rPr>
            </w:pPr>
            <w:r w:rsidRPr="583AFD81">
              <w:rPr>
                <w:rFonts w:ascii="Times New Roman" w:hAnsi="Times New Roman"/>
                <w:sz w:val="20"/>
                <w:lang w:val="en-US"/>
              </w:rPr>
              <w:t>32</w:t>
            </w:r>
          </w:p>
        </w:tc>
      </w:tr>
    </w:tbl>
    <w:p w14:paraId="3254BC2F" w14:textId="77777777" w:rsidR="007E37E4" w:rsidRDefault="007E37E4" w:rsidP="007E37E4">
      <w:pPr>
        <w:numPr>
          <w:ilvl w:val="12"/>
          <w:numId w:val="0"/>
        </w:numPr>
        <w:suppressAutoHyphens/>
        <w:jc w:val="both"/>
        <w:rPr>
          <w:rFonts w:ascii="Times New Roman" w:hAnsi="Times New Roman"/>
          <w:spacing w:val="-3"/>
          <w:szCs w:val="24"/>
        </w:rPr>
        <w:sectPr w:rsidR="007E37E4" w:rsidSect="008506F0">
          <w:footerReference w:type="default" r:id="rId11"/>
          <w:pgSz w:w="11906" w:h="16838"/>
          <w:pgMar w:top="1304" w:right="1134" w:bottom="1304" w:left="851" w:header="709" w:footer="709" w:gutter="0"/>
          <w:cols w:space="708"/>
          <w:docGrid w:linePitch="360"/>
        </w:sectPr>
      </w:pPr>
    </w:p>
    <w:p w14:paraId="651E9592" w14:textId="77777777" w:rsidR="007E37E4" w:rsidRDefault="007E37E4" w:rsidP="007E37E4">
      <w:pPr>
        <w:numPr>
          <w:ilvl w:val="12"/>
          <w:numId w:val="0"/>
        </w:numPr>
        <w:suppressAutoHyphens/>
        <w:jc w:val="both"/>
      </w:pPr>
    </w:p>
    <w:p w14:paraId="269E314A" w14:textId="77777777" w:rsidR="007E37E4" w:rsidRDefault="007E37E4" w:rsidP="007E37E4">
      <w:pPr>
        <w:numPr>
          <w:ilvl w:val="12"/>
          <w:numId w:val="0"/>
        </w:numPr>
        <w:suppressAutoHyphens/>
        <w:jc w:val="both"/>
      </w:pPr>
    </w:p>
    <w:tbl>
      <w:tblPr>
        <w:tblStyle w:val="Svijetlatablicareetke1-isticanje21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00"/>
        <w:gridCol w:w="1250"/>
        <w:gridCol w:w="1584"/>
        <w:gridCol w:w="2086"/>
      </w:tblGrid>
      <w:tr w:rsidR="007E37E4" w:rsidRPr="00CC1FF1" w14:paraId="08074526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  <w:tcBorders>
              <w:bottom w:val="none" w:sz="0" w:space="0" w:color="auto"/>
            </w:tcBorders>
            <w:shd w:val="clear" w:color="auto" w:fill="AC9DE8" w:themeFill="accent3" w:themeFillTint="99"/>
            <w:vAlign w:val="center"/>
          </w:tcPr>
          <w:p w14:paraId="2B001FAC" w14:textId="77777777" w:rsidR="007E37E4" w:rsidRPr="000A0C3E" w:rsidRDefault="583AFD81" w:rsidP="583AFD81">
            <w:pPr>
              <w:suppressAutoHyphens/>
              <w:ind w:left="-109" w:hanging="109"/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Nastavni plan za zanimanje KONOBAR-KLASIČNI MODEL 071333</w:t>
            </w:r>
          </w:p>
        </w:tc>
      </w:tr>
      <w:tr w:rsidR="007E37E4" w:rsidRPr="00CC1FF1" w14:paraId="1735653F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 w:val="restart"/>
            <w:shd w:val="clear" w:color="auto" w:fill="A29ED4" w:themeFill="accent4" w:themeFillTint="99"/>
          </w:tcPr>
          <w:p w14:paraId="47341341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42FEAAB" w14:textId="77777777" w:rsidR="007E37E4" w:rsidRPr="000A0C3E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Red.</w:t>
            </w:r>
          </w:p>
          <w:p w14:paraId="7D6A0A44" w14:textId="77777777" w:rsidR="007E37E4" w:rsidRPr="000A0C3E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br.</w:t>
            </w:r>
          </w:p>
        </w:tc>
        <w:tc>
          <w:tcPr>
            <w:tcW w:w="3400" w:type="dxa"/>
            <w:vMerge w:val="restart"/>
            <w:shd w:val="clear" w:color="auto" w:fill="A29ED4" w:themeFill="accent4" w:themeFillTint="99"/>
          </w:tcPr>
          <w:p w14:paraId="42EF2083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7330464B" w14:textId="77777777" w:rsidR="007E37E4" w:rsidRPr="000A0C3E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Nastavni predmeti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0" w:type="dxa"/>
            <w:gridSpan w:val="3"/>
            <w:shd w:val="clear" w:color="auto" w:fill="A29ED4" w:themeFill="accent4" w:themeFillTint="99"/>
          </w:tcPr>
          <w:p w14:paraId="3E4F5536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Tjedni broj sati</w:t>
            </w:r>
          </w:p>
        </w:tc>
      </w:tr>
      <w:tr w:rsidR="007E37E4" w:rsidRPr="00CC1FF1" w14:paraId="3A587D4C" w14:textId="77777777" w:rsidTr="583AFD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</w:tcPr>
          <w:p w14:paraId="7B40C951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vMerge/>
          </w:tcPr>
          <w:p w14:paraId="4B4D7232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shd w:val="clear" w:color="auto" w:fill="A29ED4" w:themeFill="accent4" w:themeFillTint="99"/>
          </w:tcPr>
          <w:p w14:paraId="05E16BB6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1. razred</w:t>
            </w:r>
          </w:p>
        </w:tc>
        <w:tc>
          <w:tcPr>
            <w:tcW w:w="1584" w:type="dxa"/>
            <w:shd w:val="clear" w:color="auto" w:fill="A29ED4" w:themeFill="accent4" w:themeFillTint="99"/>
          </w:tcPr>
          <w:p w14:paraId="1AABE5F5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2.razred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  <w:shd w:val="clear" w:color="auto" w:fill="A29ED4" w:themeFill="accent4" w:themeFillTint="99"/>
          </w:tcPr>
          <w:p w14:paraId="41AB3C36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3. razred</w:t>
            </w:r>
          </w:p>
        </w:tc>
      </w:tr>
      <w:tr w:rsidR="007E37E4" w:rsidRPr="00CC1FF1" w14:paraId="2093CA67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</w:tcPr>
          <w:p w14:paraId="2503B197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6D13D653" w14:textId="77777777" w:rsidTr="583AFD8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  <w:shd w:val="clear" w:color="auto" w:fill="A29ED4" w:themeFill="accent4" w:themeFillTint="99"/>
          </w:tcPr>
          <w:p w14:paraId="4C80EA68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              I. Zajednički dio</w:t>
            </w:r>
          </w:p>
        </w:tc>
      </w:tr>
      <w:tr w:rsidR="007E37E4" w:rsidRPr="00CC1FF1" w14:paraId="7515CD49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21FA6016" w14:textId="77777777" w:rsidR="007E37E4" w:rsidRPr="000A0C3E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400" w:type="dxa"/>
          </w:tcPr>
          <w:p w14:paraId="53C57ED7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Hrvatski jezik</w:t>
            </w:r>
          </w:p>
        </w:tc>
        <w:tc>
          <w:tcPr>
            <w:tcW w:w="1250" w:type="dxa"/>
          </w:tcPr>
          <w:p w14:paraId="28F3F337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4" w:type="dxa"/>
          </w:tcPr>
          <w:p w14:paraId="2E491DBD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3D8F967D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E37E4" w:rsidRPr="00CC1FF1" w14:paraId="20732504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41BD3FC6" w14:textId="77777777" w:rsidR="007E37E4" w:rsidRPr="000A0C3E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400" w:type="dxa"/>
          </w:tcPr>
          <w:p w14:paraId="08CDAB04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Povijest</w:t>
            </w:r>
          </w:p>
        </w:tc>
        <w:tc>
          <w:tcPr>
            <w:tcW w:w="1250" w:type="dxa"/>
          </w:tcPr>
          <w:p w14:paraId="235B5F8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4" w:type="dxa"/>
          </w:tcPr>
          <w:p w14:paraId="2D366E0F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1230D8BB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27AF68D4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41B07F09" w14:textId="77777777" w:rsidR="007E37E4" w:rsidRPr="000A0C3E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400" w:type="dxa"/>
          </w:tcPr>
          <w:p w14:paraId="25864126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Politika i gospodarstvo</w:t>
            </w:r>
          </w:p>
        </w:tc>
        <w:tc>
          <w:tcPr>
            <w:tcW w:w="1250" w:type="dxa"/>
          </w:tcPr>
          <w:p w14:paraId="798B00B3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84" w:type="dxa"/>
          </w:tcPr>
          <w:p w14:paraId="2170B065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161F0E1D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52028870" w14:textId="77777777" w:rsidTr="583AFD8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5EECEDAA" w14:textId="77777777" w:rsidR="007E37E4" w:rsidRPr="000A0C3E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400" w:type="dxa"/>
          </w:tcPr>
          <w:p w14:paraId="268E55BE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Tjelesna i zdravstvena kultura</w:t>
            </w:r>
          </w:p>
        </w:tc>
        <w:tc>
          <w:tcPr>
            <w:tcW w:w="1250" w:type="dxa"/>
          </w:tcPr>
          <w:p w14:paraId="41204978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4" w:type="dxa"/>
          </w:tcPr>
          <w:p w14:paraId="7868FDE4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6E222898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7AA62FF7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3127FDAC" w14:textId="77777777" w:rsidR="007E37E4" w:rsidRPr="000A0C3E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400" w:type="dxa"/>
          </w:tcPr>
          <w:p w14:paraId="085F56AC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Etika / Vjeronauk</w:t>
            </w:r>
          </w:p>
        </w:tc>
        <w:tc>
          <w:tcPr>
            <w:tcW w:w="1250" w:type="dxa"/>
          </w:tcPr>
          <w:p w14:paraId="503ED486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84" w:type="dxa"/>
          </w:tcPr>
          <w:p w14:paraId="4ACB48C9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1DB73607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E37E4" w:rsidRPr="00CC1FF1" w14:paraId="71AC966D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  <w:gridSpan w:val="2"/>
            <w:shd w:val="clear" w:color="auto" w:fill="A29ED4" w:themeFill="accent4" w:themeFillTint="99"/>
          </w:tcPr>
          <w:p w14:paraId="4AF538BA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              Ukupno zajednički dio</w:t>
            </w:r>
          </w:p>
        </w:tc>
        <w:tc>
          <w:tcPr>
            <w:tcW w:w="1250" w:type="dxa"/>
            <w:shd w:val="clear" w:color="auto" w:fill="A29ED4" w:themeFill="accent4" w:themeFillTint="99"/>
          </w:tcPr>
          <w:p w14:paraId="3E1FE5D4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84" w:type="dxa"/>
            <w:shd w:val="clear" w:color="auto" w:fill="A29ED4" w:themeFill="accent4" w:themeFillTint="99"/>
          </w:tcPr>
          <w:p w14:paraId="69FF5382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  <w:shd w:val="clear" w:color="auto" w:fill="A29ED4" w:themeFill="accent4" w:themeFillTint="99"/>
          </w:tcPr>
          <w:p w14:paraId="14EAB887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E37E4" w:rsidRPr="00CC1FF1" w14:paraId="38288749" w14:textId="77777777" w:rsidTr="583AFD8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</w:tcPr>
          <w:p w14:paraId="20BD9A1A" w14:textId="77777777" w:rsidR="007E37E4" w:rsidRPr="000A0C3E" w:rsidRDefault="007E37E4" w:rsidP="00423977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06D61894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</w:tcPr>
          <w:p w14:paraId="4CEBD43C" w14:textId="77777777" w:rsidR="007E37E4" w:rsidRPr="000A0C3E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II. Posebni stručni dio</w:t>
            </w:r>
          </w:p>
        </w:tc>
      </w:tr>
      <w:tr w:rsidR="007E37E4" w:rsidRPr="00CC1FF1" w14:paraId="63BBE015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78212400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400" w:type="dxa"/>
          </w:tcPr>
          <w:p w14:paraId="0D45E6B1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Strani jezik –Engleski j.</w:t>
            </w:r>
          </w:p>
        </w:tc>
        <w:tc>
          <w:tcPr>
            <w:tcW w:w="1250" w:type="dxa"/>
          </w:tcPr>
          <w:p w14:paraId="54B30439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84" w:type="dxa"/>
          </w:tcPr>
          <w:p w14:paraId="38C88AEA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3BC1B4C1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E37E4" w:rsidRPr="00CC1FF1" w14:paraId="137A3353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669988BF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400" w:type="dxa"/>
          </w:tcPr>
          <w:p w14:paraId="545D6746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Strani jezik II- Njemački j.</w:t>
            </w:r>
          </w:p>
        </w:tc>
        <w:tc>
          <w:tcPr>
            <w:tcW w:w="1250" w:type="dxa"/>
          </w:tcPr>
          <w:p w14:paraId="484021AB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4" w:type="dxa"/>
          </w:tcPr>
          <w:p w14:paraId="1F69B8B7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46799070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E37E4" w:rsidRPr="00CC1FF1" w14:paraId="1CD48FEE" w14:textId="77777777" w:rsidTr="583AFD8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6963A453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400" w:type="dxa"/>
          </w:tcPr>
          <w:p w14:paraId="5D3DA9AF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Gospodarska matematika</w:t>
            </w:r>
          </w:p>
        </w:tc>
        <w:tc>
          <w:tcPr>
            <w:tcW w:w="1250" w:type="dxa"/>
          </w:tcPr>
          <w:p w14:paraId="50710760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4" w:type="dxa"/>
          </w:tcPr>
          <w:p w14:paraId="7BA7D6E6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6D3B8D3B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181C62E7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0F57406D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400" w:type="dxa"/>
          </w:tcPr>
          <w:p w14:paraId="6583B968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Računalstvo </w:t>
            </w:r>
          </w:p>
        </w:tc>
        <w:tc>
          <w:tcPr>
            <w:tcW w:w="1250" w:type="dxa"/>
          </w:tcPr>
          <w:p w14:paraId="7682BB90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4" w:type="dxa"/>
          </w:tcPr>
          <w:p w14:paraId="0C988742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0C136CF1" w14:textId="77777777" w:rsidR="007E37E4" w:rsidRPr="00CC1FF1" w:rsidRDefault="007E37E4" w:rsidP="00423977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390660BC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1899E5E7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400" w:type="dxa"/>
          </w:tcPr>
          <w:p w14:paraId="1133DAA7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Povijest hrvatske kulturne baštine</w:t>
            </w:r>
          </w:p>
        </w:tc>
        <w:tc>
          <w:tcPr>
            <w:tcW w:w="1250" w:type="dxa"/>
          </w:tcPr>
          <w:p w14:paraId="63E8E420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84" w:type="dxa"/>
          </w:tcPr>
          <w:p w14:paraId="47B92CD1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744FAEB2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02012675" w14:textId="77777777" w:rsidTr="583AFD8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6B7135B9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400" w:type="dxa"/>
          </w:tcPr>
          <w:p w14:paraId="22165E0C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Biologija s higijenom i ekologijom</w:t>
            </w:r>
          </w:p>
        </w:tc>
        <w:tc>
          <w:tcPr>
            <w:tcW w:w="1250" w:type="dxa"/>
          </w:tcPr>
          <w:p w14:paraId="385E7EB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4" w:type="dxa"/>
          </w:tcPr>
          <w:p w14:paraId="550852A8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53333BE1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06B7FD3A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64CB183C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400" w:type="dxa"/>
          </w:tcPr>
          <w:p w14:paraId="7A5A8735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Poslovna psihologija i komunikacija</w:t>
            </w:r>
          </w:p>
        </w:tc>
        <w:tc>
          <w:tcPr>
            <w:tcW w:w="1250" w:type="dxa"/>
          </w:tcPr>
          <w:p w14:paraId="046B0D11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84" w:type="dxa"/>
          </w:tcPr>
          <w:p w14:paraId="0BB7873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7BE92BF6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3180A177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232DB944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400" w:type="dxa"/>
          </w:tcPr>
          <w:p w14:paraId="2F867D8E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Osnove turizma</w:t>
            </w:r>
          </w:p>
        </w:tc>
        <w:tc>
          <w:tcPr>
            <w:tcW w:w="1250" w:type="dxa"/>
          </w:tcPr>
          <w:p w14:paraId="69F6823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4" w:type="dxa"/>
          </w:tcPr>
          <w:p w14:paraId="40450641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71290026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0FCA5950" w14:textId="77777777" w:rsidTr="583AFD8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0F953182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400" w:type="dxa"/>
          </w:tcPr>
          <w:p w14:paraId="349C131E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Turistička geografija Hrvatske</w:t>
            </w:r>
          </w:p>
        </w:tc>
        <w:tc>
          <w:tcPr>
            <w:tcW w:w="1250" w:type="dxa"/>
          </w:tcPr>
          <w:p w14:paraId="0EF828F5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84" w:type="dxa"/>
          </w:tcPr>
          <w:p w14:paraId="12999D56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60EDF045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65D318DF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28149578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400" w:type="dxa"/>
          </w:tcPr>
          <w:p w14:paraId="68522476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Organizacija poslovanja ugostiteljskih poduzeća</w:t>
            </w:r>
          </w:p>
        </w:tc>
        <w:tc>
          <w:tcPr>
            <w:tcW w:w="1250" w:type="dxa"/>
          </w:tcPr>
          <w:p w14:paraId="586FF05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84" w:type="dxa"/>
          </w:tcPr>
          <w:p w14:paraId="4DBC8127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3744CCE4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11E02550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27F1EB39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400" w:type="dxa"/>
          </w:tcPr>
          <w:p w14:paraId="33D6906E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Marketing u turizmu</w:t>
            </w:r>
          </w:p>
        </w:tc>
        <w:tc>
          <w:tcPr>
            <w:tcW w:w="1250" w:type="dxa"/>
          </w:tcPr>
          <w:p w14:paraId="5EB7C725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84" w:type="dxa"/>
          </w:tcPr>
          <w:p w14:paraId="4773D170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2EDA64DC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E37E4" w:rsidRPr="00CC1FF1" w14:paraId="0B458902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727F3194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400" w:type="dxa"/>
          </w:tcPr>
          <w:p w14:paraId="7D95D54B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Kuharstvo </w:t>
            </w:r>
          </w:p>
        </w:tc>
        <w:tc>
          <w:tcPr>
            <w:tcW w:w="1250" w:type="dxa"/>
          </w:tcPr>
          <w:p w14:paraId="15270414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84" w:type="dxa"/>
          </w:tcPr>
          <w:p w14:paraId="1B10DC30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473EADA7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55E62769" w14:textId="77777777" w:rsidTr="583AFD8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2C5A5ED2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18. </w:t>
            </w:r>
          </w:p>
        </w:tc>
        <w:tc>
          <w:tcPr>
            <w:tcW w:w="3400" w:type="dxa"/>
          </w:tcPr>
          <w:p w14:paraId="54A632D8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Ugostiteljsko posluživanje</w:t>
            </w:r>
          </w:p>
        </w:tc>
        <w:tc>
          <w:tcPr>
            <w:tcW w:w="1250" w:type="dxa"/>
          </w:tcPr>
          <w:p w14:paraId="34C3CC76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84" w:type="dxa"/>
          </w:tcPr>
          <w:p w14:paraId="5090736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73004FEB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E37E4" w:rsidRPr="00CC1FF1" w14:paraId="2518A819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0738D8D5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400" w:type="dxa"/>
          </w:tcPr>
          <w:p w14:paraId="64D5A863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Poznavanje robe i prehrana</w:t>
            </w:r>
          </w:p>
        </w:tc>
        <w:tc>
          <w:tcPr>
            <w:tcW w:w="1250" w:type="dxa"/>
          </w:tcPr>
          <w:p w14:paraId="299EAE0A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84" w:type="dxa"/>
          </w:tcPr>
          <w:p w14:paraId="07B663F3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14F35070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E37E4" w:rsidRPr="00CC1FF1" w14:paraId="5FC64DC8" w14:textId="77777777" w:rsidTr="583AFD8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  <w:gridSpan w:val="2"/>
            <w:shd w:val="clear" w:color="auto" w:fill="A29ED4" w:themeFill="accent4" w:themeFillTint="99"/>
          </w:tcPr>
          <w:p w14:paraId="47083FB6" w14:textId="77777777" w:rsidR="007E37E4" w:rsidRPr="000A0C3E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              Ukupno posebni stručni dio</w:t>
            </w:r>
          </w:p>
        </w:tc>
        <w:tc>
          <w:tcPr>
            <w:tcW w:w="1250" w:type="dxa"/>
            <w:shd w:val="clear" w:color="auto" w:fill="A29ED4" w:themeFill="accent4" w:themeFillTint="99"/>
          </w:tcPr>
          <w:p w14:paraId="1B4C6DB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584" w:type="dxa"/>
            <w:shd w:val="clear" w:color="auto" w:fill="A29ED4" w:themeFill="accent4" w:themeFillTint="99"/>
          </w:tcPr>
          <w:p w14:paraId="4C89F634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  <w:shd w:val="clear" w:color="auto" w:fill="A29ED4" w:themeFill="accent4" w:themeFillTint="99"/>
          </w:tcPr>
          <w:p w14:paraId="6214D53D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22</w:t>
            </w:r>
          </w:p>
        </w:tc>
      </w:tr>
      <w:tr w:rsidR="007E37E4" w:rsidRPr="00CC1FF1" w14:paraId="31351D8A" w14:textId="77777777" w:rsidTr="583AFD8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 w:val="restart"/>
          </w:tcPr>
          <w:p w14:paraId="0A392C6A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</w:tcPr>
          <w:p w14:paraId="5C3B99EA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Praktična nastava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0" w:type="dxa"/>
            <w:gridSpan w:val="3"/>
          </w:tcPr>
          <w:p w14:paraId="290583F9" w14:textId="77777777" w:rsidR="007E37E4" w:rsidRPr="00CC1FF1" w:rsidRDefault="007E37E4" w:rsidP="00423977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7FEF4E83" w14:textId="77777777" w:rsidTr="583AFD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</w:tcPr>
          <w:p w14:paraId="68F21D90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</w:tcPr>
          <w:p w14:paraId="7F54F4BE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Tjedno</w:t>
            </w:r>
          </w:p>
        </w:tc>
        <w:tc>
          <w:tcPr>
            <w:tcW w:w="1250" w:type="dxa"/>
          </w:tcPr>
          <w:p w14:paraId="49832D11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84" w:type="dxa"/>
          </w:tcPr>
          <w:p w14:paraId="4CE4F91D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46D1341F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E37E4" w:rsidRPr="00CC1FF1" w14:paraId="5BF37006" w14:textId="77777777" w:rsidTr="583AFD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</w:tcPr>
          <w:p w14:paraId="13C326F3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</w:tcPr>
          <w:p w14:paraId="07E6AF07" w14:textId="77777777" w:rsidR="007E37E4" w:rsidRPr="000A0C3E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Ljetna</w:t>
            </w:r>
          </w:p>
        </w:tc>
        <w:tc>
          <w:tcPr>
            <w:tcW w:w="1250" w:type="dxa"/>
          </w:tcPr>
          <w:p w14:paraId="66886912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584" w:type="dxa"/>
          </w:tcPr>
          <w:p w14:paraId="2C3E395F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</w:tcPr>
          <w:p w14:paraId="30235F0E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4853B841" w14:textId="77777777" w:rsidTr="583AFD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</w:tcPr>
          <w:p w14:paraId="50125231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20" w:type="dxa"/>
            <w:gridSpan w:val="4"/>
          </w:tcPr>
          <w:p w14:paraId="5A25747A" w14:textId="77777777" w:rsidR="007E37E4" w:rsidRPr="000A0C3E" w:rsidRDefault="007E37E4" w:rsidP="00423977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448FF25F" w14:textId="77777777" w:rsidTr="583AF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Merge/>
          </w:tcPr>
          <w:p w14:paraId="09B8D95D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78BEFD2A" w14:textId="77777777" w:rsidR="007E37E4" w:rsidRPr="000A0C3E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3B44E85D" w14:textId="77777777" w:rsidR="007E37E4" w:rsidRPr="000A0C3E" w:rsidRDefault="583AFD81" w:rsidP="583AFD81">
            <w:pPr>
              <w:suppressAutoHyphens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SVEUKUPNO</w:t>
            </w:r>
          </w:p>
        </w:tc>
        <w:tc>
          <w:tcPr>
            <w:tcW w:w="1250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27A76422" w14:textId="77777777" w:rsidR="007E37E4" w:rsidRPr="00CC1FF1" w:rsidRDefault="007E37E4" w:rsidP="00423977">
            <w:pPr>
              <w:numPr>
                <w:ilvl w:val="12"/>
                <w:numId w:val="0"/>
              </w:numPr>
              <w:suppressAutoHyphens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5AFB958C" w14:textId="77777777" w:rsidR="007E37E4" w:rsidRPr="00CC1FF1" w:rsidRDefault="583AFD81" w:rsidP="583AFD81">
            <w:pPr>
              <w:tabs>
                <w:tab w:val="left" w:pos="765"/>
              </w:tabs>
              <w:suppressAutoHyphens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584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49206A88" w14:textId="77777777" w:rsidR="007E37E4" w:rsidRPr="00CC1FF1" w:rsidRDefault="007E37E4" w:rsidP="00423977">
            <w:pPr>
              <w:numPr>
                <w:ilvl w:val="12"/>
                <w:numId w:val="0"/>
              </w:numPr>
              <w:suppressAutoHyphens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27635376" w14:textId="77777777" w:rsidR="007E37E4" w:rsidRPr="00CC1FF1" w:rsidRDefault="583AFD81" w:rsidP="583AFD81">
            <w:pPr>
              <w:suppressAutoHyphens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6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67B7A70C" w14:textId="77777777" w:rsidR="007E37E4" w:rsidRPr="00CC1FF1" w:rsidRDefault="007E37E4" w:rsidP="00423977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A147FCC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36</w:t>
            </w:r>
          </w:p>
        </w:tc>
      </w:tr>
    </w:tbl>
    <w:p w14:paraId="71887C79" w14:textId="77777777" w:rsidR="007E37E4" w:rsidRDefault="007E37E4" w:rsidP="007E37E4">
      <w:pPr>
        <w:numPr>
          <w:ilvl w:val="12"/>
          <w:numId w:val="0"/>
        </w:numPr>
        <w:suppressAutoHyphens/>
        <w:jc w:val="both"/>
      </w:pPr>
    </w:p>
    <w:p w14:paraId="26C39769" w14:textId="77777777" w:rsidR="007E37E4" w:rsidRDefault="009459EB" w:rsidP="00BB0FD6">
      <w:pPr>
        <w:suppressAutoHyphens/>
        <w:ind w:left="-142" w:right="92" w:firstLine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E37E4" w:rsidRPr="003346DD">
        <w:rPr>
          <w:rFonts w:ascii="Times New Roman" w:hAnsi="Times New Roman"/>
        </w:rPr>
        <w:t xml:space="preserve">Praktična nastava </w:t>
      </w:r>
      <w:r w:rsidR="007E37E4">
        <w:rPr>
          <w:rFonts w:ascii="Times New Roman" w:hAnsi="Times New Roman"/>
        </w:rPr>
        <w:t xml:space="preserve">ostvaruje se 8 sati tijekom nastavne godine i 182 sata za </w:t>
      </w:r>
      <w:r w:rsidR="00423977">
        <w:rPr>
          <w:rFonts w:ascii="Times New Roman" w:hAnsi="Times New Roman"/>
        </w:rPr>
        <w:t>v</w:t>
      </w:r>
      <w:r w:rsidR="007E37E4">
        <w:rPr>
          <w:rFonts w:ascii="Times New Roman" w:hAnsi="Times New Roman"/>
        </w:rPr>
        <w:t>rijeme ljetnih mjeseci. Ljetna praktična nastava je uvjet za upis u sljedeći razred. Ostvarena praktična nastava evidentira se u dnevniku razreda koji je učenik upisao. Ocjene ostvarene tijekom ljeta evidentiraju se kao ocjene iz praktične nastave u imenik u rujnu.</w:t>
      </w:r>
    </w:p>
    <w:p w14:paraId="3B7FD67C" w14:textId="77777777" w:rsidR="003C2E2A" w:rsidRDefault="003C2E2A" w:rsidP="00BB0FD6">
      <w:pPr>
        <w:numPr>
          <w:ilvl w:val="12"/>
          <w:numId w:val="0"/>
        </w:numPr>
        <w:suppressAutoHyphens/>
        <w:ind w:left="-142" w:right="92" w:firstLine="284"/>
        <w:rPr>
          <w:rFonts w:ascii="Times New Roman" w:hAnsi="Times New Roman"/>
        </w:rPr>
      </w:pPr>
    </w:p>
    <w:p w14:paraId="38D6B9B6" w14:textId="77777777" w:rsidR="003C2E2A" w:rsidRDefault="003C2E2A" w:rsidP="00BB0FD6">
      <w:pPr>
        <w:numPr>
          <w:ilvl w:val="12"/>
          <w:numId w:val="0"/>
        </w:numPr>
        <w:suppressAutoHyphens/>
        <w:ind w:left="-142" w:right="92" w:firstLine="284"/>
        <w:rPr>
          <w:rFonts w:ascii="Times New Roman" w:hAnsi="Times New Roman"/>
        </w:rPr>
      </w:pPr>
    </w:p>
    <w:p w14:paraId="22F860BB" w14:textId="77777777" w:rsidR="00C04F52" w:rsidRDefault="00C04F52" w:rsidP="00423977">
      <w:pPr>
        <w:numPr>
          <w:ilvl w:val="12"/>
          <w:numId w:val="0"/>
        </w:numPr>
        <w:suppressAutoHyphens/>
        <w:ind w:left="567" w:right="848" w:hanging="425"/>
        <w:rPr>
          <w:rFonts w:ascii="Times New Roman" w:hAnsi="Times New Roman"/>
        </w:rPr>
      </w:pPr>
    </w:p>
    <w:tbl>
      <w:tblPr>
        <w:tblStyle w:val="Svijetlatablicareetke1-isticanje21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3264"/>
        <w:gridCol w:w="1444"/>
        <w:gridCol w:w="1512"/>
        <w:gridCol w:w="1696"/>
      </w:tblGrid>
      <w:tr w:rsidR="007E37E4" w:rsidRPr="00CC1FF1" w14:paraId="491CD3B2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  <w:tcBorders>
              <w:bottom w:val="none" w:sz="0" w:space="0" w:color="auto"/>
            </w:tcBorders>
            <w:shd w:val="clear" w:color="auto" w:fill="AC9DE8" w:themeFill="accent3" w:themeFillTint="99"/>
          </w:tcPr>
          <w:p w14:paraId="698536F5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</w:p>
          <w:p w14:paraId="1B2D838E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Nastavni plan za zanimanje KUHAR-KLASIČNI MODEL 071233</w:t>
            </w:r>
          </w:p>
          <w:p w14:paraId="7BC1BAF2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E37E4" w:rsidRPr="00CC1FF1" w14:paraId="24D6F539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 w:val="restart"/>
            <w:shd w:val="clear" w:color="auto" w:fill="A29ED4" w:themeFill="accent4" w:themeFillTint="99"/>
          </w:tcPr>
          <w:p w14:paraId="61C988F9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48CB8DAE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Red.</w:t>
            </w:r>
          </w:p>
          <w:p w14:paraId="568488AB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br.</w:t>
            </w:r>
          </w:p>
        </w:tc>
        <w:tc>
          <w:tcPr>
            <w:tcW w:w="3264" w:type="dxa"/>
            <w:vMerge w:val="restart"/>
            <w:shd w:val="clear" w:color="auto" w:fill="A29ED4" w:themeFill="accent4" w:themeFillTint="99"/>
          </w:tcPr>
          <w:p w14:paraId="3B22BB7D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69C0DC98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Nastavni predmeti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2" w:type="dxa"/>
            <w:gridSpan w:val="3"/>
            <w:shd w:val="clear" w:color="auto" w:fill="A29ED4" w:themeFill="accent4" w:themeFillTint="99"/>
          </w:tcPr>
          <w:p w14:paraId="778B3E2F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Tjedni broj sati</w:t>
            </w:r>
          </w:p>
        </w:tc>
      </w:tr>
      <w:tr w:rsidR="007E37E4" w:rsidRPr="00CC1FF1" w14:paraId="3A065030" w14:textId="77777777" w:rsidTr="583AFD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/>
          </w:tcPr>
          <w:p w14:paraId="17B246DD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vMerge/>
          </w:tcPr>
          <w:p w14:paraId="6BF89DA3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shd w:val="clear" w:color="auto" w:fill="A29ED4" w:themeFill="accent4" w:themeFillTint="99"/>
          </w:tcPr>
          <w:p w14:paraId="49B9DD9D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1. razred</w:t>
            </w:r>
          </w:p>
        </w:tc>
        <w:tc>
          <w:tcPr>
            <w:tcW w:w="1512" w:type="dxa"/>
            <w:shd w:val="clear" w:color="auto" w:fill="A29ED4" w:themeFill="accent4" w:themeFillTint="99"/>
          </w:tcPr>
          <w:p w14:paraId="7756D0D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2.razred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A29ED4" w:themeFill="accent4" w:themeFillTint="99"/>
          </w:tcPr>
          <w:p w14:paraId="0F282A74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3. razred</w:t>
            </w:r>
          </w:p>
        </w:tc>
      </w:tr>
      <w:tr w:rsidR="007E37E4" w:rsidRPr="00CC1FF1" w14:paraId="5C3E0E74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  <w:shd w:val="clear" w:color="auto" w:fill="E0DEF0" w:themeFill="accent4" w:themeFillTint="33"/>
          </w:tcPr>
          <w:p w14:paraId="66A1FAB9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3E42A588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  <w:shd w:val="clear" w:color="auto" w:fill="A29ED4" w:themeFill="accent4" w:themeFillTint="99"/>
          </w:tcPr>
          <w:p w14:paraId="3B8685B0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              I. Zajednički dio</w:t>
            </w:r>
          </w:p>
        </w:tc>
      </w:tr>
      <w:tr w:rsidR="007E37E4" w:rsidRPr="00CC1FF1" w14:paraId="2E90866D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06B67560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7317C76A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Hrvatski jezik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7CC90DE1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4C1EB605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0A9C968D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E37E4" w:rsidRPr="00CC1FF1" w14:paraId="3361DB36" w14:textId="77777777" w:rsidTr="583AFD8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01BF37A6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5A83E9B0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Povijest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0AA5E80F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2812A735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4F881AD7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5089504C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407EEA5D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5664D89B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Politika i gospodarstvo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781E6FF2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6693EB7D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50F59984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61158729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19BF4E49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756E86BB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Tjelesna i zdravstvena kultura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67E7B516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0FD3B6A3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255AC6F0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092FA9B1" w14:textId="77777777" w:rsidTr="583AFD8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60079244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657AAD7C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Etika / Vjeronauk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33E9BFC7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1093BB7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64B0763D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E37E4" w:rsidRPr="00CC1FF1" w14:paraId="2BD72EE6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gridSpan w:val="2"/>
            <w:shd w:val="clear" w:color="auto" w:fill="A29ED4" w:themeFill="accent4" w:themeFillTint="99"/>
          </w:tcPr>
          <w:p w14:paraId="5DC5869C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              Ukupno zajednički dio</w:t>
            </w:r>
          </w:p>
        </w:tc>
        <w:tc>
          <w:tcPr>
            <w:tcW w:w="1444" w:type="dxa"/>
            <w:shd w:val="clear" w:color="auto" w:fill="A29ED4" w:themeFill="accent4" w:themeFillTint="99"/>
          </w:tcPr>
          <w:p w14:paraId="31830EAB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12" w:type="dxa"/>
            <w:shd w:val="clear" w:color="auto" w:fill="A29ED4" w:themeFill="accent4" w:themeFillTint="99"/>
          </w:tcPr>
          <w:p w14:paraId="53A562C3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A29ED4" w:themeFill="accent4" w:themeFillTint="99"/>
          </w:tcPr>
          <w:p w14:paraId="6EDC4BC8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E37E4" w:rsidRPr="00CC1FF1" w14:paraId="76BB753C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  <w:shd w:val="clear" w:color="auto" w:fill="E0DEF0" w:themeFill="accent4" w:themeFillTint="33"/>
          </w:tcPr>
          <w:p w14:paraId="513DA1E0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76BE7BE3" w14:textId="77777777" w:rsidTr="583AFD8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  <w:shd w:val="clear" w:color="auto" w:fill="E0DEF0" w:themeFill="accent4" w:themeFillTint="33"/>
          </w:tcPr>
          <w:p w14:paraId="0AA1D43D" w14:textId="77777777" w:rsidR="007E37E4" w:rsidRPr="00CC1FF1" w:rsidRDefault="583AFD81" w:rsidP="583AFD81">
            <w:pPr>
              <w:suppressAutoHyphens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              II. Posebni stručni dio</w:t>
            </w:r>
          </w:p>
        </w:tc>
      </w:tr>
      <w:tr w:rsidR="007E37E4" w:rsidRPr="00CC1FF1" w14:paraId="4536F507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44E9243C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6DD2509E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Strani jezik I- Engleski j.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05882CF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77A49A4B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7954A5B6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6490F6B7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7555861D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75AB36C8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Strani jezik II- Njemački j.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33A87962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1DCFE591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5B15D92B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7E37E4" w:rsidRPr="00CC1FF1" w14:paraId="7F854A1C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00B4D449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31B56F2C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Gospodarska matematika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09C21245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2F8F87D8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74C7719B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619D08B3" w14:textId="77777777" w:rsidTr="583AFD8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1826C318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54007461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Računalstvo 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4C19F906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3201E2B8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6A595F49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E37E4" w:rsidRPr="00CC1FF1" w14:paraId="7EC33B6C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62C0BE59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3BD1303D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Povijest hrvatske kulturne baštine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5960AFB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17C8C9FB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20E77304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7EA62C5D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72FD732D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0E148C99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Biologija s higijenom i ekologijom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554ED7C6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5C2AFBCF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51F3DAA8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1E27D268" w14:textId="77777777" w:rsidTr="583AFD8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4DC425E5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39084646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Organizacija poslovanja ugostiteljskih poduzeća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1C08F60A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7DDD4F3D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029329CA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53197F0D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206B3E71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1A735349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Osnove turizma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6EFAF309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28EC527D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6ABA84F7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1EC034FA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052CBC2D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58AE936C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Poznavanje robe i prehrana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7D8BBC70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6BEA184C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42E53A07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E37E4" w:rsidRPr="00CC1FF1" w14:paraId="75C799EA" w14:textId="77777777" w:rsidTr="583AFD8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484E7C6F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1621FC56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Ugostiteljsko posluživanje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2F9E5943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5513580F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6FDC1E7D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281068DC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E0DEF0" w:themeFill="accent4" w:themeFillTint="33"/>
          </w:tcPr>
          <w:p w14:paraId="6CF9A656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264" w:type="dxa"/>
            <w:shd w:val="clear" w:color="auto" w:fill="E0DEF0" w:themeFill="accent4" w:themeFillTint="33"/>
          </w:tcPr>
          <w:p w14:paraId="6A4D9C9A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Kuharstvo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28AF3A15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71F3359E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5FCB5F43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E37E4" w:rsidRPr="00CC1FF1" w14:paraId="0A1E5DF9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8" w:type="dxa"/>
            <w:gridSpan w:val="2"/>
            <w:shd w:val="clear" w:color="auto" w:fill="A29ED4" w:themeFill="accent4" w:themeFillTint="99"/>
          </w:tcPr>
          <w:p w14:paraId="380DB18F" w14:textId="77777777" w:rsidR="007E37E4" w:rsidRPr="00CC1FF1" w:rsidRDefault="583AFD81" w:rsidP="583AFD81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 xml:space="preserve">              Ukupno posebni stručni dio</w:t>
            </w:r>
          </w:p>
        </w:tc>
        <w:tc>
          <w:tcPr>
            <w:tcW w:w="1444" w:type="dxa"/>
            <w:shd w:val="clear" w:color="auto" w:fill="A29ED4" w:themeFill="accent4" w:themeFillTint="99"/>
          </w:tcPr>
          <w:p w14:paraId="108A69A7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512" w:type="dxa"/>
            <w:shd w:val="clear" w:color="auto" w:fill="A29ED4" w:themeFill="accent4" w:themeFillTint="99"/>
          </w:tcPr>
          <w:p w14:paraId="77E2DF8A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A29ED4" w:themeFill="accent4" w:themeFillTint="99"/>
          </w:tcPr>
          <w:p w14:paraId="4B0F123E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22</w:t>
            </w:r>
          </w:p>
        </w:tc>
      </w:tr>
      <w:tr w:rsidR="007E37E4" w:rsidRPr="00CC1FF1" w14:paraId="75CAC6F5" w14:textId="77777777" w:rsidTr="583AFD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5"/>
            <w:shd w:val="clear" w:color="auto" w:fill="E0DEF0" w:themeFill="accent4" w:themeFillTint="33"/>
          </w:tcPr>
          <w:p w14:paraId="66060428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2CBAF04C" w14:textId="77777777" w:rsidTr="583AFD8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 w:val="restart"/>
            <w:shd w:val="clear" w:color="auto" w:fill="E0DEF0" w:themeFill="accent4" w:themeFillTint="33"/>
          </w:tcPr>
          <w:p w14:paraId="1D0656FE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shd w:val="clear" w:color="auto" w:fill="E0DEF0" w:themeFill="accent4" w:themeFillTint="33"/>
          </w:tcPr>
          <w:p w14:paraId="7B37605A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1726555D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Praktična nastava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52" w:type="dxa"/>
            <w:gridSpan w:val="3"/>
            <w:shd w:val="clear" w:color="auto" w:fill="E0DEF0" w:themeFill="accent4" w:themeFillTint="33"/>
          </w:tcPr>
          <w:p w14:paraId="394798F2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6DE108AD" w14:textId="77777777" w:rsidTr="583AFD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/>
          </w:tcPr>
          <w:p w14:paraId="3889A505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shd w:val="clear" w:color="auto" w:fill="E0DEF0" w:themeFill="accent4" w:themeFillTint="33"/>
          </w:tcPr>
          <w:p w14:paraId="77624DA3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Tjedno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0E865782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77BBEA4A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3C6C8592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E37E4" w:rsidRPr="00CC1FF1" w14:paraId="44A36266" w14:textId="77777777" w:rsidTr="583AFD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/>
          </w:tcPr>
          <w:p w14:paraId="29079D35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shd w:val="clear" w:color="auto" w:fill="E0DEF0" w:themeFill="accent4" w:themeFillTint="33"/>
          </w:tcPr>
          <w:p w14:paraId="5FB0042E" w14:textId="77777777" w:rsidR="007E37E4" w:rsidRPr="00CC1FF1" w:rsidRDefault="583AFD81" w:rsidP="583AFD8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Ljetna</w:t>
            </w:r>
          </w:p>
        </w:tc>
        <w:tc>
          <w:tcPr>
            <w:tcW w:w="1444" w:type="dxa"/>
            <w:shd w:val="clear" w:color="auto" w:fill="E0DEF0" w:themeFill="accent4" w:themeFillTint="33"/>
          </w:tcPr>
          <w:p w14:paraId="40D0377C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512" w:type="dxa"/>
            <w:shd w:val="clear" w:color="auto" w:fill="E0DEF0" w:themeFill="accent4" w:themeFillTint="33"/>
          </w:tcPr>
          <w:p w14:paraId="37181C32" w14:textId="77777777" w:rsidR="007E37E4" w:rsidRPr="00CC1FF1" w:rsidRDefault="583AFD81" w:rsidP="583AFD8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shd w:val="clear" w:color="auto" w:fill="E0DEF0" w:themeFill="accent4" w:themeFillTint="33"/>
          </w:tcPr>
          <w:p w14:paraId="42C3A837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7E37E4" w:rsidRPr="00CC1FF1" w14:paraId="17686DC7" w14:textId="77777777" w:rsidTr="583AFD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/>
          </w:tcPr>
          <w:p w14:paraId="53BD644D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6" w:type="dxa"/>
            <w:gridSpan w:val="4"/>
            <w:shd w:val="clear" w:color="auto" w:fill="E0DEF0" w:themeFill="accent4" w:themeFillTint="33"/>
          </w:tcPr>
          <w:p w14:paraId="1A3FAC43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37E4" w:rsidRPr="00CC1FF1" w14:paraId="10E37D3A" w14:textId="77777777" w:rsidTr="583AF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/>
          </w:tcPr>
          <w:p w14:paraId="2BBD94B2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4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5854DE7F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456C8EF2" w14:textId="77777777" w:rsidR="007E37E4" w:rsidRPr="00CC1FF1" w:rsidRDefault="583AFD81" w:rsidP="583AFD81">
            <w:pPr>
              <w:suppressAutoHyphens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SVEUKUPNO</w:t>
            </w:r>
          </w:p>
        </w:tc>
        <w:tc>
          <w:tcPr>
            <w:tcW w:w="1444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2CA7ADD4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17230A34" w14:textId="77777777" w:rsidR="007E37E4" w:rsidRPr="00CC1FF1" w:rsidRDefault="583AFD81" w:rsidP="583AFD81">
            <w:pPr>
              <w:tabs>
                <w:tab w:val="left" w:pos="765"/>
              </w:tabs>
              <w:suppressAutoHyphens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512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314EE24A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6D34108E" w14:textId="77777777" w:rsidR="007E37E4" w:rsidRPr="00CC1FF1" w:rsidRDefault="583AFD81" w:rsidP="583AFD81">
            <w:pPr>
              <w:suppressAutoHyphens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76614669" w14:textId="77777777" w:rsidR="007E37E4" w:rsidRPr="00CC1FF1" w:rsidRDefault="007E37E4" w:rsidP="00891634">
            <w:pPr>
              <w:numPr>
                <w:ilvl w:val="12"/>
                <w:numId w:val="0"/>
              </w:num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6046B24E" w14:textId="77777777" w:rsidR="007E37E4" w:rsidRPr="00CC1FF1" w:rsidRDefault="583AFD81" w:rsidP="583AFD8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36</w:t>
            </w:r>
          </w:p>
        </w:tc>
      </w:tr>
    </w:tbl>
    <w:p w14:paraId="57590049" w14:textId="77777777" w:rsidR="00DF7098" w:rsidRDefault="00DF7098" w:rsidP="00401863">
      <w:pPr>
        <w:numPr>
          <w:ilvl w:val="12"/>
          <w:numId w:val="0"/>
        </w:numPr>
        <w:suppressAutoHyphens/>
        <w:ind w:left="567" w:right="848"/>
        <w:jc w:val="both"/>
        <w:rPr>
          <w:rFonts w:ascii="Times New Roman" w:hAnsi="Times New Roman"/>
        </w:rPr>
      </w:pPr>
    </w:p>
    <w:p w14:paraId="0C5B615A" w14:textId="77777777" w:rsidR="00DF7098" w:rsidRDefault="00DF7098" w:rsidP="00401863">
      <w:pPr>
        <w:numPr>
          <w:ilvl w:val="12"/>
          <w:numId w:val="0"/>
        </w:numPr>
        <w:suppressAutoHyphens/>
        <w:ind w:left="567" w:right="848"/>
        <w:jc w:val="both"/>
        <w:rPr>
          <w:rFonts w:ascii="Times New Roman" w:hAnsi="Times New Roman"/>
        </w:rPr>
      </w:pPr>
    </w:p>
    <w:p w14:paraId="350FDA2F" w14:textId="77777777" w:rsidR="00064B2D" w:rsidRDefault="583AFD81" w:rsidP="583AFD81">
      <w:pPr>
        <w:suppressAutoHyphens/>
        <w:ind w:left="-142" w:right="-192" w:firstLine="1419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Praktična nastava ostvaruje se 8 sati tijekom nastavne godine i 182 sata za vrijeme ljetnih mjeseci. Ljetna praktična nastava je uvjet za upis u sljedeći razred. Ostvarena praktična nastava evidentira se u dnevniku razreda koji je učenik upisao. Ocjene ostvarene tijekom ljeta evidentiraju se kao ocjene iz praktične nastave u imenik u rujnu.</w:t>
      </w:r>
    </w:p>
    <w:p w14:paraId="792F1AA2" w14:textId="77777777" w:rsidR="007E37E4" w:rsidRDefault="007E37E4" w:rsidP="0020422E">
      <w:pPr>
        <w:numPr>
          <w:ilvl w:val="12"/>
          <w:numId w:val="0"/>
        </w:numPr>
        <w:suppressAutoHyphens/>
        <w:rPr>
          <w:rFonts w:ascii="Times New Roman" w:hAnsi="Times New Roman"/>
        </w:rPr>
      </w:pPr>
    </w:p>
    <w:p w14:paraId="1A499DFC" w14:textId="77777777" w:rsidR="008506F0" w:rsidRDefault="008506F0" w:rsidP="009F391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  <w:lang w:val="es-ES"/>
        </w:rPr>
      </w:pPr>
    </w:p>
    <w:p w14:paraId="5E7E3C41" w14:textId="77777777" w:rsidR="008506F0" w:rsidRDefault="008506F0" w:rsidP="009F391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  <w:lang w:val="es-ES"/>
        </w:rPr>
      </w:pPr>
    </w:p>
    <w:p w14:paraId="03F828E4" w14:textId="77777777" w:rsidR="008506F0" w:rsidRDefault="008506F0" w:rsidP="009F391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  <w:lang w:val="es-ES"/>
        </w:rPr>
      </w:pPr>
    </w:p>
    <w:p w14:paraId="2AC57CB0" w14:textId="77777777" w:rsidR="008506F0" w:rsidRDefault="008506F0" w:rsidP="009F391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  <w:lang w:val="es-ES"/>
        </w:rPr>
      </w:pPr>
    </w:p>
    <w:p w14:paraId="5186B13D" w14:textId="77777777" w:rsidR="008506F0" w:rsidRDefault="008506F0" w:rsidP="009F391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  <w:lang w:val="es-ES"/>
        </w:rPr>
      </w:pPr>
    </w:p>
    <w:p w14:paraId="6C57C439" w14:textId="77777777" w:rsidR="008506F0" w:rsidRDefault="008506F0" w:rsidP="009F3918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  <w:lang w:val="es-ES"/>
        </w:rPr>
      </w:pPr>
    </w:p>
    <w:p w14:paraId="4F6F7F57" w14:textId="77777777" w:rsidR="007E37E4" w:rsidRPr="00DF7098" w:rsidRDefault="583AFD81" w:rsidP="583AFD8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lang w:val="es-ES"/>
        </w:rPr>
      </w:pPr>
      <w:r w:rsidRPr="583AFD81">
        <w:rPr>
          <w:rFonts w:ascii="Times New Roman" w:hAnsi="Times New Roman"/>
          <w:b/>
          <w:bCs/>
          <w:lang w:val="es-ES"/>
        </w:rPr>
        <w:t>NASTAVNI PLAN ZA ZANIMANJE TURISTIČKO-HOTELIJERSKI KOMERCIJALIST</w:t>
      </w:r>
    </w:p>
    <w:p w14:paraId="3D404BC9" w14:textId="77777777" w:rsidR="007E37E4" w:rsidRPr="00401863" w:rsidRDefault="007E37E4" w:rsidP="007E37E4">
      <w:pPr>
        <w:rPr>
          <w:rFonts w:ascii="Times New Roman" w:hAnsi="Times New Roman"/>
          <w:szCs w:val="24"/>
        </w:rPr>
      </w:pPr>
    </w:p>
    <w:tbl>
      <w:tblPr>
        <w:tblStyle w:val="Tablicareetke4-isticanje31"/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9"/>
        <w:gridCol w:w="4143"/>
      </w:tblGrid>
      <w:tr w:rsidR="007E37E4" w:rsidRPr="00E9037C" w14:paraId="1CF7EB06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C9DE8" w:themeFill="accent3" w:themeFillTint="99"/>
          </w:tcPr>
          <w:p w14:paraId="4C0BB917" w14:textId="77777777" w:rsidR="007E37E4" w:rsidRPr="00E9037C" w:rsidRDefault="583AFD81" w:rsidP="583AFD81">
            <w:pPr>
              <w:ind w:left="357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Red. br.  NASTAVNI PREDMETI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C9DE8" w:themeFill="accent3" w:themeFillTint="99"/>
          </w:tcPr>
          <w:p w14:paraId="7C293CD1" w14:textId="77777777" w:rsidR="007E37E4" w:rsidRPr="00E9037C" w:rsidRDefault="583AFD81" w:rsidP="583AFD81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Tjedni broj sati</w:t>
            </w:r>
          </w:p>
        </w:tc>
      </w:tr>
      <w:tr w:rsidR="007E37E4" w:rsidRPr="00E9037C" w14:paraId="27F849C5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  <w:vMerge/>
          </w:tcPr>
          <w:p w14:paraId="61319B8A" w14:textId="77777777" w:rsidR="007E37E4" w:rsidRPr="00E9037C" w:rsidRDefault="007E37E4" w:rsidP="00891634">
            <w:pPr>
              <w:ind w:left="36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  <w:shd w:val="clear" w:color="auto" w:fill="AC9DE8" w:themeFill="accent3" w:themeFillTint="99"/>
          </w:tcPr>
          <w:p w14:paraId="29A5432B" w14:textId="77777777" w:rsidR="007E37E4" w:rsidRPr="00E9037C" w:rsidRDefault="583AFD81" w:rsidP="583AFD81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1.r.          2.r.          3.r.           4.r.</w:t>
            </w:r>
          </w:p>
        </w:tc>
      </w:tr>
      <w:tr w:rsidR="007E37E4" w:rsidRPr="00E9037C" w14:paraId="093B1DA9" w14:textId="77777777" w:rsidTr="583AFD81">
        <w:trPr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</w:tcPr>
          <w:p w14:paraId="5373B549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ind w:left="360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1. Hrvatski jezik</w:t>
            </w:r>
          </w:p>
          <w:p w14:paraId="7821F056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ind w:left="360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2. Povijest</w:t>
            </w:r>
          </w:p>
          <w:p w14:paraId="66932CB0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ind w:left="360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3. Politika i gospodarstvo</w:t>
            </w:r>
          </w:p>
          <w:p w14:paraId="28456239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ind w:left="360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4. Tjelesna i zdravstvena kultura</w:t>
            </w:r>
          </w:p>
          <w:p w14:paraId="16B2A713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ind w:left="360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5. Etika/Vjeronauk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</w:tcPr>
          <w:p w14:paraId="241C56DE" w14:textId="77777777" w:rsidR="007E37E4" w:rsidRPr="00E9037C" w:rsidRDefault="007E37E4" w:rsidP="583AFD81">
            <w:pPr>
              <w:tabs>
                <w:tab w:val="left" w:pos="495"/>
                <w:tab w:val="left" w:pos="1346"/>
                <w:tab w:val="left" w:pos="2338"/>
                <w:tab w:val="left" w:pos="3372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</w:rPr>
            </w:pP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3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3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3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3</w:t>
            </w:r>
          </w:p>
          <w:p w14:paraId="783926F7" w14:textId="77777777" w:rsidR="007E37E4" w:rsidRPr="00E9037C" w:rsidRDefault="007E37E4" w:rsidP="583AFD81">
            <w:pPr>
              <w:tabs>
                <w:tab w:val="left" w:pos="495"/>
                <w:tab w:val="left" w:pos="1346"/>
                <w:tab w:val="left" w:pos="2338"/>
                <w:tab w:val="left" w:pos="3372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</w:rPr>
            </w:pP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2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2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_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_</w:t>
            </w:r>
          </w:p>
          <w:p w14:paraId="17967830" w14:textId="77777777" w:rsidR="007E37E4" w:rsidRPr="00E9037C" w:rsidRDefault="007E37E4" w:rsidP="583AFD81">
            <w:pPr>
              <w:tabs>
                <w:tab w:val="left" w:pos="495"/>
                <w:tab w:val="left" w:pos="1346"/>
                <w:tab w:val="left" w:pos="2338"/>
                <w:tab w:val="left" w:pos="3372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</w:rPr>
            </w:pP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_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_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2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_</w:t>
            </w:r>
          </w:p>
          <w:p w14:paraId="2448D8E4" w14:textId="77777777" w:rsidR="007E37E4" w:rsidRPr="00E9037C" w:rsidRDefault="007E37E4" w:rsidP="583AFD81">
            <w:pPr>
              <w:tabs>
                <w:tab w:val="left" w:pos="495"/>
                <w:tab w:val="left" w:pos="1346"/>
                <w:tab w:val="left" w:pos="2338"/>
                <w:tab w:val="left" w:pos="3372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</w:rPr>
            </w:pP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2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2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2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2</w:t>
            </w:r>
          </w:p>
          <w:p w14:paraId="0893E079" w14:textId="77777777" w:rsidR="007E37E4" w:rsidRPr="00E9037C" w:rsidRDefault="007E37E4" w:rsidP="583AFD81">
            <w:pPr>
              <w:tabs>
                <w:tab w:val="left" w:pos="495"/>
                <w:tab w:val="left" w:pos="1346"/>
                <w:tab w:val="left" w:pos="2338"/>
                <w:tab w:val="left" w:pos="3372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</w:rPr>
            </w:pP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1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1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1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1</w:t>
            </w:r>
          </w:p>
          <w:p w14:paraId="31A560F4" w14:textId="77777777" w:rsidR="007E37E4" w:rsidRPr="00E9037C" w:rsidRDefault="007E37E4" w:rsidP="007A34E8">
            <w:pPr>
              <w:tabs>
                <w:tab w:val="left" w:pos="495"/>
                <w:tab w:val="left" w:pos="1346"/>
                <w:tab w:val="left" w:pos="2338"/>
                <w:tab w:val="left" w:pos="3372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7E37E4" w:rsidRPr="00E9037C" w14:paraId="1C5E89E0" w14:textId="77777777" w:rsidTr="583AF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43172B35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UKUPNO ZAJEDNIČKI DIO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  <w:tcBorders>
              <w:top w:val="none" w:sz="0" w:space="0" w:color="auto"/>
            </w:tcBorders>
            <w:shd w:val="clear" w:color="auto" w:fill="A29ED4" w:themeFill="accent4" w:themeFillTint="99"/>
          </w:tcPr>
          <w:p w14:paraId="699F4F71" w14:textId="77777777" w:rsidR="007E37E4" w:rsidRPr="00E9037C" w:rsidRDefault="007E37E4" w:rsidP="583AFD81">
            <w:pPr>
              <w:tabs>
                <w:tab w:val="left" w:pos="495"/>
                <w:tab w:val="left" w:pos="1346"/>
                <w:tab w:val="left" w:pos="2338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rPr>
                <w:rFonts w:ascii="Times New Roman" w:hAnsi="Times New Roman"/>
                <w:b w:val="0"/>
                <w:bCs w:val="0"/>
              </w:rPr>
            </w:pP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8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6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8</w:t>
            </w:r>
            <w:r w:rsidRPr="00E9037C">
              <w:rPr>
                <w:rFonts w:ascii="Times New Roman" w:hAnsi="Times New Roman"/>
                <w:b w:val="0"/>
                <w:szCs w:val="24"/>
              </w:rPr>
              <w:tab/>
            </w:r>
            <w:r w:rsidRPr="583AFD81">
              <w:rPr>
                <w:rFonts w:ascii="Times New Roman" w:hAnsi="Times New Roman"/>
                <w:b w:val="0"/>
                <w:bCs w:val="0"/>
              </w:rPr>
              <w:t>6</w:t>
            </w:r>
          </w:p>
        </w:tc>
      </w:tr>
    </w:tbl>
    <w:p w14:paraId="70DF735C" w14:textId="77777777" w:rsidR="007E37E4" w:rsidRPr="00401863" w:rsidRDefault="007E37E4" w:rsidP="007E37E4">
      <w:pPr>
        <w:tabs>
          <w:tab w:val="left" w:pos="5103"/>
          <w:tab w:val="left" w:pos="5954"/>
          <w:tab w:val="left" w:pos="6946"/>
          <w:tab w:val="left" w:pos="7938"/>
        </w:tabs>
        <w:rPr>
          <w:rFonts w:ascii="Times New Roman" w:hAnsi="Times New Roman"/>
          <w:szCs w:val="24"/>
        </w:rPr>
      </w:pPr>
    </w:p>
    <w:tbl>
      <w:tblPr>
        <w:tblStyle w:val="Svijetlatablicareetke1-isticanje21"/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8"/>
        <w:gridCol w:w="4114"/>
      </w:tblGrid>
      <w:tr w:rsidR="007E37E4" w:rsidRPr="00E9037C" w14:paraId="432EA3CF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8" w:type="dxa"/>
            <w:tcBorders>
              <w:bottom w:val="none" w:sz="0" w:space="0" w:color="auto"/>
            </w:tcBorders>
          </w:tcPr>
          <w:p w14:paraId="7CBF94AE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6. Strani jezik I- Engleski j.</w:t>
            </w:r>
          </w:p>
          <w:p w14:paraId="20719D67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7. Strani jezik II - Talijanski j./ Njemački j.</w:t>
            </w:r>
          </w:p>
          <w:p w14:paraId="48BC3F31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8. Gospodarska matematika</w:t>
            </w:r>
          </w:p>
          <w:p w14:paraId="32BF3E13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9. Računalstvo</w:t>
            </w:r>
          </w:p>
          <w:p w14:paraId="7829BEAA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10. Poslovna psihologija s komunikacijom</w:t>
            </w:r>
          </w:p>
          <w:p w14:paraId="55C5BABA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11. Biologija s higijenom i ekologijom</w:t>
            </w:r>
          </w:p>
          <w:p w14:paraId="53B14566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12. Turistički zemljopis</w:t>
            </w:r>
          </w:p>
          <w:p w14:paraId="2357B9C2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13. Povijest hrvatske kulturne baštine</w:t>
            </w:r>
          </w:p>
          <w:p w14:paraId="08041EFB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14. Gospodarsko pravo</w:t>
            </w:r>
          </w:p>
          <w:p w14:paraId="3CE3F277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15. Poslovno dopisivanje</w:t>
            </w:r>
          </w:p>
          <w:p w14:paraId="65261A63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16. Računovodstvo i kontrola</w:t>
            </w:r>
          </w:p>
          <w:p w14:paraId="5980BAD5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17. Statistika</w:t>
            </w:r>
          </w:p>
          <w:p w14:paraId="42AC6FDC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18. Knjigovodstvo</w:t>
            </w:r>
          </w:p>
          <w:p w14:paraId="432A9517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19. Organizacija poslov. poduzeća u</w:t>
            </w:r>
          </w:p>
          <w:p w14:paraId="6B1E35AE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ugostiteljstvu</w:t>
            </w:r>
          </w:p>
          <w:p w14:paraId="2287380F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20. Osnove turizma</w:t>
            </w:r>
          </w:p>
          <w:p w14:paraId="0C20CFDF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21. Promet i putničke agencije</w:t>
            </w:r>
          </w:p>
          <w:p w14:paraId="46285970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22. Marketing u turizmu</w:t>
            </w:r>
          </w:p>
          <w:p w14:paraId="642CA00B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23. Recepcijsko poslovanje</w:t>
            </w:r>
          </w:p>
          <w:p w14:paraId="553F9C23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24. Poznavanje robe i prehrana</w:t>
            </w:r>
          </w:p>
          <w:p w14:paraId="4AF1C30F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25. Ugostiteljsko posluživanje</w:t>
            </w:r>
          </w:p>
          <w:p w14:paraId="6A969580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26. Kuharstvo (sa slastičarstvom)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  <w:tcBorders>
              <w:bottom w:val="none" w:sz="0" w:space="0" w:color="auto"/>
            </w:tcBorders>
          </w:tcPr>
          <w:p w14:paraId="198FB7CE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</w:p>
          <w:p w14:paraId="3F69299B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  <w:p w14:paraId="17D93E08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  <w:p w14:paraId="767D718E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01D7D9E4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62287266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74E66993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1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</w:t>
            </w:r>
          </w:p>
          <w:p w14:paraId="1C6EFFC2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78E4FBEF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38D4AC3F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1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1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7201DF94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  <w:p w14:paraId="743E19CE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32CF035E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  <w:p w14:paraId="0B026361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  <w:p w14:paraId="3A413BF6" w14:textId="77777777" w:rsidR="007E37E4" w:rsidRPr="00E9037C" w:rsidRDefault="007E37E4" w:rsidP="007A34E8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992D48F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49B1715B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  <w:p w14:paraId="395FCDB7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</w:p>
          <w:p w14:paraId="6DFB284C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2  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_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  <w:p w14:paraId="570CA4A6" w14:textId="77777777" w:rsidR="007E37E4" w:rsidRPr="00E9037C" w:rsidRDefault="00BC3C2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</w:t>
            </w:r>
            <w:r w:rsidR="007E37E4"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="007E37E4"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3 </w:t>
            </w:r>
            <w:r w:rsidR="007E37E4"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="007E37E4"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3         </w:t>
            </w:r>
            <w:r w:rsidR="007E37E4"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="007E37E4"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</w:p>
          <w:p w14:paraId="3B7E6506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spacing w:line="240" w:lineRule="atLeas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3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4  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4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7E37E4" w:rsidRPr="00E9037C" w14:paraId="77D57BE4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8" w:type="dxa"/>
            <w:shd w:val="clear" w:color="auto" w:fill="A29ED4" w:themeFill="accent4" w:themeFillTint="99"/>
          </w:tcPr>
          <w:p w14:paraId="4FF9C2D9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UKUPNO POSEBNI STRUČNI DIO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  <w:shd w:val="clear" w:color="auto" w:fill="A29ED4" w:themeFill="accent4" w:themeFillTint="99"/>
          </w:tcPr>
          <w:p w14:paraId="74D01CF4" w14:textId="77777777" w:rsidR="007E37E4" w:rsidRPr="00E9037C" w:rsidRDefault="583AFD81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25            27           25              27</w:t>
            </w:r>
          </w:p>
        </w:tc>
      </w:tr>
      <w:tr w:rsidR="007E37E4" w:rsidRPr="00E9037C" w14:paraId="1625F612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8" w:type="dxa"/>
          </w:tcPr>
          <w:p w14:paraId="4C638EA5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PRAKTIČNA NASTAVA</w:t>
            </w: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  <w:vertAlign w:val="superscript"/>
              </w:rPr>
              <w:t>2)</w:t>
            </w:r>
          </w:p>
          <w:p w14:paraId="13658FE0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tjedno</w:t>
            </w:r>
          </w:p>
          <w:p w14:paraId="3F845CAA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                          ljetna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</w:tcPr>
          <w:p w14:paraId="33D28B4B" w14:textId="77777777" w:rsidR="007E37E4" w:rsidRPr="00E9037C" w:rsidRDefault="007E37E4" w:rsidP="00891634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A143B00" w14:textId="77777777" w:rsidR="007E37E4" w:rsidRPr="00E9037C" w:rsidRDefault="583AFD81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  3                3            3               3</w:t>
            </w:r>
          </w:p>
          <w:p w14:paraId="6F0B2347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182            182        182 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</w:p>
        </w:tc>
      </w:tr>
      <w:tr w:rsidR="007E37E4" w:rsidRPr="00E9037C" w14:paraId="1B89328A" w14:textId="77777777" w:rsidTr="583AF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8" w:type="dxa"/>
            <w:tcBorders>
              <w:top w:val="none" w:sz="0" w:space="0" w:color="auto"/>
            </w:tcBorders>
          </w:tcPr>
          <w:p w14:paraId="5BA81EF7" w14:textId="77777777" w:rsidR="007E37E4" w:rsidRPr="00E9037C" w:rsidRDefault="583AFD81" w:rsidP="583AFD81">
            <w:pPr>
              <w:tabs>
                <w:tab w:val="left" w:pos="5103"/>
                <w:tab w:val="left" w:pos="5954"/>
                <w:tab w:val="left" w:pos="6946"/>
                <w:tab w:val="left" w:pos="7938"/>
              </w:tabs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583AFD8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SVEUKUPNO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4" w:type="dxa"/>
            <w:tcBorders>
              <w:top w:val="none" w:sz="0" w:space="0" w:color="auto"/>
            </w:tcBorders>
          </w:tcPr>
          <w:p w14:paraId="0C1F2E4C" w14:textId="77777777" w:rsidR="007E37E4" w:rsidRPr="00E9037C" w:rsidRDefault="007E37E4" w:rsidP="583AFD81">
            <w:pPr>
              <w:tabs>
                <w:tab w:val="left" w:pos="507"/>
                <w:tab w:val="left" w:pos="1346"/>
                <w:tab w:val="left" w:pos="2367"/>
                <w:tab w:val="left" w:pos="3330"/>
                <w:tab w:val="left" w:pos="5103"/>
                <w:tab w:val="left" w:pos="5954"/>
                <w:tab w:val="left" w:pos="6946"/>
                <w:tab w:val="left" w:pos="7938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 36              36            36              </w:t>
            </w:r>
            <w:r w:rsidRPr="00E9037C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E9037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36</w:t>
            </w:r>
          </w:p>
        </w:tc>
      </w:tr>
    </w:tbl>
    <w:p w14:paraId="37EFA3E3" w14:textId="77777777" w:rsidR="009459EB" w:rsidRDefault="009459EB" w:rsidP="009459EB">
      <w:pPr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Cs w:val="24"/>
        </w:rPr>
      </w:pPr>
    </w:p>
    <w:p w14:paraId="308649A7" w14:textId="77777777" w:rsidR="007E37E4" w:rsidRPr="003807F7" w:rsidRDefault="583AFD81" w:rsidP="583AFD81">
      <w:pPr>
        <w:numPr>
          <w:ilvl w:val="0"/>
          <w:numId w:val="21"/>
        </w:numPr>
        <w:overflowPunct/>
        <w:autoSpaceDE/>
        <w:autoSpaceDN/>
        <w:adjustRightInd/>
        <w:spacing w:line="240" w:lineRule="atLeast"/>
        <w:ind w:left="0" w:right="-192"/>
        <w:jc w:val="both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Uz podršku računala</w:t>
      </w:r>
    </w:p>
    <w:p w14:paraId="6DE29E55" w14:textId="77777777" w:rsidR="007E37E4" w:rsidRDefault="583AFD81" w:rsidP="583AFD81">
      <w:pPr>
        <w:numPr>
          <w:ilvl w:val="0"/>
          <w:numId w:val="21"/>
        </w:numPr>
        <w:overflowPunct/>
        <w:autoSpaceDE/>
        <w:autoSpaceDN/>
        <w:adjustRightInd/>
        <w:spacing w:line="240" w:lineRule="atLeast"/>
        <w:ind w:left="0" w:right="-192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Praktična nastava od I. do III. razreda izvodi se u ugostiteljstvu (kuharstvo sa slastičarstvom – ugostiteljsko posluživanje, a u IV. razredu izvodi se u hotelu, motelu, pansionu (recepcija, računovodstvo, nabavno-prodajni odjel)</w:t>
      </w:r>
    </w:p>
    <w:p w14:paraId="193FFB43" w14:textId="77777777" w:rsidR="00FF6C38" w:rsidRDefault="583AFD81" w:rsidP="583AFD81">
      <w:pPr>
        <w:suppressAutoHyphens/>
        <w:spacing w:line="240" w:lineRule="atLeast"/>
        <w:ind w:right="-192" w:firstLine="8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Praktična nastava ostvaruje se 3 sata tijekom nastavne godine i 182 sata za vrijeme ljetnih mjeseci.Ljetna praktična nastava je uvjet za upis u sljedeći razred. Ostvarena praktična nastavaevidentira se u dnevniku razreda koji je učenik upisao. Ocjene ostvarene tijekom ljeta evidentiraju se kao ocjene iz praktične nastave u imenik u rujnu.</w:t>
      </w:r>
    </w:p>
    <w:p w14:paraId="41C6AC2A" w14:textId="77777777" w:rsidR="00CB504D" w:rsidRDefault="00CB504D" w:rsidP="007D2E3F">
      <w:pPr>
        <w:numPr>
          <w:ilvl w:val="12"/>
          <w:numId w:val="0"/>
        </w:numPr>
        <w:suppressAutoHyphens/>
        <w:spacing w:line="240" w:lineRule="atLeast"/>
        <w:ind w:left="1418" w:right="851" w:firstLine="8"/>
        <w:jc w:val="both"/>
        <w:rPr>
          <w:rFonts w:ascii="Times New Roman" w:hAnsi="Times New Roman"/>
          <w:szCs w:val="24"/>
        </w:rPr>
      </w:pPr>
    </w:p>
    <w:p w14:paraId="2DC44586" w14:textId="77777777" w:rsidR="002678F9" w:rsidRDefault="002678F9" w:rsidP="00BF0702">
      <w:pPr>
        <w:numPr>
          <w:ilvl w:val="12"/>
          <w:numId w:val="0"/>
        </w:numPr>
        <w:suppressAutoHyphens/>
        <w:spacing w:line="240" w:lineRule="atLeast"/>
        <w:ind w:left="1418" w:right="851" w:firstLine="8"/>
        <w:rPr>
          <w:rFonts w:ascii="Times New Roman" w:hAnsi="Times New Roman"/>
          <w:szCs w:val="24"/>
        </w:rPr>
      </w:pPr>
    </w:p>
    <w:p w14:paraId="4FFCBC07" w14:textId="77777777" w:rsidR="00430DBB" w:rsidRDefault="00430DBB" w:rsidP="00BF0702">
      <w:pPr>
        <w:numPr>
          <w:ilvl w:val="12"/>
          <w:numId w:val="0"/>
        </w:numPr>
        <w:suppressAutoHyphens/>
        <w:spacing w:line="240" w:lineRule="atLeast"/>
        <w:ind w:left="1418" w:right="851" w:firstLine="8"/>
        <w:rPr>
          <w:rFonts w:ascii="Times New Roman" w:hAnsi="Times New Roman"/>
          <w:szCs w:val="24"/>
        </w:rPr>
      </w:pPr>
    </w:p>
    <w:p w14:paraId="1728B4D0" w14:textId="77777777" w:rsidR="00430DBB" w:rsidRDefault="00430DBB" w:rsidP="00BF0702">
      <w:pPr>
        <w:numPr>
          <w:ilvl w:val="12"/>
          <w:numId w:val="0"/>
        </w:numPr>
        <w:suppressAutoHyphens/>
        <w:spacing w:line="240" w:lineRule="atLeast"/>
        <w:ind w:left="1418" w:right="851" w:firstLine="8"/>
        <w:rPr>
          <w:rFonts w:ascii="Times New Roman" w:hAnsi="Times New Roman"/>
          <w:szCs w:val="24"/>
        </w:rPr>
      </w:pPr>
    </w:p>
    <w:p w14:paraId="26DBC937" w14:textId="77777777" w:rsidR="00C43056" w:rsidRDefault="583AFD81" w:rsidP="00626A9B">
      <w:pPr>
        <w:pStyle w:val="Naslov2"/>
        <w:numPr>
          <w:ilvl w:val="1"/>
          <w:numId w:val="45"/>
        </w:numPr>
      </w:pPr>
      <w:bookmarkStart w:id="22" w:name="_Toc525720163"/>
      <w:r>
        <w:t>TABLICA  IZBORNE, DODATNE I DOPUNSKE NASTAVE</w:t>
      </w:r>
      <w:bookmarkEnd w:id="22"/>
    </w:p>
    <w:p w14:paraId="34959D4B" w14:textId="3BC3175D" w:rsidR="002678F9" w:rsidRDefault="002678F9" w:rsidP="002678F9"/>
    <w:p w14:paraId="46641411" w14:textId="44E6F7A3" w:rsidR="00C14FDB" w:rsidRPr="002678F9" w:rsidRDefault="00C14FDB" w:rsidP="00C14FDB">
      <w:pPr>
        <w:pStyle w:val="Naslov3"/>
        <w:numPr>
          <w:ilvl w:val="2"/>
          <w:numId w:val="45"/>
        </w:numPr>
      </w:pPr>
      <w:bookmarkStart w:id="23" w:name="_Toc525720164"/>
      <w:r>
        <w:t>Izborna nastava</w:t>
      </w:r>
      <w:bookmarkEnd w:id="23"/>
    </w:p>
    <w:p w14:paraId="7BD58BA2" w14:textId="77777777" w:rsidR="002678F9" w:rsidRPr="002678F9" w:rsidRDefault="002678F9" w:rsidP="00AF0424">
      <w:pPr>
        <w:numPr>
          <w:ilvl w:val="12"/>
          <w:numId w:val="0"/>
        </w:numPr>
        <w:suppressAutoHyphens/>
        <w:ind w:left="567" w:right="848" w:hanging="11"/>
        <w:jc w:val="center"/>
        <w:rPr>
          <w:rFonts w:asciiTheme="minorHAnsi" w:hAnsiTheme="minorHAnsi" w:cstheme="minorHAnsi"/>
          <w:b/>
          <w:spacing w:val="-3"/>
          <w:szCs w:val="24"/>
        </w:rPr>
      </w:pPr>
    </w:p>
    <w:tbl>
      <w:tblPr>
        <w:tblStyle w:val="Tablicareetke4-isticanje310"/>
        <w:tblpPr w:leftFromText="180" w:rightFromText="180" w:vertAnchor="text" w:tblpY="-62"/>
        <w:tblW w:w="0" w:type="auto"/>
        <w:tblLook w:val="04A0" w:firstRow="1" w:lastRow="0" w:firstColumn="1" w:lastColumn="0" w:noHBand="0" w:noVBand="1"/>
      </w:tblPr>
      <w:tblGrid>
        <w:gridCol w:w="1838"/>
        <w:gridCol w:w="963"/>
        <w:gridCol w:w="1057"/>
        <w:gridCol w:w="5356"/>
      </w:tblGrid>
      <w:tr w:rsidR="008506F0" w14:paraId="169362C8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C9DE8" w:themeFill="accent3" w:themeFillTint="99"/>
          </w:tcPr>
          <w:p w14:paraId="75DEA553" w14:textId="77777777" w:rsidR="008506F0" w:rsidRPr="002678F9" w:rsidRDefault="583AFD81" w:rsidP="583AFD81">
            <w:pPr>
              <w:tabs>
                <w:tab w:val="left" w:pos="2355"/>
              </w:tabs>
              <w:rPr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  <w:color w:val="auto"/>
              </w:rPr>
              <w:t>Popis predmeta</w:t>
            </w:r>
          </w:p>
        </w:tc>
        <w:tc>
          <w:tcPr>
            <w:tcW w:w="963" w:type="dxa"/>
            <w:shd w:val="clear" w:color="auto" w:fill="AC9DE8" w:themeFill="accent3" w:themeFillTint="99"/>
          </w:tcPr>
          <w:p w14:paraId="4EE9BEED" w14:textId="77777777" w:rsidR="008506F0" w:rsidRPr="002678F9" w:rsidRDefault="583AFD81" w:rsidP="583AFD81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  <w:color w:val="auto"/>
              </w:rPr>
              <w:t>Razred</w:t>
            </w:r>
          </w:p>
        </w:tc>
        <w:tc>
          <w:tcPr>
            <w:tcW w:w="1057" w:type="dxa"/>
            <w:shd w:val="clear" w:color="auto" w:fill="AC9DE8" w:themeFill="accent3" w:themeFillTint="99"/>
          </w:tcPr>
          <w:p w14:paraId="0F8660DD" w14:textId="77777777" w:rsidR="008506F0" w:rsidRPr="002678F9" w:rsidRDefault="583AFD81" w:rsidP="583AFD81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  <w:color w:val="auto"/>
              </w:rPr>
              <w:t>Broj sati tjedno</w:t>
            </w:r>
          </w:p>
        </w:tc>
        <w:tc>
          <w:tcPr>
            <w:tcW w:w="5356" w:type="dxa"/>
            <w:shd w:val="clear" w:color="auto" w:fill="AC9DE8" w:themeFill="accent3" w:themeFillTint="99"/>
          </w:tcPr>
          <w:p w14:paraId="190E7CB1" w14:textId="77777777" w:rsidR="008506F0" w:rsidRPr="002678F9" w:rsidRDefault="583AFD81" w:rsidP="583AFD81">
            <w:pPr>
              <w:tabs>
                <w:tab w:val="left" w:pos="23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  <w:color w:val="auto"/>
              </w:rPr>
              <w:t>Cilj</w:t>
            </w:r>
          </w:p>
        </w:tc>
      </w:tr>
      <w:tr w:rsidR="008506F0" w14:paraId="7E8ABBBE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44EE95" w14:textId="77777777" w:rsidR="008506F0" w:rsidRPr="00174657" w:rsidRDefault="583AFD81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  <w:bCs w:val="0"/>
              </w:rPr>
            </w:pPr>
            <w:r w:rsidRPr="00174657">
              <w:rPr>
                <w:rFonts w:ascii="Times New Roman" w:hAnsi="Times New Roman"/>
                <w:b w:val="0"/>
                <w:bCs w:val="0"/>
              </w:rPr>
              <w:t>Povijest</w:t>
            </w:r>
          </w:p>
          <w:p w14:paraId="4357A966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44690661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74539910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5A7E0CF2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60FA6563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1AC5CDBE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342D4C27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3572E399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6CEB15CE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66518E39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7E75FCD0" w14:textId="77777777" w:rsidR="008506F0" w:rsidRDefault="008506F0" w:rsidP="0070039B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63" w:type="dxa"/>
          </w:tcPr>
          <w:p w14:paraId="676EF0DE" w14:textId="50C50DF1" w:rsidR="008506F0" w:rsidRDefault="006A283F" w:rsidP="0070039B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2. g</w:t>
            </w:r>
          </w:p>
        </w:tc>
        <w:tc>
          <w:tcPr>
            <w:tcW w:w="1057" w:type="dxa"/>
          </w:tcPr>
          <w:p w14:paraId="0361385E" w14:textId="77777777" w:rsidR="008506F0" w:rsidRDefault="583AFD81" w:rsidP="0070039B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583AFD81">
              <w:rPr>
                <w:rFonts w:asciiTheme="minorHAnsi" w:hAnsiTheme="minorHAnsi" w:cstheme="minorBidi"/>
                <w:b/>
                <w:bCs/>
              </w:rPr>
              <w:t>1</w:t>
            </w:r>
          </w:p>
        </w:tc>
        <w:tc>
          <w:tcPr>
            <w:tcW w:w="5356" w:type="dxa"/>
          </w:tcPr>
          <w:p w14:paraId="10FDAA0E" w14:textId="77777777" w:rsidR="008506F0" w:rsidRDefault="008506F0" w:rsidP="0070039B">
            <w:pPr>
              <w:ind w:left="33" w:right="233" w:firstLine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3EB64C28" w14:textId="78B0F6CF" w:rsidR="008506F0" w:rsidRPr="003C2E2A" w:rsidRDefault="583AFD81" w:rsidP="0070039B">
            <w:pPr>
              <w:ind w:left="537" w:right="233" w:firstLine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Temeljni cilj izborne povijesti je povećanje i produbljivanje osnovnih znanja iz redovnog programa povijesti . Kod učenika će se poticati k</w:t>
            </w:r>
            <w:r w:rsidR="0070039B">
              <w:rPr>
                <w:rFonts w:ascii="Times New Roman" w:hAnsi="Times New Roman"/>
              </w:rPr>
              <w:t>reativnost i kritičko mišljenje</w:t>
            </w:r>
            <w:r w:rsidRPr="583AFD81">
              <w:rPr>
                <w:rFonts w:ascii="Times New Roman" w:hAnsi="Times New Roman"/>
              </w:rPr>
              <w:t xml:space="preserve">. Kroz terensku nastavu će uočiti glavne uzročno-posljedične veze u srednjovjekovnom razdoblju u zavičaju te tako promišljajući stjecati i glavne vještine za usvajanje znanja iz svjetske povijesti . </w:t>
            </w:r>
          </w:p>
          <w:p w14:paraId="56FB5B11" w14:textId="77777777" w:rsidR="008506F0" w:rsidRPr="003C2E2A" w:rsidRDefault="583AFD81" w:rsidP="0070039B">
            <w:pPr>
              <w:ind w:left="537" w:right="233" w:firstLine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Kod učenika se tako razvija interes za povijesnim sadržajima,istraživanjem još nepoznatih ljudi i događaja .</w:t>
            </w:r>
          </w:p>
          <w:p w14:paraId="774AF2BF" w14:textId="77777777" w:rsidR="008506F0" w:rsidRDefault="008506F0" w:rsidP="0070039B">
            <w:pPr>
              <w:ind w:left="33" w:right="233" w:firstLine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8506F0" w14:paraId="59C87219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DA0AF8" w14:textId="77777777" w:rsidR="008506F0" w:rsidRPr="00174657" w:rsidRDefault="583AFD81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  <w:bCs w:val="0"/>
              </w:rPr>
            </w:pPr>
            <w:r w:rsidRPr="00174657">
              <w:rPr>
                <w:rFonts w:ascii="Times New Roman" w:hAnsi="Times New Roman"/>
                <w:b w:val="0"/>
                <w:bCs w:val="0"/>
              </w:rPr>
              <w:t>Psihologija</w:t>
            </w:r>
          </w:p>
        </w:tc>
        <w:tc>
          <w:tcPr>
            <w:tcW w:w="963" w:type="dxa"/>
          </w:tcPr>
          <w:p w14:paraId="68995212" w14:textId="07A6FE82" w:rsidR="008506F0" w:rsidRDefault="006A283F" w:rsidP="0070039B">
            <w:pPr>
              <w:tabs>
                <w:tab w:val="left" w:pos="2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3.g</w:t>
            </w:r>
          </w:p>
        </w:tc>
        <w:tc>
          <w:tcPr>
            <w:tcW w:w="1057" w:type="dxa"/>
          </w:tcPr>
          <w:p w14:paraId="4595D826" w14:textId="77777777" w:rsidR="008506F0" w:rsidRDefault="583AFD81" w:rsidP="0070039B">
            <w:pPr>
              <w:tabs>
                <w:tab w:val="left" w:pos="2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583AFD81">
              <w:rPr>
                <w:rFonts w:asciiTheme="minorHAnsi" w:hAnsiTheme="minorHAnsi" w:cstheme="minorBidi"/>
                <w:b/>
                <w:bCs/>
              </w:rPr>
              <w:t>1</w:t>
            </w:r>
          </w:p>
        </w:tc>
        <w:tc>
          <w:tcPr>
            <w:tcW w:w="5356" w:type="dxa"/>
          </w:tcPr>
          <w:p w14:paraId="67A9F4D2" w14:textId="77777777" w:rsidR="008506F0" w:rsidRPr="003A5298" w:rsidRDefault="583AFD81" w:rsidP="0070039B">
            <w:pPr>
              <w:ind w:left="567" w:right="6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Temeljni cilj ovog predmeta je povećanje intenziteta i ekstenziteta znanja iz redovitog programa nastave psihologije. Otvaranjem takvih nastavnih sadržaja treba postići aktivan i stvaralački odnos učenika prema stečenim znanjima radi poticanja prihvatljivih oblika ponašanja važnih za emocionalni i socijalni razvoj.</w:t>
            </w:r>
          </w:p>
          <w:p w14:paraId="7A292896" w14:textId="77777777" w:rsidR="008506F0" w:rsidRDefault="008506F0" w:rsidP="0070039B">
            <w:pPr>
              <w:tabs>
                <w:tab w:val="left" w:pos="2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8506F0" w14:paraId="41AE9CD4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4E29E7" w14:textId="77777777" w:rsidR="008506F0" w:rsidRPr="00174657" w:rsidRDefault="583AFD81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  <w:bCs w:val="0"/>
              </w:rPr>
            </w:pPr>
            <w:r w:rsidRPr="00174657">
              <w:rPr>
                <w:rFonts w:ascii="Times New Roman" w:hAnsi="Times New Roman"/>
                <w:b w:val="0"/>
                <w:bCs w:val="0"/>
              </w:rPr>
              <w:t>Psihologija</w:t>
            </w:r>
          </w:p>
        </w:tc>
        <w:tc>
          <w:tcPr>
            <w:tcW w:w="963" w:type="dxa"/>
          </w:tcPr>
          <w:p w14:paraId="3CFDE995" w14:textId="0CD3D219" w:rsidR="008506F0" w:rsidRDefault="006A283F" w:rsidP="0070039B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4.g</w:t>
            </w:r>
          </w:p>
        </w:tc>
        <w:tc>
          <w:tcPr>
            <w:tcW w:w="1057" w:type="dxa"/>
          </w:tcPr>
          <w:p w14:paraId="6B175AC7" w14:textId="77777777" w:rsidR="008506F0" w:rsidRDefault="583AFD81" w:rsidP="0070039B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583AFD81">
              <w:rPr>
                <w:rFonts w:asciiTheme="minorHAnsi" w:hAnsiTheme="minorHAnsi" w:cstheme="minorBidi"/>
                <w:b/>
                <w:bCs/>
              </w:rPr>
              <w:t>1</w:t>
            </w:r>
          </w:p>
        </w:tc>
        <w:tc>
          <w:tcPr>
            <w:tcW w:w="5356" w:type="dxa"/>
          </w:tcPr>
          <w:p w14:paraId="28D48670" w14:textId="77777777" w:rsidR="008506F0" w:rsidRDefault="583AFD81" w:rsidP="0070039B">
            <w:pPr>
              <w:ind w:left="567" w:right="6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83AFD81">
              <w:rPr>
                <w:rFonts w:ascii="Times New Roman" w:hAnsi="Times New Roman"/>
              </w:rPr>
              <w:t>Temeljni cilj ovog predmeta je povećanje intenziteta i ekstenziteta znanja iz redovitog programa nastave psihologije. Otvaranjem takvih nastavnih sadržaja treba postići aktivan i stvaralački odnos učenika prema stečenim znanjima radi poticanja prihvatljivih oblika ponašanja važnih za emocionalni i socijalni razvoj.</w:t>
            </w:r>
          </w:p>
          <w:p w14:paraId="2191599E" w14:textId="77777777" w:rsidR="008506F0" w:rsidRDefault="008506F0" w:rsidP="0070039B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673E5AE" w14:textId="77777777" w:rsidR="00C43056" w:rsidRDefault="00C43056" w:rsidP="0070039B">
      <w:pPr>
        <w:rPr>
          <w:rFonts w:asciiTheme="minorHAnsi" w:hAnsiTheme="minorHAnsi" w:cstheme="minorHAnsi"/>
        </w:rPr>
      </w:pPr>
    </w:p>
    <w:p w14:paraId="041D98D7" w14:textId="77777777" w:rsidR="004E7625" w:rsidRDefault="004E7625" w:rsidP="0070039B">
      <w:pPr>
        <w:rPr>
          <w:rFonts w:asciiTheme="minorHAnsi" w:hAnsiTheme="minorHAnsi" w:cstheme="minorHAnsi"/>
        </w:rPr>
      </w:pPr>
    </w:p>
    <w:p w14:paraId="5AB7C0C5" w14:textId="77777777" w:rsidR="004E7625" w:rsidRDefault="004E7625" w:rsidP="0070039B">
      <w:pPr>
        <w:rPr>
          <w:rFonts w:asciiTheme="minorHAnsi" w:hAnsiTheme="minorHAnsi" w:cstheme="minorHAnsi"/>
        </w:rPr>
      </w:pPr>
    </w:p>
    <w:p w14:paraId="55B33694" w14:textId="77777777" w:rsidR="004E7625" w:rsidRDefault="004E7625" w:rsidP="0070039B"/>
    <w:p w14:paraId="4455F193" w14:textId="77777777" w:rsidR="004E7625" w:rsidRDefault="004E7625" w:rsidP="0070039B"/>
    <w:p w14:paraId="2F7F7F70" w14:textId="797321FA" w:rsidR="004E7625" w:rsidRPr="0003306E" w:rsidRDefault="583AFD81" w:rsidP="0070039B">
      <w:pPr>
        <w:pStyle w:val="Naslov2"/>
        <w:numPr>
          <w:ilvl w:val="2"/>
          <w:numId w:val="45"/>
        </w:numPr>
        <w:rPr>
          <w:rStyle w:val="Naslov3Char"/>
          <w:b/>
        </w:rPr>
      </w:pPr>
      <w:bookmarkStart w:id="24" w:name="_Toc525720165"/>
      <w:r w:rsidRPr="0003306E">
        <w:rPr>
          <w:rStyle w:val="Naslov3Char"/>
          <w:b/>
        </w:rPr>
        <w:t>Dodatna nastava</w:t>
      </w:r>
      <w:bookmarkEnd w:id="24"/>
    </w:p>
    <w:p w14:paraId="7D62D461" w14:textId="77777777" w:rsidR="004E7625" w:rsidRPr="002678F9" w:rsidRDefault="004E7625" w:rsidP="0070039B">
      <w:pPr>
        <w:tabs>
          <w:tab w:val="left" w:pos="2355"/>
        </w:tabs>
        <w:rPr>
          <w:rFonts w:asciiTheme="minorHAnsi" w:hAnsiTheme="minorHAnsi" w:cstheme="minorHAnsi"/>
        </w:rPr>
      </w:pPr>
    </w:p>
    <w:tbl>
      <w:tblPr>
        <w:tblStyle w:val="Tablicareetke4-isticanje310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963"/>
        <w:gridCol w:w="1057"/>
        <w:gridCol w:w="5356"/>
      </w:tblGrid>
      <w:tr w:rsidR="004E7625" w:rsidRPr="003C2E2A" w14:paraId="24E547D0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C9DE8" w:themeFill="accent3" w:themeFillTint="99"/>
          </w:tcPr>
          <w:p w14:paraId="70588865" w14:textId="77777777" w:rsidR="004E7625" w:rsidRPr="003C2E2A" w:rsidRDefault="583AFD81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583AFD81">
              <w:rPr>
                <w:rFonts w:ascii="Times New Roman" w:hAnsi="Times New Roman"/>
                <w:b w:val="0"/>
                <w:bCs w:val="0"/>
                <w:color w:val="auto"/>
              </w:rPr>
              <w:t>Popis predmeta</w:t>
            </w:r>
          </w:p>
        </w:tc>
        <w:tc>
          <w:tcPr>
            <w:tcW w:w="963" w:type="dxa"/>
            <w:shd w:val="clear" w:color="auto" w:fill="AC9DE8" w:themeFill="accent3" w:themeFillTint="99"/>
          </w:tcPr>
          <w:p w14:paraId="6333F66C" w14:textId="77777777" w:rsidR="004E7625" w:rsidRPr="003C2E2A" w:rsidRDefault="583AFD81" w:rsidP="0070039B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583AFD81">
              <w:rPr>
                <w:rFonts w:ascii="Times New Roman" w:hAnsi="Times New Roman"/>
                <w:b w:val="0"/>
                <w:bCs w:val="0"/>
                <w:color w:val="auto"/>
              </w:rPr>
              <w:t>Razred</w:t>
            </w:r>
          </w:p>
        </w:tc>
        <w:tc>
          <w:tcPr>
            <w:tcW w:w="1057" w:type="dxa"/>
            <w:shd w:val="clear" w:color="auto" w:fill="AC9DE8" w:themeFill="accent3" w:themeFillTint="99"/>
          </w:tcPr>
          <w:p w14:paraId="1E7FE43B" w14:textId="77777777" w:rsidR="004E7625" w:rsidRPr="003C2E2A" w:rsidRDefault="583AFD81" w:rsidP="0070039B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583AFD81">
              <w:rPr>
                <w:rFonts w:ascii="Times New Roman" w:hAnsi="Times New Roman"/>
                <w:b w:val="0"/>
                <w:bCs w:val="0"/>
                <w:color w:val="auto"/>
              </w:rPr>
              <w:t>Broj sati tjedno</w:t>
            </w:r>
          </w:p>
        </w:tc>
        <w:tc>
          <w:tcPr>
            <w:tcW w:w="5356" w:type="dxa"/>
            <w:shd w:val="clear" w:color="auto" w:fill="AC9DE8" w:themeFill="accent3" w:themeFillTint="99"/>
          </w:tcPr>
          <w:p w14:paraId="1F041128" w14:textId="77777777" w:rsidR="004E7625" w:rsidRPr="003C2E2A" w:rsidRDefault="583AFD81" w:rsidP="0070039B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583AFD81">
              <w:rPr>
                <w:rFonts w:ascii="Times New Roman" w:hAnsi="Times New Roman"/>
                <w:b w:val="0"/>
                <w:bCs w:val="0"/>
                <w:color w:val="auto"/>
              </w:rPr>
              <w:t>Cilj</w:t>
            </w:r>
          </w:p>
        </w:tc>
      </w:tr>
      <w:tr w:rsidR="004E7625" w:rsidRPr="003C2E2A" w14:paraId="6CA597CA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6188C4" w14:textId="77777777" w:rsidR="004E7625" w:rsidRPr="003C2E2A" w:rsidRDefault="583AFD81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Njemački jezik</w:t>
            </w:r>
          </w:p>
          <w:p w14:paraId="078B034E" w14:textId="77777777" w:rsidR="004E7625" w:rsidRPr="003C2E2A" w:rsidRDefault="004E7625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  <w:p w14:paraId="492506DD" w14:textId="77777777" w:rsidR="004E7625" w:rsidRPr="003C2E2A" w:rsidRDefault="004E7625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  <w:p w14:paraId="31CD0C16" w14:textId="77777777" w:rsidR="004E7625" w:rsidRPr="003C2E2A" w:rsidRDefault="004E7625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  <w:p w14:paraId="7FD8715F" w14:textId="77777777" w:rsidR="004E7625" w:rsidRPr="003C2E2A" w:rsidRDefault="004E7625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  <w:p w14:paraId="6BDFDFC2" w14:textId="77777777" w:rsidR="004E7625" w:rsidRPr="003C2E2A" w:rsidRDefault="004E7625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  <w:p w14:paraId="41F9AE5E" w14:textId="77777777" w:rsidR="004E7625" w:rsidRPr="003C2E2A" w:rsidRDefault="004E7625" w:rsidP="0070039B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963" w:type="dxa"/>
          </w:tcPr>
          <w:p w14:paraId="1C33A6DE" w14:textId="71038D26" w:rsidR="004E7625" w:rsidRPr="003C2E2A" w:rsidRDefault="00CF6ADE" w:rsidP="0070039B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2.g,</w:t>
            </w:r>
            <w:r w:rsidR="583AFD81" w:rsidRPr="583AFD81">
              <w:rPr>
                <w:rFonts w:ascii="Times New Roman" w:hAnsi="Times New Roman"/>
                <w:b/>
                <w:bCs/>
              </w:rPr>
              <w:t xml:space="preserve"> 3.b</w:t>
            </w:r>
          </w:p>
        </w:tc>
        <w:tc>
          <w:tcPr>
            <w:tcW w:w="1057" w:type="dxa"/>
          </w:tcPr>
          <w:p w14:paraId="0923B716" w14:textId="02F4508A" w:rsidR="004E7625" w:rsidRPr="003C2E2A" w:rsidRDefault="006A283F" w:rsidP="0070039B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356" w:type="dxa"/>
          </w:tcPr>
          <w:p w14:paraId="1A5351FB" w14:textId="77777777" w:rsidR="004E7625" w:rsidRPr="003C2E2A" w:rsidRDefault="583AFD81" w:rsidP="0070039B">
            <w:pPr>
              <w:ind w:left="33" w:right="2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583AFD81">
              <w:rPr>
                <w:rFonts w:ascii="Times New Roman" w:hAnsi="Times New Roman"/>
                <w:sz w:val="22"/>
                <w:szCs w:val="22"/>
              </w:rPr>
              <w:t>Dodatna nastava iz njemačkog jezika organizirana je za sve učenike koji su iskazali dodatni interes i talent za njemački jezik. Temeljni cilj je kroz dodatne sadržaje učenike motivirati da usavrše svoje vještine, istodobno ih pripremajući za natjecanja iz njemačkog jezika te za stjecanje Njemačke jezične diplome</w:t>
            </w:r>
          </w:p>
        </w:tc>
      </w:tr>
    </w:tbl>
    <w:p w14:paraId="00F03A6D" w14:textId="77777777" w:rsidR="004E7625" w:rsidRDefault="004E7625" w:rsidP="004E7625"/>
    <w:p w14:paraId="20E36DAB" w14:textId="77777777" w:rsidR="004E7625" w:rsidRDefault="004E7625" w:rsidP="004E7625"/>
    <w:p w14:paraId="3CE07396" w14:textId="1DDAC49B" w:rsidR="004E7625" w:rsidRPr="003C2E2A" w:rsidRDefault="583AFD81" w:rsidP="0003306E">
      <w:pPr>
        <w:pStyle w:val="Naslov3"/>
        <w:numPr>
          <w:ilvl w:val="2"/>
          <w:numId w:val="45"/>
        </w:numPr>
      </w:pPr>
      <w:bookmarkStart w:id="25" w:name="_Toc525720166"/>
      <w:r w:rsidRPr="583AFD81">
        <w:t>Dopunska nastava</w:t>
      </w:r>
      <w:bookmarkEnd w:id="25"/>
    </w:p>
    <w:p w14:paraId="0CE19BC3" w14:textId="77777777" w:rsidR="004E7625" w:rsidRDefault="004E7625" w:rsidP="004E7625"/>
    <w:tbl>
      <w:tblPr>
        <w:tblStyle w:val="Tablicareetke4-isticanje310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963"/>
        <w:gridCol w:w="1057"/>
        <w:gridCol w:w="5356"/>
      </w:tblGrid>
      <w:tr w:rsidR="004E7625" w:rsidRPr="003C2E2A" w14:paraId="6B539DF0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C9DE8" w:themeFill="accent3" w:themeFillTint="99"/>
          </w:tcPr>
          <w:p w14:paraId="2522A4F0" w14:textId="77777777" w:rsidR="004E7625" w:rsidRPr="003C2E2A" w:rsidRDefault="583AFD81" w:rsidP="583AFD81">
            <w:pPr>
              <w:tabs>
                <w:tab w:val="left" w:pos="2355"/>
              </w:tabs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583AFD81">
              <w:rPr>
                <w:rFonts w:ascii="Times New Roman" w:hAnsi="Times New Roman"/>
                <w:b w:val="0"/>
                <w:bCs w:val="0"/>
                <w:color w:val="auto"/>
              </w:rPr>
              <w:t>Popis predmeta</w:t>
            </w:r>
          </w:p>
        </w:tc>
        <w:tc>
          <w:tcPr>
            <w:tcW w:w="963" w:type="dxa"/>
            <w:shd w:val="clear" w:color="auto" w:fill="AC9DE8" w:themeFill="accent3" w:themeFillTint="99"/>
          </w:tcPr>
          <w:p w14:paraId="6C461617" w14:textId="77777777" w:rsidR="004E7625" w:rsidRPr="003C2E2A" w:rsidRDefault="583AFD81" w:rsidP="583AFD81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583AFD81">
              <w:rPr>
                <w:rFonts w:ascii="Times New Roman" w:hAnsi="Times New Roman"/>
                <w:b w:val="0"/>
                <w:bCs w:val="0"/>
                <w:color w:val="auto"/>
              </w:rPr>
              <w:t>Razred</w:t>
            </w:r>
          </w:p>
        </w:tc>
        <w:tc>
          <w:tcPr>
            <w:tcW w:w="1057" w:type="dxa"/>
            <w:shd w:val="clear" w:color="auto" w:fill="AC9DE8" w:themeFill="accent3" w:themeFillTint="99"/>
          </w:tcPr>
          <w:p w14:paraId="1CE955DC" w14:textId="77777777" w:rsidR="004E7625" w:rsidRPr="003C2E2A" w:rsidRDefault="583AFD81" w:rsidP="583AFD81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583AFD81">
              <w:rPr>
                <w:rFonts w:ascii="Times New Roman" w:hAnsi="Times New Roman"/>
                <w:b w:val="0"/>
                <w:bCs w:val="0"/>
                <w:color w:val="auto"/>
              </w:rPr>
              <w:t>Broj sati tjedno</w:t>
            </w:r>
          </w:p>
        </w:tc>
        <w:tc>
          <w:tcPr>
            <w:tcW w:w="5356" w:type="dxa"/>
            <w:shd w:val="clear" w:color="auto" w:fill="AC9DE8" w:themeFill="accent3" w:themeFillTint="99"/>
          </w:tcPr>
          <w:p w14:paraId="37BD3544" w14:textId="77777777" w:rsidR="004E7625" w:rsidRPr="003C2E2A" w:rsidRDefault="583AFD81" w:rsidP="583AFD81">
            <w:pPr>
              <w:tabs>
                <w:tab w:val="left" w:pos="23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583AFD81">
              <w:rPr>
                <w:rFonts w:ascii="Times New Roman" w:hAnsi="Times New Roman"/>
                <w:b w:val="0"/>
                <w:bCs w:val="0"/>
                <w:color w:val="auto"/>
              </w:rPr>
              <w:t>Cilj</w:t>
            </w:r>
          </w:p>
        </w:tc>
      </w:tr>
      <w:tr w:rsidR="004E7625" w:rsidRPr="003C2E2A" w14:paraId="00E3275E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C9DE8" w:themeColor="accent3" w:themeTint="99"/>
            </w:tcBorders>
          </w:tcPr>
          <w:p w14:paraId="63966B72" w14:textId="77777777" w:rsidR="004E7625" w:rsidRPr="003C2E2A" w:rsidRDefault="004E7625" w:rsidP="00C751E6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  <w:p w14:paraId="3BE703A5" w14:textId="77777777" w:rsidR="004E7625" w:rsidRPr="003C2E2A" w:rsidRDefault="583AFD81" w:rsidP="583AFD81">
            <w:pPr>
              <w:tabs>
                <w:tab w:val="left" w:pos="2355"/>
              </w:tabs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Hrvatski jezik</w:t>
            </w:r>
          </w:p>
          <w:p w14:paraId="23536548" w14:textId="77777777" w:rsidR="004E7625" w:rsidRPr="003C2E2A" w:rsidRDefault="004E7625" w:rsidP="00C751E6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  <w:p w14:paraId="271AE1F2" w14:textId="77777777" w:rsidR="004E7625" w:rsidRPr="003C2E2A" w:rsidRDefault="004E7625" w:rsidP="00C751E6">
            <w:pPr>
              <w:tabs>
                <w:tab w:val="left" w:pos="2355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963" w:type="dxa"/>
            <w:tcBorders>
              <w:bottom w:val="single" w:sz="4" w:space="0" w:color="AC9DE8" w:themeColor="accent3" w:themeTint="99"/>
            </w:tcBorders>
          </w:tcPr>
          <w:p w14:paraId="4AE5B7AF" w14:textId="77777777" w:rsidR="004E7625" w:rsidRPr="003C2E2A" w:rsidRDefault="004E7625" w:rsidP="00C751E6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6A9C145" w14:textId="77777777" w:rsidR="004E7625" w:rsidRPr="003C2E2A" w:rsidRDefault="583AFD81" w:rsidP="583AFD81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II.b</w:t>
            </w:r>
          </w:p>
        </w:tc>
        <w:tc>
          <w:tcPr>
            <w:tcW w:w="1057" w:type="dxa"/>
            <w:tcBorders>
              <w:bottom w:val="single" w:sz="4" w:space="0" w:color="AC9DE8" w:themeColor="accent3" w:themeTint="99"/>
            </w:tcBorders>
          </w:tcPr>
          <w:p w14:paraId="3955E093" w14:textId="77777777" w:rsidR="004E7625" w:rsidRPr="003C2E2A" w:rsidRDefault="004E7625" w:rsidP="00C751E6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B5EE03B" w14:textId="77777777" w:rsidR="004E7625" w:rsidRPr="003C2E2A" w:rsidRDefault="583AFD81" w:rsidP="583AF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C9DE8" w:themeColor="accent3" w:themeTint="99"/>
            </w:tcBorders>
          </w:tcPr>
          <w:p w14:paraId="12C42424" w14:textId="77777777" w:rsidR="004E7625" w:rsidRPr="003C2E2A" w:rsidRDefault="004E7625" w:rsidP="00C44F22">
            <w:pPr>
              <w:ind w:left="33" w:right="233" w:firstLine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7C4D12E" w14:textId="77777777" w:rsidR="004E7625" w:rsidRPr="003C2E2A" w:rsidRDefault="583AFD81" w:rsidP="00C44F22">
            <w:pPr>
              <w:ind w:left="33" w:right="233" w:firstLine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Pružiti dodatnu podršku i pomoć učenicima u savladavanju gradiva iz hrvatskog jezika kroz nastavnu godinu.</w:t>
            </w:r>
          </w:p>
        </w:tc>
      </w:tr>
      <w:tr w:rsidR="004E7625" w:rsidRPr="003C2E2A" w14:paraId="61D69BD4" w14:textId="77777777" w:rsidTr="583AFD81">
        <w:trPr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3DEF7" w:themeFill="accent3" w:themeFillTint="33"/>
          </w:tcPr>
          <w:p w14:paraId="79A0CFC7" w14:textId="77777777" w:rsidR="004E7625" w:rsidRPr="003C2E2A" w:rsidRDefault="583AFD81" w:rsidP="583AFD81">
            <w:pPr>
              <w:tabs>
                <w:tab w:val="left" w:pos="2355"/>
              </w:tabs>
              <w:rPr>
                <w:rFonts w:ascii="Times New Roman" w:hAnsi="Times New Roman"/>
                <w:b w:val="0"/>
                <w:bCs w:val="0"/>
              </w:rPr>
            </w:pPr>
            <w:r w:rsidRPr="583AFD81">
              <w:rPr>
                <w:rFonts w:ascii="Times New Roman" w:hAnsi="Times New Roman"/>
                <w:b w:val="0"/>
                <w:bCs w:val="0"/>
              </w:rPr>
              <w:t>Hrvatski jezik</w:t>
            </w:r>
          </w:p>
        </w:tc>
        <w:tc>
          <w:tcPr>
            <w:tcW w:w="963" w:type="dxa"/>
            <w:shd w:val="clear" w:color="auto" w:fill="E3DEF7" w:themeFill="accent3" w:themeFillTint="33"/>
          </w:tcPr>
          <w:p w14:paraId="10532604" w14:textId="77777777" w:rsidR="004E7625" w:rsidRPr="003C2E2A" w:rsidRDefault="583AFD81" w:rsidP="583AFD81">
            <w:pPr>
              <w:tabs>
                <w:tab w:val="left" w:pos="2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IV.g</w:t>
            </w:r>
          </w:p>
        </w:tc>
        <w:tc>
          <w:tcPr>
            <w:tcW w:w="1057" w:type="dxa"/>
            <w:shd w:val="clear" w:color="auto" w:fill="E3DEF7" w:themeFill="accent3" w:themeFillTint="33"/>
          </w:tcPr>
          <w:p w14:paraId="59BF04B7" w14:textId="77777777" w:rsidR="004E7625" w:rsidRPr="003C2E2A" w:rsidRDefault="583AFD81" w:rsidP="583AFD81">
            <w:pPr>
              <w:tabs>
                <w:tab w:val="left" w:pos="23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1</w:t>
            </w:r>
          </w:p>
        </w:tc>
        <w:tc>
          <w:tcPr>
            <w:tcW w:w="5356" w:type="dxa"/>
            <w:shd w:val="clear" w:color="auto" w:fill="E3DEF7" w:themeFill="accent3" w:themeFillTint="33"/>
          </w:tcPr>
          <w:p w14:paraId="51E2CAB8" w14:textId="77777777" w:rsidR="004E7625" w:rsidRPr="003C2E2A" w:rsidRDefault="583AFD81" w:rsidP="00C44F22">
            <w:pPr>
              <w:ind w:left="33" w:right="233" w:firstLine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Pružiti dodatnu podršku i pomoć učenicima u savladavanju gradiva iz hrvatskog jezika kroz nastavnu godinu.</w:t>
            </w:r>
          </w:p>
        </w:tc>
      </w:tr>
    </w:tbl>
    <w:p w14:paraId="379CA55B" w14:textId="77777777" w:rsidR="004E7625" w:rsidRDefault="004E7625" w:rsidP="004E7625"/>
    <w:p w14:paraId="60844A07" w14:textId="1545AEA2" w:rsidR="004E7625" w:rsidRPr="00C14FDB" w:rsidRDefault="583AFD81" w:rsidP="0003306E">
      <w:pPr>
        <w:pStyle w:val="Naslov3"/>
        <w:numPr>
          <w:ilvl w:val="2"/>
          <w:numId w:val="45"/>
        </w:numPr>
      </w:pPr>
      <w:bookmarkStart w:id="26" w:name="_Toc525720167"/>
      <w:r w:rsidRPr="00C14FDB">
        <w:t>Fakultativna nastava</w:t>
      </w:r>
      <w:bookmarkEnd w:id="26"/>
    </w:p>
    <w:p w14:paraId="4B644A8D" w14:textId="77777777" w:rsidR="004E7625" w:rsidRPr="003C2E2A" w:rsidRDefault="004E7625" w:rsidP="004E7625">
      <w:pPr>
        <w:rPr>
          <w:rFonts w:ascii="Times New Roman" w:hAnsi="Times New Roman"/>
        </w:rPr>
      </w:pPr>
    </w:p>
    <w:tbl>
      <w:tblPr>
        <w:tblStyle w:val="Tablicareetke4-isticanje310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963"/>
        <w:gridCol w:w="1057"/>
        <w:gridCol w:w="5356"/>
      </w:tblGrid>
      <w:tr w:rsidR="004E7625" w14:paraId="6E21946C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C9DE8" w:themeFill="accent3" w:themeFillTint="99"/>
          </w:tcPr>
          <w:p w14:paraId="1F063089" w14:textId="77777777" w:rsidR="004E7625" w:rsidRPr="002678F9" w:rsidRDefault="583AFD81" w:rsidP="583AFD81">
            <w:pPr>
              <w:tabs>
                <w:tab w:val="left" w:pos="2355"/>
              </w:tabs>
              <w:rPr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  <w:color w:val="auto"/>
              </w:rPr>
              <w:t>Popis predmeta</w:t>
            </w:r>
          </w:p>
        </w:tc>
        <w:tc>
          <w:tcPr>
            <w:tcW w:w="963" w:type="dxa"/>
            <w:shd w:val="clear" w:color="auto" w:fill="AC9DE8" w:themeFill="accent3" w:themeFillTint="99"/>
          </w:tcPr>
          <w:p w14:paraId="60A368DC" w14:textId="77777777" w:rsidR="004E7625" w:rsidRPr="002678F9" w:rsidRDefault="583AFD81" w:rsidP="583AFD81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  <w:color w:val="auto"/>
              </w:rPr>
              <w:t>Razred</w:t>
            </w:r>
          </w:p>
        </w:tc>
        <w:tc>
          <w:tcPr>
            <w:tcW w:w="1057" w:type="dxa"/>
            <w:shd w:val="clear" w:color="auto" w:fill="AC9DE8" w:themeFill="accent3" w:themeFillTint="99"/>
          </w:tcPr>
          <w:p w14:paraId="7A377BCF" w14:textId="77777777" w:rsidR="004E7625" w:rsidRPr="002678F9" w:rsidRDefault="583AFD81" w:rsidP="583AFD81">
            <w:pPr>
              <w:tabs>
                <w:tab w:val="left" w:pos="23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  <w:color w:val="auto"/>
              </w:rPr>
              <w:t>Broj sati tjedno</w:t>
            </w:r>
          </w:p>
        </w:tc>
        <w:tc>
          <w:tcPr>
            <w:tcW w:w="5356" w:type="dxa"/>
            <w:shd w:val="clear" w:color="auto" w:fill="AC9DE8" w:themeFill="accent3" w:themeFillTint="99"/>
          </w:tcPr>
          <w:p w14:paraId="5B5D116A" w14:textId="77777777" w:rsidR="004E7625" w:rsidRPr="002678F9" w:rsidRDefault="583AFD81" w:rsidP="583AFD81">
            <w:pPr>
              <w:tabs>
                <w:tab w:val="left" w:pos="23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  <w:color w:val="auto"/>
              </w:rPr>
              <w:t>Cilj</w:t>
            </w:r>
          </w:p>
        </w:tc>
      </w:tr>
      <w:tr w:rsidR="004E7625" w14:paraId="3413E3C8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2C48EB" w14:textId="77777777" w:rsidR="004E7625" w:rsidRDefault="004E7625" w:rsidP="00C751E6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0FEFAA4A" w14:textId="77777777" w:rsidR="004E7625" w:rsidRDefault="583AFD81" w:rsidP="583AFD81">
            <w:pPr>
              <w:tabs>
                <w:tab w:val="left" w:pos="2355"/>
              </w:tabs>
              <w:rPr>
                <w:rFonts w:asciiTheme="minorHAnsi" w:hAnsiTheme="minorHAnsi" w:cstheme="minorBidi"/>
                <w:b w:val="0"/>
                <w:bCs w:val="0"/>
              </w:rPr>
            </w:pPr>
            <w:r w:rsidRPr="583AFD81">
              <w:rPr>
                <w:rFonts w:asciiTheme="minorHAnsi" w:hAnsiTheme="minorHAnsi" w:cstheme="minorBidi"/>
                <w:b w:val="0"/>
                <w:bCs w:val="0"/>
              </w:rPr>
              <w:t>Njemački jezik</w:t>
            </w:r>
          </w:p>
          <w:p w14:paraId="2677290C" w14:textId="77777777" w:rsidR="004E7625" w:rsidRDefault="004E7625" w:rsidP="00C751E6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249BF8C6" w14:textId="77777777" w:rsidR="004E7625" w:rsidRDefault="004E7625" w:rsidP="00C751E6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0EF46479" w14:textId="77777777" w:rsidR="004E7625" w:rsidRDefault="004E7625" w:rsidP="00C751E6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  <w:p w14:paraId="3AB58C42" w14:textId="77777777" w:rsidR="004E7625" w:rsidRDefault="004E7625" w:rsidP="00C751E6">
            <w:pPr>
              <w:tabs>
                <w:tab w:val="left" w:pos="2355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63" w:type="dxa"/>
          </w:tcPr>
          <w:p w14:paraId="4EA9BA15" w14:textId="77777777" w:rsidR="004E7625" w:rsidRPr="003C2E2A" w:rsidRDefault="004E7625" w:rsidP="00C751E6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3BDA29D" w14:textId="3F588441" w:rsidR="0003306E" w:rsidRDefault="583AFD81" w:rsidP="583AFD81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1.b</w:t>
            </w:r>
          </w:p>
          <w:p w14:paraId="41D69472" w14:textId="6009A34B" w:rsidR="0003306E" w:rsidRDefault="0003306E" w:rsidP="0003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CCA51D4" w14:textId="77777777" w:rsidR="004E7625" w:rsidRPr="0003306E" w:rsidRDefault="004E7625" w:rsidP="00033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14:paraId="7332107B" w14:textId="77777777" w:rsidR="004E7625" w:rsidRPr="003C2E2A" w:rsidRDefault="004E7625" w:rsidP="00C751E6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E7D4AD7" w14:textId="77777777" w:rsidR="004E7625" w:rsidRPr="003C2E2A" w:rsidRDefault="583AFD81" w:rsidP="583AFD81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2</w:t>
            </w:r>
          </w:p>
        </w:tc>
        <w:tc>
          <w:tcPr>
            <w:tcW w:w="5356" w:type="dxa"/>
          </w:tcPr>
          <w:p w14:paraId="5D98A3F1" w14:textId="77777777" w:rsidR="004E7625" w:rsidRPr="003C2E2A" w:rsidRDefault="004E7625" w:rsidP="00C751E6">
            <w:pPr>
              <w:ind w:left="33" w:right="233" w:firstLine="5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147A73F" w14:textId="77777777" w:rsidR="004E7625" w:rsidRPr="003C2E2A" w:rsidRDefault="583AFD81" w:rsidP="006A283F">
            <w:pPr>
              <w:ind w:left="33" w:right="233" w:firstLine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Temeljni cilj je stjecanje znanja iz redovitog programa nastave njemačkog jezika. Treba postići aktivan i stvaralački odnos učenika prema stečenim znanjima, na razini jezičnih i međukulturnih kompetencija te samostalnog rada.</w:t>
            </w:r>
          </w:p>
        </w:tc>
      </w:tr>
    </w:tbl>
    <w:p w14:paraId="3CB78D8B" w14:textId="2923F11C" w:rsidR="004E7625" w:rsidRPr="003C2E2A" w:rsidRDefault="583AFD81" w:rsidP="00C14FDB">
      <w:pPr>
        <w:pStyle w:val="Naslov3"/>
        <w:numPr>
          <w:ilvl w:val="2"/>
          <w:numId w:val="45"/>
        </w:numPr>
      </w:pPr>
      <w:bookmarkStart w:id="27" w:name="_Toc525720168"/>
      <w:r w:rsidRPr="583AFD81">
        <w:lastRenderedPageBreak/>
        <w:t>Vannastavne aktivnosti</w:t>
      </w:r>
      <w:bookmarkEnd w:id="27"/>
    </w:p>
    <w:tbl>
      <w:tblPr>
        <w:tblStyle w:val="Tablicapopisa4-isticanje210"/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1"/>
        <w:gridCol w:w="2349"/>
      </w:tblGrid>
      <w:tr w:rsidR="003C2E2A" w14:paraId="4F0D09C6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29ED4" w:themeFill="accent4" w:themeFillTint="99"/>
            <w:vAlign w:val="center"/>
          </w:tcPr>
          <w:p w14:paraId="03FAF798" w14:textId="77777777" w:rsidR="003C2E2A" w:rsidRPr="006154F6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t>Popis grupa</w:t>
            </w:r>
          </w:p>
        </w:tc>
        <w:tc>
          <w:tcPr>
            <w:tcW w:w="3401" w:type="dxa"/>
            <w:tcBorders>
              <w:top w:val="none" w:sz="0" w:space="0" w:color="auto"/>
              <w:bottom w:val="none" w:sz="0" w:space="0" w:color="auto"/>
            </w:tcBorders>
            <w:shd w:val="clear" w:color="auto" w:fill="A29ED4" w:themeFill="accent4" w:themeFillTint="99"/>
            <w:vAlign w:val="center"/>
          </w:tcPr>
          <w:p w14:paraId="55927458" w14:textId="77777777" w:rsidR="003C2E2A" w:rsidRPr="006154F6" w:rsidRDefault="583AFD81" w:rsidP="583AFD81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t>Zaduženi nastavnici-voditelji</w:t>
            </w:r>
          </w:p>
        </w:tc>
        <w:tc>
          <w:tcPr>
            <w:tcW w:w="23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29ED4" w:themeFill="accent4" w:themeFillTint="99"/>
            <w:vAlign w:val="center"/>
          </w:tcPr>
          <w:p w14:paraId="14CDAB0E" w14:textId="77777777" w:rsidR="003C2E2A" w:rsidRPr="006154F6" w:rsidRDefault="583AFD81" w:rsidP="583AFD81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t>Vrijeme ostvarivanja</w:t>
            </w:r>
          </w:p>
        </w:tc>
      </w:tr>
      <w:tr w:rsidR="003C2E2A" w14:paraId="6A86FF3A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F0E145" w14:textId="591D8225" w:rsidR="003C2E2A" w:rsidRDefault="00F40D02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Odbojka</w:t>
            </w:r>
          </w:p>
          <w:p w14:paraId="50C86B8C" w14:textId="77777777" w:rsidR="003C2E2A" w:rsidRDefault="003C2E2A" w:rsidP="003C2E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</w:tcPr>
          <w:p w14:paraId="6E8E9CB6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Iva Kurelić</w:t>
            </w:r>
          </w:p>
        </w:tc>
        <w:tc>
          <w:tcPr>
            <w:tcW w:w="2349" w:type="dxa"/>
          </w:tcPr>
          <w:p w14:paraId="448C6BC7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tijekom godine</w:t>
            </w:r>
          </w:p>
        </w:tc>
      </w:tr>
      <w:tr w:rsidR="003C2E2A" w14:paraId="07C1FC94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509BD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Dramska grupa</w:t>
            </w:r>
          </w:p>
          <w:p w14:paraId="60EDCC55" w14:textId="77777777" w:rsidR="003C2E2A" w:rsidRDefault="003C2E2A" w:rsidP="003C2E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</w:tcPr>
          <w:p w14:paraId="048E5262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Margarita Čutul</w:t>
            </w:r>
          </w:p>
        </w:tc>
        <w:tc>
          <w:tcPr>
            <w:tcW w:w="2349" w:type="dxa"/>
          </w:tcPr>
          <w:p w14:paraId="51FA2EC6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tijekom godine</w:t>
            </w:r>
          </w:p>
        </w:tc>
      </w:tr>
      <w:tr w:rsidR="003C2E2A" w14:paraId="1497B529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7E3DAB6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Novinarska grupa</w:t>
            </w:r>
          </w:p>
          <w:p w14:paraId="3BBB8815" w14:textId="77777777" w:rsidR="003C2E2A" w:rsidRDefault="003C2E2A" w:rsidP="003C2E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</w:tcPr>
          <w:p w14:paraId="7504F3C2" w14:textId="1A440BCA" w:rsidR="003C2E2A" w:rsidRDefault="00C44F22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Anita Pahljina, Petra Brnabić</w:t>
            </w:r>
          </w:p>
        </w:tc>
        <w:tc>
          <w:tcPr>
            <w:tcW w:w="2349" w:type="dxa"/>
          </w:tcPr>
          <w:p w14:paraId="0A2180D4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tijekom godine</w:t>
            </w:r>
          </w:p>
        </w:tc>
      </w:tr>
      <w:tr w:rsidR="003C2E2A" w14:paraId="1EA5DAF7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1A1E9F8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Učenička zadruga</w:t>
            </w:r>
          </w:p>
          <w:p w14:paraId="55B91B0D" w14:textId="77777777" w:rsidR="003C2E2A" w:rsidRDefault="003C2E2A" w:rsidP="003C2E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</w:tcPr>
          <w:p w14:paraId="10874D55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Alen Marković</w:t>
            </w:r>
          </w:p>
        </w:tc>
        <w:tc>
          <w:tcPr>
            <w:tcW w:w="2349" w:type="dxa"/>
          </w:tcPr>
          <w:p w14:paraId="0B60BCBA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tijekom godine</w:t>
            </w:r>
          </w:p>
        </w:tc>
      </w:tr>
      <w:tr w:rsidR="003C2E2A" w14:paraId="667851B2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6DE4FF2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Planinarska grupa</w:t>
            </w:r>
          </w:p>
          <w:p w14:paraId="6810F0D1" w14:textId="77777777" w:rsidR="003C2E2A" w:rsidRDefault="003C2E2A" w:rsidP="003C2E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</w:tcPr>
          <w:p w14:paraId="09286416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Marko Benjamin Štokić</w:t>
            </w:r>
          </w:p>
        </w:tc>
        <w:tc>
          <w:tcPr>
            <w:tcW w:w="2349" w:type="dxa"/>
          </w:tcPr>
          <w:p w14:paraId="4F58FECC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tijekom godine</w:t>
            </w:r>
          </w:p>
        </w:tc>
      </w:tr>
      <w:tr w:rsidR="003C2E2A" w14:paraId="4DA12D8E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4FC703E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Biciklistička grupa</w:t>
            </w:r>
          </w:p>
          <w:p w14:paraId="74E797DC" w14:textId="77777777" w:rsidR="003C2E2A" w:rsidRDefault="003C2E2A" w:rsidP="003C2E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1" w:type="dxa"/>
          </w:tcPr>
          <w:p w14:paraId="06421A95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Anita Pahljina</w:t>
            </w:r>
          </w:p>
        </w:tc>
        <w:tc>
          <w:tcPr>
            <w:tcW w:w="2349" w:type="dxa"/>
          </w:tcPr>
          <w:p w14:paraId="2E765887" w14:textId="77777777" w:rsidR="003C2E2A" w:rsidRDefault="583AFD81" w:rsidP="583AFD81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tijekom godine</w:t>
            </w:r>
          </w:p>
        </w:tc>
      </w:tr>
      <w:tr w:rsidR="00C14FDB" w14:paraId="0B319E5B" w14:textId="77777777" w:rsidTr="00A44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1D10D13" w14:textId="5CF63FEF" w:rsidR="00C14FDB" w:rsidRPr="583AFD81" w:rsidRDefault="00C14FDB" w:rsidP="00C14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</w:t>
            </w:r>
            <w:r w:rsidR="00DB50BC">
              <w:rPr>
                <w:rFonts w:ascii="Times New Roman" w:hAnsi="Times New Roman"/>
              </w:rPr>
              <w:t xml:space="preserve"> STEM</w:t>
            </w:r>
            <w:r>
              <w:rPr>
                <w:rFonts w:ascii="Times New Roman" w:hAnsi="Times New Roman"/>
              </w:rPr>
              <w:t xml:space="preserve"> grupa</w:t>
            </w:r>
          </w:p>
        </w:tc>
        <w:tc>
          <w:tcPr>
            <w:tcW w:w="3401" w:type="dxa"/>
          </w:tcPr>
          <w:p w14:paraId="1BEF4E13" w14:textId="0B495780" w:rsidR="00C14FDB" w:rsidRPr="583AFD81" w:rsidRDefault="00C14FDB" w:rsidP="00C14FDB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Lana Jurković</w:t>
            </w:r>
          </w:p>
        </w:tc>
        <w:tc>
          <w:tcPr>
            <w:tcW w:w="2349" w:type="dxa"/>
            <w:vAlign w:val="center"/>
          </w:tcPr>
          <w:p w14:paraId="55FA69FF" w14:textId="77777777" w:rsidR="00C14FDB" w:rsidRDefault="00C14FDB" w:rsidP="00C14FDB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Tijekom godine</w:t>
            </w:r>
          </w:p>
          <w:p w14:paraId="4692DCE9" w14:textId="1240AB5A" w:rsidR="00C14FDB" w:rsidRPr="583AFD81" w:rsidRDefault="00C14FDB" w:rsidP="00C14FDB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2633CEB9" w14:textId="77777777" w:rsidR="004E7625" w:rsidRDefault="004E7625" w:rsidP="004E7625"/>
    <w:p w14:paraId="309DC646" w14:textId="2ED51593" w:rsidR="004E7625" w:rsidRDefault="583AFD81" w:rsidP="0003306E">
      <w:pPr>
        <w:pStyle w:val="Naslov3"/>
        <w:numPr>
          <w:ilvl w:val="2"/>
          <w:numId w:val="45"/>
        </w:numPr>
      </w:pPr>
      <w:bookmarkStart w:id="28" w:name="_Toc525720169"/>
      <w:r>
        <w:t>TABLICA  IZBORNE, DODATNE I DOPUNSKE NASTAVE</w:t>
      </w:r>
      <w:bookmarkEnd w:id="28"/>
    </w:p>
    <w:tbl>
      <w:tblPr>
        <w:tblStyle w:val="Tablicareetke4-isticanje310"/>
        <w:tblW w:w="0" w:type="auto"/>
        <w:tblInd w:w="137" w:type="dxa"/>
        <w:tblLook w:val="04A0" w:firstRow="1" w:lastRow="0" w:firstColumn="1" w:lastColumn="0" w:noHBand="0" w:noVBand="1"/>
      </w:tblPr>
      <w:tblGrid>
        <w:gridCol w:w="2623"/>
        <w:gridCol w:w="1518"/>
        <w:gridCol w:w="539"/>
        <w:gridCol w:w="539"/>
        <w:gridCol w:w="540"/>
        <w:gridCol w:w="539"/>
        <w:gridCol w:w="539"/>
        <w:gridCol w:w="539"/>
        <w:gridCol w:w="539"/>
        <w:gridCol w:w="634"/>
        <w:gridCol w:w="605"/>
      </w:tblGrid>
      <w:tr w:rsidR="004E71B9" w:rsidRPr="004E71B9" w14:paraId="3137DE76" w14:textId="77777777" w:rsidTr="00C14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 w:val="restart"/>
            <w:tcBorders>
              <w:right w:val="single" w:sz="4" w:space="0" w:color="auto"/>
            </w:tcBorders>
          </w:tcPr>
          <w:p w14:paraId="5C6A96E5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PROGRAMSKI</w:t>
            </w:r>
          </w:p>
          <w:p w14:paraId="1A3E2D38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color w:val="auto"/>
                <w:sz w:val="22"/>
                <w:szCs w:val="22"/>
              </w:rPr>
              <w:t>SADRŽAJI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A1B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2"/>
                <w:szCs w:val="22"/>
              </w:rPr>
              <w:t>IZBORNA NASTAVA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F34217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2"/>
                <w:szCs w:val="22"/>
              </w:rPr>
              <w:t>FAKULTATIVNA</w:t>
            </w:r>
          </w:p>
          <w:p w14:paraId="276901F3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14:paraId="78361243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0"/>
              </w:rPr>
              <w:t>DODATNA NASTAVA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3EEFC8BA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color w:val="auto"/>
                <w:sz w:val="22"/>
                <w:szCs w:val="22"/>
              </w:rPr>
              <w:t>DOPUNSKA NASTAVA</w:t>
            </w:r>
          </w:p>
        </w:tc>
      </w:tr>
      <w:tr w:rsidR="004E71B9" w:rsidRPr="004E71B9" w14:paraId="3A7CB210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/>
          </w:tcPr>
          <w:p w14:paraId="65BE1F1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55728C46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Razred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14AEF639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Skupine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3F35D87A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Učenici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15E90269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Razred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7C91C78E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Skupine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55DE1275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Učenici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59308AE2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Skupine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03C28337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Učenici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6775764E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Skupine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textDirection w:val="btLr"/>
          </w:tcPr>
          <w:p w14:paraId="632E39C6" w14:textId="77777777" w:rsidR="004E7625" w:rsidRPr="004E71B9" w:rsidRDefault="583AFD81" w:rsidP="583AFD81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sz w:val="22"/>
                <w:szCs w:val="22"/>
              </w:rPr>
              <w:t>Učenici</w:t>
            </w:r>
          </w:p>
        </w:tc>
      </w:tr>
      <w:tr w:rsidR="004E71B9" w:rsidRPr="004E71B9" w14:paraId="628E9ABF" w14:textId="77777777" w:rsidTr="00C14FD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3AB1D574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VJERONAUK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EA3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1.a, 1.b 1.g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E52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60D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436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2B8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24F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63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857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4F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75A94729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/>
          </w:tcPr>
          <w:p w14:paraId="62A1F980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129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2.b 2.g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86F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9F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616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769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BD7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82E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185F91F7" w14:textId="77777777" w:rsidTr="00C14FD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/>
          </w:tcPr>
          <w:p w14:paraId="527D639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2A9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3.a 3.b 3.g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DD0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172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2C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00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549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F4E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36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88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1FEB69BF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/>
          </w:tcPr>
          <w:p w14:paraId="4A990D2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C29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4.g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525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48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DB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25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AC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05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081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49B3B9D9" w14:textId="77777777" w:rsidTr="00C14FD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5B577D6F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ETIKA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8ED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1.a./1.g/1.b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489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31A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C6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693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C67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593895AC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/>
          </w:tcPr>
          <w:p w14:paraId="048740F3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C55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2.b, 2.g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8F0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50E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77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6DA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6A3AF92F" w14:textId="77777777" w:rsidTr="00C14FD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/>
          </w:tcPr>
          <w:p w14:paraId="4D16AC41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6AB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 xml:space="preserve"> 3.b./3.g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D6C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68C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135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D39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720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4D5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47F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7BA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0AE2C444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/>
          </w:tcPr>
          <w:p w14:paraId="2E500C7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A400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4.g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031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B27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1F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DD8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F49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5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5AF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11ECDEBE" w14:textId="77777777" w:rsidTr="00C14FDB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06CBEDE9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POVIJEST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BBA7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0"/>
              </w:rPr>
              <w:t>2.g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2E5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038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18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5FA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CA5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610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2CB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23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0F0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6EE3C075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7CF63C8A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PSIHOLOGIJA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E2D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3.g.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3E9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B24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A62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3C2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1D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F5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A35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3D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A829E8" w:rsidRPr="004E71B9" w14:paraId="08D463B5" w14:textId="77777777" w:rsidTr="00A829E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vMerge/>
          </w:tcPr>
          <w:p w14:paraId="0D6BC734" w14:textId="77777777" w:rsidR="00A829E8" w:rsidRPr="004E71B9" w:rsidRDefault="00A829E8" w:rsidP="00C751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0693" w14:textId="77777777" w:rsidR="00A829E8" w:rsidRPr="004E71B9" w:rsidRDefault="00A829E8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4.g.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73DA" w14:textId="77777777" w:rsidR="00A829E8" w:rsidRPr="004E71B9" w:rsidRDefault="00A829E8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E8674" w14:textId="77777777" w:rsidR="00A829E8" w:rsidRPr="004E71B9" w:rsidRDefault="00A829E8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04AC" w14:textId="77777777" w:rsidR="00A829E8" w:rsidRPr="004E71B9" w:rsidRDefault="00A829E8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B4F84" w14:textId="77777777" w:rsidR="00A829E8" w:rsidRPr="004E71B9" w:rsidRDefault="00A829E8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BDC09" w14:textId="77777777" w:rsidR="00A829E8" w:rsidRPr="004E71B9" w:rsidRDefault="00A829E8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2752B" w14:textId="77777777" w:rsidR="00A829E8" w:rsidRPr="004E71B9" w:rsidRDefault="00A829E8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203BD" w14:textId="77777777" w:rsidR="00A829E8" w:rsidRPr="004E71B9" w:rsidRDefault="00A829E8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B5C65" w14:textId="77777777" w:rsidR="00A829E8" w:rsidRPr="004E71B9" w:rsidRDefault="00A829E8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E50A" w14:textId="77777777" w:rsidR="00A829E8" w:rsidRPr="004E71B9" w:rsidRDefault="00A829E8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3A472631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110DFC53" w14:textId="77777777" w:rsidR="004E7625" w:rsidRPr="004E71B9" w:rsidRDefault="583AFD81" w:rsidP="583AFD81">
            <w:pPr>
              <w:jc w:val="center"/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HRVATSKI JEZIK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D1C" w14:textId="55A28643" w:rsidR="004E7625" w:rsidRPr="004E71B9" w:rsidRDefault="00C77912" w:rsidP="00C77912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2.b.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96E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47C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C7C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50F" w14:textId="1B78BE89" w:rsidR="004E7625" w:rsidRPr="004E71B9" w:rsidRDefault="00C77912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10</w:t>
            </w:r>
          </w:p>
        </w:tc>
      </w:tr>
      <w:tr w:rsidR="004E71B9" w:rsidRPr="004E71B9" w14:paraId="437C1151" w14:textId="77777777" w:rsidTr="00C14FD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18F95453" w14:textId="5D3EEC2D" w:rsidR="00C77912" w:rsidRPr="004E71B9" w:rsidRDefault="00C77912" w:rsidP="583AFD81">
            <w:pPr>
              <w:jc w:val="center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HRVATSKI JEZIK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E7C" w14:textId="172546EB" w:rsidR="00C77912" w:rsidRPr="004E71B9" w:rsidRDefault="00C77912" w:rsidP="00C77912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color w:val="000000" w:themeColor="text1"/>
                <w:sz w:val="20"/>
              </w:rPr>
              <w:t>4.g.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5B8" w14:textId="77777777" w:rsidR="00C77912" w:rsidRPr="004E71B9" w:rsidRDefault="00C77912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FF0" w14:textId="77777777" w:rsidR="00C77912" w:rsidRPr="004E71B9" w:rsidRDefault="00C77912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798" w14:textId="77777777" w:rsidR="00C77912" w:rsidRPr="004E71B9" w:rsidRDefault="00C77912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7AE" w14:textId="77777777" w:rsidR="00C77912" w:rsidRPr="004E71B9" w:rsidRDefault="00C77912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784" w14:textId="77777777" w:rsidR="00C77912" w:rsidRPr="004E71B9" w:rsidRDefault="00C77912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627" w14:textId="77777777" w:rsidR="00C77912" w:rsidRPr="004E71B9" w:rsidRDefault="00C77912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21B" w14:textId="77777777" w:rsidR="00C77912" w:rsidRPr="004E71B9" w:rsidRDefault="00C77912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AC7" w14:textId="2E74AB41" w:rsidR="00C77912" w:rsidRPr="004E71B9" w:rsidRDefault="00C77912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D61" w14:textId="1645CF08" w:rsidR="00C77912" w:rsidRPr="004E71B9" w:rsidRDefault="00C77912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10</w:t>
            </w:r>
          </w:p>
        </w:tc>
      </w:tr>
      <w:tr w:rsidR="004E71B9" w:rsidRPr="004E71B9" w14:paraId="4A900255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52F34CE6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NJEMAČKI JEZIK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5B6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0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0"/>
              </w:rPr>
              <w:t>1.b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085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DF2" w14:textId="6FAA3324" w:rsidR="004E7625" w:rsidRPr="004E71B9" w:rsidRDefault="583AFD81" w:rsidP="00F40D02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</w:t>
            </w:r>
            <w:r w:rsidR="00F40D02"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1A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5578ED51" w14:textId="77777777" w:rsidTr="00C14FD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1B2FCA19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NJEMAČKI JEZIK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5E0" w14:textId="30B4252F" w:rsidR="004E7625" w:rsidRPr="004E71B9" w:rsidRDefault="583AFD81" w:rsidP="00C77912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Cs/>
              </w:rPr>
            </w:pPr>
            <w:r w:rsidRPr="004E71B9">
              <w:rPr>
                <w:rFonts w:asciiTheme="minorHAnsi" w:hAnsiTheme="minorHAnsi" w:cstheme="minorBidi"/>
                <w:bCs/>
              </w:rPr>
              <w:t>2.</w:t>
            </w:r>
            <w:r w:rsidR="00C77912" w:rsidRPr="004E71B9">
              <w:rPr>
                <w:rFonts w:asciiTheme="minorHAnsi" w:hAnsiTheme="minorHAnsi" w:cstheme="minorBidi"/>
                <w:bCs/>
              </w:rPr>
              <w:t>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1D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29D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732" w14:textId="1AA87434" w:rsidR="004E7625" w:rsidRPr="004E71B9" w:rsidRDefault="00C77912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473" w14:textId="3B0CBA50" w:rsidR="004E7625" w:rsidRPr="004E71B9" w:rsidRDefault="00CB0D56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4E7625" w:rsidRPr="004E71B9" w:rsidRDefault="004E7625" w:rsidP="00C751E6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4E71B9" w:rsidRPr="004E71B9" w14:paraId="6D8FAF43" w14:textId="77777777" w:rsidTr="00C1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364F3156" w14:textId="77777777" w:rsidR="004E7625" w:rsidRPr="004E71B9" w:rsidRDefault="583AFD81" w:rsidP="583AFD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 w:val="0"/>
                <w:bCs w:val="0"/>
                <w:sz w:val="22"/>
                <w:szCs w:val="22"/>
              </w:rPr>
              <w:t>NJEMAČKI JEZIK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284" w14:textId="3F24E33A" w:rsidR="004E7625" w:rsidRPr="004E71B9" w:rsidRDefault="00C77912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Cs/>
              </w:rPr>
            </w:pPr>
            <w:r w:rsidRPr="004E71B9">
              <w:rPr>
                <w:rFonts w:asciiTheme="minorHAnsi" w:hAnsiTheme="minorHAnsi" w:cstheme="minorBidi"/>
                <w:bCs/>
              </w:rPr>
              <w:t>3</w:t>
            </w:r>
            <w:r w:rsidR="583AFD81" w:rsidRPr="004E71B9">
              <w:rPr>
                <w:rFonts w:asciiTheme="minorHAnsi" w:hAnsiTheme="minorHAnsi" w:cstheme="minorBidi"/>
                <w:bCs/>
              </w:rPr>
              <w:t>.g</w:t>
            </w:r>
            <w:r w:rsidRPr="004E71B9">
              <w:rPr>
                <w:rFonts w:asciiTheme="minorHAnsi" w:hAnsiTheme="minorHAnsi" w:cstheme="minorBidi"/>
                <w:bCs/>
              </w:rPr>
              <w:t>, 3.b.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EF7" w14:textId="1D647814" w:rsidR="004E7625" w:rsidRPr="004E71B9" w:rsidRDefault="00C77912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069A4E50" w:rsidR="004E7625" w:rsidRPr="004E71B9" w:rsidRDefault="00C77912" w:rsidP="583AFD81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4E71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EA2" w14:textId="77777777" w:rsidR="004E7625" w:rsidRPr="004E71B9" w:rsidRDefault="004E7625" w:rsidP="00C751E6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8EF" w14:textId="77777777" w:rsidR="004E7625" w:rsidRPr="004E71B9" w:rsidRDefault="004E7625" w:rsidP="00C751E6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56E626E0" w14:textId="77777777" w:rsidR="00426BD7" w:rsidRDefault="583AFD81" w:rsidP="00626A9B">
      <w:pPr>
        <w:pStyle w:val="Naslov2"/>
        <w:numPr>
          <w:ilvl w:val="1"/>
          <w:numId w:val="45"/>
        </w:numPr>
      </w:pPr>
      <w:bookmarkStart w:id="29" w:name="_Toc525720170"/>
      <w:r>
        <w:lastRenderedPageBreak/>
        <w:t>OSTALI PROGRAMI</w:t>
      </w:r>
      <w:bookmarkEnd w:id="29"/>
    </w:p>
    <w:p w14:paraId="1E5BF58C" w14:textId="77777777" w:rsidR="00921399" w:rsidRDefault="00921399" w:rsidP="00921399">
      <w:pPr>
        <w:suppressAutoHyphens/>
        <w:jc w:val="both"/>
        <w:rPr>
          <w:rFonts w:ascii="Times New Roman" w:hAnsi="Times New Roman"/>
          <w:b/>
          <w:szCs w:val="24"/>
          <w:lang w:val="es-ES"/>
        </w:rPr>
      </w:pPr>
    </w:p>
    <w:p w14:paraId="0FB36BF3" w14:textId="77777777" w:rsidR="00921399" w:rsidRPr="00086EB1" w:rsidRDefault="583AFD81" w:rsidP="00626A9B">
      <w:pPr>
        <w:pStyle w:val="Naslov3"/>
        <w:numPr>
          <w:ilvl w:val="2"/>
          <w:numId w:val="45"/>
        </w:numPr>
      </w:pPr>
      <w:bookmarkStart w:id="30" w:name="_Toc525720171"/>
      <w:r>
        <w:t>ŠKOLSKI PREVENTIVNI  PROGRAM</w:t>
      </w:r>
      <w:bookmarkEnd w:id="30"/>
    </w:p>
    <w:p w14:paraId="053A08E0" w14:textId="77777777" w:rsidR="00921399" w:rsidRPr="00C766C2" w:rsidRDefault="00921399" w:rsidP="00921399">
      <w:pPr>
        <w:rPr>
          <w:rFonts w:ascii="Arial" w:hAnsi="Arial" w:cs="Arial"/>
          <w:color w:val="FF0000"/>
        </w:rPr>
      </w:pPr>
    </w:p>
    <w:p w14:paraId="092ACAF8" w14:textId="77777777" w:rsidR="00921399" w:rsidRPr="007529B2" w:rsidRDefault="583AFD81" w:rsidP="583AFD81">
      <w:pPr>
        <w:rPr>
          <w:rFonts w:ascii="Times New Roman" w:hAnsi="Times New Roman"/>
        </w:rPr>
      </w:pPr>
      <w:r w:rsidRPr="583AFD81">
        <w:rPr>
          <w:rFonts w:ascii="Times New Roman" w:hAnsi="Times New Roman"/>
        </w:rPr>
        <w:t>Namjena aktivnosti školskog preventivnog programa je poučavanje učenika općim životnim vještinama i suzbijanje i sprječavanje neprihvatljivih oblika ponašanja. Učenicima je potrebna pomoć u donošenju ispravnih odluka  u rješavanju problema. Rad s nastavnicima, učenicima i roditeljima bit će usmjeren  na promicanje znanja i vještina koje mogu učvrstiti i unaprijediti zdrav stil življenja, promicati zdravlje i prevenciju bolesti, pravilnu organizaciju slobodnog vremena, kvalitetnu ponudu sportskih i drugih rekreativnih sadržaja.</w:t>
      </w:r>
    </w:p>
    <w:p w14:paraId="77700EDF" w14:textId="77777777" w:rsidR="00921399" w:rsidRPr="007529B2" w:rsidRDefault="583AFD81" w:rsidP="583AFD81">
      <w:p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Specifični obrazovni sadržaji realizirat će se preko redovne nastave, satovima razrednika, biologije, etike, vjeronauka, hrvatskog jezika TZK i prema drugim aktivnostima godišnjeg plana i programa.    </w:t>
      </w:r>
    </w:p>
    <w:p w14:paraId="1674D195" w14:textId="77777777" w:rsidR="00921399" w:rsidRPr="002B7037" w:rsidRDefault="00921399" w:rsidP="00921399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color w:val="FF0000"/>
          <w:spacing w:val="-3"/>
          <w:szCs w:val="24"/>
        </w:rPr>
      </w:pPr>
    </w:p>
    <w:p w14:paraId="1BDB6D1E" w14:textId="77777777" w:rsidR="00921399" w:rsidRPr="008C32DC" w:rsidRDefault="00921399" w:rsidP="583AFD81">
      <w:pPr>
        <w:suppressAutoHyphens/>
        <w:ind w:left="567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Program:</w:t>
      </w:r>
    </w:p>
    <w:p w14:paraId="23B4B0A2" w14:textId="77777777" w:rsidR="00921399" w:rsidRPr="0069108B" w:rsidRDefault="00921399" w:rsidP="583AFD81">
      <w:pPr>
        <w:suppressAutoHyphens/>
        <w:ind w:left="567"/>
        <w:rPr>
          <w:rFonts w:ascii="Times New Roman" w:hAnsi="Times New Roman"/>
          <w:b/>
          <w:bCs/>
          <w:color w:val="FF0000"/>
        </w:rPr>
      </w:pPr>
      <w:r w:rsidRPr="583AFD81">
        <w:rPr>
          <w:rFonts w:ascii="Times New Roman" w:hAnsi="Times New Roman"/>
          <w:spacing w:val="-3"/>
        </w:rPr>
        <w:t>Radionice na satu razrednog odjela- 10 tema koje se odnose na prevenciju vršnjačkog nasilja, prevenciju ovisnosti, prevenciju ovisnosti o elektroničkim mediima, promicanje zdravih stilova života, razvoj socijalnih vještina, poštivanje različitosti</w:t>
      </w:r>
    </w:p>
    <w:p w14:paraId="23F91857" w14:textId="77777777" w:rsidR="00921399" w:rsidRDefault="00921399" w:rsidP="583AFD81">
      <w:pPr>
        <w:suppressAutoHyphens/>
        <w:ind w:left="420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-predavanja, radionice, projekcije filmova- tijekom godine</w:t>
      </w:r>
    </w:p>
    <w:p w14:paraId="0032DDB5" w14:textId="77777777" w:rsidR="001C4A0A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1.</w:t>
      </w:r>
      <w:r w:rsidR="00921399" w:rsidRPr="583AFD81">
        <w:rPr>
          <w:rFonts w:ascii="Times New Roman" w:hAnsi="Times New Roman"/>
          <w:spacing w:val="-3"/>
        </w:rPr>
        <w:t>Protokoli koji se primjenjuju u školi, Kućni red, pedago</w:t>
      </w:r>
      <w:r w:rsidRPr="583AFD81">
        <w:rPr>
          <w:rFonts w:ascii="Times New Roman" w:hAnsi="Times New Roman"/>
          <w:spacing w:val="-3"/>
        </w:rPr>
        <w:t>š</w:t>
      </w:r>
      <w:r w:rsidR="0090111F" w:rsidRPr="583AFD81">
        <w:rPr>
          <w:rFonts w:ascii="Times New Roman" w:hAnsi="Times New Roman"/>
          <w:spacing w:val="-3"/>
        </w:rPr>
        <w:t xml:space="preserve">ke mjere, Statut, Pravilnik o </w:t>
      </w:r>
      <w:r w:rsidR="00921399" w:rsidRPr="583AFD81">
        <w:rPr>
          <w:rFonts w:ascii="Times New Roman" w:hAnsi="Times New Roman"/>
          <w:spacing w:val="-3"/>
        </w:rPr>
        <w:t>cjenjivanju- radionice o prevenciji neprihvatl</w:t>
      </w:r>
      <w:r w:rsidRPr="583AFD81">
        <w:rPr>
          <w:rFonts w:ascii="Times New Roman" w:hAnsi="Times New Roman"/>
          <w:spacing w:val="-3"/>
        </w:rPr>
        <w:t>jivog ponašanja</w:t>
      </w:r>
    </w:p>
    <w:p w14:paraId="3A23A1B7" w14:textId="77777777" w:rsidR="00921399" w:rsidRDefault="0054425D" w:rsidP="583AFD81">
      <w:pPr>
        <w:suppressAutoHyphens/>
        <w:ind w:left="420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2</w:t>
      </w:r>
      <w:r w:rsidR="00921399" w:rsidRPr="583AFD81">
        <w:rPr>
          <w:rFonts w:ascii="Times New Roman" w:hAnsi="Times New Roman"/>
          <w:spacing w:val="-3"/>
        </w:rPr>
        <w:t>. Projekt prehrana</w:t>
      </w:r>
    </w:p>
    <w:p w14:paraId="16465E26" w14:textId="77777777" w:rsidR="00921399" w:rsidRDefault="00921399" w:rsidP="583AFD81">
      <w:pPr>
        <w:suppressAutoHyphens/>
        <w:ind w:left="420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- zdrava prehrana, zdrave životne navike, tjelesna aktivnost- tijekom listopada</w:t>
      </w:r>
    </w:p>
    <w:p w14:paraId="28FBE41A" w14:textId="77777777" w:rsidR="00921399" w:rsidRDefault="00921399" w:rsidP="583AFD81">
      <w:pPr>
        <w:suppressAutoHyphens/>
        <w:ind w:left="420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- predavanja, radionice </w:t>
      </w:r>
    </w:p>
    <w:p w14:paraId="5D2D4352" w14:textId="77777777" w:rsidR="00921399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3</w:t>
      </w:r>
      <w:r w:rsidR="00905DD7" w:rsidRPr="583AFD81">
        <w:rPr>
          <w:rFonts w:ascii="Times New Roman" w:hAnsi="Times New Roman"/>
          <w:spacing w:val="-3"/>
        </w:rPr>
        <w:t xml:space="preserve">. </w:t>
      </w:r>
      <w:r w:rsidR="00921399" w:rsidRPr="583AFD81">
        <w:rPr>
          <w:rFonts w:ascii="Times New Roman" w:hAnsi="Times New Roman"/>
          <w:spacing w:val="-3"/>
        </w:rPr>
        <w:t>Spolno sazrijevanje, higijena, poremećaji hranjenja, kontracepcija, spolno prenosive bolesti- studeni/ prosinac</w:t>
      </w:r>
    </w:p>
    <w:p w14:paraId="287B94B6" w14:textId="77777777" w:rsidR="00921399" w:rsidRDefault="00921399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predavanja, radionice</w:t>
      </w:r>
    </w:p>
    <w:p w14:paraId="1B16F8C3" w14:textId="77777777" w:rsidR="00921399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4</w:t>
      </w:r>
      <w:r w:rsidR="00921399" w:rsidRPr="583AFD81">
        <w:rPr>
          <w:rFonts w:ascii="Times New Roman" w:hAnsi="Times New Roman"/>
          <w:spacing w:val="-3"/>
        </w:rPr>
        <w:t>. Ovisnost, prevencija konzumiranja opjnih droga, alkoholi</w:t>
      </w:r>
      <w:r w:rsidR="00610C7C" w:rsidRPr="583AFD81">
        <w:rPr>
          <w:rFonts w:ascii="Times New Roman" w:hAnsi="Times New Roman"/>
          <w:spacing w:val="-3"/>
        </w:rPr>
        <w:t>zam, pušenje</w:t>
      </w:r>
    </w:p>
    <w:p w14:paraId="471622CE" w14:textId="77777777" w:rsidR="00921399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5</w:t>
      </w:r>
      <w:r w:rsidR="00921399" w:rsidRPr="583AFD81">
        <w:rPr>
          <w:rFonts w:ascii="Times New Roman" w:hAnsi="Times New Roman"/>
          <w:spacing w:val="-3"/>
        </w:rPr>
        <w:t>. Roditeljstvo- radionice, tribina za roditelje</w:t>
      </w:r>
      <w:r w:rsidRPr="583AFD81">
        <w:rPr>
          <w:rFonts w:ascii="Times New Roman" w:hAnsi="Times New Roman"/>
          <w:spacing w:val="-3"/>
        </w:rPr>
        <w:t>- travanj</w:t>
      </w:r>
    </w:p>
    <w:p w14:paraId="04B7BF9C" w14:textId="77777777" w:rsidR="00921399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6</w:t>
      </w:r>
      <w:r w:rsidR="00921399" w:rsidRPr="583AFD81">
        <w:rPr>
          <w:rFonts w:ascii="Times New Roman" w:hAnsi="Times New Roman"/>
          <w:spacing w:val="-3"/>
        </w:rPr>
        <w:t>. Elektroničko nasilje- radionice</w:t>
      </w:r>
      <w:r w:rsidR="00B4663A" w:rsidRPr="583AFD81">
        <w:rPr>
          <w:rFonts w:ascii="Times New Roman" w:hAnsi="Times New Roman"/>
          <w:spacing w:val="-3"/>
        </w:rPr>
        <w:t>- tijekom godine- radionice</w:t>
      </w:r>
    </w:p>
    <w:p w14:paraId="21A178F5" w14:textId="77777777" w:rsidR="00921399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7</w:t>
      </w:r>
      <w:r w:rsidR="00921399" w:rsidRPr="583AFD81">
        <w:rPr>
          <w:rFonts w:ascii="Times New Roman" w:hAnsi="Times New Roman"/>
          <w:spacing w:val="-3"/>
        </w:rPr>
        <w:t>.  Mentalno zdravlje- predavanje, radionice- ožujak</w:t>
      </w:r>
    </w:p>
    <w:p w14:paraId="28FFFC6C" w14:textId="77777777" w:rsidR="00921399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8</w:t>
      </w:r>
      <w:r w:rsidR="00921399" w:rsidRPr="583AFD81">
        <w:rPr>
          <w:rFonts w:ascii="Times New Roman" w:hAnsi="Times New Roman"/>
          <w:spacing w:val="-3"/>
        </w:rPr>
        <w:t>.  Procjena kulture škole – swot analiza- lipanj</w:t>
      </w:r>
    </w:p>
    <w:p w14:paraId="7B3304AC" w14:textId="77777777" w:rsidR="00921399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9</w:t>
      </w:r>
      <w:r w:rsidR="00921399" w:rsidRPr="583AFD81">
        <w:rPr>
          <w:rFonts w:ascii="Times New Roman" w:hAnsi="Times New Roman"/>
          <w:spacing w:val="-3"/>
        </w:rPr>
        <w:t>. Učenici s teškoćama – radonice i predavanje- kolovoz</w:t>
      </w:r>
    </w:p>
    <w:p w14:paraId="746EB922" w14:textId="77777777" w:rsidR="0054425D" w:rsidRDefault="0054425D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10. Tema po izboru učenika- tijekom godine</w:t>
      </w:r>
    </w:p>
    <w:p w14:paraId="6840C873" w14:textId="77777777" w:rsidR="0010227D" w:rsidRPr="00F019DF" w:rsidRDefault="583AFD81" w:rsidP="00626A9B">
      <w:pPr>
        <w:pStyle w:val="Naslov3"/>
        <w:numPr>
          <w:ilvl w:val="2"/>
          <w:numId w:val="45"/>
        </w:numPr>
      </w:pPr>
      <w:bookmarkStart w:id="31" w:name="_Toc525720172"/>
      <w:r>
        <w:t>PLAN I PROGRAM AKTIVNOSTI O POSTUPANJU U SLUČAJU NASILJA MEĐU DJECOM I MLADIMA U SREDNJOJ ŠKOLI MARKANTUNA DE DOMINISA RAB  ZA ŠK.G. 2018./2019.</w:t>
      </w:r>
      <w:bookmarkEnd w:id="31"/>
    </w:p>
    <w:p w14:paraId="532070F0" w14:textId="77777777" w:rsid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7BACE1D3" w14:textId="77777777" w:rsidR="00281264" w:rsidRDefault="00281264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32605D0E" w14:textId="77777777" w:rsidR="00281264" w:rsidRDefault="00281264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35DEB03D" w14:textId="77777777" w:rsidR="00281264" w:rsidRDefault="00281264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75667582" w14:textId="77777777" w:rsidR="00A829E8" w:rsidRDefault="00A829E8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66B730A5" w14:textId="77777777" w:rsidR="00A829E8" w:rsidRDefault="00A829E8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1CD215FE" w14:textId="77777777" w:rsidR="00A829E8" w:rsidRDefault="00A829E8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42A261E7" w14:textId="77777777" w:rsidR="00A829E8" w:rsidRDefault="00A829E8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6A92B055" w14:textId="77777777" w:rsidR="00A829E8" w:rsidRDefault="00A829E8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3B1BD8F2" w14:textId="77777777" w:rsidR="00281264" w:rsidRPr="0010227D" w:rsidRDefault="00281264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1A9B60E1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</w:p>
    <w:p w14:paraId="1430C3FB" w14:textId="77777777" w:rsidR="0010227D" w:rsidRPr="0010227D" w:rsidRDefault="583AFD81" w:rsidP="583AFD81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bCs/>
          <w:lang w:eastAsia="hr-HR"/>
        </w:rPr>
      </w:pPr>
      <w:r w:rsidRPr="583AFD81">
        <w:rPr>
          <w:rFonts w:ascii="Times New Roman" w:hAnsi="Times New Roman"/>
          <w:b/>
          <w:bCs/>
          <w:lang w:val="en-GB" w:eastAsia="hr-HR"/>
        </w:rPr>
        <w:lastRenderedPageBreak/>
        <w:t>UVOD</w:t>
      </w:r>
    </w:p>
    <w:p w14:paraId="3E190F5E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</w:p>
    <w:p w14:paraId="05C9B437" w14:textId="406D9A0A" w:rsidR="0010227D" w:rsidRPr="0010227D" w:rsidRDefault="0010227D" w:rsidP="583AFD81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ab/>
      </w:r>
      <w:r w:rsidRPr="583AFD81">
        <w:rPr>
          <w:rFonts w:ascii="Times New Roman" w:hAnsi="Times New Roman"/>
          <w:lang w:val="en-GB" w:eastAsia="hr-HR"/>
        </w:rPr>
        <w:t>Nasilje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me</w:t>
      </w:r>
      <w:r w:rsidRPr="583AFD81">
        <w:rPr>
          <w:rFonts w:ascii="Times New Roman" w:hAnsi="Times New Roman"/>
          <w:lang w:eastAsia="hr-HR"/>
        </w:rPr>
        <w:t>đ</w:t>
      </w:r>
      <w:r w:rsidRPr="583AFD81">
        <w:rPr>
          <w:rFonts w:ascii="Times New Roman" w:hAnsi="Times New Roman"/>
          <w:lang w:val="en-GB" w:eastAsia="hr-HR"/>
        </w:rPr>
        <w:t>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djecom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mladima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jesvako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izravno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odnosno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namjerno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neslu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ajno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tjelesno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psihi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ko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nasilno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pona</w:t>
      </w:r>
      <w:r w:rsidRPr="583AFD81">
        <w:rPr>
          <w:rFonts w:ascii="Times New Roman" w:hAnsi="Times New Roman"/>
          <w:lang w:eastAsia="hr-HR"/>
        </w:rPr>
        <w:t>š</w:t>
      </w:r>
      <w:r w:rsidRPr="583AFD81">
        <w:rPr>
          <w:rFonts w:ascii="Times New Roman" w:hAnsi="Times New Roman"/>
          <w:lang w:val="en-GB" w:eastAsia="hr-HR"/>
        </w:rPr>
        <w:t>anje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usmjereno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djecu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mlade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od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strane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njihovih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vr</w:t>
      </w:r>
      <w:r w:rsidRPr="583AFD81">
        <w:rPr>
          <w:rFonts w:ascii="Times New Roman" w:hAnsi="Times New Roman"/>
          <w:lang w:eastAsia="hr-HR"/>
        </w:rPr>
        <w:t>š</w:t>
      </w:r>
      <w:r w:rsidRPr="583AFD81">
        <w:rPr>
          <w:rFonts w:ascii="Times New Roman" w:hAnsi="Times New Roman"/>
          <w:lang w:val="en-GB" w:eastAsia="hr-HR"/>
        </w:rPr>
        <w:t>njaka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ciljem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povrje</w:t>
      </w:r>
      <w:r w:rsidRPr="583AFD81">
        <w:rPr>
          <w:rFonts w:ascii="Times New Roman" w:hAnsi="Times New Roman"/>
          <w:lang w:eastAsia="hr-HR"/>
        </w:rPr>
        <w:t>đ</w:t>
      </w:r>
      <w:r w:rsidRPr="583AFD81">
        <w:rPr>
          <w:rFonts w:ascii="Times New Roman" w:hAnsi="Times New Roman"/>
          <w:lang w:val="en-GB" w:eastAsia="hr-HR"/>
        </w:rPr>
        <w:t>ivanja.</w:t>
      </w:r>
    </w:p>
    <w:p w14:paraId="774FD15A" w14:textId="0EA158AE" w:rsidR="0010227D" w:rsidRPr="0010227D" w:rsidRDefault="0010227D" w:rsidP="583AFD81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ab/>
      </w:r>
      <w:r w:rsidRPr="583AFD81">
        <w:rPr>
          <w:rFonts w:ascii="Times New Roman" w:hAnsi="Times New Roman"/>
          <w:lang w:val="en-GB" w:eastAsia="hr-HR"/>
        </w:rPr>
        <w:t>Populacija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u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enika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Srednje škole Markantuna de Dominisa Rab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pripada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kategorij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iadolescenata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koja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zahtijeva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posebnu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pozornost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jer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radi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osjetljivom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razdoblju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sazrijevanja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kada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ve</w:t>
      </w:r>
      <w:r w:rsidRPr="583AFD81">
        <w:rPr>
          <w:rFonts w:ascii="Times New Roman" w:hAnsi="Times New Roman"/>
          <w:lang w:eastAsia="hr-HR"/>
        </w:rPr>
        <w:t>ć</w:t>
      </w:r>
      <w:r w:rsidR="00A60FA0">
        <w:rPr>
          <w:rFonts w:ascii="Times New Roman" w:hAnsi="Times New Roman"/>
          <w:lang w:val="en-GB" w:eastAsia="hr-HR"/>
        </w:rPr>
        <w:t>i</w:t>
      </w:r>
      <w:r w:rsidRPr="583AFD81">
        <w:rPr>
          <w:rFonts w:ascii="Times New Roman" w:hAnsi="Times New Roman"/>
          <w:lang w:val="en-GB" w:eastAsia="hr-HR"/>
        </w:rPr>
        <w:t>na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mladih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nesigurna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upla</w:t>
      </w:r>
      <w:r w:rsidRPr="583AFD81">
        <w:rPr>
          <w:rFonts w:ascii="Times New Roman" w:hAnsi="Times New Roman"/>
          <w:lang w:eastAsia="hr-HR"/>
        </w:rPr>
        <w:t>š</w:t>
      </w:r>
      <w:r w:rsidRPr="583AFD81">
        <w:rPr>
          <w:rFonts w:ascii="Times New Roman" w:hAnsi="Times New Roman"/>
          <w:lang w:val="en-GB" w:eastAsia="hr-HR"/>
        </w:rPr>
        <w:t>ena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dezorijentirana</w:t>
      </w:r>
      <w:r w:rsidRPr="583AFD81">
        <w:rPr>
          <w:rFonts w:ascii="Times New Roman" w:hAnsi="Times New Roman"/>
          <w:lang w:eastAsia="hr-HR"/>
        </w:rPr>
        <w:t xml:space="preserve">. </w:t>
      </w:r>
      <w:r w:rsidRPr="583AFD81">
        <w:rPr>
          <w:rFonts w:ascii="Times New Roman" w:hAnsi="Times New Roman"/>
          <w:lang w:val="en-GB" w:eastAsia="hr-HR"/>
        </w:rPr>
        <w:t>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neskladu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psihi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kog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fizi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kim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razvojem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osje</w:t>
      </w:r>
      <w:r w:rsidRPr="583AFD81">
        <w:rPr>
          <w:rFonts w:ascii="Times New Roman" w:hAnsi="Times New Roman"/>
          <w:lang w:eastAsia="hr-HR"/>
        </w:rPr>
        <w:t>ć</w:t>
      </w:r>
      <w:r w:rsidRPr="583AFD81">
        <w:rPr>
          <w:rFonts w:ascii="Times New Roman" w:hAnsi="Times New Roman"/>
          <w:lang w:val="en-GB" w:eastAsia="hr-HR"/>
        </w:rPr>
        <w:t>aju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potrebu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za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za</w:t>
      </w:r>
      <w:r w:rsidRPr="583AFD81">
        <w:rPr>
          <w:rFonts w:ascii="Times New Roman" w:hAnsi="Times New Roman"/>
          <w:lang w:eastAsia="hr-HR"/>
        </w:rPr>
        <w:t>š</w:t>
      </w:r>
      <w:r w:rsidRPr="583AFD81">
        <w:rPr>
          <w:rFonts w:ascii="Times New Roman" w:hAnsi="Times New Roman"/>
          <w:lang w:val="en-GB" w:eastAsia="hr-HR"/>
        </w:rPr>
        <w:t>titom</w:t>
      </w:r>
      <w:r w:rsidRPr="583AFD81">
        <w:rPr>
          <w:rFonts w:ascii="Times New Roman" w:hAnsi="Times New Roman"/>
          <w:lang w:eastAsia="hr-HR"/>
        </w:rPr>
        <w:t xml:space="preserve">, </w:t>
      </w:r>
      <w:r w:rsidR="00A60FA0">
        <w:rPr>
          <w:rFonts w:ascii="Times New Roman" w:hAnsi="Times New Roman"/>
          <w:lang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istodobno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dokazuju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svojoj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sredini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kroz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odbacivanje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svega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što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ih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podsje</w:t>
      </w:r>
      <w:r w:rsidRPr="583AFD81">
        <w:rPr>
          <w:rFonts w:ascii="Times New Roman" w:hAnsi="Times New Roman"/>
          <w:lang w:eastAsia="hr-HR"/>
        </w:rPr>
        <w:t>ć</w:t>
      </w:r>
      <w:r w:rsidRPr="583AFD81">
        <w:rPr>
          <w:rFonts w:ascii="Times New Roman" w:hAnsi="Times New Roman"/>
          <w:lang w:val="en-GB" w:eastAsia="hr-HR"/>
        </w:rPr>
        <w:t>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djetinjstvo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roditelje</w:t>
      </w:r>
      <w:r w:rsidRPr="583AFD81">
        <w:rPr>
          <w:rFonts w:ascii="Times New Roman" w:hAnsi="Times New Roman"/>
          <w:lang w:eastAsia="hr-HR"/>
        </w:rPr>
        <w:t>.</w:t>
      </w:r>
    </w:p>
    <w:p w14:paraId="1E9852CF" w14:textId="70FCF7EF" w:rsidR="0010227D" w:rsidRPr="0010227D" w:rsidRDefault="0010227D" w:rsidP="583AFD81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ab/>
      </w:r>
      <w:r w:rsidRPr="583AFD81">
        <w:rPr>
          <w:rFonts w:ascii="Times New Roman" w:hAnsi="Times New Roman"/>
          <w:lang w:val="en-GB" w:eastAsia="hr-HR"/>
        </w:rPr>
        <w:t>Takav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zbunjuju</w:t>
      </w:r>
      <w:r w:rsidRPr="583AFD81">
        <w:rPr>
          <w:rFonts w:ascii="Times New Roman" w:hAnsi="Times New Roman"/>
          <w:lang w:eastAsia="hr-HR"/>
        </w:rPr>
        <w:t>ć</w:t>
      </w:r>
      <w:r w:rsidRPr="583AFD81">
        <w:rPr>
          <w:rFonts w:ascii="Times New Roman" w:hAnsi="Times New Roman"/>
          <w:lang w:val="en-GB" w:eastAsia="hr-HR"/>
        </w:rPr>
        <w:t>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nerazmjerni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razvoj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rezultirane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tolerancijom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agresivno</w:t>
      </w:r>
      <w:r w:rsidRPr="583AFD81">
        <w:rPr>
          <w:rFonts w:ascii="Times New Roman" w:hAnsi="Times New Roman"/>
          <w:lang w:eastAsia="hr-HR"/>
        </w:rPr>
        <w:t>šć</w:t>
      </w:r>
      <w:r w:rsidRPr="583AFD81">
        <w:rPr>
          <w:rFonts w:ascii="Times New Roman" w:hAnsi="Times New Roman"/>
          <w:lang w:val="en-GB" w:eastAsia="hr-HR"/>
        </w:rPr>
        <w:t>u</w:t>
      </w:r>
      <w:r w:rsidRPr="583AFD81">
        <w:rPr>
          <w:rFonts w:ascii="Times New Roman" w:hAnsi="Times New Roman"/>
          <w:lang w:eastAsia="hr-HR"/>
        </w:rPr>
        <w:t xml:space="preserve">. </w:t>
      </w:r>
      <w:r w:rsidRPr="583AFD81">
        <w:rPr>
          <w:rFonts w:ascii="Times New Roman" w:hAnsi="Times New Roman"/>
          <w:lang w:val="en-GB" w:eastAsia="hr-HR"/>
        </w:rPr>
        <w:t>Upravoz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bog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toga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a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vremena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kojem</w:t>
      </w:r>
      <w:r w:rsidRPr="583AFD81">
        <w:rPr>
          <w:rFonts w:ascii="Times New Roman" w:hAnsi="Times New Roman"/>
          <w:lang w:eastAsia="hr-HR"/>
        </w:rPr>
        <w:t xml:space="preserve"> ž</w:t>
      </w:r>
      <w:r w:rsidRPr="583AFD81">
        <w:rPr>
          <w:rFonts w:ascii="Times New Roman" w:hAnsi="Times New Roman"/>
          <w:lang w:val="en-GB" w:eastAsia="hr-HR"/>
        </w:rPr>
        <w:t>ive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adolescenti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treba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pru</w:t>
      </w:r>
      <w:r w:rsidRPr="583AFD81">
        <w:rPr>
          <w:rFonts w:ascii="Times New Roman" w:hAnsi="Times New Roman"/>
          <w:lang w:eastAsia="hr-HR"/>
        </w:rPr>
        <w:t>ž</w:t>
      </w:r>
      <w:r w:rsidRPr="583AFD81">
        <w:rPr>
          <w:rFonts w:ascii="Times New Roman" w:hAnsi="Times New Roman"/>
          <w:lang w:val="en-GB" w:eastAsia="hr-HR"/>
        </w:rPr>
        <w:t>iti</w:t>
      </w:r>
      <w:r w:rsidRPr="583AFD81">
        <w:rPr>
          <w:rFonts w:ascii="Times New Roman" w:hAnsi="Times New Roman"/>
          <w:lang w:eastAsia="hr-HR"/>
        </w:rPr>
        <w:t xml:space="preserve"> š</w:t>
      </w:r>
      <w:r w:rsidRPr="583AFD81">
        <w:rPr>
          <w:rFonts w:ascii="Times New Roman" w:hAnsi="Times New Roman"/>
          <w:lang w:val="en-GB" w:eastAsia="hr-HR"/>
        </w:rPr>
        <w:t>to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vi</w:t>
      </w:r>
      <w:r w:rsidRPr="583AFD81">
        <w:rPr>
          <w:rFonts w:ascii="Times New Roman" w:hAnsi="Times New Roman"/>
          <w:lang w:eastAsia="hr-HR"/>
        </w:rPr>
        <w:t>š</w:t>
      </w:r>
      <w:r w:rsidRPr="583AFD81">
        <w:rPr>
          <w:rFonts w:ascii="Times New Roman" w:hAnsi="Times New Roman"/>
          <w:lang w:val="en-GB" w:eastAsia="hr-HR"/>
        </w:rPr>
        <w:t>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razumijevanja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povjerenja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odnosno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omogu</w:t>
      </w:r>
      <w:r w:rsidRPr="583AFD81">
        <w:rPr>
          <w:rFonts w:ascii="Times New Roman" w:hAnsi="Times New Roman"/>
          <w:lang w:eastAsia="hr-HR"/>
        </w:rPr>
        <w:t>ć</w:t>
      </w:r>
      <w:r w:rsidRPr="583AFD81">
        <w:rPr>
          <w:rFonts w:ascii="Times New Roman" w:hAnsi="Times New Roman"/>
          <w:lang w:val="en-GB" w:eastAsia="hr-HR"/>
        </w:rPr>
        <w:t>iti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im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sazrijevanj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ebez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nasilja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kako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me</w:t>
      </w:r>
      <w:r w:rsidRPr="583AFD81">
        <w:rPr>
          <w:rFonts w:ascii="Times New Roman" w:hAnsi="Times New Roman"/>
          <w:lang w:eastAsia="hr-HR"/>
        </w:rPr>
        <w:t>đ</w:t>
      </w:r>
      <w:r w:rsidRPr="583AFD81">
        <w:rPr>
          <w:rFonts w:ascii="Times New Roman" w:hAnsi="Times New Roman"/>
          <w:lang w:val="en-GB" w:eastAsia="hr-HR"/>
        </w:rPr>
        <w:t>usobnog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tako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onog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obitelji</w:t>
      </w:r>
      <w:r w:rsidRPr="583AFD81">
        <w:rPr>
          <w:rFonts w:ascii="Times New Roman" w:hAnsi="Times New Roman"/>
          <w:lang w:eastAsia="hr-HR"/>
        </w:rPr>
        <w:t>. Š</w:t>
      </w:r>
      <w:r w:rsidRPr="583AFD81">
        <w:rPr>
          <w:rFonts w:ascii="Times New Roman" w:hAnsi="Times New Roman"/>
          <w:lang w:val="en-GB" w:eastAsia="hr-HR"/>
        </w:rPr>
        <w:t>kola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pored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obitelji,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treba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biti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mjesto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gdje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vlada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tolerancija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me</w:t>
      </w:r>
      <w:r w:rsidRPr="583AFD81">
        <w:rPr>
          <w:rFonts w:ascii="Times New Roman" w:hAnsi="Times New Roman"/>
          <w:lang w:eastAsia="hr-HR"/>
        </w:rPr>
        <w:t>đ</w:t>
      </w:r>
      <w:r w:rsidRPr="583AFD81">
        <w:rPr>
          <w:rFonts w:ascii="Times New Roman" w:hAnsi="Times New Roman"/>
          <w:lang w:val="en-GB" w:eastAsia="hr-HR"/>
        </w:rPr>
        <w:t>usobno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razumijevanje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po</w:t>
      </w:r>
      <w:r w:rsidRPr="583AFD81">
        <w:rPr>
          <w:rFonts w:ascii="Times New Roman" w:hAnsi="Times New Roman"/>
          <w:lang w:eastAsia="hr-HR"/>
        </w:rPr>
        <w:t>š</w:t>
      </w:r>
      <w:r w:rsidRPr="583AFD81">
        <w:rPr>
          <w:rFonts w:ascii="Times New Roman" w:hAnsi="Times New Roman"/>
          <w:lang w:val="en-GB" w:eastAsia="hr-HR"/>
        </w:rPr>
        <w:t>tovanje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nikako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agresija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nasilje</w:t>
      </w:r>
      <w:r w:rsidRPr="583AFD81">
        <w:rPr>
          <w:rFonts w:ascii="Times New Roman" w:hAnsi="Times New Roman"/>
          <w:lang w:eastAsia="hr-HR"/>
        </w:rPr>
        <w:t xml:space="preserve">. </w:t>
      </w:r>
      <w:r w:rsidRPr="583AFD81">
        <w:rPr>
          <w:rFonts w:ascii="Times New Roman" w:hAnsi="Times New Roman"/>
          <w:lang w:val="en-GB" w:eastAsia="hr-HR"/>
        </w:rPr>
        <w:t>Program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sadr</w:t>
      </w:r>
      <w:r w:rsidRPr="583AFD81">
        <w:rPr>
          <w:rFonts w:ascii="Times New Roman" w:hAnsi="Times New Roman"/>
          <w:lang w:eastAsia="hr-HR"/>
        </w:rPr>
        <w:t>ž</w:t>
      </w:r>
      <w:r w:rsidRPr="583AFD81">
        <w:rPr>
          <w:rFonts w:ascii="Times New Roman" w:hAnsi="Times New Roman"/>
          <w:lang w:val="en-GB" w:eastAsia="hr-HR"/>
        </w:rPr>
        <w:t>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kratkoro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ne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dugoro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ne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mjere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njegovo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ostvarivanje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biti</w:t>
      </w:r>
      <w:r w:rsidRPr="583AFD81">
        <w:rPr>
          <w:rFonts w:ascii="Times New Roman" w:hAnsi="Times New Roman"/>
          <w:lang w:eastAsia="hr-HR"/>
        </w:rPr>
        <w:t xml:space="preserve"> ć</w:t>
      </w:r>
      <w:r w:rsidRPr="583AFD81">
        <w:rPr>
          <w:rFonts w:ascii="Times New Roman" w:hAnsi="Times New Roman"/>
          <w:lang w:val="en-GB" w:eastAsia="hr-HR"/>
        </w:rPr>
        <w:t>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sustavno</w:t>
      </w:r>
      <w:r w:rsidR="00A60FA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kontinuirano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pra</w:t>
      </w:r>
      <w:r w:rsidRPr="583AFD81">
        <w:rPr>
          <w:rFonts w:ascii="Times New Roman" w:hAnsi="Times New Roman"/>
          <w:lang w:eastAsia="hr-HR"/>
        </w:rPr>
        <w:t>ć</w:t>
      </w:r>
      <w:r w:rsidRPr="583AFD81">
        <w:rPr>
          <w:rFonts w:ascii="Times New Roman" w:hAnsi="Times New Roman"/>
          <w:lang w:val="en-GB" w:eastAsia="hr-HR"/>
        </w:rPr>
        <w:t>eno</w:t>
      </w:r>
      <w:r w:rsidRPr="583AFD81">
        <w:rPr>
          <w:rFonts w:ascii="Times New Roman" w:hAnsi="Times New Roman"/>
          <w:lang w:eastAsia="hr-HR"/>
        </w:rPr>
        <w:t xml:space="preserve">. </w:t>
      </w:r>
      <w:r w:rsidRPr="583AFD81">
        <w:rPr>
          <w:rFonts w:ascii="Times New Roman" w:hAnsi="Times New Roman"/>
          <w:lang w:val="en-GB" w:eastAsia="hr-HR"/>
        </w:rPr>
        <w:t>Na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osnovi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dobivenih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rezultata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pra</w:t>
      </w:r>
      <w:r w:rsidRPr="583AFD81">
        <w:rPr>
          <w:rFonts w:ascii="Times New Roman" w:hAnsi="Times New Roman"/>
          <w:lang w:eastAsia="hr-HR"/>
        </w:rPr>
        <w:t>ć</w:t>
      </w:r>
      <w:r w:rsidRPr="583AFD81">
        <w:rPr>
          <w:rFonts w:ascii="Times New Roman" w:hAnsi="Times New Roman"/>
          <w:lang w:val="en-GB" w:eastAsia="hr-HR"/>
        </w:rPr>
        <w:t>enja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odnosno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evaluacije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Programa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predlagat</w:t>
      </w:r>
      <w:r w:rsidRPr="583AFD81">
        <w:rPr>
          <w:rFonts w:ascii="Times New Roman" w:hAnsi="Times New Roman"/>
          <w:lang w:eastAsia="hr-HR"/>
        </w:rPr>
        <w:t xml:space="preserve"> ć</w:t>
      </w:r>
      <w:r w:rsidRPr="583AFD81">
        <w:rPr>
          <w:rFonts w:ascii="Times New Roman" w:hAnsi="Times New Roman"/>
          <w:lang w:val="en-GB" w:eastAsia="hr-HR"/>
        </w:rPr>
        <w:t>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njegove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izmjene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="00B21670">
        <w:rPr>
          <w:rFonts w:ascii="Times New Roman" w:hAnsi="Times New Roman"/>
          <w:lang w:val="en-GB" w:eastAsia="hr-HR"/>
        </w:rPr>
        <w:t>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dopune</w:t>
      </w:r>
      <w:r w:rsidRPr="583AFD81">
        <w:rPr>
          <w:rFonts w:ascii="Times New Roman" w:hAnsi="Times New Roman"/>
          <w:lang w:eastAsia="hr-HR"/>
        </w:rPr>
        <w:t xml:space="preserve">. </w:t>
      </w:r>
      <w:r w:rsidRPr="583AFD81">
        <w:rPr>
          <w:rFonts w:ascii="Times New Roman" w:hAnsi="Times New Roman"/>
          <w:lang w:val="en-GB" w:eastAsia="hr-HR"/>
        </w:rPr>
        <w:t>Za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pra</w:t>
      </w:r>
      <w:r w:rsidRPr="583AFD81">
        <w:rPr>
          <w:rFonts w:ascii="Times New Roman" w:hAnsi="Times New Roman"/>
          <w:lang w:eastAsia="hr-HR"/>
        </w:rPr>
        <w:t>ć</w:t>
      </w:r>
      <w:r w:rsidRPr="583AFD81">
        <w:rPr>
          <w:rFonts w:ascii="Times New Roman" w:hAnsi="Times New Roman"/>
          <w:lang w:val="en-GB" w:eastAsia="hr-HR"/>
        </w:rPr>
        <w:t>enje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provedbe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="00B21670">
        <w:rPr>
          <w:rFonts w:ascii="Times New Roman" w:hAnsi="Times New Roman"/>
          <w:lang w:val="en-GB" w:eastAsia="hr-HR"/>
        </w:rPr>
        <w:t>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koordinaciju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mjera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="00B21670">
        <w:rPr>
          <w:rFonts w:ascii="Times New Roman" w:hAnsi="Times New Roman"/>
          <w:lang w:val="en-GB" w:eastAsia="hr-HR"/>
        </w:rPr>
        <w:t>i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zovog</w:t>
      </w:r>
      <w:r w:rsidR="00A60FA0">
        <w:rPr>
          <w:rFonts w:ascii="Times New Roman" w:hAnsi="Times New Roman"/>
          <w:lang w:val="en-GB" w:eastAsia="hr-HR"/>
        </w:rPr>
        <w:t xml:space="preserve"> p</w:t>
      </w:r>
      <w:r w:rsidRPr="583AFD81">
        <w:rPr>
          <w:rFonts w:ascii="Times New Roman" w:hAnsi="Times New Roman"/>
          <w:lang w:val="en-GB" w:eastAsia="hr-HR"/>
        </w:rPr>
        <w:t>rogramaz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adu</w:t>
      </w:r>
      <w:r w:rsidRPr="583AFD81">
        <w:rPr>
          <w:rFonts w:ascii="Times New Roman" w:hAnsi="Times New Roman"/>
          <w:lang w:eastAsia="hr-HR"/>
        </w:rPr>
        <w:t>ž</w:t>
      </w:r>
      <w:r w:rsidRPr="583AFD81">
        <w:rPr>
          <w:rFonts w:ascii="Times New Roman" w:hAnsi="Times New Roman"/>
          <w:lang w:val="en-GB" w:eastAsia="hr-HR"/>
        </w:rPr>
        <w:t>uje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se</w:t>
      </w:r>
      <w:r w:rsidR="00A60FA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pedagog</w:t>
      </w:r>
      <w:r w:rsidR="00F2138D" w:rsidRPr="583AFD81">
        <w:rPr>
          <w:rFonts w:ascii="Times New Roman" w:hAnsi="Times New Roman"/>
          <w:lang w:eastAsia="hr-HR"/>
        </w:rPr>
        <w:t xml:space="preserve"> Š</w:t>
      </w:r>
      <w:r w:rsidRPr="583AFD81">
        <w:rPr>
          <w:rFonts w:ascii="Times New Roman" w:hAnsi="Times New Roman"/>
          <w:lang w:val="en-GB" w:eastAsia="hr-HR"/>
        </w:rPr>
        <w:t>kole</w:t>
      </w:r>
      <w:r w:rsidRPr="583AFD81">
        <w:rPr>
          <w:rFonts w:ascii="Times New Roman" w:hAnsi="Times New Roman"/>
          <w:lang w:eastAsia="hr-HR"/>
        </w:rPr>
        <w:t>.</w:t>
      </w:r>
    </w:p>
    <w:p w14:paraId="0FB76C7C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0"/>
          <w:lang w:eastAsia="hr-HR"/>
        </w:rPr>
      </w:pPr>
    </w:p>
    <w:p w14:paraId="00EE7A80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szCs w:val="24"/>
          <w:lang w:eastAsia="hr-HR"/>
        </w:rPr>
      </w:pPr>
    </w:p>
    <w:p w14:paraId="7797BB8F" w14:textId="77777777" w:rsidR="0010227D" w:rsidRPr="0010227D" w:rsidRDefault="583AFD81" w:rsidP="583AFD81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bCs/>
          <w:lang w:eastAsia="hr-HR"/>
        </w:rPr>
      </w:pPr>
      <w:r w:rsidRPr="583AFD81">
        <w:rPr>
          <w:rFonts w:ascii="Times New Roman" w:hAnsi="Times New Roman"/>
          <w:b/>
          <w:bCs/>
          <w:lang w:val="en-GB" w:eastAsia="hr-HR"/>
        </w:rPr>
        <w:t>I. SVRHAPROGRAMA</w:t>
      </w:r>
    </w:p>
    <w:p w14:paraId="1E8E47C2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szCs w:val="24"/>
          <w:lang w:eastAsia="hr-HR"/>
        </w:rPr>
      </w:pPr>
    </w:p>
    <w:p w14:paraId="0D63B35C" w14:textId="330B4944" w:rsidR="0010227D" w:rsidRPr="0010227D" w:rsidRDefault="0010227D" w:rsidP="583AFD81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b/>
          <w:szCs w:val="24"/>
          <w:lang w:eastAsia="hr-HR"/>
        </w:rPr>
        <w:tab/>
      </w:r>
      <w:r w:rsidRPr="583AFD81">
        <w:rPr>
          <w:rFonts w:ascii="Times New Roman" w:hAnsi="Times New Roman"/>
          <w:lang w:val="en-GB" w:eastAsia="hr-HR"/>
        </w:rPr>
        <w:t>Svrha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dono</w:t>
      </w:r>
      <w:r w:rsidRPr="583AFD81">
        <w:rPr>
          <w:rFonts w:ascii="Times New Roman" w:hAnsi="Times New Roman"/>
          <w:lang w:eastAsia="hr-HR"/>
        </w:rPr>
        <w:t>š</w:t>
      </w:r>
      <w:r w:rsidRPr="583AFD81">
        <w:rPr>
          <w:rFonts w:ascii="Times New Roman" w:hAnsi="Times New Roman"/>
          <w:lang w:val="en-GB" w:eastAsia="hr-HR"/>
        </w:rPr>
        <w:t>enja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programa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je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senzibilizacija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stru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njaka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roditelja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djece</w:t>
      </w:r>
      <w:r w:rsidR="00B2167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mladih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za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problem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nasilja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me</w:t>
      </w:r>
      <w:r w:rsidRPr="583AFD81">
        <w:rPr>
          <w:rFonts w:ascii="Times New Roman" w:hAnsi="Times New Roman"/>
          <w:lang w:eastAsia="hr-HR"/>
        </w:rPr>
        <w:t>đ</w:t>
      </w:r>
      <w:r w:rsidRPr="583AFD81">
        <w:rPr>
          <w:rFonts w:ascii="Times New Roman" w:hAnsi="Times New Roman"/>
          <w:lang w:val="en-GB" w:eastAsia="hr-HR"/>
        </w:rPr>
        <w:t>u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djecom</w:t>
      </w:r>
      <w:r w:rsidR="00B2167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mladima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uspostavljanje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sustavnih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rje</w:t>
      </w:r>
      <w:r w:rsidRPr="583AFD81">
        <w:rPr>
          <w:rFonts w:ascii="Times New Roman" w:hAnsi="Times New Roman"/>
          <w:lang w:eastAsia="hr-HR"/>
        </w:rPr>
        <w:t>š</w:t>
      </w:r>
      <w:r w:rsidRPr="583AFD81">
        <w:rPr>
          <w:rFonts w:ascii="Times New Roman" w:hAnsi="Times New Roman"/>
          <w:lang w:val="en-GB" w:eastAsia="hr-HR"/>
        </w:rPr>
        <w:t>enja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za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prevenciju</w:t>
      </w:r>
      <w:r w:rsidR="00B2167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sprje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avanje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pojave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nasilja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me</w:t>
      </w:r>
      <w:r w:rsidRPr="583AFD81">
        <w:rPr>
          <w:rFonts w:ascii="Times New Roman" w:hAnsi="Times New Roman"/>
          <w:lang w:eastAsia="hr-HR"/>
        </w:rPr>
        <w:t>đ</w:t>
      </w:r>
      <w:r w:rsidRPr="583AFD81">
        <w:rPr>
          <w:rFonts w:ascii="Times New Roman" w:hAnsi="Times New Roman"/>
          <w:lang w:val="en-GB" w:eastAsia="hr-HR"/>
        </w:rPr>
        <w:t>u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djecom</w:t>
      </w:r>
      <w:r w:rsidR="00B2167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mladima</w:t>
      </w:r>
      <w:r w:rsidRPr="583AFD81">
        <w:rPr>
          <w:rFonts w:ascii="Times New Roman" w:hAnsi="Times New Roman"/>
          <w:lang w:eastAsia="hr-HR"/>
        </w:rPr>
        <w:t xml:space="preserve">, </w:t>
      </w:r>
      <w:r w:rsidRPr="583AFD81">
        <w:rPr>
          <w:rFonts w:ascii="Times New Roman" w:hAnsi="Times New Roman"/>
          <w:lang w:val="en-GB" w:eastAsia="hr-HR"/>
        </w:rPr>
        <w:t>te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ubla</w:t>
      </w:r>
      <w:r w:rsidRPr="583AFD81">
        <w:rPr>
          <w:rFonts w:ascii="Times New Roman" w:hAnsi="Times New Roman"/>
          <w:lang w:eastAsia="hr-HR"/>
        </w:rPr>
        <w:t>ž</w:t>
      </w:r>
      <w:r w:rsidRPr="583AFD81">
        <w:rPr>
          <w:rFonts w:ascii="Times New Roman" w:hAnsi="Times New Roman"/>
          <w:lang w:val="en-GB" w:eastAsia="hr-HR"/>
        </w:rPr>
        <w:t>avanje</w:t>
      </w:r>
      <w:r w:rsidR="00B2167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otklanjanje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njegovih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posljedica</w:t>
      </w:r>
      <w:r w:rsidR="00B21670">
        <w:rPr>
          <w:rFonts w:ascii="Times New Roman" w:hAnsi="Times New Roman"/>
          <w:lang w:val="en-GB" w:eastAsia="hr-HR"/>
        </w:rPr>
        <w:t>.</w:t>
      </w:r>
    </w:p>
    <w:p w14:paraId="52E12EC1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eastAsia="hr-HR"/>
        </w:rPr>
      </w:pPr>
    </w:p>
    <w:p w14:paraId="6A2BC471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b/>
          <w:lang w:eastAsia="hr-HR"/>
        </w:rPr>
      </w:pPr>
    </w:p>
    <w:p w14:paraId="5F3593C4" w14:textId="77777777" w:rsidR="0010227D" w:rsidRPr="0010227D" w:rsidRDefault="583AFD81" w:rsidP="583AFD81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b/>
          <w:bCs/>
          <w:lang w:eastAsia="hr-HR"/>
        </w:rPr>
      </w:pPr>
      <w:r w:rsidRPr="583AFD81">
        <w:rPr>
          <w:rFonts w:ascii="Times New Roman" w:hAnsi="Times New Roman"/>
          <w:b/>
          <w:bCs/>
          <w:lang w:val="en-GB" w:eastAsia="hr-HR"/>
        </w:rPr>
        <w:t>II. CILJEVIPROGRAMA</w:t>
      </w:r>
    </w:p>
    <w:p w14:paraId="4DCC6F47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b/>
          <w:szCs w:val="24"/>
          <w:lang w:eastAsia="hr-HR"/>
        </w:rPr>
      </w:pPr>
    </w:p>
    <w:p w14:paraId="1CD1C80F" w14:textId="6514BF0D" w:rsidR="0010227D" w:rsidRPr="0010227D" w:rsidRDefault="0010227D" w:rsidP="583AFD81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ab/>
      </w:r>
      <w:r w:rsidRPr="583AFD81">
        <w:rPr>
          <w:rFonts w:ascii="Times New Roman" w:hAnsi="Times New Roman"/>
          <w:lang w:val="en-GB" w:eastAsia="hr-HR"/>
        </w:rPr>
        <w:t>Ciljevi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Programa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su</w:t>
      </w:r>
      <w:r w:rsidRPr="583AFD81">
        <w:rPr>
          <w:rFonts w:ascii="Times New Roman" w:hAnsi="Times New Roman"/>
          <w:lang w:eastAsia="hr-HR"/>
        </w:rPr>
        <w:t>:</w:t>
      </w:r>
    </w:p>
    <w:p w14:paraId="5ACD88E5" w14:textId="13BD88EA" w:rsidR="0010227D" w:rsidRPr="0010227D" w:rsidRDefault="0010227D" w:rsidP="583AFD81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ab/>
      </w:r>
      <w:r w:rsidRPr="583AFD81">
        <w:rPr>
          <w:rFonts w:ascii="Times New Roman" w:hAnsi="Times New Roman"/>
          <w:lang w:eastAsia="hr-HR"/>
        </w:rPr>
        <w:t xml:space="preserve">- </w:t>
      </w:r>
      <w:r w:rsidRPr="583AFD81">
        <w:rPr>
          <w:rFonts w:ascii="Times New Roman" w:hAnsi="Times New Roman"/>
          <w:lang w:val="en-GB" w:eastAsia="hr-HR"/>
        </w:rPr>
        <w:t>prevencija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pojave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novih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slu</w:t>
      </w:r>
      <w:r w:rsidRPr="583AFD81">
        <w:rPr>
          <w:rFonts w:ascii="Times New Roman" w:hAnsi="Times New Roman"/>
          <w:lang w:eastAsia="hr-HR"/>
        </w:rPr>
        <w:t>č</w:t>
      </w:r>
      <w:r w:rsidRPr="583AFD81">
        <w:rPr>
          <w:rFonts w:ascii="Times New Roman" w:hAnsi="Times New Roman"/>
          <w:lang w:val="en-GB" w:eastAsia="hr-HR"/>
        </w:rPr>
        <w:t>ajeva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nasilja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me</w:t>
      </w:r>
      <w:r w:rsidRPr="583AFD81">
        <w:rPr>
          <w:rFonts w:ascii="Times New Roman" w:hAnsi="Times New Roman"/>
          <w:lang w:eastAsia="hr-HR"/>
        </w:rPr>
        <w:t>đ</w:t>
      </w:r>
      <w:r w:rsidRPr="583AFD81">
        <w:rPr>
          <w:rFonts w:ascii="Times New Roman" w:hAnsi="Times New Roman"/>
          <w:lang w:val="en-GB" w:eastAsia="hr-HR"/>
        </w:rPr>
        <w:t>u</w:t>
      </w:r>
      <w:r w:rsidR="00B21670">
        <w:rPr>
          <w:rFonts w:ascii="Times New Roman" w:hAnsi="Times New Roman"/>
          <w:lang w:val="en-GB" w:eastAsia="hr-HR"/>
        </w:rPr>
        <w:t xml:space="preserve"> </w:t>
      </w:r>
      <w:r w:rsidRPr="583AFD81">
        <w:rPr>
          <w:rFonts w:ascii="Times New Roman" w:hAnsi="Times New Roman"/>
          <w:lang w:val="en-GB" w:eastAsia="hr-HR"/>
        </w:rPr>
        <w:t>djecom</w:t>
      </w:r>
      <w:r w:rsidR="00B21670">
        <w:rPr>
          <w:rFonts w:ascii="Times New Roman" w:hAnsi="Times New Roman"/>
          <w:lang w:val="en-GB" w:eastAsia="hr-HR"/>
        </w:rPr>
        <w:t xml:space="preserve"> I </w:t>
      </w:r>
      <w:r w:rsidRPr="583AFD81">
        <w:rPr>
          <w:rFonts w:ascii="Times New Roman" w:hAnsi="Times New Roman"/>
          <w:lang w:val="en-GB" w:eastAsia="hr-HR"/>
        </w:rPr>
        <w:t>mladima</w:t>
      </w:r>
    </w:p>
    <w:p w14:paraId="317ADB21" w14:textId="77777777" w:rsidR="0010227D" w:rsidRPr="0010227D" w:rsidRDefault="0010227D" w:rsidP="583AFD81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val="pl-PL" w:eastAsia="hr-HR"/>
        </w:rPr>
      </w:pPr>
      <w:r w:rsidRPr="0010227D">
        <w:rPr>
          <w:rFonts w:ascii="Times New Roman" w:hAnsi="Times New Roman"/>
          <w:szCs w:val="24"/>
          <w:lang w:eastAsia="hr-HR"/>
        </w:rPr>
        <w:tab/>
      </w:r>
      <w:r w:rsidRPr="583AFD81">
        <w:rPr>
          <w:rFonts w:ascii="Times New Roman" w:hAnsi="Times New Roman"/>
          <w:lang w:val="pl-PL" w:eastAsia="hr-HR"/>
        </w:rPr>
        <w:t>- edukacija stručnjaka koji rade s djecom i mladima</w:t>
      </w:r>
    </w:p>
    <w:p w14:paraId="65D6E53E" w14:textId="77777777" w:rsidR="0010227D" w:rsidRPr="0010227D" w:rsidRDefault="0010227D" w:rsidP="583AFD81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val="pl-PL" w:eastAsia="hr-HR"/>
        </w:rPr>
      </w:pPr>
      <w:r w:rsidRPr="0010227D">
        <w:rPr>
          <w:rFonts w:ascii="Times New Roman" w:hAnsi="Times New Roman"/>
          <w:szCs w:val="24"/>
          <w:lang w:val="pl-PL" w:eastAsia="hr-HR"/>
        </w:rPr>
        <w:tab/>
      </w:r>
      <w:r w:rsidRPr="583AFD81">
        <w:rPr>
          <w:rFonts w:ascii="Times New Roman" w:hAnsi="Times New Roman"/>
          <w:lang w:val="pl-PL" w:eastAsia="hr-HR"/>
        </w:rPr>
        <w:t>- senzibilizacija roditelja, djece i mladih za problem nasilja među djecom i mladima</w:t>
      </w:r>
    </w:p>
    <w:p w14:paraId="2F005257" w14:textId="77777777" w:rsidR="0010227D" w:rsidRPr="0010227D" w:rsidRDefault="0010227D" w:rsidP="583AFD81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val="pl-PL" w:eastAsia="hr-HR"/>
        </w:rPr>
      </w:pPr>
      <w:r w:rsidRPr="0010227D">
        <w:rPr>
          <w:rFonts w:ascii="Times New Roman" w:hAnsi="Times New Roman"/>
          <w:szCs w:val="24"/>
          <w:lang w:val="pl-PL" w:eastAsia="hr-HR"/>
        </w:rPr>
        <w:tab/>
      </w:r>
      <w:r w:rsidRPr="583AFD81">
        <w:rPr>
          <w:rFonts w:ascii="Times New Roman" w:hAnsi="Times New Roman"/>
          <w:lang w:val="pl-PL" w:eastAsia="hr-HR"/>
        </w:rPr>
        <w:t>- pružanje sustavne pomoći djeci i mladima žrtvama nasilja</w:t>
      </w:r>
    </w:p>
    <w:p w14:paraId="03042FD7" w14:textId="77777777" w:rsidR="0010227D" w:rsidRPr="0010227D" w:rsidRDefault="0010227D" w:rsidP="583AFD81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val="pl-PL" w:eastAsia="hr-HR"/>
        </w:rPr>
      </w:pPr>
      <w:r w:rsidRPr="0010227D">
        <w:rPr>
          <w:rFonts w:ascii="Times New Roman" w:hAnsi="Times New Roman"/>
          <w:szCs w:val="24"/>
          <w:lang w:val="pl-PL" w:eastAsia="hr-HR"/>
        </w:rPr>
        <w:tab/>
      </w:r>
      <w:r w:rsidRPr="583AFD81">
        <w:rPr>
          <w:rFonts w:ascii="Times New Roman" w:hAnsi="Times New Roman"/>
          <w:lang w:val="pl-PL" w:eastAsia="hr-HR"/>
        </w:rPr>
        <w:t>- znanstveno praćenje pojave nasilja među djecom i mladima</w:t>
      </w:r>
    </w:p>
    <w:p w14:paraId="1B5E47D9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25D6C40E" w14:textId="77777777" w:rsidR="0010227D" w:rsidRDefault="0010227D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365E8C03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18573603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64BFDA4B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2F265AD8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6D77E403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2B73353C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7DCE193B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66AAF5DA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47A68B21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5B345025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00F38F82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1AD52F91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7F8E9023" w14:textId="77777777" w:rsidR="00281264" w:rsidRDefault="00281264" w:rsidP="0010227D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szCs w:val="24"/>
          <w:lang w:val="pl-PL" w:eastAsia="hr-HR"/>
        </w:rPr>
      </w:pPr>
    </w:p>
    <w:p w14:paraId="6FFCDB97" w14:textId="77777777" w:rsidR="0010227D" w:rsidRPr="00F019DF" w:rsidRDefault="583AFD81" w:rsidP="00626A9B">
      <w:pPr>
        <w:pStyle w:val="Naslov3"/>
        <w:numPr>
          <w:ilvl w:val="2"/>
          <w:numId w:val="45"/>
        </w:numPr>
      </w:pPr>
      <w:bookmarkStart w:id="32" w:name="_Toc525720173"/>
      <w:r>
        <w:lastRenderedPageBreak/>
        <w:t>PROGRAM  MJERA ZA SPREČAVANJE NASILJA U  ŠKOLI</w:t>
      </w:r>
      <w:bookmarkEnd w:id="32"/>
    </w:p>
    <w:p w14:paraId="42050CB3" w14:textId="77777777" w:rsidR="006154F6" w:rsidRPr="00F019DF" w:rsidRDefault="006154F6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szCs w:val="24"/>
          <w:lang w:val="pl-PL" w:eastAsia="hr-HR"/>
        </w:rPr>
      </w:pPr>
    </w:p>
    <w:p w14:paraId="130CC4CD" w14:textId="77777777" w:rsidR="00086EB1" w:rsidRPr="0010227D" w:rsidRDefault="00086EB1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szCs w:val="24"/>
          <w:lang w:val="pl-PL" w:eastAsia="hr-HR"/>
        </w:rPr>
      </w:pPr>
    </w:p>
    <w:tbl>
      <w:tblPr>
        <w:tblW w:w="9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59"/>
        <w:gridCol w:w="3709"/>
        <w:gridCol w:w="1859"/>
        <w:gridCol w:w="1861"/>
      </w:tblGrid>
      <w:tr w:rsidR="0010227D" w:rsidRPr="0010227D" w14:paraId="108E8904" w14:textId="77777777" w:rsidTr="007862D7">
        <w:trPr>
          <w:trHeight w:val="75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B53" w14:textId="77777777" w:rsidR="0010227D" w:rsidRPr="0010227D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Vrsta rada</w:t>
            </w:r>
          </w:p>
          <w:p w14:paraId="055BFDB1" w14:textId="77777777" w:rsidR="0010227D" w:rsidRPr="0010227D" w:rsidRDefault="0010227D" w:rsidP="0010227D">
            <w:pPr>
              <w:tabs>
                <w:tab w:val="left" w:pos="5940"/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2A38" w14:textId="77777777" w:rsidR="0010227D" w:rsidRPr="0010227D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Aktivnost</w:t>
            </w:r>
          </w:p>
          <w:p w14:paraId="38E78751" w14:textId="77777777" w:rsidR="0010227D" w:rsidRPr="0010227D" w:rsidRDefault="0010227D" w:rsidP="0010227D">
            <w:pPr>
              <w:tabs>
                <w:tab w:val="left" w:pos="5940"/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015" w14:textId="77777777" w:rsidR="0010227D" w:rsidRPr="0010227D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Vrijeme</w:t>
            </w:r>
          </w:p>
          <w:p w14:paraId="52169EFF" w14:textId="77777777" w:rsidR="0010227D" w:rsidRPr="0010227D" w:rsidRDefault="583AFD81" w:rsidP="583AFD81">
            <w:pPr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provedbe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0BC" w14:textId="77777777" w:rsidR="0010227D" w:rsidRPr="0010227D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Nositelji</w:t>
            </w:r>
          </w:p>
          <w:p w14:paraId="6E3DB9D1" w14:textId="77777777" w:rsidR="0010227D" w:rsidRPr="0010227D" w:rsidRDefault="583AFD81" w:rsidP="583AFD81">
            <w:pPr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aktivnosti</w:t>
            </w:r>
          </w:p>
        </w:tc>
      </w:tr>
      <w:tr w:rsidR="0010227D" w:rsidRPr="0010227D" w14:paraId="06861C43" w14:textId="77777777" w:rsidTr="007862D7">
        <w:trPr>
          <w:cantSplit/>
          <w:trHeight w:val="1417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</w:p>
          <w:p w14:paraId="2ECAA31B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2FBD1CFD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3FDCE676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2FC0A1CB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3A2BAADD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2E4B6A3E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7EF37AA3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3C7576EC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6000547E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71F798A8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5BC294DE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7D36B6E2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682FC59A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Odgojno obrazovni rad s učenicima</w:t>
            </w:r>
          </w:p>
          <w:p w14:paraId="43A65479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BB8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-raditi na tome da razred bude pozitivno i poticajno okružje u kojem se pojedinac razvija kao osoba</w:t>
            </w:r>
          </w:p>
          <w:p w14:paraId="3A656FAC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-razred, odnosno razrednu zajednicu povezivati s cijelom školom kroz izvannastavne i slobodne aktivnost.</w:t>
            </w:r>
          </w:p>
          <w:p w14:paraId="5B5457D2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-na satovima razredne zajednice, ukoliko postoji potreba, izvršiti dobronamjernu analizu problematičnog ponašanja učenika, te utvrditi opseg i dubinu društveno neprihvatljivog ponašanja</w:t>
            </w:r>
          </w:p>
          <w:p w14:paraId="70648378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04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</w:p>
          <w:p w14:paraId="5538C414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kontinuirano  tijekom godine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180F0D9C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-ravnatelj</w:t>
            </w:r>
          </w:p>
          <w:p w14:paraId="7A6326B6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-pedagog</w:t>
            </w:r>
          </w:p>
          <w:p w14:paraId="0E1F1D76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-razrednici</w:t>
            </w:r>
          </w:p>
          <w:p w14:paraId="22EDC7A0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-ostali nastavnici -voditelji       slobodnih aktivnosti</w:t>
            </w:r>
          </w:p>
        </w:tc>
      </w:tr>
      <w:tr w:rsidR="0010227D" w:rsidRPr="0010227D" w14:paraId="592387FE" w14:textId="77777777" w:rsidTr="007862D7">
        <w:trPr>
          <w:cantSplit/>
          <w:trHeight w:val="1305"/>
        </w:trPr>
        <w:tc>
          <w:tcPr>
            <w:tcW w:w="1859" w:type="dxa"/>
            <w:vMerge/>
            <w:tcBorders>
              <w:left w:val="single" w:sz="4" w:space="0" w:color="auto"/>
            </w:tcBorders>
            <w:vAlign w:val="center"/>
          </w:tcPr>
          <w:p w14:paraId="4A87C363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9B8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-na nastavnim satovima, ukoliko se ukaže potreba, provoditi raspravu o elementima neprihvatljivog ponašanja učenika, te razgovorom tražiti način rješavanje problema. Problematične učenike poticati da sami ponude rješenja problematične situacije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512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 xml:space="preserve">po potrebi 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4DF9E10C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</w:tr>
      <w:tr w:rsidR="0010227D" w:rsidRPr="0010227D" w14:paraId="3B93961C" w14:textId="77777777" w:rsidTr="007862D7">
        <w:trPr>
          <w:cantSplit/>
          <w:trHeight w:val="390"/>
        </w:trPr>
        <w:tc>
          <w:tcPr>
            <w:tcW w:w="1859" w:type="dxa"/>
            <w:vMerge/>
            <w:tcBorders>
              <w:left w:val="single" w:sz="4" w:space="0" w:color="auto"/>
            </w:tcBorders>
            <w:vAlign w:val="center"/>
          </w:tcPr>
          <w:p w14:paraId="2A243E61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E74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 tematska predavanja o uzrocima, oblicima i načinu sprječavanja nasilja u školi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CF8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</w:p>
          <w:p w14:paraId="736C0867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prosinac – siječanj-</w:t>
            </w:r>
          </w:p>
          <w:p w14:paraId="3F05445B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veljača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BFB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</w:p>
          <w:p w14:paraId="0662AD45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  <w:p w14:paraId="01DDE71D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-pedagog</w:t>
            </w:r>
          </w:p>
          <w:p w14:paraId="757622BD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</w:tr>
      <w:tr w:rsidR="0010227D" w:rsidRPr="0010227D" w14:paraId="57746D82" w14:textId="77777777" w:rsidTr="007862D7">
        <w:trPr>
          <w:cantSplit/>
          <w:trHeight w:val="510"/>
        </w:trPr>
        <w:tc>
          <w:tcPr>
            <w:tcW w:w="1859" w:type="dxa"/>
            <w:vMerge/>
            <w:tcBorders>
              <w:left w:val="single" w:sz="4" w:space="0" w:color="auto"/>
            </w:tcBorders>
            <w:vAlign w:val="center"/>
          </w:tcPr>
          <w:p w14:paraId="6D72DC9D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87C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-provođenje ankete o nasilju</w:t>
            </w:r>
          </w:p>
        </w:tc>
        <w:tc>
          <w:tcPr>
            <w:tcW w:w="0" w:type="auto"/>
            <w:vMerge/>
            <w:vAlign w:val="center"/>
          </w:tcPr>
          <w:p w14:paraId="477AB001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369B25BB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</w:tr>
      <w:tr w:rsidR="0010227D" w:rsidRPr="0010227D" w14:paraId="5982723F" w14:textId="77777777" w:rsidTr="007862D7">
        <w:trPr>
          <w:cantSplit/>
          <w:trHeight w:val="420"/>
        </w:trPr>
        <w:tc>
          <w:tcPr>
            <w:tcW w:w="1859" w:type="dxa"/>
            <w:vMerge/>
            <w:tcBorders>
              <w:left w:val="single" w:sz="4" w:space="0" w:color="auto"/>
            </w:tcBorders>
            <w:vAlign w:val="center"/>
          </w:tcPr>
          <w:p w14:paraId="3DACA320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AD1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 posljedice nasilnog ponašanja</w:t>
            </w:r>
          </w:p>
        </w:tc>
        <w:tc>
          <w:tcPr>
            <w:tcW w:w="0" w:type="auto"/>
            <w:vMerge/>
            <w:vAlign w:val="center"/>
          </w:tcPr>
          <w:p w14:paraId="53DBAC7D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6A1B5C7B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</w:tc>
      </w:tr>
      <w:tr w:rsidR="0010227D" w:rsidRPr="0010227D" w14:paraId="7896D4C4" w14:textId="77777777" w:rsidTr="007862D7">
        <w:trPr>
          <w:cantSplit/>
          <w:trHeight w:val="1860"/>
        </w:trPr>
        <w:tc>
          <w:tcPr>
            <w:tcW w:w="1859" w:type="dxa"/>
            <w:vMerge/>
            <w:tcBorders>
              <w:left w:val="single" w:sz="4" w:space="0" w:color="auto"/>
            </w:tcBorders>
            <w:vAlign w:val="center"/>
          </w:tcPr>
          <w:p w14:paraId="4D35CF86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546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-utvrđivanje učestalosti društveno neprihvatljivog ponašanja, te prema istom izgrađivanje negativnog stava</w:t>
            </w:r>
          </w:p>
          <w:p w14:paraId="2D4011FF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 razgovori s nasilnim učenicima i poticanje istih da se vlastitim aktivnostima prestanu nasilno ponašati, hrabriti ih pozitivnim potkrepljenjima</w:t>
            </w:r>
          </w:p>
          <w:p w14:paraId="0B09DA9F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12B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</w:p>
          <w:p w14:paraId="0ADD416C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  <w:p w14:paraId="78C0D4CB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  <w:p w14:paraId="086EC5A9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tijekom godine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F3C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</w:p>
          <w:p w14:paraId="075937F9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  <w:p w14:paraId="38B79B5A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-pedagog</w:t>
            </w:r>
          </w:p>
          <w:p w14:paraId="12717AB8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-razrednici</w:t>
            </w:r>
          </w:p>
          <w:p w14:paraId="583D3AA6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-ravnatelj</w:t>
            </w:r>
          </w:p>
        </w:tc>
      </w:tr>
      <w:tr w:rsidR="0010227D" w:rsidRPr="0010227D" w14:paraId="48B2634F" w14:textId="77777777" w:rsidTr="007862D7">
        <w:trPr>
          <w:cantSplit/>
          <w:trHeight w:val="615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AE3EA" w14:textId="77777777" w:rsidR="0010227D" w:rsidRPr="0010227D" w:rsidRDefault="0010227D" w:rsidP="0010227D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465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 xml:space="preserve">-provođenje radionica nenasilnog rješavanja sukoba, izgrađivanja samopoštovanja i pozitivnih vrijednosti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F13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</w:p>
          <w:p w14:paraId="7889AA25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-ožujak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47F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</w:p>
          <w:p w14:paraId="606AC276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-pedagog</w:t>
            </w:r>
          </w:p>
        </w:tc>
      </w:tr>
    </w:tbl>
    <w:p w14:paraId="38ECD459" w14:textId="77777777" w:rsid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en-GB" w:eastAsia="hr-HR"/>
        </w:rPr>
      </w:pPr>
    </w:p>
    <w:p w14:paraId="6EC59BF1" w14:textId="77777777" w:rsidR="006253FF" w:rsidRDefault="006253FF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en-GB" w:eastAsia="hr-HR"/>
        </w:rPr>
      </w:pPr>
    </w:p>
    <w:p w14:paraId="66962885" w14:textId="77777777" w:rsidR="006253FF" w:rsidRPr="0010227D" w:rsidRDefault="006253FF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en-GB" w:eastAsia="hr-HR"/>
        </w:rPr>
      </w:pPr>
    </w:p>
    <w:tbl>
      <w:tblPr>
        <w:tblW w:w="9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18"/>
        <w:gridCol w:w="3498"/>
        <w:gridCol w:w="1816"/>
        <w:gridCol w:w="2056"/>
      </w:tblGrid>
      <w:tr w:rsidR="0010227D" w:rsidRPr="0010227D" w14:paraId="248CDB8C" w14:textId="77777777" w:rsidTr="583AFD81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70A" w14:textId="77777777" w:rsidR="0010227D" w:rsidRPr="0010227D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lastRenderedPageBreak/>
              <w:t xml:space="preserve">    Vrsta rada</w:t>
            </w:r>
          </w:p>
          <w:p w14:paraId="569D64D9" w14:textId="77777777" w:rsidR="0010227D" w:rsidRPr="0010227D" w:rsidRDefault="0010227D" w:rsidP="0010227D">
            <w:pPr>
              <w:tabs>
                <w:tab w:val="left" w:pos="5940"/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7D9" w14:textId="77777777" w:rsidR="0010227D" w:rsidRPr="0010227D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Aktivnost</w:t>
            </w:r>
          </w:p>
          <w:p w14:paraId="39E0584D" w14:textId="77777777" w:rsidR="0010227D" w:rsidRPr="0010227D" w:rsidRDefault="0010227D" w:rsidP="0010227D">
            <w:pPr>
              <w:tabs>
                <w:tab w:val="left" w:pos="5940"/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D1C" w14:textId="77777777" w:rsidR="0010227D" w:rsidRPr="0010227D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Vrijeme</w:t>
            </w:r>
          </w:p>
          <w:p w14:paraId="7E8F49AA" w14:textId="77777777" w:rsidR="0010227D" w:rsidRPr="0010227D" w:rsidRDefault="583AFD81" w:rsidP="583AFD81">
            <w:pPr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provedbe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1DC4" w14:textId="77777777" w:rsidR="0010227D" w:rsidRPr="0010227D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Nositelji</w:t>
            </w:r>
          </w:p>
          <w:p w14:paraId="40E067EA" w14:textId="77777777" w:rsidR="0010227D" w:rsidRPr="0010227D" w:rsidRDefault="583AFD81" w:rsidP="583AFD81">
            <w:pPr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aktivnosti</w:t>
            </w:r>
          </w:p>
        </w:tc>
      </w:tr>
      <w:tr w:rsidR="0010227D" w:rsidRPr="0010227D" w14:paraId="4DB781C9" w14:textId="77777777" w:rsidTr="583AFD81">
        <w:trPr>
          <w:trHeight w:val="193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27E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</w:p>
          <w:p w14:paraId="0F8B125C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02C783F4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Odgojno obrazovni rad s nastavnicima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106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-na stručnim aktivima obraditi teme vezane uz agresiju i nasilje</w:t>
            </w:r>
          </w:p>
          <w:p w14:paraId="5DB11CF3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-na aktivima utvrditi pristup obradi tema koje tretiraju ovu problematiku (psihologija, sociologija, povijest vjeronauk, hrvatski jezik, TZK)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458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</w:p>
          <w:p w14:paraId="2DCEC0AF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-prosinac</w:t>
            </w:r>
          </w:p>
          <w:p w14:paraId="4267F419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2307325F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313AE7F5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0FE49757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-siječanj</w:t>
            </w:r>
          </w:p>
          <w:p w14:paraId="168F65D8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C8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68B638A8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 xml:space="preserve">-voditelji aktiva  u suradnji s pedagog </w:t>
            </w:r>
          </w:p>
        </w:tc>
      </w:tr>
      <w:tr w:rsidR="0010227D" w:rsidRPr="0010227D" w14:paraId="105DFD52" w14:textId="77777777" w:rsidTr="583AFD81">
        <w:trPr>
          <w:trHeight w:val="99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3D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</w:p>
          <w:p w14:paraId="3C07BD89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63FE3489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292B9061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Rad s roditeljima</w:t>
            </w:r>
          </w:p>
          <w:p w14:paraId="52B8818E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2A3FBCD1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7EB1873D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4A4A9837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5624F43B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CEA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-na roditeljskim sastancima za svaki razredni odjelu tvrditi plan aktivnosti za prepoznavanje i sprečavanje agresivnog i nasilnog ponašanja</w:t>
            </w:r>
          </w:p>
          <w:p w14:paraId="3BCFEAD7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-upoznavanje roditelja s uočenim problemima u ponašanju djeteta</w:t>
            </w:r>
          </w:p>
          <w:p w14:paraId="002F9106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-upoznavanje roditelja s metodama rada, mjerama poticanja, osobnog primjera, podrške i povjerenja u sprječavanju neprihvatljivog ponašanja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3CD3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de-DE" w:eastAsia="hr-HR"/>
              </w:rPr>
            </w:pPr>
          </w:p>
          <w:p w14:paraId="6C71870F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7C11E962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575AB783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  <w:p w14:paraId="1BD4B55D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kontinuirano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908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hr-HR"/>
              </w:rPr>
            </w:pPr>
          </w:p>
          <w:p w14:paraId="1AA19132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</w:p>
          <w:p w14:paraId="06A6D9D4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-ravnatelj</w:t>
            </w:r>
          </w:p>
          <w:p w14:paraId="00798BF6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-pedagog</w:t>
            </w:r>
          </w:p>
          <w:p w14:paraId="416C385D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-razrednici</w:t>
            </w:r>
          </w:p>
        </w:tc>
      </w:tr>
      <w:tr w:rsidR="0010227D" w:rsidRPr="0010227D" w14:paraId="58095279" w14:textId="77777777" w:rsidTr="583AFD81">
        <w:trPr>
          <w:trHeight w:val="99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47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2"/>
            </w:tblGrid>
            <w:tr w:rsidR="0004184B" w:rsidRPr="0010227D" w14:paraId="00EC0890" w14:textId="77777777" w:rsidTr="583AFD81">
              <w:trPr>
                <w:trHeight w:val="833"/>
              </w:trPr>
              <w:tc>
                <w:tcPr>
                  <w:tcW w:w="1702" w:type="dxa"/>
                  <w:vAlign w:val="bottom"/>
                </w:tcPr>
                <w:p w14:paraId="50F04E05" w14:textId="77777777" w:rsidR="0004184B" w:rsidRPr="0010227D" w:rsidRDefault="0004184B" w:rsidP="583AFD81">
                  <w:pPr>
                    <w:widowControl w:val="0"/>
                    <w:overflowPunct/>
                    <w:spacing w:line="240" w:lineRule="auto"/>
                    <w:jc w:val="center"/>
                    <w:textAlignment w:val="auto"/>
                    <w:rPr>
                      <w:rFonts w:ascii="Times New Roman" w:hAnsi="Times New Roman"/>
                      <w:lang w:val="en-GB" w:eastAsia="hr-HR"/>
                    </w:rPr>
                  </w:pPr>
                  <w:r w:rsidRPr="583AFD81">
                    <w:rPr>
                      <w:rFonts w:ascii="Times New Roman" w:hAnsi="Times New Roman"/>
                      <w:b/>
                      <w:bCs/>
                      <w:w w:val="98"/>
                      <w:lang w:val="en-GB" w:eastAsia="hr-HR"/>
                    </w:rPr>
                    <w:t>RAD S</w:t>
                  </w:r>
                </w:p>
              </w:tc>
            </w:tr>
            <w:tr w:rsidR="0004184B" w:rsidRPr="0010227D" w14:paraId="41341E24" w14:textId="77777777" w:rsidTr="583AFD81">
              <w:trPr>
                <w:trHeight w:val="276"/>
              </w:trPr>
              <w:tc>
                <w:tcPr>
                  <w:tcW w:w="1702" w:type="dxa"/>
                  <w:vAlign w:val="bottom"/>
                </w:tcPr>
                <w:p w14:paraId="1ADEC830" w14:textId="77777777" w:rsidR="0004184B" w:rsidRPr="0010227D" w:rsidRDefault="0004184B" w:rsidP="583AFD81">
                  <w:pPr>
                    <w:widowControl w:val="0"/>
                    <w:overflowPunct/>
                    <w:spacing w:line="240" w:lineRule="auto"/>
                    <w:jc w:val="center"/>
                    <w:textAlignment w:val="auto"/>
                    <w:rPr>
                      <w:rFonts w:ascii="Times New Roman" w:hAnsi="Times New Roman"/>
                      <w:lang w:val="en-GB" w:eastAsia="hr-HR"/>
                    </w:rPr>
                  </w:pPr>
                  <w:r w:rsidRPr="583AFD81">
                    <w:rPr>
                      <w:rFonts w:ascii="Times New Roman" w:hAnsi="Times New Roman"/>
                      <w:b/>
                      <w:bCs/>
                      <w:w w:val="99"/>
                      <w:lang w:val="en-GB" w:eastAsia="hr-HR"/>
                    </w:rPr>
                    <w:t>OKRUŽENJEM</w:t>
                  </w:r>
                </w:p>
              </w:tc>
            </w:tr>
          </w:tbl>
          <w:p w14:paraId="5BC88503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2E9C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-Suradnja s Upravnim odjelom za odgoj i obrazovanje, PGŽ</w:t>
            </w:r>
          </w:p>
          <w:p w14:paraId="18515210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-Suradnja s Uredom državne uprave PGŽ</w:t>
            </w:r>
          </w:p>
          <w:p w14:paraId="1CF9F44E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-Suradnja s Centrom za socijalnu skrb</w:t>
            </w:r>
          </w:p>
          <w:p w14:paraId="71C52C4D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 xml:space="preserve">- Suradnja sa Zavodom za javno zdravstvo PGŽ, GO Crvenog križa, </w:t>
            </w:r>
          </w:p>
          <w:p w14:paraId="35986CC1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 Suradnja s Policijskom postajom Rab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  <w:lang w:val="de-DE" w:eastAsia="hr-HR"/>
              </w:rPr>
            </w:pPr>
          </w:p>
          <w:p w14:paraId="6F6C9D5F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  <w:lang w:val="de-DE" w:eastAsia="hr-HR"/>
              </w:rPr>
            </w:pPr>
          </w:p>
          <w:p w14:paraId="3A3644DA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  <w:lang w:val="de-DE" w:eastAsia="hr-HR"/>
              </w:rPr>
            </w:pPr>
          </w:p>
          <w:p w14:paraId="3B4902DB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  <w:lang w:val="de-DE" w:eastAsia="hr-HR"/>
              </w:rPr>
            </w:pPr>
          </w:p>
          <w:p w14:paraId="32842F1D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  <w:lang w:val="de-DE" w:eastAsia="hr-HR"/>
              </w:rPr>
            </w:pPr>
          </w:p>
          <w:p w14:paraId="66D4C3E8" w14:textId="77777777" w:rsidR="0010227D" w:rsidRPr="0010227D" w:rsidRDefault="583AFD81" w:rsidP="583AFD81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de-DE" w:eastAsia="hr-HR"/>
              </w:rPr>
            </w:pPr>
            <w:r w:rsidRPr="583AFD81">
              <w:rPr>
                <w:rFonts w:ascii="Times New Roman" w:hAnsi="Times New Roman"/>
                <w:lang w:val="de-DE" w:eastAsia="hr-HR"/>
              </w:rPr>
              <w:t>- kontinuirano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E5E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6A2BC585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49A616B1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3B4B52B0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6A8F822E" w14:textId="77777777" w:rsidR="0010227D" w:rsidRPr="0010227D" w:rsidRDefault="0010227D" w:rsidP="0010227D">
            <w:p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3E1E5DD0" w14:textId="77777777" w:rsidR="0010227D" w:rsidRPr="0010227D" w:rsidRDefault="583AFD81" w:rsidP="583AFD81">
            <w:pPr>
              <w:numPr>
                <w:ilvl w:val="0"/>
                <w:numId w:val="26"/>
              </w:num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ravnateljica</w:t>
            </w:r>
          </w:p>
          <w:p w14:paraId="42BF4CA1" w14:textId="77777777" w:rsidR="0010227D" w:rsidRPr="0010227D" w:rsidRDefault="583AFD81" w:rsidP="583AFD81">
            <w:pPr>
              <w:numPr>
                <w:ilvl w:val="0"/>
                <w:numId w:val="26"/>
              </w:numPr>
              <w:tabs>
                <w:tab w:val="left" w:pos="6270"/>
                <w:tab w:val="left" w:pos="7845"/>
              </w:tabs>
              <w:overflowPunct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pedagog</w:t>
            </w:r>
          </w:p>
        </w:tc>
      </w:tr>
    </w:tbl>
    <w:p w14:paraId="2EA75E83" w14:textId="77777777" w:rsidR="0010227D" w:rsidRP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en-GB" w:eastAsia="hr-HR"/>
        </w:rPr>
      </w:pPr>
    </w:p>
    <w:p w14:paraId="03E60B2D" w14:textId="77777777" w:rsidR="001B2DE1" w:rsidRDefault="001B2DE1" w:rsidP="001B2DE1"/>
    <w:p w14:paraId="4657498B" w14:textId="77777777" w:rsidR="00C04DC7" w:rsidRDefault="583AFD81" w:rsidP="00626A9B">
      <w:pPr>
        <w:pStyle w:val="Naslov3"/>
        <w:numPr>
          <w:ilvl w:val="2"/>
          <w:numId w:val="45"/>
        </w:numPr>
      </w:pPr>
      <w:bookmarkStart w:id="33" w:name="_Toc525720174"/>
      <w:r>
        <w:t>PREVENTIVNI PROGRAM PREVENCIJE OVISNOSTI</w:t>
      </w:r>
      <w:bookmarkEnd w:id="33"/>
    </w:p>
    <w:p w14:paraId="41A1092D" w14:textId="77777777" w:rsidR="00F019DF" w:rsidRPr="00F019DF" w:rsidRDefault="00F019DF" w:rsidP="00F019D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5220"/>
      </w:tblGrid>
      <w:tr w:rsidR="00C04DC7" w:rsidRPr="002D2928" w14:paraId="256A5015" w14:textId="77777777" w:rsidTr="583AFD8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9ED4" w:themeFill="accent4" w:themeFillTint="99"/>
          </w:tcPr>
          <w:p w14:paraId="2C71C3F0" w14:textId="77777777" w:rsidR="00C04DC7" w:rsidRPr="002D2928" w:rsidRDefault="583AFD81" w:rsidP="583AFD81">
            <w:pPr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  <w:t>Naziv aktivnosti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9ED4" w:themeFill="accent4" w:themeFillTint="99"/>
          </w:tcPr>
          <w:p w14:paraId="01347D57" w14:textId="77777777" w:rsidR="00C04DC7" w:rsidRPr="002D2928" w:rsidRDefault="583AFD81" w:rsidP="583AFD81">
            <w:pPr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  <w:t>Nositelji</w:t>
            </w:r>
          </w:p>
        </w:tc>
      </w:tr>
      <w:tr w:rsidR="00C04DC7" w:rsidRPr="002D2928" w14:paraId="5DA5485A" w14:textId="77777777" w:rsidTr="583AFD8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8F05" w14:textId="77777777" w:rsidR="00C04DC7" w:rsidRPr="002D2928" w:rsidRDefault="583AFD81" w:rsidP="583AFD81">
            <w:pPr>
              <w:spacing w:line="360" w:lineRule="auto"/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Mjesec borbe protiv ovisnosti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4CF" w14:textId="467101A1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Psihijatrijska bolnica Rab</w:t>
            </w:r>
            <w:r w:rsidR="007D170B">
              <w:rPr>
                <w:rFonts w:ascii="Times New Roman" w:hAnsi="Times New Roman"/>
                <w:color w:val="000000" w:themeColor="text1"/>
                <w:lang w:eastAsia="hr-HR"/>
              </w:rPr>
              <w:t>, Na</w:t>
            </w:r>
            <w:r w:rsidR="00652B33">
              <w:rPr>
                <w:rFonts w:ascii="Times New Roman" w:hAnsi="Times New Roman"/>
                <w:color w:val="000000" w:themeColor="text1"/>
                <w:lang w:eastAsia="hr-HR"/>
              </w:rPr>
              <w:t>s</w:t>
            </w:r>
            <w:r w:rsidR="007D170B">
              <w:rPr>
                <w:rFonts w:ascii="Times New Roman" w:hAnsi="Times New Roman"/>
                <w:color w:val="000000" w:themeColor="text1"/>
                <w:lang w:eastAsia="hr-HR"/>
              </w:rPr>
              <w:t>tavni zavod za javno zdravstvo</w:t>
            </w:r>
          </w:p>
        </w:tc>
      </w:tr>
      <w:tr w:rsidR="00C04DC7" w:rsidRPr="002D2928" w14:paraId="14DD9A09" w14:textId="77777777" w:rsidTr="583AFD8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C9B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Spolno prenosive bolesti i reproduktivno zdravlje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38F" w14:textId="3667C804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Dom zdravlja Rab, dr. Boris Bačić</w:t>
            </w:r>
            <w:r w:rsidR="007D170B">
              <w:rPr>
                <w:rFonts w:ascii="Times New Roman" w:hAnsi="Times New Roman"/>
                <w:color w:val="000000" w:themeColor="text1"/>
                <w:lang w:eastAsia="hr-HR"/>
              </w:rPr>
              <w:t xml:space="preserve">, Nastavni zavod za javno </w:t>
            </w:r>
            <w:r w:rsidR="00652B33">
              <w:rPr>
                <w:rFonts w:ascii="Times New Roman" w:hAnsi="Times New Roman"/>
                <w:color w:val="000000" w:themeColor="text1"/>
                <w:lang w:eastAsia="hr-HR"/>
              </w:rPr>
              <w:t>zdravstvo</w:t>
            </w:r>
          </w:p>
        </w:tc>
      </w:tr>
      <w:tr w:rsidR="00C04DC7" w:rsidRPr="002D2928" w14:paraId="70A85514" w14:textId="77777777" w:rsidTr="583AFD8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62E6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Nasilje nad ženama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500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Policija, Centar za socijalnu skrb</w:t>
            </w:r>
          </w:p>
        </w:tc>
      </w:tr>
      <w:tr w:rsidR="00C04DC7" w:rsidRPr="002D2928" w14:paraId="2CC2A74B" w14:textId="77777777" w:rsidTr="583AFD8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C4B2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„Zdrav za 5“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213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Nastavni zavod za javno zdravstvo,  MUP</w:t>
            </w:r>
          </w:p>
        </w:tc>
      </w:tr>
      <w:tr w:rsidR="00C04DC7" w:rsidRPr="002D2928" w14:paraId="0DCD1583" w14:textId="77777777" w:rsidTr="583AFD81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4A4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Zaštita okoliša i prirode- Tema: Čisti okoliš i zdrava budućnost ( za učenike I. i II. razr.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1E4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Nastavni zavod za javno zdravstvo PGŽ</w:t>
            </w:r>
          </w:p>
        </w:tc>
      </w:tr>
    </w:tbl>
    <w:p w14:paraId="03CC5A65" w14:textId="77777777" w:rsidR="00C04DC7" w:rsidRPr="00C04DC7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p w14:paraId="63ACB6A2" w14:textId="77777777" w:rsidR="00C04DC7" w:rsidRPr="00C04DC7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p w14:paraId="74D41D0F" w14:textId="77777777" w:rsidR="00C04DC7" w:rsidRPr="00C04DC7" w:rsidRDefault="00C04DC7" w:rsidP="583AFD81">
      <w:pPr>
        <w:shd w:val="clear" w:color="auto" w:fill="FFFFFF" w:themeFill="background1"/>
        <w:spacing w:line="278" w:lineRule="exact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b/>
          <w:bCs/>
          <w:spacing w:val="-1"/>
          <w:lang w:eastAsia="hr-HR"/>
        </w:rPr>
        <w:t>PROGRAM BORBE PROTIV OVISNOSTI</w:t>
      </w:r>
      <w:r w:rsidRPr="00C04DC7">
        <w:rPr>
          <w:rFonts w:ascii="Times New Roman" w:hAnsi="Times New Roman"/>
          <w:spacing w:val="-1"/>
          <w:lang w:eastAsia="hr-HR"/>
        </w:rPr>
        <w:t xml:space="preserve"> (</w:t>
      </w:r>
      <w:r w:rsidRPr="00C04DC7">
        <w:rPr>
          <w:rFonts w:ascii="Times New Roman" w:hAnsi="Times New Roman"/>
          <w:lang w:eastAsia="hr-HR"/>
        </w:rPr>
        <w:t>prevencija ovisnosti o pušenju, alkoholu, drogama i kockanju uklopljen je u niz već postojećih planova: Godišnji plan i program rada Škole, Plan i program rada razrednika i razred</w:t>
      </w:r>
      <w:r w:rsidR="00D05D1F">
        <w:rPr>
          <w:rFonts w:ascii="Times New Roman" w:hAnsi="Times New Roman"/>
          <w:lang w:eastAsia="hr-HR"/>
        </w:rPr>
        <w:t xml:space="preserve">nog odjela- Zdravstveni odgoj, </w:t>
      </w:r>
      <w:r w:rsidRPr="00C04DC7">
        <w:rPr>
          <w:rFonts w:ascii="Times New Roman" w:hAnsi="Times New Roman"/>
          <w:lang w:eastAsia="hr-HR"/>
        </w:rPr>
        <w:t>Plan i program rada slobodnih aktivnosti, Plan i program rada Nastavničkog vijeća .</w:t>
      </w:r>
    </w:p>
    <w:p w14:paraId="62B32F8A" w14:textId="77777777" w:rsidR="00C04DC7" w:rsidRPr="00C04DC7" w:rsidRDefault="583AFD81" w:rsidP="583AFD81">
      <w:pPr>
        <w:rPr>
          <w:rFonts w:ascii="Times New Roman" w:hAnsi="Times New Roman"/>
          <w:b/>
          <w:bCs/>
          <w:lang w:eastAsia="hr-HR"/>
        </w:rPr>
      </w:pPr>
      <w:r w:rsidRPr="583AFD81">
        <w:rPr>
          <w:rFonts w:ascii="Times New Roman" w:hAnsi="Times New Roman"/>
          <w:b/>
          <w:bCs/>
          <w:lang w:eastAsia="hr-HR"/>
        </w:rPr>
        <w:t xml:space="preserve">CILJ: </w:t>
      </w:r>
    </w:p>
    <w:p w14:paraId="7CE8D3CA" w14:textId="77777777" w:rsidR="00C04DC7" w:rsidRPr="00C04DC7" w:rsidRDefault="583AFD81" w:rsidP="583AFD81">
      <w:pPr>
        <w:rPr>
          <w:rFonts w:ascii="Times New Roman" w:hAnsi="Times New Roman"/>
          <w:sz w:val="28"/>
          <w:szCs w:val="28"/>
          <w:lang w:eastAsia="hr-HR"/>
        </w:rPr>
      </w:pPr>
      <w:r w:rsidRPr="583AFD81">
        <w:rPr>
          <w:rFonts w:ascii="Times New Roman" w:hAnsi="Times New Roman"/>
          <w:lang w:eastAsia="hr-HR"/>
        </w:rPr>
        <w:t xml:space="preserve"> - prevencija upotrebe sredstava ovisnosti te znanjem i vještinama ojačati samopoštovanje kojeće sudionicima pomoći da svoj život, zdravlje i druge pozitivne vrijednosti znaju cijeniti i brinuti se o njima.</w:t>
      </w:r>
    </w:p>
    <w:p w14:paraId="4F4A5964" w14:textId="77777777" w:rsidR="00C04DC7" w:rsidRPr="00C04DC7" w:rsidRDefault="583AFD81" w:rsidP="583AFD81">
      <w:pPr>
        <w:rPr>
          <w:rFonts w:ascii="Times New Roman" w:hAnsi="Times New Roman"/>
          <w:b/>
          <w:bCs/>
          <w:lang w:eastAsia="hr-HR"/>
        </w:rPr>
      </w:pPr>
      <w:r w:rsidRPr="583AFD81">
        <w:rPr>
          <w:rFonts w:ascii="Times New Roman" w:hAnsi="Times New Roman"/>
          <w:b/>
          <w:bCs/>
          <w:lang w:eastAsia="hr-HR"/>
        </w:rPr>
        <w:t xml:space="preserve">ZADACI: </w:t>
      </w:r>
    </w:p>
    <w:p w14:paraId="7FF0306A" w14:textId="77777777" w:rsidR="00C04DC7" w:rsidRPr="00C04DC7" w:rsidRDefault="583AFD81" w:rsidP="583AFD81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kvalitetno i profesionalno raditi na ostvarivanju svih zadaća Škole</w:t>
      </w:r>
    </w:p>
    <w:p w14:paraId="68080D5C" w14:textId="77777777" w:rsidR="00C04DC7" w:rsidRPr="00C04DC7" w:rsidRDefault="583AFD81" w:rsidP="583AFD81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poticati i poboljšati komunikaciju učenik – nastavnik u svim oblicima odgojno – obrazovnog rada</w:t>
      </w:r>
    </w:p>
    <w:p w14:paraId="6FF35132" w14:textId="77777777" w:rsidR="00C04DC7" w:rsidRPr="00C04DC7" w:rsidRDefault="583AFD81" w:rsidP="583AFD81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poboljšati suradnju Škole i roditelja</w:t>
      </w:r>
    </w:p>
    <w:p w14:paraId="41BE0BAA" w14:textId="77777777" w:rsidR="00C04DC7" w:rsidRPr="00C04DC7" w:rsidRDefault="583AFD81" w:rsidP="583AFD81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poticati i uključivati učenike na aktivno korištenje slobodnog vremena</w:t>
      </w:r>
    </w:p>
    <w:p w14:paraId="2802AE2F" w14:textId="77777777" w:rsidR="00C04DC7" w:rsidRPr="00C04DC7" w:rsidRDefault="583AFD81" w:rsidP="583AFD81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poticati nastavnike na stručno usavršavanje</w:t>
      </w:r>
    </w:p>
    <w:p w14:paraId="263E1E7F" w14:textId="77777777" w:rsidR="00C04DC7" w:rsidRPr="00C04DC7" w:rsidRDefault="583AFD81" w:rsidP="583AFD81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ustrajati u nabavci suvremenih didaktičkih sredstava i njihovoj primjeni</w:t>
      </w:r>
    </w:p>
    <w:p w14:paraId="0CA3A7D5" w14:textId="77777777" w:rsidR="00C04DC7" w:rsidRPr="00C04DC7" w:rsidRDefault="583AFD81" w:rsidP="583AFD81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 xml:space="preserve">intenzivirati suradnju s lokalnom sredinom: športskim klubovima, kulturno – umjetničkim društvima, udrugama, profesionalnim ustanovama i sl. </w:t>
      </w:r>
    </w:p>
    <w:p w14:paraId="168461C1" w14:textId="77777777" w:rsidR="00C04DC7" w:rsidRPr="00C04DC7" w:rsidRDefault="583AFD81" w:rsidP="583AFD81">
      <w:pPr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 xml:space="preserve"> -    razviti pozitivnu sliku o sebi, steći samopoštovanje</w:t>
      </w:r>
      <w:r w:rsidR="00C04DC7">
        <w:br/>
      </w:r>
      <w:r w:rsidRPr="583AFD81">
        <w:rPr>
          <w:rFonts w:ascii="Times New Roman" w:hAnsi="Times New Roman"/>
          <w:lang w:eastAsia="hr-HR"/>
        </w:rPr>
        <w:t xml:space="preserve"> -    razviti osjećaj grupne pripadnosti, povjerenja, toleranciju različitosti</w:t>
      </w:r>
      <w:r w:rsidR="00C04DC7">
        <w:br/>
      </w:r>
      <w:r w:rsidRPr="583AFD81">
        <w:rPr>
          <w:rFonts w:ascii="Times New Roman" w:hAnsi="Times New Roman"/>
          <w:lang w:eastAsia="hr-HR"/>
        </w:rPr>
        <w:t xml:space="preserve"> -    naučiti što je zdravo - stvarati zdrave navike</w:t>
      </w:r>
      <w:r w:rsidR="00C04DC7">
        <w:br/>
      </w:r>
      <w:r w:rsidRPr="583AFD81">
        <w:rPr>
          <w:rFonts w:ascii="Times New Roman" w:hAnsi="Times New Roman"/>
          <w:lang w:eastAsia="hr-HR"/>
        </w:rPr>
        <w:t xml:space="preserve"> -    prepoznavati osjećaje i razvijati empatiju </w:t>
      </w:r>
      <w:r w:rsidR="00C04DC7">
        <w:br/>
      </w:r>
      <w:r w:rsidRPr="583AFD81">
        <w:rPr>
          <w:rFonts w:ascii="Times New Roman" w:hAnsi="Times New Roman"/>
          <w:lang w:eastAsia="hr-HR"/>
        </w:rPr>
        <w:t xml:space="preserve"> -    razviti vještinu komunikacije</w:t>
      </w:r>
      <w:r w:rsidR="00C04DC7">
        <w:br/>
      </w:r>
      <w:r w:rsidRPr="583AFD81">
        <w:rPr>
          <w:rFonts w:ascii="Times New Roman" w:hAnsi="Times New Roman"/>
          <w:lang w:eastAsia="hr-HR"/>
        </w:rPr>
        <w:t xml:space="preserve"> -    razviti kritičko mišljenje i steći vještinu donošenja odluka</w:t>
      </w:r>
      <w:r w:rsidR="00C04DC7">
        <w:br/>
      </w:r>
      <w:r w:rsidRPr="583AFD81">
        <w:rPr>
          <w:rFonts w:ascii="Times New Roman" w:hAnsi="Times New Roman"/>
          <w:lang w:eastAsia="hr-HR"/>
        </w:rPr>
        <w:t xml:space="preserve"> -    naučiti rješavati probleme, nositi se sa stresom i anksioznošću</w:t>
      </w:r>
      <w:r w:rsidR="00C04DC7">
        <w:br/>
      </w:r>
      <w:r w:rsidRPr="583AFD81">
        <w:rPr>
          <w:rFonts w:ascii="Times New Roman" w:hAnsi="Times New Roman"/>
          <w:lang w:eastAsia="hr-HR"/>
        </w:rPr>
        <w:t xml:space="preserve"> -    prihvatiti pozitivne vrijednosne orijentacije- vršiti zdrave izbore</w:t>
      </w:r>
    </w:p>
    <w:p w14:paraId="2C8D472F" w14:textId="77777777" w:rsidR="00C04DC7" w:rsidRPr="00C04DC7" w:rsidRDefault="00C04DC7" w:rsidP="00C04DC7">
      <w:pPr>
        <w:rPr>
          <w:rFonts w:ascii="Times New Roman" w:hAnsi="Times New Roman"/>
          <w:lang w:eastAsia="hr-HR"/>
        </w:rPr>
      </w:pPr>
    </w:p>
    <w:p w14:paraId="5CF92296" w14:textId="77777777" w:rsidR="00C66D0C" w:rsidRPr="00C04DC7" w:rsidRDefault="00C66D0C" w:rsidP="00C04DC7">
      <w:pPr>
        <w:rPr>
          <w:rFonts w:ascii="Times New Roman" w:hAnsi="Times New Roman"/>
          <w:lang w:eastAsia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C04DC7" w:rsidRPr="00C04DC7" w14:paraId="6731A86D" w14:textId="77777777" w:rsidTr="583AFD81">
        <w:trPr>
          <w:trHeight w:val="426"/>
        </w:trPr>
        <w:tc>
          <w:tcPr>
            <w:tcW w:w="91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9ED4" w:themeFill="accent4" w:themeFillTint="99"/>
            <w:vAlign w:val="center"/>
          </w:tcPr>
          <w:p w14:paraId="36E8101D" w14:textId="77777777" w:rsidR="00C04DC7" w:rsidRPr="00C04DC7" w:rsidRDefault="583AFD81" w:rsidP="583AFD8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Mjesec borbe protiv ovisnosti</w:t>
            </w:r>
          </w:p>
        </w:tc>
      </w:tr>
      <w:tr w:rsidR="00C04DC7" w:rsidRPr="00C04DC7" w14:paraId="7E9C92D8" w14:textId="77777777" w:rsidTr="583AFD81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CB4C" w14:textId="77777777" w:rsidR="00C04DC7" w:rsidRPr="00C04DC7" w:rsidRDefault="00C04DC7" w:rsidP="00E075C7">
            <w:pPr>
              <w:rPr>
                <w:rFonts w:ascii="Times New Roman" w:hAnsi="Times New Roman"/>
                <w:lang w:eastAsia="hr-HR"/>
              </w:rPr>
            </w:pPr>
          </w:p>
          <w:p w14:paraId="11C4C4C4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Nositelji programa:</w:t>
            </w:r>
            <w:r w:rsidRPr="583AFD81">
              <w:rPr>
                <w:rFonts w:ascii="Times New Roman" w:hAnsi="Times New Roman"/>
                <w:lang w:eastAsia="hr-HR"/>
              </w:rPr>
              <w:t xml:space="preserve"> prof. biologije, Pedagog MUP</w:t>
            </w:r>
          </w:p>
        </w:tc>
      </w:tr>
      <w:tr w:rsidR="00C04DC7" w:rsidRPr="00C04DC7" w14:paraId="357B7CE4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661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Cilj aktivnosti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2602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Približiti učenicima, roditeljima i nastavnicima probleme svih vrsta ovisnosti, posljedice i kaznenopravne aspekte zlouporabe psihoaktivnih droga – za I. razred</w:t>
            </w:r>
          </w:p>
          <w:p w14:paraId="62B65970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Style w:val="Istaknuto"/>
                <w:rFonts w:ascii="Times New Roman" w:hAnsi="Times New Roman"/>
              </w:rPr>
              <w:t>Cilj  ovog projekta je prevencija ovisnosti o drogama, alkoholu i  i igrama na sreću, te promocija socijalnog, preventivnog i zaštitnog djelovanja uz razvijanje socijalno emocionalnih vještina kod djece i mladeži, podizanje razine svijesti o vlastitoj ulozi u očuvanju životne okoline i o odgovornosti u očuvanju vlastitog i tuđeg zdravlja i sigurnosti.</w:t>
            </w:r>
          </w:p>
        </w:tc>
      </w:tr>
      <w:tr w:rsidR="00C04DC7" w:rsidRPr="00C04DC7" w14:paraId="05F3A246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71FA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Namjena aktivnosti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0DA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Promoviranje zdravog načina života</w:t>
            </w:r>
          </w:p>
        </w:tc>
      </w:tr>
      <w:tr w:rsidR="00C04DC7" w:rsidRPr="00C04DC7" w14:paraId="6E1E60C4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1C5B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Način realizacije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58DD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Razgovori, predavanja</w:t>
            </w:r>
          </w:p>
        </w:tc>
      </w:tr>
      <w:tr w:rsidR="00C04DC7" w:rsidRPr="00C04DC7" w14:paraId="15F88BAB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66D0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Vremenik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30C" w14:textId="77777777" w:rsidR="00C04DC7" w:rsidRPr="00C04DC7" w:rsidRDefault="583AFD81" w:rsidP="583AFD81">
            <w:pPr>
              <w:snapToGrid w:val="0"/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prosinac 2017., 1 šk. sat</w:t>
            </w:r>
          </w:p>
        </w:tc>
      </w:tr>
      <w:tr w:rsidR="00C04DC7" w:rsidRPr="00C04DC7" w14:paraId="079559E9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4896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Troškovnik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0C88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Troškovi materijala 100 kn</w:t>
            </w:r>
          </w:p>
        </w:tc>
      </w:tr>
    </w:tbl>
    <w:p w14:paraId="5B48A671" w14:textId="77777777" w:rsidR="00C04DC7" w:rsidRDefault="00C04DC7" w:rsidP="00C04DC7">
      <w:pPr>
        <w:rPr>
          <w:rFonts w:ascii="Times New Roman" w:hAnsi="Times New Roman"/>
          <w:lang w:eastAsia="hr-HR"/>
        </w:rPr>
      </w:pPr>
    </w:p>
    <w:p w14:paraId="675380AA" w14:textId="34CA5CC6" w:rsidR="006154F6" w:rsidRDefault="00A444B5" w:rsidP="00A444B5">
      <w:pPr>
        <w:pStyle w:val="Naslov3"/>
        <w:numPr>
          <w:ilvl w:val="2"/>
          <w:numId w:val="45"/>
        </w:numPr>
        <w:rPr>
          <w:lang w:eastAsia="hr-HR"/>
        </w:rPr>
      </w:pPr>
      <w:bookmarkStart w:id="34" w:name="_Toc525720175"/>
      <w:r>
        <w:rPr>
          <w:lang w:eastAsia="hr-HR"/>
        </w:rPr>
        <w:t>Pedagoške radionice</w:t>
      </w:r>
      <w:bookmarkEnd w:id="34"/>
    </w:p>
    <w:p w14:paraId="5255ED0C" w14:textId="77777777" w:rsidR="00A444B5" w:rsidRPr="00A444B5" w:rsidRDefault="00A444B5" w:rsidP="00A444B5">
      <w:pPr>
        <w:rPr>
          <w:lang w:eastAsia="hr-H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C04DC7" w:rsidRPr="002D2928" w14:paraId="094BFCE0" w14:textId="77777777" w:rsidTr="583AFD81">
        <w:trPr>
          <w:trHeight w:val="426"/>
        </w:trPr>
        <w:tc>
          <w:tcPr>
            <w:tcW w:w="91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9ED4" w:themeFill="accent4" w:themeFillTint="99"/>
            <w:vAlign w:val="center"/>
          </w:tcPr>
          <w:p w14:paraId="00B3FE77" w14:textId="3270CD87" w:rsidR="00C04DC7" w:rsidRPr="002D2928" w:rsidRDefault="00054259" w:rsidP="583AFD81">
            <w:pPr>
              <w:spacing w:before="120" w:after="120" w:line="240" w:lineRule="auto"/>
              <w:ind w:left="180" w:hanging="146"/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</w:pPr>
            <w:r>
              <w:rPr>
                <w:rFonts w:ascii="Times New Roman" w:hAnsi="Times New Roman"/>
                <w:i/>
                <w:noProof/>
                <w:color w:val="000000" w:themeColor="text1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1024F1C" wp14:editId="66D2721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291464</wp:posOffset>
                      </wp:positionV>
                      <wp:extent cx="5106670" cy="0"/>
                      <wp:effectExtent l="0" t="0" r="17780" b="0"/>
                      <wp:wrapNone/>
                      <wp:docPr id="12" name="Ravni povez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06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EB89F" id="Ravni poveznik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1pt,22.95pt" to="39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04DC7"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t>Pedagoške radionice</w:t>
            </w:r>
          </w:p>
        </w:tc>
      </w:tr>
      <w:tr w:rsidR="00C04DC7" w:rsidRPr="002D2928" w14:paraId="70F6925B" w14:textId="77777777" w:rsidTr="583AFD81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0042" w14:textId="77777777" w:rsidR="00C04DC7" w:rsidRPr="002D2928" w:rsidRDefault="00C04DC7" w:rsidP="00E075C7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</w:p>
          <w:p w14:paraId="631030F3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  <w:t>Nositelji programa:</w:t>
            </w: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 xml:space="preserve"> Pedagog </w:t>
            </w:r>
          </w:p>
        </w:tc>
      </w:tr>
      <w:tr w:rsidR="00C04DC7" w:rsidRPr="002D2928" w14:paraId="405EF457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91F" w14:textId="77777777" w:rsidR="00C04DC7" w:rsidRPr="002D2928" w:rsidRDefault="583AFD81" w:rsidP="583AFD81">
            <w:pPr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  <w:t>Cilj aktivnosti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BA0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„STEREOTIPI I PREDRASUDE“</w:t>
            </w:r>
          </w:p>
          <w:p w14:paraId="02789B0B" w14:textId="77777777" w:rsidR="00C04DC7" w:rsidRPr="002D2928" w:rsidRDefault="583AFD81" w:rsidP="583AFD81">
            <w:pPr>
              <w:pStyle w:val="Odlomakpopisa"/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hr-HR"/>
              </w:rPr>
              <w:t>Ciljevi radionice su: upoznavanje učenika s pojmom, karakteristikama i funkcijom predrasuda i stereotipa te upoznavanje o potrebi i načinima borbe protiv predrasuda i stereotipa.</w:t>
            </w:r>
          </w:p>
          <w:p w14:paraId="46CCE917" w14:textId="77777777" w:rsidR="00C04DC7" w:rsidRPr="002D2928" w:rsidRDefault="00C04DC7" w:rsidP="00E075C7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</w:p>
          <w:p w14:paraId="22F1FCE7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 xml:space="preserve"> „KONTROLA BIJESA“ – rješavanje sukoba</w:t>
            </w:r>
          </w:p>
          <w:p w14:paraId="4A2D2844" w14:textId="77777777" w:rsidR="00C04DC7" w:rsidRPr="002D2928" w:rsidRDefault="583AFD81" w:rsidP="583AFD81">
            <w:pPr>
              <w:ind w:left="662"/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t>Cilj radionice je upoznavanje učenika s pojmom konflikta, uzrocima, vrstama i funkcijama konflikata. Učenici su se upoznali i s ulogom emocija u vlastitom pristupu konfliktu</w:t>
            </w:r>
          </w:p>
          <w:p w14:paraId="70D96B49" w14:textId="77777777" w:rsidR="00C04DC7" w:rsidRPr="002D2928" w:rsidRDefault="00C04DC7" w:rsidP="00E075C7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</w:p>
          <w:p w14:paraId="3593A7E7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 xml:space="preserve"> „SOCIOMETRIJSKI UPITNIK“ </w:t>
            </w:r>
          </w:p>
          <w:p w14:paraId="14BBEDD3" w14:textId="77777777" w:rsidR="00C04DC7" w:rsidRPr="002D2928" w:rsidRDefault="583AFD81" w:rsidP="583AFD81">
            <w:pPr>
              <w:spacing w:before="120" w:after="120" w:line="240" w:lineRule="auto"/>
              <w:ind w:left="720"/>
              <w:contextualSpacing/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t>Provedet će se u razredima gdje  postoji potreba za učinkovitijim planiranjem raznih aktivnosti zbog djelomično ili jako poremećenih odnosa među učenicima</w:t>
            </w:r>
          </w:p>
          <w:p w14:paraId="162343FA" w14:textId="77777777" w:rsidR="00C04DC7" w:rsidRPr="002D2928" w:rsidRDefault="00C04DC7" w:rsidP="00E075C7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</w:p>
          <w:p w14:paraId="782E7986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humanitarna akcija „NEKA BOŽIČ BUDE SVIMA“</w:t>
            </w:r>
          </w:p>
          <w:p w14:paraId="0030BD1A" w14:textId="77777777" w:rsidR="00C04DC7" w:rsidRPr="002D2928" w:rsidRDefault="583AFD81" w:rsidP="583AFD81">
            <w:pPr>
              <w:spacing w:before="120" w:after="120" w:line="240" w:lineRule="auto"/>
              <w:ind w:left="720"/>
              <w:contextualSpacing/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t>U prosincu  u sklopu akcije održanti prigodnu izradu i prodaja božićno-novogodišnjih artikala te time prikupiti određenja novčana sredstva novčana sredstva koja se doniraju potrebitima.</w:t>
            </w:r>
          </w:p>
          <w:p w14:paraId="44CD0D84" w14:textId="77777777" w:rsidR="00C04DC7" w:rsidRPr="002D2928" w:rsidRDefault="00C04DC7" w:rsidP="00E075C7">
            <w:pPr>
              <w:spacing w:before="120" w:after="120" w:line="240" w:lineRule="auto"/>
              <w:ind w:left="720"/>
              <w:contextualSpacing/>
              <w:rPr>
                <w:rFonts w:ascii="Times New Roman" w:hAnsi="Times New Roman"/>
                <w:i/>
                <w:color w:val="000000" w:themeColor="text1"/>
                <w:szCs w:val="24"/>
                <w:lang w:eastAsia="hr-HR"/>
              </w:rPr>
            </w:pPr>
          </w:p>
          <w:p w14:paraId="0E5EEF3F" w14:textId="77777777" w:rsidR="00C04DC7" w:rsidRPr="002D2928" w:rsidRDefault="00C04DC7" w:rsidP="00E075C7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</w:p>
          <w:p w14:paraId="017DFA3C" w14:textId="77777777" w:rsidR="00C04DC7" w:rsidRPr="002D2928" w:rsidRDefault="00C04DC7" w:rsidP="00E075C7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</w:p>
          <w:p w14:paraId="770A7A7C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 xml:space="preserve">KOMUNIKACJSKE VJEŠTINE“, </w:t>
            </w:r>
          </w:p>
          <w:p w14:paraId="05D203C5" w14:textId="77777777" w:rsidR="00C04DC7" w:rsidRPr="002D2928" w:rsidRDefault="583AFD81" w:rsidP="583AFD81">
            <w:pPr>
              <w:ind w:left="804"/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t>Upoznavanje učenika s pojmom „komunikacija“, učinkovitim ostvarivanjem ciljeva osoba koje komuniciraju ne kršeći pravila očekivanja i norme. Radionicom se vježba empatija i aktivno slušanje.</w:t>
            </w:r>
          </w:p>
          <w:p w14:paraId="00D1D931" w14:textId="77777777" w:rsidR="00C04DC7" w:rsidRPr="00DD3334" w:rsidRDefault="00EB0963" w:rsidP="583AFD81">
            <w:pPr>
              <w:rPr>
                <w:rStyle w:val="Hiperveza"/>
                <w:rFonts w:ascii="Times New Roman" w:hAnsi="Times New Roman"/>
                <w:color w:val="auto"/>
              </w:rPr>
            </w:pPr>
            <w:r w:rsidRPr="583AFD81">
              <w:fldChar w:fldCharType="begin"/>
            </w:r>
            <w:r w:rsidR="00C04DC7" w:rsidRPr="00DD3334">
              <w:rPr>
                <w:rFonts w:ascii="Times New Roman" w:eastAsiaTheme="minorEastAsia" w:hAnsi="Times New Roman"/>
                <w:szCs w:val="24"/>
              </w:rPr>
              <w:instrText xml:space="preserve"> HYPERLINK "http://www.psihologija.hr/component/ohanah/vje%C5%BEba-tolerancije%20vidmo-li-isto%20predavanja-i-radionice.html" </w:instrText>
            </w:r>
            <w:r w:rsidRPr="583AFD81">
              <w:rPr>
                <w:rFonts w:ascii="Times New Roman" w:eastAsiaTheme="minorEastAsia" w:hAnsi="Times New Roman"/>
                <w:szCs w:val="24"/>
              </w:rPr>
              <w:fldChar w:fldCharType="separate"/>
            </w:r>
            <w:r w:rsidR="00C04DC7" w:rsidRPr="583AFD81">
              <w:rPr>
                <w:rStyle w:val="Hiperveza"/>
                <w:rFonts w:ascii="Times New Roman" w:hAnsi="Times New Roman"/>
                <w:color w:val="auto"/>
              </w:rPr>
              <w:t>VJEŽBA TOLERANCIJE- VIDIMO LI ISTO –</w:t>
            </w:r>
          </w:p>
          <w:p w14:paraId="235F0E30" w14:textId="77777777" w:rsidR="00C04DC7" w:rsidRPr="00DD3334" w:rsidRDefault="00EB0963" w:rsidP="583AFD81">
            <w:pPr>
              <w:rPr>
                <w:rFonts w:ascii="Times New Roman" w:hAnsi="Times New Roman"/>
                <w:i/>
                <w:iCs/>
              </w:rPr>
            </w:pPr>
            <w:r w:rsidRPr="583AFD81">
              <w:fldChar w:fldCharType="end"/>
            </w:r>
            <w:r w:rsidR="00C04DC7" w:rsidRPr="583AFD81">
              <w:rPr>
                <w:rFonts w:ascii="Times New Roman" w:hAnsi="Times New Roman"/>
                <w:i/>
                <w:iCs/>
              </w:rPr>
              <w:t>Predavanja i radionice organizirane su povodom tjedna psihologije a u suradnji s rapskim ogrankom hrvatskog psihološkog društva.  Radionice su održane za učenike 1. i 2. razreda.</w:t>
            </w:r>
          </w:p>
          <w:p w14:paraId="486D2828" w14:textId="77777777" w:rsidR="00C04DC7" w:rsidRPr="002D2928" w:rsidRDefault="00C04DC7" w:rsidP="00E075C7">
            <w:pPr>
              <w:shd w:val="clear" w:color="auto" w:fill="FFFFFF"/>
              <w:spacing w:line="240" w:lineRule="atLeast"/>
              <w:outlineLvl w:val="1"/>
              <w:rPr>
                <w:rFonts w:ascii="Times New Roman" w:hAnsi="Times New Roman"/>
                <w:i/>
                <w:color w:val="000000" w:themeColor="text1"/>
                <w:szCs w:val="24"/>
                <w:lang w:eastAsia="hr-HR"/>
              </w:rPr>
            </w:pPr>
          </w:p>
          <w:p w14:paraId="215C2383" w14:textId="77777777" w:rsidR="00C04DC7" w:rsidRPr="00DD3334" w:rsidRDefault="583AFD81" w:rsidP="583AFD8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t>MIND TO MIND – BORBA PROTIV STIGME MENTALNIH POREMEĆAJA</w:t>
            </w:r>
          </w:p>
          <w:p w14:paraId="65EF8585" w14:textId="77777777" w:rsidR="00C04DC7" w:rsidRPr="002D2928" w:rsidRDefault="583AFD81" w:rsidP="583AFD81">
            <w:pPr>
              <w:spacing w:before="120" w:after="120" w:line="240" w:lineRule="auto"/>
              <w:ind w:left="720"/>
              <w:contextualSpacing/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t xml:space="preserve">Projekt je organiziran od strane Europske federacije organizacija studenata psihologije. Obuhvaća edukativni </w:t>
            </w:r>
            <w:r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lastRenderedPageBreak/>
              <w:t>sadržaj o mentalnim poremećajima, igre uživljavanja u kontekst i igranja uloga. Svrha radionice je povećati svjesnost o problemima mentalnog zdravlja kako bi se prevladala stigma i razvila empatija te  potaknula tolerancija prema osobama s mentalnim poremećajima.</w:t>
            </w:r>
          </w:p>
          <w:p w14:paraId="6869C59F" w14:textId="77777777" w:rsidR="00C04DC7" w:rsidRPr="002D2928" w:rsidRDefault="583AFD81" w:rsidP="583AFD81">
            <w:pPr>
              <w:spacing w:before="120" w:after="120" w:line="240" w:lineRule="auto"/>
              <w:ind w:left="720"/>
              <w:contextualSpacing/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i/>
                <w:iCs/>
                <w:color w:val="000000" w:themeColor="text1"/>
                <w:lang w:eastAsia="hr-HR"/>
              </w:rPr>
              <w:t>Radionice su održane za učenike 1. i 2. razreda (2 grupe po 27 učenika)</w:t>
            </w:r>
          </w:p>
          <w:p w14:paraId="6DE2FEB1" w14:textId="77777777" w:rsidR="00C04DC7" w:rsidRPr="002D2928" w:rsidRDefault="00C04DC7" w:rsidP="00E075C7">
            <w:pPr>
              <w:spacing w:before="120" w:after="120" w:line="240" w:lineRule="auto"/>
              <w:ind w:left="720"/>
              <w:contextualSpacing/>
              <w:rPr>
                <w:rFonts w:ascii="Times New Roman" w:hAnsi="Times New Roman"/>
                <w:i/>
                <w:iCs/>
                <w:color w:val="000000" w:themeColor="text1"/>
                <w:szCs w:val="24"/>
                <w:lang w:eastAsia="hr-HR"/>
              </w:rPr>
            </w:pPr>
          </w:p>
          <w:p w14:paraId="7287B6D4" w14:textId="77777777" w:rsidR="00C04DC7" w:rsidRPr="002D2928" w:rsidRDefault="00C04DC7" w:rsidP="00E075C7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</w:p>
        </w:tc>
      </w:tr>
      <w:tr w:rsidR="00C04DC7" w:rsidRPr="002D2928" w14:paraId="7EFD8150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025" w14:textId="77777777" w:rsidR="00C04DC7" w:rsidRPr="002D2928" w:rsidRDefault="583AFD81" w:rsidP="583AFD81">
            <w:pPr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  <w:lastRenderedPageBreak/>
              <w:t>Namjena aktivnosti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32D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Jačanje empatije i kvalitetnijeg komuniciranja</w:t>
            </w:r>
          </w:p>
        </w:tc>
      </w:tr>
      <w:tr w:rsidR="00C04DC7" w:rsidRPr="002D2928" w14:paraId="13278F86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AAE" w14:textId="77777777" w:rsidR="00C04DC7" w:rsidRPr="002D2928" w:rsidRDefault="583AFD81" w:rsidP="583AFD81">
            <w:pPr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  <w:t>Način realizacije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71A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Razgovori, predavanja</w:t>
            </w:r>
          </w:p>
        </w:tc>
      </w:tr>
      <w:tr w:rsidR="00C04DC7" w:rsidRPr="002D2928" w14:paraId="2BFE787E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E32A" w14:textId="77777777" w:rsidR="00C04DC7" w:rsidRPr="002D2928" w:rsidRDefault="583AFD81" w:rsidP="583AFD81">
            <w:pPr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  <w:t>Vremenik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A96" w14:textId="77777777" w:rsidR="00C04DC7" w:rsidRPr="002D2928" w:rsidRDefault="583AFD81" w:rsidP="583AFD81">
            <w:pPr>
              <w:snapToGrid w:val="0"/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Tijekom godine</w:t>
            </w:r>
          </w:p>
        </w:tc>
      </w:tr>
      <w:tr w:rsidR="00C04DC7" w:rsidRPr="002D2928" w14:paraId="199BDC60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C2D11" w14:textId="77777777" w:rsidR="00C04DC7" w:rsidRPr="002D2928" w:rsidRDefault="583AFD81" w:rsidP="583AFD81">
            <w:pPr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color w:val="000000" w:themeColor="text1"/>
                <w:lang w:eastAsia="hr-HR"/>
              </w:rPr>
              <w:t>Troškovnik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43FA1" w14:textId="77777777" w:rsidR="00C04DC7" w:rsidRPr="002D2928" w:rsidRDefault="583AFD81" w:rsidP="583AFD81">
            <w:pPr>
              <w:rPr>
                <w:rFonts w:ascii="Times New Roman" w:hAnsi="Times New Roman"/>
                <w:color w:val="000000" w:themeColor="text1"/>
                <w:lang w:eastAsia="hr-HR"/>
              </w:rPr>
            </w:pPr>
            <w:r w:rsidRPr="583AFD81">
              <w:rPr>
                <w:rFonts w:ascii="Times New Roman" w:hAnsi="Times New Roman"/>
                <w:color w:val="000000" w:themeColor="text1"/>
                <w:lang w:eastAsia="hr-HR"/>
              </w:rPr>
              <w:t>Troškovi materijala 100 kn</w:t>
            </w:r>
          </w:p>
        </w:tc>
      </w:tr>
    </w:tbl>
    <w:p w14:paraId="5022F28E" w14:textId="77777777" w:rsidR="00C04DC7" w:rsidRPr="002D2928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color w:val="000000" w:themeColor="text1"/>
          <w:szCs w:val="24"/>
          <w:lang w:val="es-ES"/>
        </w:rPr>
      </w:pPr>
    </w:p>
    <w:p w14:paraId="6B7FF49D" w14:textId="77777777" w:rsidR="00C04DC7" w:rsidRPr="002D2928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color w:val="000000" w:themeColor="text1"/>
          <w:szCs w:val="24"/>
          <w:lang w:val="es-E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C04DC7" w:rsidRPr="00C04DC7" w14:paraId="5BDF7F7E" w14:textId="77777777" w:rsidTr="583AFD81">
        <w:tc>
          <w:tcPr>
            <w:tcW w:w="91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9ED4" w:themeFill="accent4" w:themeFillTint="99"/>
            <w:vAlign w:val="center"/>
          </w:tcPr>
          <w:p w14:paraId="18A6CC54" w14:textId="77777777" w:rsidR="00C04DC7" w:rsidRPr="00C04DC7" w:rsidRDefault="583AFD81" w:rsidP="583AFD8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Spolno prenosive bolesti i reproduktivno zdravlje</w:t>
            </w:r>
          </w:p>
        </w:tc>
      </w:tr>
      <w:tr w:rsidR="00C04DC7" w:rsidRPr="00C04DC7" w14:paraId="35515DA5" w14:textId="77777777" w:rsidTr="583AFD81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9DA" w14:textId="77777777" w:rsidR="00C04DC7" w:rsidRPr="00C04DC7" w:rsidRDefault="00C04DC7" w:rsidP="00E075C7">
            <w:pPr>
              <w:rPr>
                <w:rFonts w:ascii="Times New Roman" w:hAnsi="Times New Roman"/>
                <w:lang w:eastAsia="hr-HR"/>
              </w:rPr>
            </w:pPr>
          </w:p>
          <w:p w14:paraId="7486ADD9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Nositelji programa:</w:t>
            </w:r>
            <w:r w:rsidRPr="583AFD81">
              <w:rPr>
                <w:rFonts w:ascii="Times New Roman" w:hAnsi="Times New Roman"/>
                <w:lang w:eastAsia="hr-HR"/>
              </w:rPr>
              <w:t xml:space="preserve"> Dom zdravlja, Nastavni zavod za javno zdravstvo, prof. biologije </w:t>
            </w:r>
          </w:p>
        </w:tc>
      </w:tr>
      <w:tr w:rsidR="00C04DC7" w:rsidRPr="00C04DC7" w14:paraId="49F18338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D66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Cilj aktivnosti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39D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Educirati učenike o načinima zaštite od spolno prenosivih bolesti.</w:t>
            </w:r>
          </w:p>
        </w:tc>
      </w:tr>
      <w:tr w:rsidR="00C04DC7" w:rsidRPr="00C04DC7" w14:paraId="3338E1D9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EA53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Namjena aktivnosti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383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Prenijeti informacije učenicima o spolno prenosivim bolestima i zaštiti reproduktivnog zdravlja te načinima prevencije maloljetničkih trudnoća</w:t>
            </w:r>
          </w:p>
        </w:tc>
      </w:tr>
      <w:tr w:rsidR="00C04DC7" w:rsidRPr="00C04DC7" w14:paraId="2B2D8756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1A8D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Način realizacije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7230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 xml:space="preserve">Predavanja </w:t>
            </w:r>
          </w:p>
        </w:tc>
      </w:tr>
      <w:tr w:rsidR="00C04DC7" w:rsidRPr="00C04DC7" w14:paraId="47DDCDDD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305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Vremenik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4A4" w14:textId="77777777" w:rsidR="00C04DC7" w:rsidRPr="00C04DC7" w:rsidRDefault="583AFD81" w:rsidP="583AFD81">
            <w:pPr>
              <w:snapToGrid w:val="0"/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 xml:space="preserve">Prema dogovoru </w:t>
            </w:r>
          </w:p>
        </w:tc>
      </w:tr>
      <w:tr w:rsidR="00C04DC7" w:rsidRPr="00C04DC7" w14:paraId="65AB30CB" w14:textId="77777777" w:rsidTr="583AFD8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5D415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Troškovnik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AF638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Nema troškova</w:t>
            </w:r>
          </w:p>
        </w:tc>
      </w:tr>
    </w:tbl>
    <w:p w14:paraId="41DA1215" w14:textId="77777777" w:rsidR="00C04DC7" w:rsidRPr="00C04DC7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p w14:paraId="6CD137CE" w14:textId="77777777" w:rsidR="00C04DC7" w:rsidRPr="00C04DC7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28"/>
      </w:tblGrid>
      <w:tr w:rsidR="00C04DC7" w:rsidRPr="00C04DC7" w14:paraId="1370C513" w14:textId="77777777" w:rsidTr="583AFD81">
        <w:trPr>
          <w:trHeight w:val="51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9ED4" w:themeFill="accent4" w:themeFillTint="99"/>
          </w:tcPr>
          <w:p w14:paraId="1A173D98" w14:textId="77777777" w:rsidR="00C04DC7" w:rsidRPr="00C04DC7" w:rsidRDefault="583AFD81" w:rsidP="583AFD81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Prevencija ovisničkog ponašanja</w:t>
            </w:r>
          </w:p>
        </w:tc>
      </w:tr>
      <w:tr w:rsidR="00C04DC7" w:rsidRPr="00C04DC7" w14:paraId="3A024133" w14:textId="77777777" w:rsidTr="583AFD81">
        <w:trPr>
          <w:trHeight w:val="51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546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Nositelj programa: Pedagog</w:t>
            </w:r>
          </w:p>
        </w:tc>
      </w:tr>
      <w:tr w:rsidR="00C04DC7" w:rsidRPr="00C04DC7" w14:paraId="0F0351F3" w14:textId="77777777" w:rsidTr="583AFD81">
        <w:trPr>
          <w:trHeight w:val="5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848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Ciljevi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828" w14:textId="77777777" w:rsidR="00C04DC7" w:rsidRPr="00C04DC7" w:rsidRDefault="00C04DC7" w:rsidP="583AFD81">
            <w:pPr>
              <w:spacing w:line="240" w:lineRule="atLeast"/>
              <w:rPr>
                <w:rFonts w:ascii="Times New Roman" w:hAnsi="Times New Roman"/>
                <w:color w:val="222222"/>
                <w:lang w:eastAsia="hr-HR"/>
              </w:rPr>
            </w:pPr>
            <w:r w:rsidRPr="00C04DC7">
              <w:rPr>
                <w:rFonts w:ascii="Times New Roman" w:hAnsi="Times New Roman"/>
                <w:color w:val="222222"/>
                <w:shd w:val="clear" w:color="auto" w:fill="FFFFFF"/>
                <w:lang w:eastAsia="hr-HR"/>
              </w:rPr>
              <w:t>Opći cilj ovog projekta je prevenirati rizična ponašanja kod srednjoškolaca, posebno vezane uz korištenje sredstava ovisnosti.</w:t>
            </w:r>
          </w:p>
          <w:p w14:paraId="0DE2D6DA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jc w:val="both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color w:val="222222"/>
                <w:lang w:eastAsia="hr-HR"/>
              </w:rPr>
              <w:t>Specifični ciljevi projekta su:</w:t>
            </w:r>
          </w:p>
          <w:p w14:paraId="0E307F41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jc w:val="both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color w:val="222222"/>
                <w:lang w:eastAsia="hr-HR"/>
              </w:rPr>
              <w:t>1. unaprijediti komunikacijske vještine učenika kroz iskustveni rad u radionicama, tako jačajući njihove resurse koji im omogućuju aktivno, djelotvorno i odgovorno suočavanje sa situacijama i izazovima svakodnevnog života</w:t>
            </w:r>
          </w:p>
          <w:p w14:paraId="2396A2B7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jc w:val="both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color w:val="222222"/>
                <w:lang w:eastAsia="hr-HR"/>
              </w:rPr>
              <w:t>2. potaknuti razvoj efikasnih strategija rješavanja problema i suočavanja sa stresnim situacijama te razvoj osjećaja odgovornosti za vlastiti razvoj i ponašanje</w:t>
            </w:r>
          </w:p>
          <w:p w14:paraId="6213C857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jc w:val="both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color w:val="222222"/>
                <w:lang w:eastAsia="hr-HR"/>
              </w:rPr>
              <w:t>3.  postići veću povezanost među učenicima u razredu i time brigu i interes za rješavanje mogućih problema svakog pojedinca u razredu</w:t>
            </w:r>
          </w:p>
          <w:p w14:paraId="29B7FF6E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jc w:val="both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4. educirati učenike, nastavnike i roditelje o rizicima i posljedicama uzimanja sredstava ovisnosti.</w:t>
            </w:r>
          </w:p>
        </w:tc>
      </w:tr>
      <w:tr w:rsidR="00C04DC7" w:rsidRPr="00C04DC7" w14:paraId="6ACB00A8" w14:textId="77777777" w:rsidTr="583AFD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88A0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lastRenderedPageBreak/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9D1" w14:textId="77777777" w:rsidR="00C04DC7" w:rsidRPr="00C04DC7" w:rsidRDefault="00C04DC7" w:rsidP="583AFD81">
            <w:pPr>
              <w:rPr>
                <w:rFonts w:ascii="Times New Roman" w:hAnsi="Times New Roman"/>
                <w:lang w:eastAsia="hr-HR"/>
              </w:rPr>
            </w:pPr>
            <w:r w:rsidRPr="00C04DC7">
              <w:rPr>
                <w:rFonts w:ascii="Times New Roman" w:hAnsi="Times New Roman"/>
                <w:color w:val="222222"/>
                <w:shd w:val="clear" w:color="auto" w:fill="FFFFFF"/>
                <w:lang w:eastAsia="hr-HR"/>
              </w:rPr>
              <w:t>MUP, Centar za socijalnu skrb</w:t>
            </w:r>
          </w:p>
        </w:tc>
      </w:tr>
      <w:tr w:rsidR="00C04DC7" w:rsidRPr="00C04DC7" w14:paraId="21A329F3" w14:textId="77777777" w:rsidTr="583AFD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004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Način realizacije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0FC" w14:textId="77777777" w:rsidR="00C04DC7" w:rsidRPr="00C04DC7" w:rsidRDefault="00C04DC7" w:rsidP="583AFD81">
            <w:pPr>
              <w:rPr>
                <w:rFonts w:ascii="Times New Roman" w:hAnsi="Times New Roman"/>
                <w:color w:val="222222"/>
                <w:lang w:eastAsia="hr-HR"/>
              </w:rPr>
            </w:pPr>
            <w:r w:rsidRPr="00C04DC7">
              <w:rPr>
                <w:rFonts w:ascii="Times New Roman" w:hAnsi="Times New Roman"/>
                <w:color w:val="222222"/>
                <w:shd w:val="clear" w:color="auto" w:fill="FFFFFF"/>
                <w:lang w:eastAsia="hr-HR"/>
              </w:rPr>
              <w:t>Rad u velikoj i maloj grupi, rad u parovima, igranje uloga, tematske debate, kreativne radionice, pp-prezentacije</w:t>
            </w:r>
          </w:p>
          <w:p w14:paraId="019F00FE" w14:textId="77777777" w:rsidR="00C04DC7" w:rsidRPr="00C04DC7" w:rsidRDefault="00C04DC7" w:rsidP="583AFD81">
            <w:pPr>
              <w:rPr>
                <w:rFonts w:ascii="Times New Roman" w:hAnsi="Times New Roman"/>
                <w:color w:val="222222"/>
                <w:lang w:eastAsia="hr-HR"/>
              </w:rPr>
            </w:pPr>
            <w:r w:rsidRPr="00C04DC7">
              <w:rPr>
                <w:rFonts w:ascii="Times New Roman" w:hAnsi="Times New Roman"/>
                <w:color w:val="222222"/>
                <w:shd w:val="clear" w:color="auto" w:fill="FFFFFF"/>
                <w:lang w:eastAsia="hr-HR"/>
              </w:rPr>
              <w:t>Ciklus od 5  radionica s učenicima i razrednikom.</w:t>
            </w:r>
          </w:p>
          <w:p w14:paraId="3FD8CB27" w14:textId="77777777" w:rsidR="00C04DC7" w:rsidRPr="00C04DC7" w:rsidRDefault="00C04DC7" w:rsidP="583AFD81">
            <w:pPr>
              <w:rPr>
                <w:rFonts w:ascii="Times New Roman" w:hAnsi="Times New Roman"/>
                <w:lang w:eastAsia="hr-HR"/>
              </w:rPr>
            </w:pPr>
            <w:r w:rsidRPr="00C04DC7">
              <w:rPr>
                <w:rFonts w:ascii="Times New Roman" w:hAnsi="Times New Roman"/>
                <w:color w:val="222222"/>
                <w:shd w:val="clear" w:color="auto" w:fill="FFFFFF"/>
                <w:lang w:eastAsia="hr-HR"/>
              </w:rPr>
              <w:t>Teme: povjerenje, prihvaćanje različitosti, unapređivanje komunikacijskih vještina, rješavanje sukoba, ljubav i seksualnost, suradnja i timski rad, prevencija nasilja.</w:t>
            </w:r>
          </w:p>
        </w:tc>
      </w:tr>
      <w:tr w:rsidR="00C04DC7" w:rsidRPr="00C04DC7" w14:paraId="4E37A710" w14:textId="77777777" w:rsidTr="583AFD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987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Vremenik 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2F4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Tijekom školske godine .</w:t>
            </w:r>
          </w:p>
        </w:tc>
      </w:tr>
      <w:tr w:rsidR="00C04DC7" w:rsidRPr="00C04DC7" w14:paraId="5E00CD63" w14:textId="77777777" w:rsidTr="583AFD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02C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C81" w14:textId="77777777" w:rsidR="00C04DC7" w:rsidRPr="00C04DC7" w:rsidRDefault="583AFD81" w:rsidP="583AFD81">
            <w:pPr>
              <w:rPr>
                <w:rFonts w:ascii="Times New Roman" w:hAnsi="Times New Roman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Aktivnost ne zahtjeva posebne troškove</w:t>
            </w:r>
          </w:p>
        </w:tc>
      </w:tr>
      <w:tr w:rsidR="00C04DC7" w:rsidRPr="00C04DC7" w14:paraId="4318145E" w14:textId="77777777" w:rsidTr="583AFD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56F" w14:textId="77777777" w:rsidR="00C04DC7" w:rsidRPr="00C04DC7" w:rsidRDefault="583AFD81" w:rsidP="583AFD81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eastAsia="hr-HR"/>
              </w:rPr>
              <w:t>Način vrednovanja i način korištenja rezultata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81F" w14:textId="77777777" w:rsidR="00C04DC7" w:rsidRPr="00C04DC7" w:rsidRDefault="583AFD81" w:rsidP="583AFD81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color w:val="222222"/>
                <w:lang w:eastAsia="hr-HR"/>
              </w:rPr>
              <w:t> Nakon svakog ciklusa od 5 radionica provodi se pismena evaluacija zadovoljstva sudionika i procjene usvojenih znanja i vještina, a nakon svake pojedine radionice sadržajna evaluacija provedene radionice.                                 </w:t>
            </w:r>
          </w:p>
          <w:p w14:paraId="6764E534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color w:val="222222"/>
                <w:lang w:eastAsia="hr-HR"/>
              </w:rPr>
              <w:t>Praćenje parametara uspješnosti:</w:t>
            </w:r>
          </w:p>
          <w:p w14:paraId="2A58D205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color w:val="222222"/>
                <w:lang w:eastAsia="hr-HR"/>
              </w:rPr>
              <w:t>- rezultati uvodne i završne ankete</w:t>
            </w:r>
          </w:p>
          <w:p w14:paraId="5B5AA870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color w:val="222222"/>
                <w:lang w:eastAsia="hr-HR"/>
              </w:rPr>
              <w:t>- ostvarenjem postavljenih programskih ciljeva (kvantitativno i kvalitativno)</w:t>
            </w:r>
          </w:p>
          <w:p w14:paraId="0B62B842" w14:textId="77777777" w:rsidR="00C04DC7" w:rsidRPr="00C04DC7" w:rsidRDefault="583AFD81" w:rsidP="583AFD81">
            <w:pPr>
              <w:shd w:val="clear" w:color="auto" w:fill="FFFFFF" w:themeFill="background1"/>
              <w:spacing w:line="240" w:lineRule="atLeast"/>
              <w:rPr>
                <w:rFonts w:ascii="Times New Roman" w:hAnsi="Times New Roman"/>
                <w:color w:val="222222"/>
                <w:lang w:eastAsia="hr-HR"/>
              </w:rPr>
            </w:pPr>
            <w:r w:rsidRPr="583AFD81">
              <w:rPr>
                <w:rFonts w:ascii="Times New Roman" w:hAnsi="Times New Roman"/>
                <w:lang w:eastAsia="hr-HR"/>
              </w:rPr>
              <w:t>- izraženom potrebom škola za daljnjom suradnjom (preporuke)</w:t>
            </w:r>
          </w:p>
        </w:tc>
      </w:tr>
    </w:tbl>
    <w:p w14:paraId="07E4BC8B" w14:textId="77777777" w:rsidR="00C04DC7" w:rsidRPr="00C04DC7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p w14:paraId="021C5FE7" w14:textId="77777777" w:rsidR="00C04DC7" w:rsidRPr="00C04DC7" w:rsidRDefault="583AFD81" w:rsidP="583AFD81">
      <w:p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Namjena aktivnosti školskog preventivnog programa je poučavanje učenika općim životnim vještinama i suzbijanje i sprječavanje neprihvatljivih oblika ponašanja. Učenicima je potrebna pomoć u donošenju ispravnih odluka  u rješavanju problema. Rad s nastavnicima, učenicima i roditeljima bit će usmjeren  na promicanje znanja i vještina koje mogu učvrstiti i unaprijediti zdrav stil življenja, promicati zdravlje i prevenciju bolesti, pravilnu organizaciju slobodnog vremena, kvalitetnu ponudu sportskih i drugih rekreativnih sadržaja.Specifični obrazovni sadržaji realizirat će se preko redovne nastave, satovima razrednika, biologije, etike, vjeronauka, hrvatskog jezika TZK i prema drugim aktivnostima godišnjeg plana i programa.    </w:t>
      </w:r>
    </w:p>
    <w:p w14:paraId="34F1C49A" w14:textId="77777777" w:rsidR="00C04DC7" w:rsidRPr="00C04DC7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F6ED8" w14:paraId="033554D9" w14:textId="77777777" w:rsidTr="00281264">
        <w:tc>
          <w:tcPr>
            <w:tcW w:w="9498" w:type="dxa"/>
            <w:shd w:val="clear" w:color="auto" w:fill="A29ED4" w:themeFill="accent4" w:themeFillTint="99"/>
          </w:tcPr>
          <w:p w14:paraId="64070F4B" w14:textId="77777777" w:rsidR="009F6ED8" w:rsidRPr="009F6ED8" w:rsidRDefault="583AFD81" w:rsidP="583AFD81">
            <w:pPr>
              <w:ind w:left="567"/>
              <w:jc w:val="both"/>
              <w:rPr>
                <w:rFonts w:ascii="Times New Roman" w:hAnsi="Times New Roman"/>
                <w:b/>
                <w:bCs/>
              </w:rPr>
            </w:pPr>
            <w:r w:rsidRPr="583AFD81">
              <w:rPr>
                <w:rFonts w:ascii="Times New Roman" w:hAnsi="Times New Roman"/>
                <w:b/>
                <w:bCs/>
              </w:rPr>
              <w:t>INFORMATIVNI SADRŽAJI ZA UČENIKE</w:t>
            </w:r>
          </w:p>
        </w:tc>
      </w:tr>
      <w:tr w:rsidR="009F6ED8" w14:paraId="19C4555F" w14:textId="77777777" w:rsidTr="00281264">
        <w:tc>
          <w:tcPr>
            <w:tcW w:w="9498" w:type="dxa"/>
          </w:tcPr>
          <w:p w14:paraId="5C02F66E" w14:textId="77777777" w:rsidR="009F6ED8" w:rsidRPr="009F6ED8" w:rsidRDefault="583AFD81" w:rsidP="583AFD81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Izrada plakata i letaka o fiziološkim, psihološkim i socijalnim posljedicama uzimanja sredstava ovisnosti- ostvaruju učenici i razrednici u prvom polugodištu.</w:t>
            </w:r>
          </w:p>
          <w:p w14:paraId="077D27C3" w14:textId="77777777" w:rsidR="009F6ED8" w:rsidRPr="009F6ED8" w:rsidRDefault="583AFD81" w:rsidP="583AFD81">
            <w:pPr>
              <w:numPr>
                <w:ilvl w:val="0"/>
                <w:numId w:val="22"/>
              </w:num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583AFD81">
              <w:rPr>
                <w:rFonts w:ascii="Times New Roman" w:hAnsi="Times New Roman"/>
              </w:rPr>
              <w:t>Anketiranje učenika o korištenju sredstava ovisnosti-  rujnu realiziraju razrednici i stručni suradnici.</w:t>
            </w:r>
          </w:p>
        </w:tc>
      </w:tr>
      <w:tr w:rsidR="009F6ED8" w14:paraId="14D07BBD" w14:textId="77777777" w:rsidTr="00281264">
        <w:tc>
          <w:tcPr>
            <w:tcW w:w="9498" w:type="dxa"/>
            <w:shd w:val="clear" w:color="auto" w:fill="A29ED4" w:themeFill="accent4" w:themeFillTint="99"/>
          </w:tcPr>
          <w:p w14:paraId="78809E36" w14:textId="77777777" w:rsidR="009F6ED8" w:rsidRPr="009F6ED8" w:rsidRDefault="583AFD81" w:rsidP="583AFD81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583AFD81">
              <w:rPr>
                <w:rFonts w:ascii="Times New Roman" w:hAnsi="Times New Roman"/>
                <w:b/>
                <w:bCs/>
              </w:rPr>
              <w:t>INFORMATIVNI SADRŽAJI ZA NASTAVNIKE</w:t>
            </w:r>
          </w:p>
        </w:tc>
      </w:tr>
      <w:tr w:rsidR="009F6ED8" w14:paraId="5D959A5C" w14:textId="77777777" w:rsidTr="00281264">
        <w:tc>
          <w:tcPr>
            <w:tcW w:w="9498" w:type="dxa"/>
          </w:tcPr>
          <w:p w14:paraId="65BEFDBF" w14:textId="77777777" w:rsidR="009F6ED8" w:rsidRPr="009F6ED8" w:rsidRDefault="583AFD81" w:rsidP="583AFD81">
            <w:pPr>
              <w:numPr>
                <w:ilvl w:val="0"/>
                <w:numId w:val="23"/>
              </w:numPr>
              <w:suppressAutoHyphens/>
              <w:jc w:val="both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Planiranje aktivnosti rada o problemima ovisnosti predmetne nastave i satova razrednika- studeni/ prosinac</w:t>
            </w:r>
          </w:p>
        </w:tc>
      </w:tr>
      <w:tr w:rsidR="009F6ED8" w14:paraId="78A932D0" w14:textId="77777777" w:rsidTr="00281264">
        <w:tc>
          <w:tcPr>
            <w:tcW w:w="9498" w:type="dxa"/>
            <w:shd w:val="clear" w:color="auto" w:fill="A29ED4" w:themeFill="accent4" w:themeFillTint="99"/>
          </w:tcPr>
          <w:p w14:paraId="7D54F74E" w14:textId="77777777" w:rsidR="009F6ED8" w:rsidRPr="009F6ED8" w:rsidRDefault="583AFD81" w:rsidP="583AFD81">
            <w:pPr>
              <w:suppressAutoHyphens/>
              <w:jc w:val="both"/>
              <w:rPr>
                <w:rFonts w:ascii="Times New Roman" w:hAnsi="Times New Roman"/>
                <w:b/>
                <w:bCs/>
              </w:rPr>
            </w:pPr>
            <w:r w:rsidRPr="583AFD81">
              <w:rPr>
                <w:rFonts w:ascii="Times New Roman" w:hAnsi="Times New Roman"/>
                <w:b/>
                <w:bCs/>
              </w:rPr>
              <w:t>INFORMATIVNI SADRŽAJI ZA RODITELJE</w:t>
            </w:r>
          </w:p>
        </w:tc>
      </w:tr>
      <w:tr w:rsidR="009F6ED8" w14:paraId="730794C4" w14:textId="77777777" w:rsidTr="00281264">
        <w:tc>
          <w:tcPr>
            <w:tcW w:w="9498" w:type="dxa"/>
          </w:tcPr>
          <w:p w14:paraId="2E043B3E" w14:textId="77777777" w:rsidR="009F6ED8" w:rsidRPr="009F6ED8" w:rsidRDefault="583AFD81" w:rsidP="000F1EFF">
            <w:pPr>
              <w:numPr>
                <w:ilvl w:val="0"/>
                <w:numId w:val="24"/>
              </w:numPr>
              <w:suppressAutoHyphens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Stalno informiranje roditelja o stanju, ponašanju i napredovanju učenika- razrednici, stručni suradnik, ravnatelj.</w:t>
            </w:r>
          </w:p>
          <w:p w14:paraId="09D8D8DA" w14:textId="77777777" w:rsidR="009F6ED8" w:rsidRPr="009F6ED8" w:rsidRDefault="583AFD81" w:rsidP="000F1EFF">
            <w:pPr>
              <w:numPr>
                <w:ilvl w:val="0"/>
                <w:numId w:val="24"/>
              </w:numPr>
              <w:suppressAutoHyphens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Suradnja škole, roditelja i drugih službi u prevenciji nasilja i neprihvatljivog ponašanja( psiholog socijalni radnik, policijski službenici, liječnik, učitelji Osnovne škole). </w:t>
            </w:r>
          </w:p>
          <w:p w14:paraId="47654278" w14:textId="4F856937" w:rsidR="00C04DC7" w:rsidRPr="009F6ED8" w:rsidRDefault="583AFD81" w:rsidP="000F1EFF">
            <w:pPr>
              <w:numPr>
                <w:ilvl w:val="0"/>
                <w:numId w:val="24"/>
              </w:numPr>
              <w:suppressAutoHyphens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Planirane teme za razrednike</w:t>
            </w:r>
            <w:r w:rsidR="000F1EFF">
              <w:rPr>
                <w:rFonts w:ascii="Times New Roman" w:hAnsi="Times New Roman"/>
              </w:rPr>
              <w:t xml:space="preserve"> i učenike: zdravstveni odgoj- </w:t>
            </w:r>
            <w:r w:rsidRPr="583AFD81">
              <w:rPr>
                <w:rFonts w:ascii="Times New Roman" w:hAnsi="Times New Roman"/>
              </w:rPr>
              <w:t>alkoholizam pušenje, ovisnost; socijalni odgoj – suradnja, konflikt, nasilje; komunikacija i interakcija u školi.</w:t>
            </w:r>
          </w:p>
          <w:p w14:paraId="3B5706DF" w14:textId="77777777" w:rsidR="00C04DC7" w:rsidRPr="009F6ED8" w:rsidRDefault="583AFD81" w:rsidP="000F1EFF">
            <w:pPr>
              <w:numPr>
                <w:ilvl w:val="0"/>
                <w:numId w:val="24"/>
              </w:numPr>
              <w:suppressAutoHyphens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lastRenderedPageBreak/>
              <w:t>Planirane teme za nastavnike-problemi ovisnosti, prevencija( predavanja i tribine); praćenje pisanih materijala i brošura o ovisnosti.</w:t>
            </w:r>
          </w:p>
          <w:p w14:paraId="37E47273" w14:textId="77777777" w:rsidR="00C04DC7" w:rsidRPr="009F6ED8" w:rsidRDefault="583AFD81" w:rsidP="000F1EFF">
            <w:pPr>
              <w:numPr>
                <w:ilvl w:val="0"/>
                <w:numId w:val="24"/>
              </w:numPr>
              <w:suppressAutoHyphens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Planirane teme za roditelje: uzroci i posljedice uzimanja sredstava, komunikacija u obitelji, problemi nasilja među mladima. </w:t>
            </w:r>
          </w:p>
          <w:p w14:paraId="518E39A3" w14:textId="77777777" w:rsidR="009F6ED8" w:rsidRPr="009F6ED8" w:rsidRDefault="583AFD81" w:rsidP="000F1EFF">
            <w:pPr>
              <w:numPr>
                <w:ilvl w:val="0"/>
                <w:numId w:val="24"/>
              </w:numPr>
              <w:suppressAutoHyphens/>
              <w:rPr>
                <w:rFonts w:ascii="Times New Roman" w:hAnsi="Times New Roman"/>
                <w:b/>
                <w:bCs/>
              </w:rPr>
            </w:pPr>
            <w:r w:rsidRPr="583AFD81">
              <w:rPr>
                <w:rFonts w:ascii="Times New Roman" w:hAnsi="Times New Roman"/>
              </w:rPr>
              <w:t>Ostale aktivnosti: športski susreti, jednodnevni izleti, organiziranje humanitarnih i ekoloških akcija.</w:t>
            </w:r>
          </w:p>
        </w:tc>
      </w:tr>
    </w:tbl>
    <w:p w14:paraId="6A956623" w14:textId="77777777" w:rsidR="00C04DC7" w:rsidRDefault="00C04DC7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p w14:paraId="05DBCD01" w14:textId="77777777" w:rsidR="00C83C30" w:rsidRDefault="00C83C30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p w14:paraId="365A6102" w14:textId="77777777" w:rsidR="00281264" w:rsidRPr="00C04DC7" w:rsidRDefault="00281264" w:rsidP="00C04DC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p w14:paraId="66D7DE8E" w14:textId="77777777" w:rsidR="0010227D" w:rsidRPr="009F6ED8" w:rsidRDefault="583AFD81" w:rsidP="00626A9B">
      <w:pPr>
        <w:pStyle w:val="Naslov3"/>
        <w:numPr>
          <w:ilvl w:val="2"/>
          <w:numId w:val="45"/>
        </w:numPr>
      </w:pPr>
      <w:bookmarkStart w:id="35" w:name="_Toc525720176"/>
      <w:r>
        <w:t>STRUČNA USAVRŠAVANJA  NASTAVNIKA I STRUČNIH SURADNIKA NA TEMU PREVENCIJE NASILJA I ZAŠTITE PRAVA UČENIKA</w:t>
      </w:r>
      <w:bookmarkEnd w:id="35"/>
    </w:p>
    <w:p w14:paraId="75F269CE" w14:textId="77777777" w:rsidR="0010227D" w:rsidRPr="0010227D" w:rsidRDefault="583AFD81" w:rsidP="583AFD81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Stručna usavršavanja će se odvijati prema planu aktivnosti navedenih agencija i organizacija.</w:t>
      </w:r>
    </w:p>
    <w:p w14:paraId="4F027B32" w14:textId="77777777" w:rsidR="0010227D" w:rsidRPr="00E60849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4654"/>
      </w:tblGrid>
      <w:tr w:rsidR="006A283F" w:rsidRPr="006A283F" w14:paraId="1FB56F98" w14:textId="77777777" w:rsidTr="583AFD81">
        <w:tc>
          <w:tcPr>
            <w:tcW w:w="4637" w:type="dxa"/>
            <w:shd w:val="clear" w:color="auto" w:fill="auto"/>
          </w:tcPr>
          <w:p w14:paraId="4DB95E0B" w14:textId="77777777" w:rsidR="0010227D" w:rsidRPr="006A283F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eastAsia="hr-HR"/>
              </w:rPr>
            </w:pPr>
            <w:r w:rsidRPr="006A283F">
              <w:rPr>
                <w:rFonts w:ascii="Times New Roman" w:hAnsi="Times New Roman"/>
                <w:lang w:eastAsia="hr-HR"/>
              </w:rPr>
              <w:t>Agencija za odgoj i obrazovanje</w:t>
            </w:r>
          </w:p>
        </w:tc>
        <w:tc>
          <w:tcPr>
            <w:tcW w:w="4654" w:type="dxa"/>
            <w:shd w:val="clear" w:color="auto" w:fill="auto"/>
          </w:tcPr>
          <w:p w14:paraId="6BD18A6C" w14:textId="77777777" w:rsidR="0010227D" w:rsidRPr="006A283F" w:rsidRDefault="008A577D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006A283F">
              <w:rPr>
                <w:rFonts w:ascii="Times New Roman" w:hAnsi="Times New Roman"/>
                <w:shd w:val="clear" w:color="auto" w:fill="FFFFFF"/>
                <w:lang w:val="en-GB" w:eastAsia="hr-HR"/>
              </w:rPr>
              <w:t>Tijekom godine</w:t>
            </w:r>
          </w:p>
        </w:tc>
      </w:tr>
      <w:tr w:rsidR="006A283F" w:rsidRPr="006A283F" w14:paraId="25ECF332" w14:textId="77777777" w:rsidTr="583AFD81">
        <w:tc>
          <w:tcPr>
            <w:tcW w:w="4637" w:type="dxa"/>
            <w:shd w:val="clear" w:color="auto" w:fill="auto"/>
          </w:tcPr>
          <w:p w14:paraId="28005CE1" w14:textId="2969E1EE" w:rsidR="008A577D" w:rsidRPr="006A283F" w:rsidRDefault="006A283F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eastAsia="hr-HR"/>
              </w:rPr>
            </w:pPr>
            <w:r w:rsidRPr="006A283F">
              <w:rPr>
                <w:rFonts w:ascii="Times New Roman" w:hAnsi="Times New Roman"/>
                <w:lang w:eastAsia="hr-HR"/>
              </w:rPr>
              <w:t>Ostali</w:t>
            </w:r>
          </w:p>
        </w:tc>
        <w:tc>
          <w:tcPr>
            <w:tcW w:w="4654" w:type="dxa"/>
            <w:shd w:val="clear" w:color="auto" w:fill="auto"/>
          </w:tcPr>
          <w:p w14:paraId="43EADEDC" w14:textId="77777777" w:rsidR="008A577D" w:rsidRPr="006A283F" w:rsidRDefault="008A577D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006A283F">
              <w:rPr>
                <w:rFonts w:ascii="Times New Roman" w:hAnsi="Times New Roman"/>
                <w:shd w:val="clear" w:color="auto" w:fill="FFFFFF"/>
                <w:lang w:val="en-GB" w:eastAsia="hr-HR"/>
              </w:rPr>
              <w:t>Tijekom godine</w:t>
            </w:r>
          </w:p>
        </w:tc>
      </w:tr>
    </w:tbl>
    <w:p w14:paraId="63FF2D74" w14:textId="77777777" w:rsidR="0010227D" w:rsidRPr="006A283F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</w:p>
    <w:p w14:paraId="3DCF3892" w14:textId="77777777" w:rsidR="0010227D" w:rsidRPr="006A283F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szCs w:val="24"/>
          <w:lang w:eastAsia="hr-HR"/>
        </w:rPr>
      </w:pPr>
    </w:p>
    <w:p w14:paraId="49B479E4" w14:textId="77777777" w:rsidR="00174657" w:rsidRPr="0010227D" w:rsidRDefault="00174657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szCs w:val="24"/>
          <w:lang w:eastAsia="hr-HR"/>
        </w:rPr>
      </w:pPr>
    </w:p>
    <w:p w14:paraId="1AB3D47C" w14:textId="77777777" w:rsidR="0010227D" w:rsidRPr="00E455C9" w:rsidRDefault="583AFD81" w:rsidP="00626A9B">
      <w:pPr>
        <w:pStyle w:val="Naslov3"/>
        <w:numPr>
          <w:ilvl w:val="2"/>
          <w:numId w:val="45"/>
        </w:numPr>
      </w:pPr>
      <w:bookmarkStart w:id="36" w:name="_Toc525720177"/>
      <w:r>
        <w:t>PLAN I PROGRAM AKTIVNOSTI KOJIMA SE UČENICIMA OMOGUĆAVA STJECANJE ZNANJA, VJEŠTINA I SPOSOBNOSTI VEZANIH UZ ZAŠTITU I SPAŠAVANJE U KRIZNIM SITUACIJAMA I POVEĆANJE SIGURNOSTI U ŠKOLI</w:t>
      </w:r>
      <w:bookmarkEnd w:id="36"/>
    </w:p>
    <w:p w14:paraId="5D068C59" w14:textId="77777777" w:rsidR="0010227D" w:rsidRDefault="0010227D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color w:val="FF0000"/>
          <w:szCs w:val="24"/>
          <w:lang w:eastAsia="hr-HR"/>
        </w:rPr>
      </w:pPr>
    </w:p>
    <w:p w14:paraId="44486537" w14:textId="77777777" w:rsidR="00281264" w:rsidRPr="0010227D" w:rsidRDefault="00281264" w:rsidP="0010227D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/>
          <w:color w:val="FF0000"/>
          <w:szCs w:val="24"/>
          <w:lang w:eastAsia="hr-HR"/>
        </w:rPr>
      </w:pPr>
    </w:p>
    <w:p w14:paraId="5AE07E7D" w14:textId="77777777" w:rsidR="0010227D" w:rsidRPr="0010227D" w:rsidRDefault="583AFD81" w:rsidP="583AFD81">
      <w:pPr>
        <w:widowControl w:val="0"/>
        <w:overflowPunct/>
        <w:spacing w:line="240" w:lineRule="auto"/>
        <w:textAlignment w:val="auto"/>
        <w:rPr>
          <w:rFonts w:ascii="Times New Roman" w:hAnsi="Times New Roman"/>
          <w:b/>
          <w:bCs/>
          <w:lang w:val="en-GB" w:eastAsia="hr-HR"/>
        </w:rPr>
      </w:pPr>
      <w:r w:rsidRPr="583AFD81">
        <w:rPr>
          <w:rFonts w:ascii="Times New Roman" w:hAnsi="Times New Roman"/>
          <w:b/>
          <w:bCs/>
          <w:lang w:val="en-GB" w:eastAsia="hr-HR"/>
        </w:rPr>
        <w:t>A) Plan i program mjera za povećanje sigurnosti u školi</w:t>
      </w:r>
    </w:p>
    <w:p w14:paraId="341A276E" w14:textId="77777777" w:rsidR="0010227D" w:rsidRPr="0010227D" w:rsidRDefault="0010227D" w:rsidP="0010227D">
      <w:pPr>
        <w:widowControl w:val="0"/>
        <w:overflowPunct/>
        <w:spacing w:line="334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75D93FA1" w14:textId="77777777" w:rsidR="0010227D" w:rsidRPr="0010227D" w:rsidRDefault="583AFD81" w:rsidP="583AFD81">
      <w:pPr>
        <w:widowControl w:val="0"/>
        <w:spacing w:line="227" w:lineRule="auto"/>
        <w:jc w:val="both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Cilj programa je povećanje sigurnosti u Školi i odgojno djelovanje u svrhu promicanja tolerancije, demokracije i nenasilnog rješavanja sukoba afirmacijom pozitivnih vrijednosti u životu i djelovanju. Može se smatrati i programom prevencije nasilja jer su iste vrijednosti ugrađene u sve naše programe i prožimaju sve naše aktivnosti.</w:t>
      </w:r>
    </w:p>
    <w:p w14:paraId="53BACD0F" w14:textId="77777777" w:rsidR="0010227D" w:rsidRPr="0010227D" w:rsidRDefault="0010227D" w:rsidP="0010227D">
      <w:pPr>
        <w:widowControl w:val="0"/>
        <w:overflowPunct/>
        <w:spacing w:line="2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4AE6BDC3" w14:textId="77777777" w:rsidR="0010227D" w:rsidRPr="0010227D" w:rsidRDefault="0010227D" w:rsidP="0010227D">
      <w:pPr>
        <w:widowControl w:val="0"/>
        <w:overflowPunct/>
        <w:spacing w:line="276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53FF0083" w14:textId="77777777" w:rsidR="0010227D" w:rsidRPr="0010227D" w:rsidRDefault="583AFD81" w:rsidP="583AFD81">
      <w:pPr>
        <w:widowControl w:val="0"/>
        <w:overflowPunct/>
        <w:spacing w:line="240" w:lineRule="auto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Cilj programa je:</w:t>
      </w:r>
    </w:p>
    <w:p w14:paraId="53F1A4F0" w14:textId="77777777" w:rsidR="0010227D" w:rsidRPr="0010227D" w:rsidRDefault="583AFD81" w:rsidP="583AFD81">
      <w:pPr>
        <w:widowControl w:val="0"/>
        <w:overflowPunct/>
        <w:spacing w:line="240" w:lineRule="auto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-afirmacija pozitivnih vrijednosti</w:t>
      </w:r>
    </w:p>
    <w:p w14:paraId="6CDA7058" w14:textId="77777777" w:rsidR="0010227D" w:rsidRPr="0010227D" w:rsidRDefault="0010227D" w:rsidP="0010227D">
      <w:pPr>
        <w:widowControl w:val="0"/>
        <w:overflowPunct/>
        <w:spacing w:line="58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4272E20D" w14:textId="77777777" w:rsidR="0010227D" w:rsidRPr="0010227D" w:rsidRDefault="583AFD81" w:rsidP="583AFD81">
      <w:pPr>
        <w:widowControl w:val="0"/>
        <w:spacing w:line="214" w:lineRule="auto"/>
        <w:ind w:right="2820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 xml:space="preserve">-suočavanje s postojanjem problema nesigurnosti i nasilja </w:t>
      </w:r>
    </w:p>
    <w:p w14:paraId="40961C21" w14:textId="77777777" w:rsidR="0010227D" w:rsidRPr="0010227D" w:rsidRDefault="583AFD81" w:rsidP="583AFD81">
      <w:pPr>
        <w:widowControl w:val="0"/>
        <w:spacing w:line="214" w:lineRule="auto"/>
        <w:ind w:right="2820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-razvijanje samopoštovanja kod učenika</w:t>
      </w:r>
    </w:p>
    <w:p w14:paraId="1D7BD492" w14:textId="77777777" w:rsidR="0010227D" w:rsidRPr="0010227D" w:rsidRDefault="0010227D" w:rsidP="0010227D">
      <w:pPr>
        <w:widowControl w:val="0"/>
        <w:overflowPunct/>
        <w:spacing w:line="2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13BCDA31" w14:textId="77777777" w:rsidR="0010227D" w:rsidRPr="0010227D" w:rsidRDefault="583AFD81" w:rsidP="583AFD81">
      <w:pPr>
        <w:widowControl w:val="0"/>
        <w:overflowPunct/>
        <w:spacing w:line="240" w:lineRule="auto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-pomoć učenicima u životnim opredjeljenjima</w:t>
      </w:r>
    </w:p>
    <w:p w14:paraId="0B856D6C" w14:textId="77777777" w:rsidR="0010227D" w:rsidRPr="0010227D" w:rsidRDefault="583AFD81" w:rsidP="583AFD81">
      <w:pPr>
        <w:widowControl w:val="0"/>
        <w:overflowPunct/>
        <w:spacing w:line="240" w:lineRule="auto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-pozitivno usmjeravanje korištenja slobodnog vremena učenika</w:t>
      </w:r>
    </w:p>
    <w:p w14:paraId="1D1F4880" w14:textId="77777777" w:rsidR="0010227D" w:rsidRPr="0010227D" w:rsidRDefault="0010227D" w:rsidP="0010227D">
      <w:pPr>
        <w:widowControl w:val="0"/>
        <w:overflowPunct/>
        <w:spacing w:line="200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7516B701" w14:textId="77777777" w:rsidR="0010227D" w:rsidRPr="0010227D" w:rsidRDefault="583AFD81" w:rsidP="583AFD81">
      <w:pPr>
        <w:widowControl w:val="0"/>
        <w:spacing w:line="214" w:lineRule="auto"/>
        <w:ind w:right="20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Uz odgojno obrazovni rad s učenicima koji afirmira pozitivne vrijednosti, a osuđuje nasilje u školi zbog povećanja sigurnosti organizira se:</w:t>
      </w:r>
    </w:p>
    <w:p w14:paraId="0612E972" w14:textId="77777777" w:rsidR="0010227D" w:rsidRPr="0010227D" w:rsidRDefault="0010227D" w:rsidP="0010227D">
      <w:pPr>
        <w:widowControl w:val="0"/>
        <w:overflowPunct/>
        <w:spacing w:line="277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6BCAE687" w14:textId="77777777" w:rsidR="00EB2F84" w:rsidRPr="00EB2F84" w:rsidRDefault="583AFD81" w:rsidP="583AFD81">
      <w:pPr>
        <w:pStyle w:val="Odlomakpopisa"/>
        <w:widowControl w:val="0"/>
        <w:numPr>
          <w:ilvl w:val="0"/>
          <w:numId w:val="44"/>
        </w:num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 xml:space="preserve">Rad s nastavnicima: </w:t>
      </w:r>
    </w:p>
    <w:p w14:paraId="4DFFF28C" w14:textId="77777777" w:rsidR="0010227D" w:rsidRPr="0010227D" w:rsidRDefault="0010227D" w:rsidP="007E22C9">
      <w:pPr>
        <w:widowControl w:val="0"/>
        <w:overflowPunct/>
        <w:spacing w:line="58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584A6EF6" w14:textId="77777777" w:rsidR="0010227D" w:rsidRDefault="583AFD81" w:rsidP="583AFD81">
      <w:pPr>
        <w:widowControl w:val="0"/>
        <w:spacing w:line="223" w:lineRule="auto"/>
        <w:ind w:right="20" w:firstLine="360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Na Nastavničkim i Razrednim vijećima razgovarat će se o ponašanju učenika kao i teškoćama u savladavanju gradiva. Ravnateljica i pedagog moraju poticati razrednike na individualnom pristupu i radu s učenicima.</w:t>
      </w:r>
    </w:p>
    <w:p w14:paraId="66FCFE07" w14:textId="77777777" w:rsidR="00EB2F84" w:rsidRDefault="00EB2F84" w:rsidP="0010227D">
      <w:pPr>
        <w:widowControl w:val="0"/>
        <w:spacing w:line="223" w:lineRule="auto"/>
        <w:ind w:right="20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2A5C86D5" w14:textId="77777777" w:rsidR="0010227D" w:rsidRPr="00EB2F84" w:rsidRDefault="583AFD81" w:rsidP="583AFD81">
      <w:pPr>
        <w:widowControl w:val="0"/>
        <w:numPr>
          <w:ilvl w:val="0"/>
          <w:numId w:val="43"/>
        </w:numPr>
        <w:pBdr>
          <w:bottom w:val="single" w:sz="4" w:space="1" w:color="auto"/>
        </w:pBdr>
        <w:overflowPunct/>
        <w:autoSpaceDE/>
        <w:autoSpaceDN/>
        <w:adjustRightInd/>
        <w:spacing w:line="240" w:lineRule="auto"/>
        <w:jc w:val="both"/>
        <w:textAlignment w:val="auto"/>
        <w:rPr>
          <w:rFonts w:ascii="Symbol" w:hAnsi="Symbol" w:cs="Symbol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 xml:space="preserve">Rad s roditeljima </w:t>
      </w:r>
    </w:p>
    <w:p w14:paraId="0CE5CD97" w14:textId="77777777" w:rsidR="0010227D" w:rsidRPr="0010227D" w:rsidRDefault="0010227D" w:rsidP="0010227D">
      <w:pPr>
        <w:widowControl w:val="0"/>
        <w:overflowPunct/>
        <w:spacing w:line="56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4B4D2D4E" w14:textId="77777777" w:rsidR="0010227D" w:rsidRDefault="583AFD81" w:rsidP="583AFD81">
      <w:pPr>
        <w:widowControl w:val="0"/>
        <w:spacing w:line="229" w:lineRule="auto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 xml:space="preserve">Na roditeljskim sastancima te Vijeću roditelja upoznavati nazočne sa svim nastojanjima u smislu povećanja sigurnosti u školi. Upoznati roditelje s institucijama i ustanovama kojima se mogu obratiti za pomoć u slučaju agresivnog ili devijantnog ponašanja djeteta, ali i nasilja u obitelji. Na Vijeću roditelja i roditeljskim sastancima tražiti angažman roditelja u podupiranju nenasilnog rješavanja </w:t>
      </w:r>
      <w:r w:rsidRPr="583AFD81">
        <w:rPr>
          <w:rFonts w:ascii="Times New Roman" w:hAnsi="Times New Roman"/>
          <w:lang w:val="en-GB" w:eastAsia="hr-HR"/>
        </w:rPr>
        <w:lastRenderedPageBreak/>
        <w:t>problema.</w:t>
      </w:r>
    </w:p>
    <w:p w14:paraId="33A0AE41" w14:textId="77777777" w:rsidR="00EB2F84" w:rsidRDefault="00EB2F84" w:rsidP="0010227D">
      <w:pPr>
        <w:widowControl w:val="0"/>
        <w:spacing w:line="229" w:lineRule="auto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47319FE8" w14:textId="77777777" w:rsidR="0010227D" w:rsidRPr="00EB2F84" w:rsidRDefault="583AFD81" w:rsidP="583AFD81">
      <w:pPr>
        <w:widowControl w:val="0"/>
        <w:numPr>
          <w:ilvl w:val="0"/>
          <w:numId w:val="43"/>
        </w:numPr>
        <w:pBdr>
          <w:bottom w:val="single" w:sz="4" w:space="1" w:color="auto"/>
        </w:pBdr>
        <w:overflowPunct/>
        <w:autoSpaceDE/>
        <w:autoSpaceDN/>
        <w:adjustRightInd/>
        <w:spacing w:line="283" w:lineRule="exact"/>
        <w:jc w:val="both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 xml:space="preserve">Dežurstvo učenika i nastavnika </w:t>
      </w:r>
    </w:p>
    <w:p w14:paraId="061FEB43" w14:textId="77777777" w:rsidR="0010227D" w:rsidRPr="0010227D" w:rsidRDefault="0010227D" w:rsidP="0010227D">
      <w:pPr>
        <w:widowControl w:val="0"/>
        <w:overflowPunct/>
        <w:spacing w:line="56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527AF46B" w14:textId="77777777" w:rsidR="0010227D" w:rsidRPr="0010227D" w:rsidRDefault="583AFD81" w:rsidP="583AFD81">
      <w:pPr>
        <w:widowControl w:val="0"/>
        <w:spacing w:line="223" w:lineRule="auto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Škola radi dvije  smjene. U svakoj smjeni dežuraju dva nastavnika. Oni su zaduženi za rješavanje eventualnih problema. U vrijeme pred početak nastave i velikih odmora uključit će se tehničko osoblje i pedagog.</w:t>
      </w:r>
    </w:p>
    <w:p w14:paraId="60AB69E4" w14:textId="77777777" w:rsidR="0010227D" w:rsidRDefault="583AFD81" w:rsidP="583AFD81">
      <w:pPr>
        <w:widowControl w:val="0"/>
        <w:spacing w:line="223" w:lineRule="auto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Dva učenika su dežurna u svakom razredu.</w:t>
      </w:r>
    </w:p>
    <w:p w14:paraId="188425CC" w14:textId="77777777" w:rsidR="009F6ED8" w:rsidRDefault="009F6ED8" w:rsidP="0010227D">
      <w:pPr>
        <w:widowControl w:val="0"/>
        <w:spacing w:line="223" w:lineRule="auto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525AFA14" w14:textId="77777777" w:rsidR="00EB2F84" w:rsidRPr="009F6ED8" w:rsidRDefault="583AFD81" w:rsidP="583AFD81">
      <w:pPr>
        <w:pStyle w:val="Odlomakpopisa"/>
        <w:widowControl w:val="0"/>
        <w:numPr>
          <w:ilvl w:val="0"/>
          <w:numId w:val="42"/>
        </w:numPr>
        <w:pBdr>
          <w:bottom w:val="single" w:sz="4" w:space="1" w:color="auto"/>
        </w:pBdr>
        <w:spacing w:after="0" w:line="240" w:lineRule="atLeast"/>
        <w:rPr>
          <w:rFonts w:ascii="Symbol" w:hAnsi="Symbol" w:cs="Symbol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Video- nadzor i svjetlosna signalizacija</w:t>
      </w:r>
    </w:p>
    <w:p w14:paraId="51C4E515" w14:textId="77777777" w:rsidR="0010227D" w:rsidRDefault="583AFD81" w:rsidP="583AFD81">
      <w:pPr>
        <w:widowControl w:val="0"/>
        <w:spacing w:line="240" w:lineRule="atLeast"/>
        <w:ind w:right="20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U školi je ugrađen video nadzor svjetlosna signalizacija duž hodnika i stepeništa (panik rasvjeta), a radi zaštite školskog prostora i sigurnijeg napuštanja zgrade u slučaju potrebe – prema planu evakuacije.</w:t>
      </w:r>
    </w:p>
    <w:p w14:paraId="30563357" w14:textId="77777777" w:rsidR="00EB2F84" w:rsidRDefault="00EB2F84" w:rsidP="00EB2F84">
      <w:pPr>
        <w:widowControl w:val="0"/>
        <w:spacing w:line="240" w:lineRule="atLeast"/>
        <w:ind w:right="20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0B139E74" w14:textId="77777777" w:rsidR="00EB2F84" w:rsidRPr="0010227D" w:rsidRDefault="583AFD81" w:rsidP="583AFD81">
      <w:pPr>
        <w:widowControl w:val="0"/>
        <w:numPr>
          <w:ilvl w:val="0"/>
          <w:numId w:val="42"/>
        </w:numPr>
        <w:pBdr>
          <w:bottom w:val="single" w:sz="4" w:space="1" w:color="auto"/>
        </w:pBdr>
        <w:overflowPunct/>
        <w:autoSpaceDE/>
        <w:autoSpaceDN/>
        <w:adjustRightInd/>
        <w:spacing w:line="240" w:lineRule="auto"/>
        <w:jc w:val="both"/>
        <w:textAlignment w:val="auto"/>
        <w:rPr>
          <w:rFonts w:ascii="Symbol" w:hAnsi="Symbol" w:cs="Symbol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 xml:space="preserve">Suradnja s ustanovama, Udrugama, Ministarstvom </w:t>
      </w:r>
    </w:p>
    <w:p w14:paraId="43F804A0" w14:textId="77777777" w:rsidR="0010227D" w:rsidRPr="0010227D" w:rsidRDefault="0010227D" w:rsidP="0010227D">
      <w:pPr>
        <w:widowControl w:val="0"/>
        <w:overflowPunct/>
        <w:spacing w:line="24" w:lineRule="exact"/>
        <w:textAlignment w:val="auto"/>
        <w:rPr>
          <w:rFonts w:ascii="Times New Roman" w:hAnsi="Times New Roman"/>
          <w:szCs w:val="24"/>
          <w:lang w:val="en-GB" w:eastAsia="hr-HR"/>
        </w:rPr>
      </w:pPr>
      <w:bookmarkStart w:id="37" w:name="page203"/>
      <w:bookmarkEnd w:id="37"/>
    </w:p>
    <w:p w14:paraId="602826C7" w14:textId="77777777" w:rsidR="0010227D" w:rsidRDefault="583AFD81" w:rsidP="583AFD81">
      <w:pPr>
        <w:widowControl w:val="0"/>
        <w:spacing w:line="223" w:lineRule="auto"/>
        <w:ind w:right="-188"/>
        <w:jc w:val="both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unutarnjih poslova, Službom za zaštitu osoba i imovine i svim onim koji mogu pomoći da sigurnosna situacija u Školi uvijek bude na najvišoj razini na dobrobit učenika, roditelja i djelatnika Škole.</w:t>
      </w:r>
    </w:p>
    <w:p w14:paraId="4200D767" w14:textId="77777777" w:rsidR="00DD3334" w:rsidRDefault="00DD3334" w:rsidP="007E22C9">
      <w:pPr>
        <w:widowControl w:val="0"/>
        <w:spacing w:line="223" w:lineRule="auto"/>
        <w:ind w:right="-188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496217B0" w14:textId="77777777" w:rsidR="00C751E6" w:rsidRDefault="00C751E6" w:rsidP="007E22C9">
      <w:pPr>
        <w:widowControl w:val="0"/>
        <w:spacing w:line="223" w:lineRule="auto"/>
        <w:ind w:right="-188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66C82AA8" w14:textId="77777777" w:rsidR="00FC3EB4" w:rsidRDefault="00FC3EB4" w:rsidP="0010227D">
      <w:pPr>
        <w:widowControl w:val="0"/>
        <w:spacing w:line="223" w:lineRule="auto"/>
        <w:ind w:right="600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tbl>
      <w:tblPr>
        <w:tblStyle w:val="Tamnatablicareetke5-isticanje4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4962"/>
        <w:gridCol w:w="1980"/>
        <w:gridCol w:w="1860"/>
      </w:tblGrid>
      <w:tr w:rsidR="008D3B8B" w:rsidRPr="0010227D" w14:paraId="3CD66262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dxa"/>
          </w:tcPr>
          <w:p w14:paraId="5CCB5DEC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Područje rada</w:t>
            </w:r>
          </w:p>
        </w:tc>
        <w:tc>
          <w:tcPr>
            <w:tcW w:w="4962" w:type="dxa"/>
          </w:tcPr>
          <w:p w14:paraId="6DB07901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A k t i v n o s t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1B8662C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Nositelj</w:t>
            </w:r>
          </w:p>
          <w:p w14:paraId="520228FF" w14:textId="77777777" w:rsidR="008D3B8B" w:rsidRPr="0010227D" w:rsidRDefault="583AFD81" w:rsidP="583AFD81">
            <w:pPr>
              <w:widowControl w:val="0"/>
              <w:spacing w:line="240" w:lineRule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aktivnosti</w:t>
            </w:r>
          </w:p>
        </w:tc>
        <w:tc>
          <w:tcPr>
            <w:tcW w:w="1860" w:type="dxa"/>
          </w:tcPr>
          <w:p w14:paraId="15791D85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Vrijeme</w:t>
            </w:r>
          </w:p>
          <w:p w14:paraId="42BC8CD5" w14:textId="77777777" w:rsidR="008D3B8B" w:rsidRPr="0010227D" w:rsidRDefault="583AFD81" w:rsidP="583AFD81">
            <w:pPr>
              <w:widowControl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realizacije</w:t>
            </w:r>
          </w:p>
        </w:tc>
      </w:tr>
      <w:tr w:rsidR="008D3B8B" w:rsidRPr="0010227D" w14:paraId="0F81837B" w14:textId="77777777" w:rsidTr="00281264">
        <w:trPr>
          <w:trHeight w:val="4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" w:type="dxa"/>
            <w:textDirection w:val="btLr"/>
          </w:tcPr>
          <w:p w14:paraId="7E96D6FC" w14:textId="77777777" w:rsidR="00E7739B" w:rsidRDefault="008D3B8B" w:rsidP="583AFD81">
            <w:pPr>
              <w:widowControl w:val="0"/>
              <w:overflowPunct/>
              <w:spacing w:line="240" w:lineRule="auto"/>
              <w:ind w:left="113" w:right="113"/>
              <w:jc w:val="center"/>
              <w:textAlignment w:val="auto"/>
              <w:rPr>
                <w:rFonts w:ascii="Times New Roman" w:hAnsi="Times New Roman"/>
                <w:b/>
                <w:bCs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w w:val="99"/>
                <w:lang w:val="en-GB" w:eastAsia="hr-HR"/>
              </w:rPr>
              <w:t>Promicanje</w:t>
            </w:r>
            <w:r w:rsidR="008A577D" w:rsidRPr="583AFD81">
              <w:rPr>
                <w:rFonts w:ascii="Times New Roman" w:hAnsi="Times New Roman"/>
                <w:b/>
                <w:bCs/>
                <w:w w:val="99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b/>
                <w:bCs/>
                <w:w w:val="99"/>
                <w:lang w:val="en-GB" w:eastAsia="hr-HR"/>
              </w:rPr>
              <w:t>povećanja</w:t>
            </w:r>
            <w:r w:rsidR="008A577D" w:rsidRPr="583AFD81">
              <w:rPr>
                <w:rFonts w:ascii="Times New Roman" w:hAnsi="Times New Roman"/>
                <w:b/>
                <w:bCs/>
                <w:w w:val="99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sigurnosne</w:t>
            </w:r>
          </w:p>
          <w:p w14:paraId="3C4D0C62" w14:textId="77777777" w:rsidR="008D3B8B" w:rsidRPr="0010227D" w:rsidRDefault="008D3B8B" w:rsidP="583AFD81">
            <w:pPr>
              <w:widowControl w:val="0"/>
              <w:overflowPunct/>
              <w:spacing w:line="240" w:lineRule="auto"/>
              <w:ind w:left="113" w:right="113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w w:val="99"/>
                <w:lang w:val="en-GB" w:eastAsia="hr-HR"/>
              </w:rPr>
              <w:t>situacije u</w:t>
            </w:r>
            <w:r w:rsidR="008A577D" w:rsidRPr="583AFD81">
              <w:rPr>
                <w:rFonts w:ascii="Times New Roman" w:hAnsi="Times New Roman"/>
                <w:b/>
                <w:bCs/>
                <w:w w:val="99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okruženju</w:t>
            </w:r>
          </w:p>
        </w:tc>
        <w:tc>
          <w:tcPr>
            <w:tcW w:w="4962" w:type="dxa"/>
          </w:tcPr>
          <w:p w14:paraId="62254B55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-Partnerstvo sučenicima,roditeljima I društvenim</w:t>
            </w:r>
          </w:p>
          <w:p w14:paraId="12E0DF9A" w14:textId="77777777" w:rsidR="008D3B8B" w:rsidRDefault="583AFD81" w:rsidP="583AFD81">
            <w:pPr>
              <w:widowControl w:val="0"/>
              <w:overflowPunct/>
              <w:spacing w:line="27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okruženjem,</w:t>
            </w:r>
          </w:p>
          <w:p w14:paraId="4631F88E" w14:textId="77777777" w:rsidR="008D3B8B" w:rsidRPr="0010227D" w:rsidRDefault="008D3B8B" w:rsidP="008D3B8B">
            <w:pPr>
              <w:widowControl w:val="0"/>
              <w:overflowPunct/>
              <w:spacing w:line="27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4D9B4D8C" w14:textId="77777777" w:rsidR="008D3B8B" w:rsidRDefault="583AFD81" w:rsidP="583AFD81">
            <w:pPr>
              <w:widowControl w:val="0"/>
              <w:overflowPunct/>
              <w:spacing w:line="27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-</w:t>
            </w:r>
            <w:r w:rsidRPr="583AFD81">
              <w:rPr>
                <w:rFonts w:ascii="Times New Roman" w:hAnsi="Times New Roman"/>
                <w:lang w:val="en-GB" w:eastAsia="hr-HR"/>
              </w:rPr>
              <w:t>Utvrđivanjeprioriteta, prednostii poteškoća u radu uškoli</w:t>
            </w:r>
          </w:p>
          <w:p w14:paraId="4AF909B0" w14:textId="77777777" w:rsidR="008D3B8B" w:rsidRPr="0010227D" w:rsidRDefault="008D3B8B" w:rsidP="008D3B8B">
            <w:pPr>
              <w:widowControl w:val="0"/>
              <w:overflowPunct/>
              <w:spacing w:line="27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4A1F5C79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-</w:t>
            </w:r>
            <w:r w:rsidRPr="583AFD81">
              <w:rPr>
                <w:rFonts w:ascii="Times New Roman" w:hAnsi="Times New Roman"/>
                <w:lang w:val="en-GB" w:eastAsia="hr-HR"/>
              </w:rPr>
              <w:t>Neposredan rad sučenicima usmjerenna podupiranjeotpornosti učenikana negativne</w:t>
            </w:r>
          </w:p>
          <w:p w14:paraId="53883362" w14:textId="77777777" w:rsidR="008D3B8B" w:rsidRDefault="583AFD81" w:rsidP="583AFD81">
            <w:pPr>
              <w:widowControl w:val="0"/>
              <w:overflowPunct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utjecaje, nastvaranje pozitivneškolske klime, tepromicanjesocijalnih,emcionalnih,kognitivnih I moralnihkompetencija.</w:t>
            </w:r>
          </w:p>
          <w:p w14:paraId="4885100A" w14:textId="77777777" w:rsidR="008D3B8B" w:rsidRPr="0010227D" w:rsidRDefault="008D3B8B" w:rsidP="008D3B8B">
            <w:pPr>
              <w:widowControl w:val="0"/>
              <w:overflowPunct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724F6162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-Povećana briga I redovito održavanješkolskog prostora I dvorišta.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7AE7041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Ravnatelj</w:t>
            </w:r>
          </w:p>
          <w:p w14:paraId="6B5B548B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Stručni suradnici</w:t>
            </w:r>
          </w:p>
          <w:p w14:paraId="15DFF762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Razrednici</w:t>
            </w:r>
          </w:p>
          <w:p w14:paraId="4B9E056C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Nastavnici</w:t>
            </w:r>
          </w:p>
          <w:p w14:paraId="62DD1DAF" w14:textId="77777777" w:rsidR="008D3B8B" w:rsidRPr="0010227D" w:rsidRDefault="583AFD81" w:rsidP="583AFD81">
            <w:pPr>
              <w:widowControl w:val="0"/>
              <w:spacing w:line="240" w:lineRule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Tehničko osoblje</w:t>
            </w:r>
          </w:p>
        </w:tc>
        <w:tc>
          <w:tcPr>
            <w:tcW w:w="1860" w:type="dxa"/>
          </w:tcPr>
          <w:p w14:paraId="31EA77B9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tijekom školske</w:t>
            </w:r>
          </w:p>
          <w:p w14:paraId="753CDD40" w14:textId="77777777" w:rsidR="008D3B8B" w:rsidRPr="0010227D" w:rsidRDefault="008D3B8B" w:rsidP="583AFD81">
            <w:pPr>
              <w:widowControl w:val="0"/>
              <w:overflowPunct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w w:val="97"/>
                <w:lang w:val="en-GB" w:eastAsia="hr-HR"/>
              </w:rPr>
              <w:t>godine</w:t>
            </w:r>
          </w:p>
          <w:p w14:paraId="017D043F" w14:textId="77777777" w:rsidR="008D3B8B" w:rsidRPr="0010227D" w:rsidRDefault="583AFD81" w:rsidP="583AFD81">
            <w:pPr>
              <w:widowControl w:val="0"/>
              <w:overflowPunct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2018./2019.</w:t>
            </w:r>
          </w:p>
          <w:p w14:paraId="02614873" w14:textId="77777777" w:rsidR="008D3B8B" w:rsidRPr="0010227D" w:rsidRDefault="583AFD81" w:rsidP="583AFD81">
            <w:pPr>
              <w:widowControl w:val="0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.</w:t>
            </w:r>
          </w:p>
        </w:tc>
      </w:tr>
    </w:tbl>
    <w:p w14:paraId="3D7CEA7F" w14:textId="77777777" w:rsidR="0010227D" w:rsidRPr="0010227D" w:rsidRDefault="0010227D" w:rsidP="0010227D">
      <w:pPr>
        <w:widowControl w:val="0"/>
        <w:overflowPunct/>
        <w:spacing w:line="200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6DF670E6" w14:textId="77777777" w:rsidR="0010227D" w:rsidRDefault="0010227D" w:rsidP="0010227D">
      <w:pPr>
        <w:widowControl w:val="0"/>
        <w:overflowPunct/>
        <w:spacing w:line="342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040B3B64" w14:textId="77777777" w:rsidR="0010227D" w:rsidRPr="0010227D" w:rsidRDefault="583AFD81" w:rsidP="583AFD81">
      <w:pPr>
        <w:widowControl w:val="0"/>
        <w:overflowPunct/>
        <w:spacing w:line="240" w:lineRule="auto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C) Plan i program prevencije nasilja</w:t>
      </w:r>
    </w:p>
    <w:p w14:paraId="2FC18CAF" w14:textId="77777777" w:rsidR="0010227D" w:rsidRPr="0010227D" w:rsidRDefault="583AFD81" w:rsidP="583AFD81">
      <w:pPr>
        <w:widowControl w:val="0"/>
        <w:spacing w:line="214" w:lineRule="auto"/>
        <w:ind w:right="600"/>
        <w:jc w:val="both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Kratkoročni cilj programa definiran je osmišljavanjem i iniciranjem mjera i aktivnosti koje mogu pridonijeti povećavanju sigurnosti u odgojno-obrazovnim ustanovama.</w:t>
      </w:r>
    </w:p>
    <w:p w14:paraId="017458F3" w14:textId="77777777" w:rsidR="0010227D" w:rsidRPr="0010227D" w:rsidRDefault="0010227D" w:rsidP="0010227D">
      <w:pPr>
        <w:widowControl w:val="0"/>
        <w:overflowPunct/>
        <w:spacing w:line="60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05B9E4B8" w14:textId="77777777" w:rsidR="00B607C2" w:rsidRDefault="583AFD81" w:rsidP="583AFD81">
      <w:pPr>
        <w:widowControl w:val="0"/>
        <w:spacing w:line="234" w:lineRule="auto"/>
        <w:ind w:right="600"/>
        <w:jc w:val="both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 xml:space="preserve">Dugoročni je cilj sprečavanje i smanjenje pojave društveno neprihvatljivih oblika ponašanja učenika i djelatnika odgojno-obrazovnih ustanova kao i povećavanje sigurnosti u ustanovama. Mjere i aktivnosti trebaju uključivati učenike, njihove roditelje, djelatnike odgojno-obrazovnih ustanova, ali i širu zajednicu kroz trijadu preventivnog djelovanja: primarnu, sekundarnu i tercijarnu prevenciju. Primarna prevencija usmjerena je ka stvaranju kvalitetnih uvjeta odrastanja i življenja kako se društveno neprihvatljiva ponašanja ne bi pojavila, dok je sekundarna prevencija orijentirana na uklanjanje postojećih rizičnih čimbenika i ublažavanju njihova negativna utjecaja. Tercijarna prevencija pak uključuje tretmanske i resocijalizacijske </w:t>
      </w:r>
    </w:p>
    <w:p w14:paraId="6B93E301" w14:textId="77777777" w:rsidR="00B607C2" w:rsidRPr="583AFD81" w:rsidRDefault="00B607C2" w:rsidP="583AFD81">
      <w:pPr>
        <w:widowControl w:val="0"/>
        <w:spacing w:line="234" w:lineRule="auto"/>
        <w:ind w:right="600"/>
        <w:jc w:val="both"/>
        <w:textAlignment w:val="auto"/>
        <w:rPr>
          <w:rFonts w:ascii="Times New Roman" w:hAnsi="Times New Roman"/>
          <w:lang w:val="en-GB" w:eastAsia="hr-HR"/>
        </w:rPr>
      </w:pPr>
    </w:p>
    <w:tbl>
      <w:tblPr>
        <w:tblpPr w:leftFromText="180" w:rightFromText="180" w:vertAnchor="page" w:horzAnchor="margin" w:tblpY="4321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409"/>
        <w:gridCol w:w="2977"/>
        <w:gridCol w:w="1418"/>
        <w:gridCol w:w="1508"/>
      </w:tblGrid>
      <w:tr w:rsidR="00B607C2" w:rsidRPr="0010227D" w14:paraId="1F3B7708" w14:textId="77777777" w:rsidTr="00B607C2">
        <w:trPr>
          <w:trHeight w:val="565"/>
        </w:trPr>
        <w:tc>
          <w:tcPr>
            <w:tcW w:w="988" w:type="dxa"/>
            <w:shd w:val="clear" w:color="auto" w:fill="A29ED4" w:themeFill="accent4" w:themeFillTint="99"/>
            <w:vAlign w:val="center"/>
          </w:tcPr>
          <w:p w14:paraId="47881958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Područje rada</w:t>
            </w:r>
          </w:p>
        </w:tc>
        <w:tc>
          <w:tcPr>
            <w:tcW w:w="2409" w:type="dxa"/>
            <w:shd w:val="clear" w:color="auto" w:fill="A29ED4" w:themeFill="accent4" w:themeFillTint="99"/>
            <w:vAlign w:val="center"/>
          </w:tcPr>
          <w:p w14:paraId="4B412F24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Programske</w:t>
            </w:r>
          </w:p>
          <w:p w14:paraId="1EBA60AE" w14:textId="77777777" w:rsidR="00B607C2" w:rsidRPr="0010227D" w:rsidRDefault="00B607C2" w:rsidP="00B607C2">
            <w:pPr>
              <w:widowControl w:val="0"/>
              <w:spacing w:line="240" w:lineRule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razine</w:t>
            </w:r>
          </w:p>
        </w:tc>
        <w:tc>
          <w:tcPr>
            <w:tcW w:w="2977" w:type="dxa"/>
            <w:shd w:val="clear" w:color="auto" w:fill="A29ED4" w:themeFill="accent4" w:themeFillTint="99"/>
            <w:vAlign w:val="center"/>
          </w:tcPr>
          <w:p w14:paraId="6F1BBC90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ind w:left="167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A k t i v n o s t i</w:t>
            </w:r>
          </w:p>
        </w:tc>
        <w:tc>
          <w:tcPr>
            <w:tcW w:w="1418" w:type="dxa"/>
            <w:shd w:val="clear" w:color="auto" w:fill="A29ED4" w:themeFill="accent4" w:themeFillTint="99"/>
            <w:vAlign w:val="center"/>
          </w:tcPr>
          <w:p w14:paraId="161DD9D9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Nositelj</w:t>
            </w:r>
          </w:p>
          <w:p w14:paraId="123B254A" w14:textId="77777777" w:rsidR="00B607C2" w:rsidRPr="0010227D" w:rsidRDefault="00B607C2" w:rsidP="00B607C2">
            <w:pPr>
              <w:widowControl w:val="0"/>
              <w:spacing w:line="240" w:lineRule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aktivnosti</w:t>
            </w:r>
          </w:p>
        </w:tc>
        <w:tc>
          <w:tcPr>
            <w:tcW w:w="1508" w:type="dxa"/>
            <w:shd w:val="clear" w:color="auto" w:fill="A29ED4" w:themeFill="accent4" w:themeFillTint="99"/>
            <w:vAlign w:val="center"/>
          </w:tcPr>
          <w:p w14:paraId="021237FE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Vrijeme</w:t>
            </w:r>
          </w:p>
          <w:p w14:paraId="0FFAAFEB" w14:textId="77777777" w:rsidR="00B607C2" w:rsidRPr="0010227D" w:rsidRDefault="00B607C2" w:rsidP="00B607C2">
            <w:pPr>
              <w:widowControl w:val="0"/>
              <w:spacing w:line="240" w:lineRule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realizacije</w:t>
            </w:r>
          </w:p>
        </w:tc>
      </w:tr>
      <w:tr w:rsidR="00B607C2" w:rsidRPr="0010227D" w14:paraId="3BD5E743" w14:textId="77777777" w:rsidTr="00B607C2">
        <w:trPr>
          <w:trHeight w:val="2966"/>
        </w:trPr>
        <w:tc>
          <w:tcPr>
            <w:tcW w:w="988" w:type="dxa"/>
            <w:vMerge w:val="restart"/>
            <w:shd w:val="clear" w:color="auto" w:fill="A29ED4" w:themeFill="accent4" w:themeFillTint="99"/>
            <w:textDirection w:val="btLr"/>
            <w:vAlign w:val="center"/>
          </w:tcPr>
          <w:p w14:paraId="47524246" w14:textId="77777777" w:rsidR="00B607C2" w:rsidRPr="00A93FAB" w:rsidRDefault="00B607C2" w:rsidP="00B607C2">
            <w:pPr>
              <w:widowControl w:val="0"/>
              <w:overflowPunct/>
              <w:spacing w:line="240" w:lineRule="auto"/>
              <w:ind w:left="113" w:right="113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lang w:val="en-GB" w:eastAsia="hr-HR"/>
              </w:rPr>
            </w:pPr>
            <w:r w:rsidRPr="00A93FAB">
              <w:rPr>
                <w:rFonts w:ascii="Times New Roman" w:hAnsi="Times New Roman"/>
                <w:b/>
                <w:bCs/>
                <w:w w:val="99"/>
                <w:sz w:val="32"/>
                <w:szCs w:val="32"/>
                <w:lang w:val="en-GB" w:eastAsia="hr-HR"/>
              </w:rPr>
              <w:t xml:space="preserve">Promicanje </w:t>
            </w:r>
            <w:r w:rsidRPr="00A93FAB">
              <w:rPr>
                <w:rFonts w:ascii="Times New Roman" w:hAnsi="Times New Roman"/>
                <w:b/>
                <w:bCs/>
                <w:sz w:val="32"/>
                <w:szCs w:val="32"/>
                <w:lang w:val="en-GB" w:eastAsia="hr-HR"/>
              </w:rPr>
              <w:t>nenasilja I tolerancije</w:t>
            </w:r>
          </w:p>
        </w:tc>
        <w:tc>
          <w:tcPr>
            <w:tcW w:w="2409" w:type="dxa"/>
            <w:shd w:val="clear" w:color="auto" w:fill="E0DEF0" w:themeFill="accent4" w:themeFillTint="33"/>
            <w:vAlign w:val="center"/>
          </w:tcPr>
          <w:p w14:paraId="39C56580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w w:val="98"/>
                <w:lang w:val="en-GB" w:eastAsia="hr-HR"/>
              </w:rPr>
              <w:t>RAD S</w:t>
            </w:r>
          </w:p>
          <w:p w14:paraId="64D3B2D1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w w:val="99"/>
                <w:lang w:val="en-GB" w:eastAsia="hr-HR"/>
              </w:rPr>
              <w:t>UČENICIMA</w:t>
            </w:r>
          </w:p>
          <w:p w14:paraId="287FFB88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50E150B2" w14:textId="77777777" w:rsidR="00B607C2" w:rsidRPr="0010227D" w:rsidRDefault="00B607C2" w:rsidP="00B607C2">
            <w:pPr>
              <w:widowControl w:val="0"/>
              <w:spacing w:line="240" w:lineRule="auto"/>
              <w:rPr>
                <w:rFonts w:ascii="Times New Roman" w:hAnsi="Times New Roman"/>
                <w:szCs w:val="24"/>
                <w:lang w:val="en-GB" w:eastAsia="hr-HR"/>
              </w:rPr>
            </w:pPr>
          </w:p>
        </w:tc>
        <w:tc>
          <w:tcPr>
            <w:tcW w:w="2977" w:type="dxa"/>
            <w:shd w:val="clear" w:color="auto" w:fill="E0DEF0" w:themeFill="accent4" w:themeFillTint="33"/>
            <w:vAlign w:val="center"/>
          </w:tcPr>
          <w:p w14:paraId="6EE190A8" w14:textId="77777777" w:rsidR="00B607C2" w:rsidRPr="0010227D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-Organizacijaslobodnih</w:t>
            </w:r>
          </w:p>
          <w:p w14:paraId="5E776E9F" w14:textId="77777777" w:rsidR="00B607C2" w:rsidRPr="0010227D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aktivnosti,  organizacija</w:t>
            </w:r>
          </w:p>
          <w:p w14:paraId="26DBB1B0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sportskih I drugih</w:t>
            </w:r>
          </w:p>
          <w:p w14:paraId="553C844E" w14:textId="77777777" w:rsidR="00B607C2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natjecanja</w:t>
            </w:r>
          </w:p>
          <w:p w14:paraId="0DAC763C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>
              <w:rPr>
                <w:rFonts w:ascii="Times New Roman" w:hAnsi="Times New Roman"/>
                <w:lang w:val="en-GB" w:eastAsia="hr-HR"/>
              </w:rPr>
              <w:t>-</w:t>
            </w:r>
            <w:r w:rsidRPr="583AFD81">
              <w:rPr>
                <w:rFonts w:ascii="Times New Roman" w:hAnsi="Times New Roman"/>
                <w:lang w:val="en-GB" w:eastAsia="hr-HR"/>
              </w:rPr>
              <w:t>Uključivanjeučenika u</w:t>
            </w:r>
          </w:p>
          <w:p w14:paraId="2C40A3BB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volonterskeakcije i druge</w:t>
            </w:r>
          </w:p>
          <w:p w14:paraId="46D5FECC" w14:textId="77777777" w:rsidR="00B607C2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oblike</w:t>
            </w:r>
            <w:r>
              <w:rPr>
                <w:rFonts w:ascii="Times New Roman" w:hAnsi="Times New Roman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lang w:val="en-GB" w:eastAsia="hr-HR"/>
              </w:rPr>
              <w:t>humanitarnog</w:t>
            </w:r>
            <w:r>
              <w:rPr>
                <w:rFonts w:ascii="Times New Roman" w:hAnsi="Times New Roman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lang w:val="en-GB" w:eastAsia="hr-HR"/>
              </w:rPr>
              <w:t>rada</w:t>
            </w:r>
          </w:p>
          <w:p w14:paraId="1A9CA4FD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>
              <w:rPr>
                <w:rFonts w:ascii="Times New Roman" w:hAnsi="Times New Roman"/>
                <w:lang w:val="en-GB" w:eastAsia="hr-HR"/>
              </w:rPr>
              <w:t>-</w:t>
            </w:r>
            <w:r w:rsidRPr="583AFD81">
              <w:rPr>
                <w:rFonts w:ascii="Times New Roman" w:hAnsi="Times New Roman"/>
                <w:lang w:val="en-GB" w:eastAsia="hr-HR"/>
              </w:rPr>
              <w:t>Uključivanjeučenika u</w:t>
            </w:r>
          </w:p>
          <w:p w14:paraId="06723F54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projekte iaktivnosti izvan</w:t>
            </w:r>
          </w:p>
          <w:p w14:paraId="67F41C94" w14:textId="77777777" w:rsidR="00B607C2" w:rsidRPr="0010227D" w:rsidRDefault="00B607C2" w:rsidP="00B607C2">
            <w:pPr>
              <w:widowControl w:val="0"/>
              <w:spacing w:line="240" w:lineRule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škole</w:t>
            </w:r>
          </w:p>
        </w:tc>
        <w:tc>
          <w:tcPr>
            <w:tcW w:w="1418" w:type="dxa"/>
            <w:shd w:val="clear" w:color="auto" w:fill="E0DEF0" w:themeFill="accent4" w:themeFillTint="33"/>
            <w:vAlign w:val="center"/>
          </w:tcPr>
          <w:p w14:paraId="1AF95A45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Voditelji</w:t>
            </w:r>
          </w:p>
          <w:p w14:paraId="6B08D03F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slobodnih</w:t>
            </w:r>
          </w:p>
          <w:p w14:paraId="4C29F028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aktivnosti</w:t>
            </w:r>
          </w:p>
          <w:p w14:paraId="7FEEFE54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Nastavnici</w:t>
            </w:r>
          </w:p>
          <w:p w14:paraId="0E9FC784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tjelesne i</w:t>
            </w:r>
          </w:p>
          <w:p w14:paraId="22B5D51E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zdravstvene</w:t>
            </w:r>
          </w:p>
          <w:p w14:paraId="34BDA249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kulture</w:t>
            </w:r>
          </w:p>
          <w:p w14:paraId="6A07A1CF" w14:textId="77777777" w:rsidR="00B607C2" w:rsidRPr="0010227D" w:rsidRDefault="00B607C2" w:rsidP="00B607C2">
            <w:pPr>
              <w:widowControl w:val="0"/>
              <w:spacing w:line="240" w:lineRule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Pedagog</w:t>
            </w:r>
          </w:p>
        </w:tc>
        <w:tc>
          <w:tcPr>
            <w:tcW w:w="1508" w:type="dxa"/>
            <w:shd w:val="clear" w:color="auto" w:fill="E0DEF0" w:themeFill="accent4" w:themeFillTint="33"/>
            <w:vAlign w:val="center"/>
          </w:tcPr>
          <w:p w14:paraId="41D7737E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tijekom školske</w:t>
            </w:r>
          </w:p>
          <w:p w14:paraId="017674D4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godine</w:t>
            </w:r>
          </w:p>
          <w:p w14:paraId="386CAA81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ind w:right="180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2018./2019.</w:t>
            </w:r>
          </w:p>
        </w:tc>
      </w:tr>
      <w:tr w:rsidR="00B607C2" w:rsidRPr="0010227D" w14:paraId="4DF5D607" w14:textId="77777777" w:rsidTr="00B607C2">
        <w:trPr>
          <w:trHeight w:val="1964"/>
        </w:trPr>
        <w:tc>
          <w:tcPr>
            <w:tcW w:w="988" w:type="dxa"/>
            <w:vMerge/>
            <w:vAlign w:val="center"/>
          </w:tcPr>
          <w:p w14:paraId="1815D6D3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b/>
                <w:bCs/>
                <w:w w:val="99"/>
                <w:szCs w:val="24"/>
                <w:lang w:val="en-GB" w:eastAsia="hr-HR"/>
              </w:rPr>
            </w:pPr>
          </w:p>
        </w:tc>
        <w:tc>
          <w:tcPr>
            <w:tcW w:w="2409" w:type="dxa"/>
            <w:shd w:val="clear" w:color="auto" w:fill="C1BEE2" w:themeFill="accent4" w:themeFillTint="66"/>
            <w:vAlign w:val="center"/>
          </w:tcPr>
          <w:p w14:paraId="18DF1C32" w14:textId="77777777" w:rsidR="00B607C2" w:rsidRPr="00A93FAB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w w:val="98"/>
                <w:lang w:val="en-GB" w:eastAsia="hr-HR"/>
              </w:rPr>
              <w:t>RAD S</w:t>
            </w:r>
          </w:p>
          <w:p w14:paraId="42495ED7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w w:val="98"/>
                <w:lang w:val="en-GB" w:eastAsia="hr-HR"/>
              </w:rPr>
              <w:t>RODITELJIMA</w:t>
            </w:r>
          </w:p>
        </w:tc>
        <w:tc>
          <w:tcPr>
            <w:tcW w:w="2977" w:type="dxa"/>
            <w:shd w:val="clear" w:color="auto" w:fill="C1BEE2" w:themeFill="accent4" w:themeFillTint="66"/>
            <w:vAlign w:val="center"/>
          </w:tcPr>
          <w:p w14:paraId="13C82C2F" w14:textId="77777777" w:rsidR="00B607C2" w:rsidRPr="00A93FAB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-Organizacijaraznih stručnih</w:t>
            </w:r>
          </w:p>
          <w:p w14:paraId="0153C4E5" w14:textId="580C6C09" w:rsidR="00B607C2" w:rsidRDefault="005F7E7A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>
              <w:rPr>
                <w:rFonts w:ascii="Times New Roman" w:hAnsi="Times New Roman"/>
                <w:lang w:val="en-GB" w:eastAsia="hr-HR"/>
              </w:rPr>
              <w:t xml:space="preserve">Predavanja i </w:t>
            </w:r>
            <w:r w:rsidR="00B607C2" w:rsidRPr="583AFD81">
              <w:rPr>
                <w:rFonts w:ascii="Times New Roman" w:hAnsi="Times New Roman"/>
                <w:lang w:val="en-GB" w:eastAsia="hr-HR"/>
              </w:rPr>
              <w:t>tribina usuradnji s</w:t>
            </w:r>
            <w:r w:rsidR="00B607C2">
              <w:rPr>
                <w:rFonts w:ascii="Times New Roman" w:hAnsi="Times New Roman"/>
                <w:lang w:val="en-GB" w:eastAsia="hr-HR"/>
              </w:rPr>
              <w:t xml:space="preserve"> </w:t>
            </w:r>
            <w:r w:rsidR="00B607C2" w:rsidRPr="583AFD81">
              <w:rPr>
                <w:rFonts w:ascii="Times New Roman" w:hAnsi="Times New Roman"/>
                <w:lang w:val="en-GB" w:eastAsia="hr-HR"/>
              </w:rPr>
              <w:t>drugim</w:t>
            </w:r>
            <w:r w:rsidR="00B607C2">
              <w:rPr>
                <w:rFonts w:ascii="Times New Roman" w:hAnsi="Times New Roman"/>
                <w:lang w:val="en-GB" w:eastAsia="hr-HR"/>
              </w:rPr>
              <w:t xml:space="preserve"> </w:t>
            </w:r>
            <w:r w:rsidR="00B607C2" w:rsidRPr="583AFD81">
              <w:rPr>
                <w:rFonts w:ascii="Times New Roman" w:hAnsi="Times New Roman"/>
                <w:lang w:val="en-GB" w:eastAsia="hr-HR"/>
              </w:rPr>
              <w:t>državnim</w:t>
            </w:r>
            <w:r w:rsidR="00B607C2">
              <w:rPr>
                <w:rFonts w:ascii="Times New Roman" w:hAnsi="Times New Roman"/>
                <w:lang w:val="en-GB" w:eastAsia="hr-HR"/>
              </w:rPr>
              <w:t xml:space="preserve"> i</w:t>
            </w:r>
            <w:r w:rsidR="00B607C2" w:rsidRPr="583AFD81">
              <w:rPr>
                <w:rFonts w:ascii="Times New Roman" w:hAnsi="Times New Roman"/>
                <w:lang w:val="en-GB" w:eastAsia="hr-HR"/>
              </w:rPr>
              <w:t>nstitucijama I udrugama</w:t>
            </w:r>
          </w:p>
          <w:p w14:paraId="05B5330D" w14:textId="77777777" w:rsidR="00B607C2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-Tema po izboru</w:t>
            </w:r>
            <w:r>
              <w:rPr>
                <w:rFonts w:ascii="Times New Roman" w:hAnsi="Times New Roman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lang w:val="en-GB" w:eastAsia="hr-HR"/>
              </w:rPr>
              <w:t>roditelja</w:t>
            </w:r>
          </w:p>
        </w:tc>
        <w:tc>
          <w:tcPr>
            <w:tcW w:w="1418" w:type="dxa"/>
            <w:shd w:val="clear" w:color="auto" w:fill="C1BEE2" w:themeFill="accent4" w:themeFillTint="66"/>
            <w:vAlign w:val="center"/>
          </w:tcPr>
          <w:p w14:paraId="1374337F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Razrednici</w:t>
            </w:r>
          </w:p>
        </w:tc>
        <w:tc>
          <w:tcPr>
            <w:tcW w:w="1508" w:type="dxa"/>
            <w:shd w:val="clear" w:color="auto" w:fill="C1BEE2" w:themeFill="accent4" w:themeFillTint="66"/>
            <w:vAlign w:val="center"/>
          </w:tcPr>
          <w:p w14:paraId="6BE84FD5" w14:textId="77777777" w:rsidR="00B607C2" w:rsidRPr="00A93FAB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tijekom školske</w:t>
            </w:r>
          </w:p>
          <w:p w14:paraId="4A4B7DE5" w14:textId="77777777" w:rsidR="00B607C2" w:rsidRPr="00A93FAB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godine</w:t>
            </w:r>
          </w:p>
          <w:p w14:paraId="4D298C3D" w14:textId="77777777" w:rsidR="00B607C2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2018./2019.</w:t>
            </w:r>
          </w:p>
        </w:tc>
      </w:tr>
      <w:tr w:rsidR="00B607C2" w:rsidRPr="0010227D" w14:paraId="757A3017" w14:textId="77777777" w:rsidTr="00B607C2">
        <w:trPr>
          <w:trHeight w:val="412"/>
        </w:trPr>
        <w:tc>
          <w:tcPr>
            <w:tcW w:w="988" w:type="dxa"/>
            <w:vMerge/>
            <w:vAlign w:val="center"/>
          </w:tcPr>
          <w:p w14:paraId="6B20AA86" w14:textId="77777777" w:rsidR="00B607C2" w:rsidRPr="0010227D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b/>
                <w:bCs/>
                <w:w w:val="99"/>
                <w:szCs w:val="24"/>
                <w:lang w:val="en-GB" w:eastAsia="hr-HR"/>
              </w:rPr>
            </w:pPr>
          </w:p>
        </w:tc>
        <w:tc>
          <w:tcPr>
            <w:tcW w:w="2409" w:type="dxa"/>
            <w:shd w:val="clear" w:color="auto" w:fill="E0DEF0" w:themeFill="accent4" w:themeFillTint="33"/>
            <w:vAlign w:val="center"/>
          </w:tcPr>
          <w:p w14:paraId="5F3ACAAB" w14:textId="77777777" w:rsidR="00B607C2" w:rsidRDefault="00B607C2" w:rsidP="00B607C2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>RAD S DRUGIM INSTITUCIJAMA</w:t>
            </w:r>
          </w:p>
          <w:p w14:paraId="6D7DE2DA" w14:textId="77777777" w:rsidR="00B607C2" w:rsidRPr="00F20497" w:rsidRDefault="00B607C2" w:rsidP="00B607C2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lang w:val="en-GB" w:eastAsia="hr-HR"/>
              </w:rPr>
            </w:pPr>
            <w:r w:rsidRPr="583AFD81">
              <w:rPr>
                <w:rFonts w:ascii="Times New Roman" w:hAnsi="Times New Roman"/>
                <w:b/>
                <w:bCs/>
                <w:lang w:val="en-GB" w:eastAsia="hr-HR"/>
              </w:rPr>
              <w:t xml:space="preserve"> U ŠIROJ DRUŠTVENOJ ZAJEDNICI</w:t>
            </w:r>
          </w:p>
          <w:p w14:paraId="1174B225" w14:textId="77777777" w:rsidR="00B607C2" w:rsidRPr="007F0CB1" w:rsidRDefault="00B607C2" w:rsidP="00B607C2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44E2ED1D" w14:textId="77777777" w:rsidR="00B607C2" w:rsidRPr="007F0CB1" w:rsidRDefault="00B607C2" w:rsidP="00B607C2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Cs w:val="24"/>
                <w:lang w:val="en-GB" w:eastAsia="hr-HR"/>
              </w:rPr>
            </w:pPr>
          </w:p>
        </w:tc>
        <w:tc>
          <w:tcPr>
            <w:tcW w:w="2977" w:type="dxa"/>
            <w:shd w:val="clear" w:color="auto" w:fill="E0DEF0" w:themeFill="accent4" w:themeFillTint="33"/>
            <w:vAlign w:val="center"/>
          </w:tcPr>
          <w:p w14:paraId="50AF49CD" w14:textId="77777777" w:rsidR="00B607C2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</w:p>
          <w:p w14:paraId="6FAF1643" w14:textId="77777777" w:rsidR="00B607C2" w:rsidRPr="00F20497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-Uspostavljanjesuradnje s</w:t>
            </w:r>
          </w:p>
          <w:p w14:paraId="2AF5EB8C" w14:textId="77777777" w:rsidR="00B607C2" w:rsidRPr="00F20497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drugim odgojno-obrazovnim</w:t>
            </w:r>
          </w:p>
          <w:p w14:paraId="375A2038" w14:textId="77777777" w:rsidR="00B607C2" w:rsidRPr="00F20497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institucijama ucilju razmjene</w:t>
            </w:r>
            <w:r>
              <w:rPr>
                <w:rFonts w:ascii="Times New Roman" w:hAnsi="Times New Roman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lang w:val="en-GB" w:eastAsia="hr-HR"/>
              </w:rPr>
              <w:t>iskustava I stvaranje „dobre</w:t>
            </w:r>
          </w:p>
          <w:p w14:paraId="1792CD54" w14:textId="77777777" w:rsidR="00B607C2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prakse“</w:t>
            </w:r>
          </w:p>
          <w:p w14:paraId="75DBBFD7" w14:textId="77777777" w:rsidR="00B607C2" w:rsidRPr="00F20497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-Suradnja scentrom za</w:t>
            </w:r>
          </w:p>
          <w:p w14:paraId="0A5BA161" w14:textId="77777777" w:rsidR="00B607C2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socijalnu skrb</w:t>
            </w:r>
          </w:p>
          <w:p w14:paraId="784ACCE4" w14:textId="77777777" w:rsidR="00B607C2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-Uspostavasuradnje sudrugama,psihološkimsavjetovalištem,te stručnjacimakoji se bave</w:t>
            </w:r>
            <w:r>
              <w:rPr>
                <w:rFonts w:ascii="Times New Roman" w:hAnsi="Times New Roman"/>
                <w:lang w:val="en-GB" w:eastAsia="hr-HR"/>
              </w:rPr>
              <w:t xml:space="preserve"> p</w:t>
            </w:r>
            <w:r w:rsidRPr="583AFD81">
              <w:rPr>
                <w:rFonts w:ascii="Times New Roman" w:hAnsi="Times New Roman"/>
                <w:lang w:val="en-GB" w:eastAsia="hr-HR"/>
              </w:rPr>
              <w:t>roblematikom</w:t>
            </w:r>
            <w:r>
              <w:rPr>
                <w:rFonts w:ascii="Times New Roman" w:hAnsi="Times New Roman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lang w:val="en-GB" w:eastAsia="hr-HR"/>
              </w:rPr>
              <w:t>nasilja</w:t>
            </w:r>
          </w:p>
          <w:p w14:paraId="68A3520B" w14:textId="77777777" w:rsidR="00B607C2" w:rsidRPr="00F20497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-Uspostava</w:t>
            </w:r>
            <w:r>
              <w:rPr>
                <w:rFonts w:ascii="Times New Roman" w:hAnsi="Times New Roman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lang w:val="en-GB" w:eastAsia="hr-HR"/>
              </w:rPr>
              <w:t>suradnje s</w:t>
            </w:r>
          </w:p>
          <w:p w14:paraId="5C8F5CB7" w14:textId="77777777" w:rsidR="00B607C2" w:rsidRPr="00F20497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Nadležnim</w:t>
            </w:r>
            <w:r>
              <w:rPr>
                <w:rFonts w:ascii="Times New Roman" w:hAnsi="Times New Roman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lang w:val="en-GB" w:eastAsia="hr-HR"/>
              </w:rPr>
              <w:t>zdravstvenim</w:t>
            </w:r>
          </w:p>
          <w:p w14:paraId="02E4C7D4" w14:textId="7D54C0D7" w:rsidR="00B607C2" w:rsidRPr="00F20497" w:rsidRDefault="000E5849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>
              <w:rPr>
                <w:rFonts w:ascii="Times New Roman" w:hAnsi="Times New Roman"/>
                <w:lang w:val="en-GB" w:eastAsia="hr-HR"/>
              </w:rPr>
              <w:t>institucijama i</w:t>
            </w:r>
            <w:r w:rsidR="00B607C2" w:rsidRPr="583AFD81">
              <w:rPr>
                <w:rFonts w:ascii="Times New Roman" w:hAnsi="Times New Roman"/>
                <w:lang w:val="en-GB" w:eastAsia="hr-HR"/>
              </w:rPr>
              <w:t xml:space="preserve"> liječnicima</w:t>
            </w:r>
          </w:p>
          <w:p w14:paraId="1DD2C059" w14:textId="77777777" w:rsidR="00B607C2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školskemedicine</w:t>
            </w:r>
          </w:p>
          <w:p w14:paraId="3929CFE1" w14:textId="77777777" w:rsidR="00B607C2" w:rsidRPr="00F20497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-Suradnja sdjelatnicima</w:t>
            </w:r>
          </w:p>
          <w:p w14:paraId="1418C867" w14:textId="77777777" w:rsidR="00B607C2" w:rsidRPr="00F20497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Ministarstva</w:t>
            </w:r>
            <w:r>
              <w:rPr>
                <w:rFonts w:ascii="Times New Roman" w:hAnsi="Times New Roman"/>
                <w:lang w:val="en-GB" w:eastAsia="hr-HR"/>
              </w:rPr>
              <w:t xml:space="preserve"> </w:t>
            </w:r>
            <w:r w:rsidRPr="583AFD81">
              <w:rPr>
                <w:rFonts w:ascii="Times New Roman" w:hAnsi="Times New Roman"/>
                <w:lang w:val="en-GB" w:eastAsia="hr-HR"/>
              </w:rPr>
              <w:t>unutarnjih</w:t>
            </w:r>
          </w:p>
          <w:p w14:paraId="15CCCCD8" w14:textId="77777777" w:rsidR="00B607C2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lang w:val="en-GB" w:eastAsia="hr-HR"/>
              </w:rPr>
            </w:pPr>
            <w:r>
              <w:rPr>
                <w:rFonts w:ascii="Times New Roman" w:hAnsi="Times New Roman"/>
                <w:lang w:val="en-GB" w:eastAsia="hr-HR"/>
              </w:rPr>
              <w:t>p</w:t>
            </w:r>
            <w:r w:rsidRPr="583AFD81">
              <w:rPr>
                <w:rFonts w:ascii="Times New Roman" w:hAnsi="Times New Roman"/>
                <w:lang w:val="en-GB" w:eastAsia="hr-HR"/>
              </w:rPr>
              <w:t>oslova</w:t>
            </w:r>
          </w:p>
          <w:p w14:paraId="6CDB4180" w14:textId="77777777" w:rsidR="00B607C2" w:rsidRPr="00A93FAB" w:rsidRDefault="00B607C2" w:rsidP="00B607C2">
            <w:pPr>
              <w:widowControl w:val="0"/>
              <w:overflowPunct/>
              <w:spacing w:line="270" w:lineRule="exact"/>
              <w:textAlignment w:val="auto"/>
              <w:rPr>
                <w:rFonts w:ascii="Times New Roman" w:hAnsi="Times New Roman"/>
                <w:szCs w:val="24"/>
                <w:lang w:val="en-GB" w:eastAsia="hr-HR"/>
              </w:rPr>
            </w:pPr>
          </w:p>
        </w:tc>
        <w:tc>
          <w:tcPr>
            <w:tcW w:w="1418" w:type="dxa"/>
            <w:shd w:val="clear" w:color="auto" w:fill="E0DEF0" w:themeFill="accent4" w:themeFillTint="33"/>
            <w:vAlign w:val="center"/>
          </w:tcPr>
          <w:p w14:paraId="7683C15F" w14:textId="77777777" w:rsidR="00D10F3B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Ravnateljica</w:t>
            </w:r>
          </w:p>
          <w:p w14:paraId="326CACD5" w14:textId="379E5212" w:rsidR="00B607C2" w:rsidRPr="00F20497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Pedagog</w:t>
            </w:r>
          </w:p>
          <w:p w14:paraId="0E2F3F6C" w14:textId="77777777" w:rsidR="00B607C2" w:rsidRPr="00F20497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Razrednici</w:t>
            </w:r>
          </w:p>
          <w:p w14:paraId="45A0D61F" w14:textId="77777777" w:rsidR="00B607C2" w:rsidRPr="00A93FAB" w:rsidRDefault="00B607C2" w:rsidP="00B607C2">
            <w:pPr>
              <w:widowControl w:val="0"/>
              <w:overflowPunct/>
              <w:spacing w:line="240" w:lineRule="auto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Nastavnici</w:t>
            </w:r>
          </w:p>
        </w:tc>
        <w:tc>
          <w:tcPr>
            <w:tcW w:w="1508" w:type="dxa"/>
            <w:shd w:val="clear" w:color="auto" w:fill="E0DEF0" w:themeFill="accent4" w:themeFillTint="33"/>
            <w:vAlign w:val="center"/>
          </w:tcPr>
          <w:p w14:paraId="46432C77" w14:textId="77777777" w:rsidR="00B607C2" w:rsidRPr="00F20497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tijekom školske</w:t>
            </w:r>
          </w:p>
          <w:p w14:paraId="1A0DBCD5" w14:textId="77777777" w:rsidR="00B607C2" w:rsidRPr="00F20497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godine</w:t>
            </w:r>
          </w:p>
          <w:p w14:paraId="1C11E490" w14:textId="77777777" w:rsidR="00B607C2" w:rsidRPr="00A93FAB" w:rsidRDefault="00B607C2" w:rsidP="00B607C2">
            <w:pPr>
              <w:widowControl w:val="0"/>
              <w:overflowPunct/>
              <w:spacing w:line="240" w:lineRule="auto"/>
              <w:jc w:val="center"/>
              <w:textAlignment w:val="auto"/>
              <w:rPr>
                <w:rFonts w:ascii="Times New Roman" w:hAnsi="Times New Roman"/>
                <w:lang w:val="en-GB" w:eastAsia="hr-HR"/>
              </w:rPr>
            </w:pPr>
            <w:r w:rsidRPr="583AFD81">
              <w:rPr>
                <w:rFonts w:ascii="Times New Roman" w:hAnsi="Times New Roman"/>
                <w:lang w:val="en-GB" w:eastAsia="hr-HR"/>
              </w:rPr>
              <w:t>2018./2019.</w:t>
            </w:r>
          </w:p>
        </w:tc>
      </w:tr>
    </w:tbl>
    <w:p w14:paraId="58505F8C" w14:textId="589921FE" w:rsidR="0010227D" w:rsidRDefault="583AFD81" w:rsidP="583AFD81">
      <w:pPr>
        <w:widowControl w:val="0"/>
        <w:spacing w:line="234" w:lineRule="auto"/>
        <w:ind w:right="600"/>
        <w:jc w:val="both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mjere i aktivnosti u cilju suzbijanja postojećih društveno neprihvatljivih ponašanja.</w:t>
      </w:r>
    </w:p>
    <w:p w14:paraId="6A9BAC8F" w14:textId="77777777" w:rsidR="00B85056" w:rsidRDefault="00B85056" w:rsidP="00C83C30">
      <w:pPr>
        <w:widowControl w:val="0"/>
        <w:spacing w:line="234" w:lineRule="auto"/>
        <w:ind w:right="600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0024697B" w14:textId="77777777" w:rsidR="00B85056" w:rsidRPr="0010227D" w:rsidRDefault="583AFD81" w:rsidP="583AFD81">
      <w:pPr>
        <w:widowControl w:val="0"/>
        <w:spacing w:line="223" w:lineRule="auto"/>
        <w:ind w:right="120"/>
        <w:jc w:val="both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Cilj programa je preveniranje nasilja u Školi i odgojno djelovanje u svrhu promicanja tolerancije, demokracije i nenasilnog rješavanja sukoba afirmacijom pozitivnih vrijednosti u životu i djelovanju.</w:t>
      </w:r>
    </w:p>
    <w:p w14:paraId="2C28ACFC" w14:textId="77777777" w:rsidR="00B85056" w:rsidRPr="0010227D" w:rsidRDefault="00B85056" w:rsidP="00C83C30">
      <w:pPr>
        <w:widowControl w:val="0"/>
        <w:overflowPunct/>
        <w:spacing w:line="1" w:lineRule="exact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3DC20B7F" w14:textId="7D725478" w:rsidR="0010227D" w:rsidRPr="00A444B5" w:rsidRDefault="583AFD81" w:rsidP="00A444B5">
      <w:pPr>
        <w:widowControl w:val="0"/>
        <w:overflowPunct/>
        <w:spacing w:line="240" w:lineRule="auto"/>
        <w:jc w:val="both"/>
        <w:textAlignment w:val="auto"/>
        <w:rPr>
          <w:rFonts w:ascii="Times New Roman" w:hAnsi="Times New Roman"/>
          <w:lang w:val="en-GB" w:eastAsia="hr-HR"/>
        </w:rPr>
      </w:pPr>
      <w:r w:rsidRPr="583AFD81">
        <w:rPr>
          <w:rFonts w:ascii="Times New Roman" w:hAnsi="Times New Roman"/>
          <w:lang w:val="en-GB" w:eastAsia="hr-HR"/>
        </w:rPr>
        <w:t>Programom su obuhvaćeni i roditelji jer su oni uzor i prvi odgojni čimbenik u životu djeteta.</w:t>
      </w:r>
      <w:bookmarkStart w:id="38" w:name="page205"/>
      <w:bookmarkEnd w:id="38"/>
    </w:p>
    <w:p w14:paraId="6D013848" w14:textId="77777777" w:rsidR="0010227D" w:rsidRDefault="0010227D" w:rsidP="0010227D">
      <w:pPr>
        <w:widowControl w:val="0"/>
        <w:overflowPunct/>
        <w:spacing w:line="228" w:lineRule="exact"/>
        <w:textAlignment w:val="auto"/>
        <w:rPr>
          <w:rFonts w:ascii="Times New Roman" w:hAnsi="Times New Roman"/>
          <w:szCs w:val="24"/>
          <w:u w:val="single"/>
          <w:lang w:val="en-GB" w:eastAsia="hr-HR"/>
        </w:rPr>
      </w:pPr>
    </w:p>
    <w:p w14:paraId="21A9CF1C" w14:textId="77777777" w:rsidR="000E5849" w:rsidRDefault="000E5849" w:rsidP="0010227D">
      <w:pPr>
        <w:widowControl w:val="0"/>
        <w:overflowPunct/>
        <w:spacing w:line="228" w:lineRule="exact"/>
        <w:textAlignment w:val="auto"/>
        <w:rPr>
          <w:rFonts w:ascii="Times New Roman" w:hAnsi="Times New Roman"/>
          <w:szCs w:val="24"/>
          <w:u w:val="single"/>
          <w:lang w:val="en-GB" w:eastAsia="hr-HR"/>
        </w:rPr>
      </w:pPr>
    </w:p>
    <w:p w14:paraId="0A7B3C78" w14:textId="77777777" w:rsidR="000E5849" w:rsidRDefault="000E5849" w:rsidP="0010227D">
      <w:pPr>
        <w:widowControl w:val="0"/>
        <w:overflowPunct/>
        <w:spacing w:line="228" w:lineRule="exact"/>
        <w:textAlignment w:val="auto"/>
        <w:rPr>
          <w:rFonts w:ascii="Times New Roman" w:hAnsi="Times New Roman"/>
          <w:szCs w:val="24"/>
          <w:u w:val="single"/>
          <w:lang w:val="en-GB" w:eastAsia="hr-HR"/>
        </w:rPr>
      </w:pPr>
    </w:p>
    <w:p w14:paraId="36311547" w14:textId="77777777" w:rsidR="000E5849" w:rsidRDefault="000E5849" w:rsidP="0010227D">
      <w:pPr>
        <w:widowControl w:val="0"/>
        <w:overflowPunct/>
        <w:spacing w:line="228" w:lineRule="exact"/>
        <w:textAlignment w:val="auto"/>
        <w:rPr>
          <w:rFonts w:ascii="Times New Roman" w:hAnsi="Times New Roman"/>
          <w:szCs w:val="24"/>
          <w:u w:val="single"/>
          <w:lang w:val="en-GB" w:eastAsia="hr-HR"/>
        </w:rPr>
      </w:pPr>
    </w:p>
    <w:p w14:paraId="140A0C94" w14:textId="77777777" w:rsidR="000E5849" w:rsidRDefault="000E5849" w:rsidP="0010227D">
      <w:pPr>
        <w:widowControl w:val="0"/>
        <w:overflowPunct/>
        <w:spacing w:line="228" w:lineRule="exact"/>
        <w:textAlignment w:val="auto"/>
        <w:rPr>
          <w:rFonts w:ascii="Times New Roman" w:hAnsi="Times New Roman"/>
          <w:szCs w:val="24"/>
          <w:u w:val="single"/>
          <w:lang w:val="en-GB" w:eastAsia="hr-HR"/>
        </w:rPr>
      </w:pPr>
    </w:p>
    <w:p w14:paraId="60913DB0" w14:textId="77777777" w:rsidR="000E5849" w:rsidRDefault="000E5849" w:rsidP="0010227D">
      <w:pPr>
        <w:widowControl w:val="0"/>
        <w:overflowPunct/>
        <w:spacing w:line="228" w:lineRule="exact"/>
        <w:textAlignment w:val="auto"/>
        <w:rPr>
          <w:rFonts w:ascii="Times New Roman" w:hAnsi="Times New Roman"/>
          <w:szCs w:val="24"/>
          <w:u w:val="single"/>
          <w:lang w:val="en-GB" w:eastAsia="hr-HR"/>
        </w:rPr>
      </w:pPr>
    </w:p>
    <w:p w14:paraId="3EF8846B" w14:textId="77777777" w:rsidR="000E5849" w:rsidRDefault="000E5849" w:rsidP="0010227D">
      <w:pPr>
        <w:widowControl w:val="0"/>
        <w:overflowPunct/>
        <w:spacing w:line="228" w:lineRule="exact"/>
        <w:textAlignment w:val="auto"/>
        <w:rPr>
          <w:rFonts w:ascii="Times New Roman" w:hAnsi="Times New Roman"/>
          <w:szCs w:val="24"/>
          <w:u w:val="single"/>
          <w:lang w:val="en-GB" w:eastAsia="hr-HR"/>
        </w:rPr>
      </w:pPr>
    </w:p>
    <w:p w14:paraId="16C61C23" w14:textId="77777777" w:rsidR="00AE5800" w:rsidRDefault="00AE5800" w:rsidP="00AE5800">
      <w:pPr>
        <w:widowControl w:val="0"/>
        <w:overflowPunct/>
        <w:spacing w:line="342" w:lineRule="exact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75E1CBFB" w14:textId="77777777" w:rsidR="00AE5800" w:rsidRDefault="00AE5800" w:rsidP="00AE5800">
      <w:pPr>
        <w:widowControl w:val="0"/>
        <w:spacing w:line="234" w:lineRule="auto"/>
        <w:ind w:right="600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725B508B" w14:textId="77777777" w:rsidR="00AE5800" w:rsidRPr="0010227D" w:rsidRDefault="00AE5800" w:rsidP="00AE5800">
      <w:pPr>
        <w:widowControl w:val="0"/>
        <w:spacing w:line="223" w:lineRule="auto"/>
        <w:ind w:right="120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  <w:r w:rsidRPr="0010227D">
        <w:rPr>
          <w:rFonts w:ascii="Times New Roman" w:hAnsi="Times New Roman"/>
          <w:szCs w:val="24"/>
          <w:lang w:val="en-GB" w:eastAsia="hr-HR"/>
        </w:rPr>
        <w:t>Cilj programa je preveniranje nasilja u Školi i odgojno djelovanje u svrhu promicanja tolerancije, demokracije i nenasilnog rješavanja sukoba afirmacijom pozitivnih vrijednosti u životu i djelovanju.</w:t>
      </w:r>
    </w:p>
    <w:p w14:paraId="342DE825" w14:textId="77777777" w:rsidR="00AE5800" w:rsidRPr="0010227D" w:rsidRDefault="00AE5800" w:rsidP="00AE5800">
      <w:pPr>
        <w:widowControl w:val="0"/>
        <w:overflowPunct/>
        <w:spacing w:line="1" w:lineRule="exact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602FB2D3" w14:textId="77777777" w:rsidR="00AE5800" w:rsidRPr="0010227D" w:rsidRDefault="00AE5800" w:rsidP="00AE5800">
      <w:pPr>
        <w:widowControl w:val="0"/>
        <w:overflowPunct/>
        <w:spacing w:line="240" w:lineRule="auto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  <w:r w:rsidRPr="0010227D">
        <w:rPr>
          <w:rFonts w:ascii="Times New Roman" w:hAnsi="Times New Roman"/>
          <w:szCs w:val="24"/>
          <w:lang w:val="en-GB" w:eastAsia="hr-HR"/>
        </w:rPr>
        <w:t>Programom su obuhvaćeni i roditelji jer su oni uzor i prvi odgojni čimbenik u životu djeteta.</w:t>
      </w:r>
    </w:p>
    <w:p w14:paraId="1F445E51" w14:textId="77777777" w:rsidR="00AE5800" w:rsidRDefault="00AE5800" w:rsidP="00AE5800">
      <w:pPr>
        <w:widowControl w:val="0"/>
        <w:spacing w:line="234" w:lineRule="auto"/>
        <w:ind w:right="600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744F2427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lang w:eastAsia="hr-HR"/>
        </w:rPr>
        <w:t>Š</w:t>
      </w:r>
      <w:r w:rsidRPr="0010227D">
        <w:rPr>
          <w:rFonts w:ascii="Times New Roman" w:hAnsi="Times New Roman"/>
          <w:lang w:val="en-GB" w:eastAsia="hr-HR"/>
        </w:rPr>
        <w:t>kolska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ustanova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obvezna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skrbiti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ostvarivanju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prava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svih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>.</w:t>
      </w:r>
    </w:p>
    <w:p w14:paraId="1B2AECF9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slu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aju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povrede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prava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svaki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radnik</w:t>
      </w:r>
      <w:r w:rsidRPr="0010227D">
        <w:rPr>
          <w:rFonts w:ascii="Times New Roman" w:hAnsi="Times New Roman"/>
          <w:lang w:eastAsia="hr-HR"/>
        </w:rPr>
        <w:t xml:space="preserve"> š</w:t>
      </w:r>
      <w:r w:rsidRPr="0010227D">
        <w:rPr>
          <w:rFonts w:ascii="Times New Roman" w:hAnsi="Times New Roman"/>
          <w:lang w:val="en-GB" w:eastAsia="hr-HR"/>
        </w:rPr>
        <w:t>kolske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ustanove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obvezan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je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bez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obzira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in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koji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do</w:t>
      </w:r>
      <w:r w:rsidRPr="0010227D">
        <w:rPr>
          <w:rFonts w:ascii="Times New Roman" w:hAnsi="Times New Roman"/>
          <w:lang w:eastAsia="hr-HR"/>
        </w:rPr>
        <w:t>š</w:t>
      </w:r>
      <w:r w:rsidRPr="0010227D">
        <w:rPr>
          <w:rFonts w:ascii="Times New Roman" w:hAnsi="Times New Roman"/>
          <w:lang w:val="en-GB" w:eastAsia="hr-HR"/>
        </w:rPr>
        <w:t>ao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do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saznanja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mogu</w:t>
      </w:r>
      <w:r w:rsidRPr="0010227D">
        <w:rPr>
          <w:rFonts w:ascii="Times New Roman" w:hAnsi="Times New Roman"/>
          <w:lang w:eastAsia="hr-HR"/>
        </w:rPr>
        <w:t>ć</w:t>
      </w:r>
      <w:r w:rsidRPr="0010227D">
        <w:rPr>
          <w:rFonts w:ascii="Times New Roman" w:hAnsi="Times New Roman"/>
          <w:lang w:val="en-GB" w:eastAsia="hr-HR"/>
        </w:rPr>
        <w:t>oj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povredi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prava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odmah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tome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izvijestiti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razrednika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ili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stru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nog suradnika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koji</w:t>
      </w:r>
      <w:r w:rsidRPr="0010227D">
        <w:rPr>
          <w:rFonts w:ascii="Times New Roman" w:hAnsi="Times New Roman"/>
          <w:lang w:eastAsia="hr-HR"/>
        </w:rPr>
        <w:t xml:space="preserve"> ć</w:t>
      </w:r>
      <w:r w:rsidRPr="0010227D">
        <w:rPr>
          <w:rFonts w:ascii="Times New Roman" w:hAnsi="Times New Roman"/>
          <w:lang w:val="en-GB" w:eastAsia="hr-HR"/>
        </w:rPr>
        <w:t>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doga</w:t>
      </w:r>
      <w:r w:rsidRPr="0010227D">
        <w:rPr>
          <w:rFonts w:ascii="Times New Roman" w:hAnsi="Times New Roman"/>
          <w:lang w:eastAsia="hr-HR"/>
        </w:rPr>
        <w:t>đ</w:t>
      </w:r>
      <w:r w:rsidRPr="0010227D">
        <w:rPr>
          <w:rFonts w:ascii="Times New Roman" w:hAnsi="Times New Roman"/>
          <w:lang w:val="en-GB" w:eastAsia="hr-HR"/>
        </w:rPr>
        <w:t>aju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poduzetim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mjerama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izvijestiti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ravnatelja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odgojno</w:t>
      </w:r>
      <w:r w:rsidRPr="0010227D">
        <w:rPr>
          <w:rFonts w:ascii="Times New Roman" w:hAnsi="Times New Roman"/>
          <w:lang w:eastAsia="hr-HR"/>
        </w:rPr>
        <w:t>-</w:t>
      </w:r>
      <w:r w:rsidRPr="0010227D">
        <w:rPr>
          <w:rFonts w:ascii="Times New Roman" w:hAnsi="Times New Roman"/>
          <w:lang w:val="en-GB" w:eastAsia="hr-HR"/>
        </w:rPr>
        <w:t>obrazovnog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radnika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kojeg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ravnatelj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ovlastio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za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postupanje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slu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ajevima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povrede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prava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>. Za prijavu su nadležni dežurni nastavnici.</w:t>
      </w:r>
    </w:p>
    <w:p w14:paraId="7E564957" w14:textId="77777777" w:rsidR="00AE5800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slu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aju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da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prava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povrijedio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radnik</w:t>
      </w:r>
      <w:r w:rsidRPr="0010227D">
        <w:rPr>
          <w:rFonts w:ascii="Times New Roman" w:hAnsi="Times New Roman"/>
          <w:lang w:eastAsia="hr-HR"/>
        </w:rPr>
        <w:t xml:space="preserve"> š</w:t>
      </w:r>
      <w:r w:rsidRPr="0010227D">
        <w:rPr>
          <w:rFonts w:ascii="Times New Roman" w:hAnsi="Times New Roman"/>
          <w:lang w:val="en-GB" w:eastAsia="hr-HR"/>
        </w:rPr>
        <w:t>kolske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ustanove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ravnatelj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odmah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obvezan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pozvati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radnika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utvrditi</w:t>
      </w:r>
      <w:r w:rsidRPr="0010227D">
        <w:rPr>
          <w:rFonts w:ascii="Times New Roman" w:hAnsi="Times New Roman"/>
          <w:lang w:eastAsia="hr-HR"/>
        </w:rPr>
        <w:t xml:space="preserve"> č</w:t>
      </w:r>
      <w:r w:rsidRPr="0010227D">
        <w:rPr>
          <w:rFonts w:ascii="Times New Roman" w:hAnsi="Times New Roman"/>
          <w:lang w:val="en-GB" w:eastAsia="hr-HR"/>
        </w:rPr>
        <w:t>injenice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slu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aju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potrebe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izvijestiti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nadle</w:t>
      </w:r>
      <w:r w:rsidRPr="0010227D">
        <w:rPr>
          <w:rFonts w:ascii="Times New Roman" w:hAnsi="Times New Roman"/>
          <w:lang w:eastAsia="hr-HR"/>
        </w:rPr>
        <w:t>ž</w:t>
      </w:r>
      <w:r w:rsidRPr="0010227D">
        <w:rPr>
          <w:rFonts w:ascii="Times New Roman" w:hAnsi="Times New Roman"/>
          <w:lang w:val="en-GB" w:eastAsia="hr-HR"/>
        </w:rPr>
        <w:t>ne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institucije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odnosno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postupiti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sukladno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propisima</w:t>
      </w:r>
      <w:r w:rsidRPr="0010227D">
        <w:rPr>
          <w:rFonts w:ascii="Times New Roman" w:hAnsi="Times New Roman"/>
          <w:lang w:eastAsia="hr-HR"/>
        </w:rPr>
        <w:t>.</w:t>
      </w:r>
    </w:p>
    <w:p w14:paraId="6F2C8C69" w14:textId="4F4898D9" w:rsidR="00AE5800" w:rsidRPr="00AE5800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>Odgojno-obrazovni radnici i ravnatelj školske ustanove obvezni su osigurati učeniku zaštitu u slučajevima povrede prava na:</w:t>
      </w:r>
    </w:p>
    <w:p w14:paraId="1B139294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>– obaviještenost o svim pitanjima koja se na njega odnose,</w:t>
      </w:r>
    </w:p>
    <w:p w14:paraId="58EB0A1C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>– savjet i pomoć u rješavanju problema, a sukladno njegovu najboljem interesu,</w:t>
      </w:r>
    </w:p>
    <w:p w14:paraId="4BEFC5EA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>– poštovanje njegova mišljenja,</w:t>
      </w:r>
    </w:p>
    <w:p w14:paraId="48887182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>– pomoć drugih učenika školske ustanove,</w:t>
      </w:r>
    </w:p>
    <w:p w14:paraId="3577575A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>– pritužbu koju može predati učiteljima odnosno nastavnicima, ravnatelju i školskom odboru,</w:t>
      </w:r>
    </w:p>
    <w:p w14:paraId="3E5EEA57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>– sudjelovanje u radu vijeća učenika te u izradi i provedbi kućnoga reda,</w:t>
      </w:r>
    </w:p>
    <w:p w14:paraId="5A50F2DB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  <w:r w:rsidRPr="0010227D">
        <w:rPr>
          <w:rFonts w:ascii="Times New Roman" w:hAnsi="Times New Roman"/>
          <w:szCs w:val="24"/>
          <w:lang w:eastAsia="hr-HR"/>
        </w:rPr>
        <w:t>– predlaganje poboljšanja odgojno-obrazovnoga procesa i odgojno-obrazovnoga rada.</w:t>
      </w:r>
    </w:p>
    <w:p w14:paraId="6E81A0EF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  <w:lang w:eastAsia="hr-HR"/>
        </w:rPr>
      </w:pPr>
    </w:p>
    <w:p w14:paraId="7E07E7CF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slu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ajevima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sumnje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da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do</w:t>
      </w:r>
      <w:r w:rsidRPr="0010227D">
        <w:rPr>
          <w:rFonts w:ascii="Times New Roman" w:hAnsi="Times New Roman"/>
          <w:lang w:eastAsia="hr-HR"/>
        </w:rPr>
        <w:t>š</w:t>
      </w:r>
      <w:r w:rsidRPr="0010227D">
        <w:rPr>
          <w:rFonts w:ascii="Times New Roman" w:hAnsi="Times New Roman"/>
          <w:lang w:val="en-GB" w:eastAsia="hr-HR"/>
        </w:rPr>
        <w:t>lo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do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tjelesnog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emocionalnog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nasilja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spolne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zlouporabe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zanemarivanja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nesavjesnog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postupanja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zlostavljanja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ili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izrabljivanja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 xml:space="preserve">  </w:t>
      </w:r>
      <w:r w:rsidRPr="0010227D">
        <w:rPr>
          <w:rFonts w:ascii="Times New Roman" w:hAnsi="Times New Roman"/>
          <w:lang w:val="en-GB" w:eastAsia="hr-HR"/>
        </w:rPr>
        <w:t>odgojno</w:t>
      </w:r>
      <w:r w:rsidRPr="0010227D">
        <w:rPr>
          <w:rFonts w:ascii="Times New Roman" w:hAnsi="Times New Roman"/>
          <w:lang w:eastAsia="hr-HR"/>
        </w:rPr>
        <w:t>-</w:t>
      </w:r>
      <w:r w:rsidRPr="0010227D">
        <w:rPr>
          <w:rFonts w:ascii="Times New Roman" w:hAnsi="Times New Roman"/>
          <w:lang w:val="en-GB" w:eastAsia="hr-HR"/>
        </w:rPr>
        <w:t>obrazovni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radnici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potrebi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suradnici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odgojno</w:t>
      </w:r>
      <w:r w:rsidRPr="0010227D">
        <w:rPr>
          <w:rFonts w:ascii="Times New Roman" w:hAnsi="Times New Roman"/>
          <w:lang w:eastAsia="hr-HR"/>
        </w:rPr>
        <w:t>-</w:t>
      </w:r>
      <w:r w:rsidRPr="0010227D">
        <w:rPr>
          <w:rFonts w:ascii="Times New Roman" w:hAnsi="Times New Roman"/>
          <w:lang w:val="en-GB" w:eastAsia="hr-HR"/>
        </w:rPr>
        <w:t>obrazovnom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nastavnom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te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ravnatelj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suradnji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nadle</w:t>
      </w:r>
      <w:r w:rsidRPr="0010227D">
        <w:rPr>
          <w:rFonts w:ascii="Times New Roman" w:hAnsi="Times New Roman"/>
          <w:lang w:eastAsia="hr-HR"/>
        </w:rPr>
        <w:t>ž</w:t>
      </w:r>
      <w:r w:rsidRPr="0010227D">
        <w:rPr>
          <w:rFonts w:ascii="Times New Roman" w:hAnsi="Times New Roman"/>
          <w:lang w:val="en-GB" w:eastAsia="hr-HR"/>
        </w:rPr>
        <w:t>nim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institucijama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tijelima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obvezni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pokrenuti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postupak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radi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za</w:t>
      </w:r>
      <w:r w:rsidRPr="0010227D">
        <w:rPr>
          <w:rFonts w:ascii="Times New Roman" w:hAnsi="Times New Roman"/>
          <w:lang w:eastAsia="hr-HR"/>
        </w:rPr>
        <w:t>š</w:t>
      </w:r>
      <w:r w:rsidRPr="0010227D">
        <w:rPr>
          <w:rFonts w:ascii="Times New Roman" w:hAnsi="Times New Roman"/>
          <w:lang w:val="en-GB" w:eastAsia="hr-HR"/>
        </w:rPr>
        <w:t>tite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prava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>.</w:t>
      </w:r>
    </w:p>
    <w:p w14:paraId="1054DB20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slu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aju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nasilja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me</w:t>
      </w:r>
      <w:r w:rsidRPr="0010227D">
        <w:rPr>
          <w:rFonts w:ascii="Times New Roman" w:hAnsi="Times New Roman"/>
          <w:lang w:eastAsia="hr-HR"/>
        </w:rPr>
        <w:t>đ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enicima</w:t>
      </w:r>
      <w:r w:rsidRPr="0010227D">
        <w:rPr>
          <w:rFonts w:ascii="Times New Roman" w:hAnsi="Times New Roman"/>
          <w:lang w:eastAsia="hr-HR"/>
        </w:rPr>
        <w:t xml:space="preserve">, </w:t>
      </w:r>
      <w:r w:rsidRPr="0010227D">
        <w:rPr>
          <w:rFonts w:ascii="Times New Roman" w:hAnsi="Times New Roman"/>
          <w:lang w:val="en-GB" w:eastAsia="hr-HR"/>
        </w:rPr>
        <w:t>za</w:t>
      </w:r>
      <w:r w:rsidRPr="0010227D">
        <w:rPr>
          <w:rFonts w:ascii="Times New Roman" w:hAnsi="Times New Roman"/>
          <w:lang w:eastAsia="hr-HR"/>
        </w:rPr>
        <w:t>š</w:t>
      </w:r>
      <w:r w:rsidRPr="0010227D">
        <w:rPr>
          <w:rFonts w:ascii="Times New Roman" w:hAnsi="Times New Roman"/>
          <w:lang w:val="en-GB" w:eastAsia="hr-HR"/>
        </w:rPr>
        <w:t>titu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prava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osigurat</w:t>
      </w:r>
      <w:r w:rsidRPr="0010227D">
        <w:rPr>
          <w:rFonts w:ascii="Times New Roman" w:hAnsi="Times New Roman"/>
          <w:lang w:eastAsia="hr-HR"/>
        </w:rPr>
        <w:t xml:space="preserve"> ć</w:t>
      </w:r>
      <w:r w:rsidRPr="0010227D">
        <w:rPr>
          <w:rFonts w:ascii="Times New Roman" w:hAnsi="Times New Roman"/>
          <w:lang w:val="en-GB" w:eastAsia="hr-HR"/>
        </w:rPr>
        <w:t>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odgojno</w:t>
      </w:r>
      <w:r w:rsidRPr="0010227D">
        <w:rPr>
          <w:rFonts w:ascii="Times New Roman" w:hAnsi="Times New Roman"/>
          <w:lang w:eastAsia="hr-HR"/>
        </w:rPr>
        <w:t>-</w:t>
      </w:r>
      <w:r w:rsidRPr="0010227D">
        <w:rPr>
          <w:rFonts w:ascii="Times New Roman" w:hAnsi="Times New Roman"/>
          <w:lang w:val="en-GB" w:eastAsia="hr-HR"/>
        </w:rPr>
        <w:t>obrazovni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radnici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ravnatelj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postupaju</w:t>
      </w:r>
      <w:r w:rsidRPr="0010227D">
        <w:rPr>
          <w:rFonts w:ascii="Times New Roman" w:hAnsi="Times New Roman"/>
          <w:lang w:eastAsia="hr-HR"/>
        </w:rPr>
        <w:t>ć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skladu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Protokolom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postupanju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slu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aju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nasilja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me</w:t>
      </w:r>
      <w:r w:rsidRPr="0010227D">
        <w:rPr>
          <w:rFonts w:ascii="Times New Roman" w:hAnsi="Times New Roman"/>
          <w:lang w:eastAsia="hr-HR"/>
        </w:rPr>
        <w:t>đ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djecom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mladima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odnosno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skupom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postupaka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mjera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koje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predvidjela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nadle</w:t>
      </w:r>
      <w:r w:rsidRPr="0010227D">
        <w:rPr>
          <w:rFonts w:ascii="Times New Roman" w:hAnsi="Times New Roman"/>
          <w:lang w:eastAsia="hr-HR"/>
        </w:rPr>
        <w:t>ž</w:t>
      </w:r>
      <w:r w:rsidRPr="0010227D">
        <w:rPr>
          <w:rFonts w:ascii="Times New Roman" w:hAnsi="Times New Roman"/>
          <w:lang w:val="en-GB" w:eastAsia="hr-HR"/>
        </w:rPr>
        <w:t>na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tijela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te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propisima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na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snazi</w:t>
      </w:r>
      <w:r w:rsidRPr="0010227D">
        <w:rPr>
          <w:rFonts w:ascii="Times New Roman" w:hAnsi="Times New Roman"/>
          <w:lang w:eastAsia="hr-HR"/>
        </w:rPr>
        <w:t>.</w:t>
      </w:r>
    </w:p>
    <w:p w14:paraId="226715E5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eastAsia="hr-HR"/>
        </w:rPr>
      </w:pPr>
      <w:r w:rsidRPr="0010227D">
        <w:rPr>
          <w:rFonts w:ascii="Times New Roman" w:hAnsi="Times New Roman"/>
          <w:lang w:eastAsia="hr-HR"/>
        </w:rPr>
        <w:t>Š</w:t>
      </w:r>
      <w:r w:rsidRPr="0010227D">
        <w:rPr>
          <w:rFonts w:ascii="Times New Roman" w:hAnsi="Times New Roman"/>
          <w:lang w:val="en-GB" w:eastAsia="hr-HR"/>
        </w:rPr>
        <w:t>kolska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ustanova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obvezna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je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informirati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roditelje</w:t>
      </w:r>
      <w:r w:rsidRPr="0010227D">
        <w:rPr>
          <w:rFonts w:ascii="Times New Roman" w:hAnsi="Times New Roman"/>
          <w:lang w:eastAsia="hr-HR"/>
        </w:rPr>
        <w:t>/</w:t>
      </w:r>
      <w:r w:rsidRPr="0010227D">
        <w:rPr>
          <w:rFonts w:ascii="Times New Roman" w:hAnsi="Times New Roman"/>
          <w:lang w:val="en-GB" w:eastAsia="hr-HR"/>
        </w:rPr>
        <w:t>skrbnike</w:t>
      </w:r>
      <w:r w:rsidRPr="0010227D">
        <w:rPr>
          <w:rFonts w:ascii="Times New Roman" w:hAnsi="Times New Roman"/>
          <w:lang w:eastAsia="hr-HR"/>
        </w:rPr>
        <w:t xml:space="preserve">  </w:t>
      </w:r>
      <w:r w:rsidRPr="0010227D">
        <w:rPr>
          <w:rFonts w:ascii="Times New Roman" w:hAnsi="Times New Roman"/>
          <w:lang w:val="en-GB" w:eastAsia="hr-HR"/>
        </w:rPr>
        <w:t>o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postupanju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slu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aju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povrede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prava</w:t>
      </w:r>
      <w:r w:rsidRPr="0010227D">
        <w:rPr>
          <w:rFonts w:ascii="Times New Roman" w:hAnsi="Times New Roman"/>
          <w:lang w:eastAsia="hr-HR"/>
        </w:rPr>
        <w:t xml:space="preserve"> </w:t>
      </w:r>
      <w:r w:rsidRPr="0010227D">
        <w:rPr>
          <w:rFonts w:ascii="Times New Roman" w:hAnsi="Times New Roman"/>
          <w:lang w:val="en-GB" w:eastAsia="hr-HR"/>
        </w:rPr>
        <w:t>u</w:t>
      </w:r>
      <w:r w:rsidRPr="0010227D">
        <w:rPr>
          <w:rFonts w:ascii="Times New Roman" w:hAnsi="Times New Roman"/>
          <w:lang w:eastAsia="hr-HR"/>
        </w:rPr>
        <w:t>č</w:t>
      </w:r>
      <w:r w:rsidRPr="0010227D">
        <w:rPr>
          <w:rFonts w:ascii="Times New Roman" w:hAnsi="Times New Roman"/>
          <w:lang w:val="en-GB" w:eastAsia="hr-HR"/>
        </w:rPr>
        <w:t>enika</w:t>
      </w:r>
      <w:r w:rsidRPr="0010227D">
        <w:rPr>
          <w:rFonts w:ascii="Times New Roman" w:hAnsi="Times New Roman"/>
          <w:lang w:eastAsia="hr-HR"/>
        </w:rPr>
        <w:t>.</w:t>
      </w:r>
    </w:p>
    <w:p w14:paraId="67BFBFAA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pl-PL" w:eastAsia="hr-HR"/>
        </w:rPr>
      </w:pPr>
      <w:r w:rsidRPr="0010227D">
        <w:rPr>
          <w:rFonts w:ascii="Times New Roman" w:hAnsi="Times New Roman"/>
          <w:lang w:val="pl-PL" w:eastAsia="hr-HR"/>
        </w:rPr>
        <w:t>Ravnatelj je obvezan svaku pritužbu razmotriti i postupiti u skladu s propisima.</w:t>
      </w:r>
    </w:p>
    <w:p w14:paraId="4228D5EB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val="pl-PL" w:eastAsia="hr-HR"/>
        </w:rPr>
      </w:pPr>
      <w:r w:rsidRPr="0010227D">
        <w:rPr>
          <w:rFonts w:ascii="Times New Roman" w:hAnsi="Times New Roman"/>
          <w:lang w:val="pl-PL" w:eastAsia="hr-HR"/>
        </w:rPr>
        <w:t>U slučajevima povrede prava učenika školska ustanova obvezna je izvijestiti sljedeća tijela: Ured državne uprave nadležan za poslove obrazovanja,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14:paraId="33A36732" w14:textId="77777777" w:rsidR="00AE5800" w:rsidRPr="0010227D" w:rsidRDefault="00AE5800" w:rsidP="00AE5800">
      <w:p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hAnsi="Times New Roman"/>
          <w:lang w:val="pl-PL" w:eastAsia="hr-HR"/>
        </w:rPr>
      </w:pPr>
      <w:r w:rsidRPr="0010227D">
        <w:rPr>
          <w:rFonts w:ascii="Times New Roman" w:hAnsi="Times New Roman"/>
          <w:lang w:val="pl-PL" w:eastAsia="hr-HR"/>
        </w:rPr>
        <w:t>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14:paraId="1CE30D03" w14:textId="77777777" w:rsidR="00AE5800" w:rsidRDefault="00AE5800" w:rsidP="00AE5800">
      <w:pPr>
        <w:widowControl w:val="0"/>
        <w:spacing w:line="234" w:lineRule="auto"/>
        <w:ind w:right="600"/>
        <w:jc w:val="both"/>
        <w:textAlignment w:val="auto"/>
        <w:rPr>
          <w:rFonts w:ascii="Times New Roman" w:hAnsi="Times New Roman"/>
          <w:szCs w:val="24"/>
          <w:lang w:val="en-GB" w:eastAsia="hr-HR"/>
        </w:rPr>
      </w:pPr>
    </w:p>
    <w:p w14:paraId="516AAB66" w14:textId="77777777" w:rsidR="0010227D" w:rsidRPr="00AE5800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u w:val="single"/>
          <w:lang w:eastAsia="hr-HR"/>
        </w:rPr>
      </w:pPr>
      <w:bookmarkStart w:id="39" w:name="page207"/>
      <w:bookmarkEnd w:id="39"/>
      <w:r w:rsidRPr="00AE5800">
        <w:rPr>
          <w:rFonts w:ascii="Times New Roman" w:hAnsi="Times New Roman"/>
          <w:u w:val="single"/>
          <w:lang w:eastAsia="hr-HR"/>
        </w:rPr>
        <w:t>U slučajevima nasilnog postupanja potrebno je postupiti na sljedeći način:</w:t>
      </w:r>
    </w:p>
    <w:p w14:paraId="6F51B789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14:paraId="2342D507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lastRenderedPageBreak/>
        <w:t>b) zaduženi odgojno-obrazovni radnik pratit će učenika u slučaju da se on mora prevesti u liječničku ustanovu prije dolaska roditelja,</w:t>
      </w:r>
    </w:p>
    <w:p w14:paraId="41F6D08C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14:paraId="3D58EA6F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14:paraId="1DC6422D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14:paraId="071D867C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f) u razgovoru s učenicima odgojno-obrazovni radnici školske ustanove obvezni su pažljivo postupati, poštujući učenikovo dostojanstvo, privatnost i pružajući potporu svim sudionicima,</w:t>
      </w:r>
    </w:p>
    <w:p w14:paraId="37F11DB4" w14:textId="77777777" w:rsidR="0010227D" w:rsidRPr="0010227D" w:rsidRDefault="583AFD81" w:rsidP="006A283F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14:paraId="5899B95A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h) ako je riječ o učeniku s teškoćama, odgojno-obrazovni radnici obvezni su poštovati sve posebnosti vezane uz te teškoće.</w:t>
      </w:r>
    </w:p>
    <w:p w14:paraId="33B66776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 xml:space="preserve">  U slučajevima nasilnog postupanja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14:paraId="3EC689D4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 xml:space="preserve"> Iznimno, kada osoba ne može ili ne želi nazočiti razgovoru s predstavnikom policije, uz njezino odobrenje razgovor u školskim prostorima može se obaviti u nazočnosti ravnatelja ili odgojno-obrazovnog radnika kojeg odredi ravnatelj.</w:t>
      </w:r>
    </w:p>
    <w:p w14:paraId="17387CC9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Osoba ne smije nazočiti razgovoru s učenikom ako postoji sumnja da je počinila djelo na njegovu štetu.</w:t>
      </w:r>
    </w:p>
    <w:p w14:paraId="4F044741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Do dolaska osobe iz stavka 1. ovoga članka u čijoj je prisutnosti potrebno obaviti razgovor, s učenikom će biti odgojno-obrazovni radnik kojeg odredi ravnatelj.</w:t>
      </w:r>
    </w:p>
    <w:p w14:paraId="7F5F61B1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 xml:space="preserve"> Stručni suradnik ili drugi odgojno-obrazovni radnik kojeg zaduži ravnatelj dužan je ispuniti obrazac za prijavu nasilnog postupanja u odgojno-obrazovnim ustanovama osim u slučaju sukoba vršnjaka.</w:t>
      </w:r>
    </w:p>
    <w:p w14:paraId="50DAFAD0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u w:val="single"/>
          <w:lang w:eastAsia="hr-HR"/>
        </w:rPr>
      </w:pPr>
      <w:r w:rsidRPr="583AFD81">
        <w:rPr>
          <w:rFonts w:ascii="Times New Roman" w:hAnsi="Times New Roman"/>
          <w:u w:val="single"/>
          <w:lang w:eastAsia="hr-HR"/>
        </w:rPr>
        <w:t>Razrednik ili stručni suradnik obvezan je:</w:t>
      </w:r>
    </w:p>
    <w:p w14:paraId="6EECC71F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a) odmah izvijestiti roditelje učenika koji je žrtva nasilja i roditelje učenika koji je počinio nasilje o mogućim oblicima stručne pomoći učeniku u školi i/ili izvan nje;</w:t>
      </w:r>
    </w:p>
    <w:p w14:paraId="7CF679A3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b) osigurati stručnu pomoć učeniku koji je žrtva nasilja i učeniku koji je počinio nasilje.</w:t>
      </w:r>
    </w:p>
    <w:p w14:paraId="0E474E68" w14:textId="77777777" w:rsidR="0010227D" w:rsidRPr="0010227D" w:rsidRDefault="0010227D" w:rsidP="0010227D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Cs w:val="24"/>
          <w:lang w:eastAsia="hr-HR"/>
        </w:rPr>
      </w:pPr>
    </w:p>
    <w:p w14:paraId="4303D66C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u w:val="single"/>
          <w:lang w:eastAsia="hr-HR"/>
        </w:rPr>
      </w:pPr>
      <w:r w:rsidRPr="583AFD81">
        <w:rPr>
          <w:rFonts w:ascii="Times New Roman" w:hAnsi="Times New Roman"/>
          <w:u w:val="single"/>
          <w:lang w:eastAsia="hr-HR"/>
        </w:rPr>
        <w:t>Razrednik, stručni suradnik ili drugi odgojno-obrazovni radnik kojeg zaduži ravnatelj obvezni su:</w:t>
      </w:r>
    </w:p>
    <w:p w14:paraId="6368AE2A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– upozoriti učenika koji je počinio nasilje na neprihvatljivost i štetnost takvog ponašanja te ga savjetovati i poticati na promjenu takvoga ponašanja;</w:t>
      </w:r>
    </w:p>
    <w:p w14:paraId="13DB0911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14:paraId="20BCE4F6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14:paraId="0D7BF122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14:paraId="63243EBF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14:paraId="67EA4FFC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U slučaju povrede prava na zaštitu od diskriminacije odgojno-obrazovni radnici i ravnatelj obvezni su postupati u skladu sa Zakonom o suzbijanju diskriminacije.</w:t>
      </w:r>
    </w:p>
    <w:p w14:paraId="6E1854AA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14:paraId="134CBB0E" w14:textId="77777777" w:rsidR="0010227D" w:rsidRPr="0010227D" w:rsidRDefault="583AFD81" w:rsidP="583AFD81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lang w:eastAsia="hr-HR"/>
        </w:rPr>
      </w:pPr>
      <w:r w:rsidRPr="583AFD81">
        <w:rPr>
          <w:rFonts w:ascii="Times New Roman" w:hAnsi="Times New Roman"/>
          <w:lang w:eastAsia="hr-HR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14:paraId="025E7F4C" w14:textId="68603694" w:rsidR="0010227D" w:rsidRDefault="0010227D" w:rsidP="0010227D">
      <w:pPr>
        <w:overflowPunct/>
        <w:autoSpaceDE/>
        <w:autoSpaceDN/>
        <w:adjustRightInd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i/>
          <w:szCs w:val="24"/>
          <w:lang w:val="es-ES"/>
        </w:rPr>
      </w:pPr>
      <w:r w:rsidRPr="0010227D">
        <w:rPr>
          <w:rFonts w:ascii="Times New Roman" w:hAnsi="Times New Roman"/>
          <w:szCs w:val="24"/>
          <w:lang w:eastAsia="hr-HR"/>
        </w:rPr>
        <w:tab/>
      </w:r>
      <w:r w:rsidRPr="0010227D">
        <w:rPr>
          <w:rFonts w:ascii="Times New Roman" w:hAnsi="Times New Roman"/>
          <w:szCs w:val="24"/>
          <w:lang w:eastAsia="hr-HR"/>
        </w:rPr>
        <w:tab/>
      </w:r>
      <w:r w:rsidRPr="0010227D">
        <w:rPr>
          <w:rFonts w:ascii="Times New Roman" w:hAnsi="Times New Roman"/>
          <w:szCs w:val="24"/>
          <w:lang w:eastAsia="hr-HR"/>
        </w:rPr>
        <w:tab/>
      </w:r>
      <w:r w:rsidRPr="0010227D">
        <w:rPr>
          <w:rFonts w:ascii="Times New Roman" w:hAnsi="Times New Roman"/>
          <w:szCs w:val="24"/>
          <w:lang w:eastAsia="hr-HR"/>
        </w:rPr>
        <w:tab/>
      </w:r>
      <w:r w:rsidRPr="0010227D">
        <w:rPr>
          <w:rFonts w:ascii="Times New Roman" w:hAnsi="Times New Roman"/>
          <w:szCs w:val="24"/>
          <w:lang w:eastAsia="hr-HR"/>
        </w:rPr>
        <w:tab/>
      </w:r>
      <w:r w:rsidRPr="0010227D">
        <w:rPr>
          <w:rFonts w:ascii="Times New Roman" w:hAnsi="Times New Roman"/>
          <w:szCs w:val="24"/>
          <w:lang w:eastAsia="hr-HR"/>
        </w:rPr>
        <w:tab/>
      </w:r>
    </w:p>
    <w:p w14:paraId="5E744EAC" w14:textId="77777777" w:rsidR="00467954" w:rsidRDefault="583AFD81" w:rsidP="583AFD81">
      <w:pPr>
        <w:suppressAutoHyphens/>
        <w:ind w:left="567"/>
        <w:jc w:val="both"/>
        <w:rPr>
          <w:rFonts w:ascii="Times New Roman" w:hAnsi="Times New Roman"/>
          <w:b/>
          <w:bCs/>
          <w:lang w:val="es-ES"/>
        </w:rPr>
      </w:pPr>
      <w:r w:rsidRPr="583AFD81">
        <w:rPr>
          <w:rFonts w:ascii="Times New Roman" w:hAnsi="Times New Roman"/>
          <w:b/>
          <w:bCs/>
          <w:lang w:val="es-ES"/>
        </w:rPr>
        <w:t>PREVENTIVNI PROGRAM PREVENCIJE OVISNOSTI</w:t>
      </w:r>
    </w:p>
    <w:p w14:paraId="526139AB" w14:textId="77777777" w:rsidR="00E455C9" w:rsidRPr="007529B2" w:rsidRDefault="00E455C9" w:rsidP="000B613B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szCs w:val="24"/>
          <w:lang w:val="es-ES"/>
        </w:rPr>
      </w:pPr>
    </w:p>
    <w:p w14:paraId="5AF723A2" w14:textId="77777777" w:rsidR="00467954" w:rsidRPr="007529B2" w:rsidRDefault="583AFD81" w:rsidP="583AFD81">
      <w:pPr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INFORMATIVNI SADRŽAJI ZA UČENIKE</w:t>
      </w:r>
    </w:p>
    <w:p w14:paraId="3135A2CD" w14:textId="77777777" w:rsidR="006110D3" w:rsidRPr="007529B2" w:rsidRDefault="583AFD81" w:rsidP="583AFD81">
      <w:pPr>
        <w:numPr>
          <w:ilvl w:val="0"/>
          <w:numId w:val="22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Izrada plakata i letaka o fiziološkim, psihološkim i socijalnim posljedicama uzimanja sredstava ovisnosti- ostvaruju učenici i razrednici u prvom polugodištu.</w:t>
      </w:r>
    </w:p>
    <w:p w14:paraId="31484779" w14:textId="77777777" w:rsidR="006110D3" w:rsidRPr="007529B2" w:rsidRDefault="583AFD81" w:rsidP="583AFD81">
      <w:pPr>
        <w:numPr>
          <w:ilvl w:val="0"/>
          <w:numId w:val="22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lastRenderedPageBreak/>
        <w:t xml:space="preserve">Anketiranje učenika o korištenju sredstava ovisnosti-  rujnu realiziraju razrednici i stručni suradnici.  </w:t>
      </w:r>
    </w:p>
    <w:p w14:paraId="47A2BBBB" w14:textId="77777777" w:rsidR="006110D3" w:rsidRPr="007529B2" w:rsidRDefault="583AFD81" w:rsidP="583AFD81">
      <w:pPr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INFORMATIVNI SADRŽAJI ZA NASTAVNIKE</w:t>
      </w:r>
    </w:p>
    <w:p w14:paraId="411D3949" w14:textId="77777777" w:rsidR="007B5B58" w:rsidRPr="007529B2" w:rsidRDefault="583AFD81" w:rsidP="583AFD81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Planiranje aktivnosti rada o problemima ovisnosti predmetne nastave i satova razrednika- studeni/ prosinac</w:t>
      </w:r>
    </w:p>
    <w:p w14:paraId="7E9E0C81" w14:textId="77777777" w:rsidR="007B5B58" w:rsidRPr="007529B2" w:rsidRDefault="583AFD81" w:rsidP="583AFD81">
      <w:pPr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INFORMATIVNI SADRŽAJI ZA RODITELJE</w:t>
      </w:r>
    </w:p>
    <w:p w14:paraId="5F4A384E" w14:textId="77777777" w:rsidR="007B5B58" w:rsidRPr="007529B2" w:rsidRDefault="583AFD81" w:rsidP="583AFD81">
      <w:pPr>
        <w:numPr>
          <w:ilvl w:val="0"/>
          <w:numId w:val="24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Stalno informiranje roditelja o stanju, ponašanju i napredovanju učenika- razrednici, stručni suradnik, ravnatelj.</w:t>
      </w:r>
    </w:p>
    <w:p w14:paraId="78040EE4" w14:textId="77777777" w:rsidR="000B613B" w:rsidRPr="007529B2" w:rsidRDefault="583AFD81" w:rsidP="583AFD81">
      <w:pPr>
        <w:numPr>
          <w:ilvl w:val="0"/>
          <w:numId w:val="24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Suradnja škole, roditelja i drugih službi u prevenciji nasilja i neprihvatljivog ponašanja( psiholog socijalni radnik, policijski službenici, liječnik, učitelji Osnovne škole).</w:t>
      </w:r>
    </w:p>
    <w:p w14:paraId="46B6B5EF" w14:textId="77777777" w:rsidR="007B5B58" w:rsidRPr="007529B2" w:rsidRDefault="000B613B" w:rsidP="583AFD81">
      <w:pPr>
        <w:ind w:left="780"/>
        <w:rPr>
          <w:rFonts w:ascii="Times New Roman" w:hAnsi="Times New Roman"/>
        </w:rPr>
      </w:pPr>
      <w:r w:rsidRPr="007529B2">
        <w:rPr>
          <w:rFonts w:ascii="Times New Roman" w:hAnsi="Times New Roman"/>
          <w:szCs w:val="24"/>
        </w:rPr>
        <w:tab/>
      </w:r>
      <w:r w:rsidR="00BA677D" w:rsidRPr="583AFD81">
        <w:rPr>
          <w:rFonts w:ascii="Times New Roman" w:hAnsi="Times New Roman"/>
        </w:rPr>
        <w:t>Planirane teme za razrednike i učenike: zdravstveni odgoj-  alkoholizam pušenj</w:t>
      </w:r>
      <w:r w:rsidRPr="583AFD81">
        <w:rPr>
          <w:rFonts w:ascii="Times New Roman" w:hAnsi="Times New Roman"/>
        </w:rPr>
        <w:t xml:space="preserve">e, ovisnost; socijalni odgoj – </w:t>
      </w:r>
      <w:r w:rsidR="0065404E" w:rsidRPr="583AFD81">
        <w:rPr>
          <w:rFonts w:ascii="Times New Roman" w:hAnsi="Times New Roman"/>
        </w:rPr>
        <w:t>suradnja</w:t>
      </w:r>
      <w:r w:rsidR="00BA677D" w:rsidRPr="583AFD81">
        <w:rPr>
          <w:rFonts w:ascii="Times New Roman" w:hAnsi="Times New Roman"/>
        </w:rPr>
        <w:t>, konflikt, nasilje; komunikacija i interakcija u školi</w:t>
      </w:r>
      <w:r w:rsidR="0004462A" w:rsidRPr="583AFD81">
        <w:rPr>
          <w:rFonts w:ascii="Times New Roman" w:hAnsi="Times New Roman"/>
        </w:rPr>
        <w:t>.</w:t>
      </w:r>
    </w:p>
    <w:p w14:paraId="37F000F4" w14:textId="77777777" w:rsidR="00BA677D" w:rsidRPr="007529B2" w:rsidRDefault="000B613B" w:rsidP="583AFD81">
      <w:pPr>
        <w:ind w:left="567"/>
        <w:rPr>
          <w:rFonts w:ascii="Times New Roman" w:hAnsi="Times New Roman"/>
        </w:rPr>
      </w:pPr>
      <w:r w:rsidRPr="007529B2">
        <w:rPr>
          <w:rFonts w:ascii="Times New Roman" w:hAnsi="Times New Roman"/>
          <w:szCs w:val="24"/>
        </w:rPr>
        <w:tab/>
      </w:r>
      <w:r w:rsidRPr="007529B2">
        <w:rPr>
          <w:rFonts w:ascii="Times New Roman" w:hAnsi="Times New Roman"/>
          <w:szCs w:val="24"/>
        </w:rPr>
        <w:tab/>
      </w:r>
      <w:r w:rsidR="00BA677D" w:rsidRPr="583AFD81">
        <w:rPr>
          <w:rFonts w:ascii="Times New Roman" w:hAnsi="Times New Roman"/>
        </w:rPr>
        <w:t xml:space="preserve">Planirane teme za nastavnike-problemi ovisnosti, prevencija( predavanja i tribine); </w:t>
      </w:r>
      <w:r w:rsidR="003B7C7D" w:rsidRPr="583AFD81">
        <w:rPr>
          <w:rFonts w:ascii="Times New Roman" w:hAnsi="Times New Roman"/>
        </w:rPr>
        <w:t>praćenje pisanihmaterijala i brošura o ovisnosti</w:t>
      </w:r>
      <w:r w:rsidR="0004462A" w:rsidRPr="583AFD81">
        <w:rPr>
          <w:rFonts w:ascii="Times New Roman" w:hAnsi="Times New Roman"/>
        </w:rPr>
        <w:t>.</w:t>
      </w:r>
    </w:p>
    <w:p w14:paraId="25418B73" w14:textId="77777777" w:rsidR="003B7C7D" w:rsidRPr="007529B2" w:rsidRDefault="000B613B" w:rsidP="583AFD81">
      <w:pPr>
        <w:ind w:left="567"/>
        <w:rPr>
          <w:rFonts w:ascii="Times New Roman" w:hAnsi="Times New Roman"/>
        </w:rPr>
      </w:pPr>
      <w:r w:rsidRPr="007529B2">
        <w:rPr>
          <w:rFonts w:ascii="Times New Roman" w:hAnsi="Times New Roman"/>
          <w:szCs w:val="24"/>
        </w:rPr>
        <w:tab/>
      </w:r>
      <w:r w:rsidRPr="007529B2">
        <w:rPr>
          <w:rFonts w:ascii="Times New Roman" w:hAnsi="Times New Roman"/>
          <w:szCs w:val="24"/>
        </w:rPr>
        <w:tab/>
      </w:r>
      <w:r w:rsidR="003B7C7D" w:rsidRPr="583AFD81">
        <w:rPr>
          <w:rFonts w:ascii="Times New Roman" w:hAnsi="Times New Roman"/>
        </w:rPr>
        <w:t xml:space="preserve">Planirane teme za </w:t>
      </w:r>
      <w:r w:rsidR="005A51B6" w:rsidRPr="583AFD81">
        <w:rPr>
          <w:rFonts w:ascii="Times New Roman" w:hAnsi="Times New Roman"/>
        </w:rPr>
        <w:t>roditelje: uzroci i posljedice uzimanja sredstava, komunikacija u obitelji, problem</w:t>
      </w:r>
      <w:r w:rsidRPr="583AFD81">
        <w:rPr>
          <w:rFonts w:ascii="Times New Roman" w:hAnsi="Times New Roman"/>
        </w:rPr>
        <w:t xml:space="preserve">i </w:t>
      </w:r>
      <w:r w:rsidR="005A51B6" w:rsidRPr="583AFD81">
        <w:rPr>
          <w:rFonts w:ascii="Times New Roman" w:hAnsi="Times New Roman"/>
        </w:rPr>
        <w:t>nasilja među mladima</w:t>
      </w:r>
      <w:r w:rsidR="0004462A" w:rsidRPr="583AFD81">
        <w:rPr>
          <w:rFonts w:ascii="Times New Roman" w:hAnsi="Times New Roman"/>
        </w:rPr>
        <w:t>.</w:t>
      </w:r>
    </w:p>
    <w:p w14:paraId="7A97DF6B" w14:textId="77777777" w:rsidR="00502500" w:rsidRPr="00C82944" w:rsidRDefault="000B613B" w:rsidP="583AFD81">
      <w:pPr>
        <w:ind w:left="567"/>
        <w:rPr>
          <w:rFonts w:ascii="Times New Roman" w:hAnsi="Times New Roman"/>
        </w:rPr>
      </w:pPr>
      <w:r w:rsidRPr="007529B2">
        <w:rPr>
          <w:rFonts w:ascii="Times New Roman" w:hAnsi="Times New Roman"/>
          <w:szCs w:val="24"/>
        </w:rPr>
        <w:tab/>
      </w:r>
      <w:r w:rsidRPr="007529B2">
        <w:rPr>
          <w:rFonts w:ascii="Times New Roman" w:hAnsi="Times New Roman"/>
          <w:szCs w:val="24"/>
        </w:rPr>
        <w:tab/>
      </w:r>
      <w:r w:rsidR="00984CD2" w:rsidRPr="583AFD81">
        <w:rPr>
          <w:rFonts w:ascii="Times New Roman" w:hAnsi="Times New Roman"/>
        </w:rPr>
        <w:t>Ostale aktivnosti: športski susreti, jednodnevni izleti, organiziranje humanitarnih i ekoloških akcija.</w:t>
      </w:r>
    </w:p>
    <w:p w14:paraId="60A5ECF6" w14:textId="77777777" w:rsidR="009459EB" w:rsidRDefault="009459EB" w:rsidP="00DF16B0">
      <w:pPr>
        <w:ind w:left="420"/>
        <w:jc w:val="both"/>
        <w:rPr>
          <w:rFonts w:ascii="Times New Roman" w:hAnsi="Times New Roman"/>
          <w:color w:val="FF0000"/>
          <w:szCs w:val="24"/>
        </w:rPr>
      </w:pPr>
    </w:p>
    <w:p w14:paraId="07B15200" w14:textId="77777777" w:rsidR="006253FF" w:rsidRPr="006E20BF" w:rsidRDefault="006253FF" w:rsidP="00DF16B0">
      <w:pPr>
        <w:ind w:left="420"/>
        <w:jc w:val="both"/>
        <w:rPr>
          <w:rFonts w:ascii="Times New Roman" w:hAnsi="Times New Roman"/>
          <w:color w:val="FF0000"/>
          <w:szCs w:val="24"/>
        </w:rPr>
      </w:pPr>
    </w:p>
    <w:p w14:paraId="18CD09EB" w14:textId="6321227A" w:rsidR="00467954" w:rsidRPr="00852432" w:rsidRDefault="583AFD81" w:rsidP="00852432">
      <w:pPr>
        <w:pStyle w:val="Naslov3"/>
        <w:numPr>
          <w:ilvl w:val="2"/>
          <w:numId w:val="45"/>
        </w:numPr>
      </w:pPr>
      <w:bookmarkStart w:id="40" w:name="_Toc525720178"/>
      <w:r w:rsidRPr="00852432">
        <w:t>PROGRAM SPECIFIČNIJIH I PREVENTIVNIH MJERA ZDRAVSTVENE ZAŠTITE I PROGRAM PREVENCIJE</w:t>
      </w:r>
      <w:bookmarkEnd w:id="40"/>
    </w:p>
    <w:p w14:paraId="7F76E1F9" w14:textId="77777777" w:rsidR="00467954" w:rsidRPr="00852432" w:rsidRDefault="000B613B" w:rsidP="583AFD81">
      <w:pPr>
        <w:suppressAutoHyphens/>
        <w:ind w:left="567"/>
        <w:rPr>
          <w:rFonts w:ascii="Times New Roman" w:hAnsi="Times New Roman"/>
        </w:rPr>
      </w:pPr>
      <w:r w:rsidRPr="00AD2C2E">
        <w:rPr>
          <w:rFonts w:ascii="Times New Roman" w:hAnsi="Times New Roman"/>
          <w:color w:val="FF0000"/>
          <w:spacing w:val="-3"/>
          <w:szCs w:val="24"/>
        </w:rPr>
        <w:tab/>
      </w:r>
      <w:r w:rsidRPr="00AD2C2E">
        <w:rPr>
          <w:rFonts w:ascii="Times New Roman" w:hAnsi="Times New Roman"/>
          <w:color w:val="FF0000"/>
          <w:spacing w:val="-3"/>
          <w:szCs w:val="24"/>
        </w:rPr>
        <w:tab/>
      </w:r>
      <w:r w:rsidR="00467954" w:rsidRPr="00852432">
        <w:rPr>
          <w:rFonts w:ascii="Times New Roman" w:hAnsi="Times New Roman"/>
          <w:spacing w:val="-3"/>
        </w:rPr>
        <w:t>Provodit će se u suradnji s Nastavnim zavodom za javno zdravstvo Primorsko- goranske županije – Ispostava Rab.</w:t>
      </w:r>
    </w:p>
    <w:p w14:paraId="490E2721" w14:textId="77777777" w:rsidR="00DF3357" w:rsidRDefault="00DF3357" w:rsidP="000B613B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</w:rPr>
      </w:pPr>
    </w:p>
    <w:p w14:paraId="070A7CA7" w14:textId="77777777" w:rsidR="00DF3357" w:rsidRPr="008A577D" w:rsidRDefault="00DF3357" w:rsidP="583AFD81">
      <w:pPr>
        <w:pStyle w:val="Odlomakpopisa"/>
        <w:numPr>
          <w:ilvl w:val="1"/>
          <w:numId w:val="23"/>
        </w:numPr>
        <w:shd w:val="clear" w:color="auto" w:fill="E3DEF7" w:themeFill="accent3" w:themeFillTint="33"/>
        <w:suppressAutoHyphens/>
        <w:jc w:val="both"/>
        <w:rPr>
          <w:rFonts w:ascii="Times New Roman" w:hAnsi="Times New Roman"/>
          <w:b/>
          <w:bCs/>
          <w:lang w:val="de-DE"/>
        </w:rPr>
      </w:pPr>
      <w:r w:rsidRPr="583AFD81">
        <w:rPr>
          <w:rFonts w:ascii="Times New Roman" w:hAnsi="Times New Roman"/>
          <w:b/>
          <w:bCs/>
          <w:spacing w:val="-3"/>
          <w:lang w:val="de-DE"/>
        </w:rPr>
        <w:t>SISTEMATSKI PREGLEDI:</w:t>
      </w:r>
    </w:p>
    <w:p w14:paraId="4C41C404" w14:textId="77777777" w:rsidR="00DF3357" w:rsidRPr="00DF3357" w:rsidRDefault="008B5A7C" w:rsidP="583AFD81">
      <w:pPr>
        <w:suppressAutoHyphens/>
        <w:ind w:left="567"/>
        <w:jc w:val="both"/>
        <w:rPr>
          <w:rFonts w:ascii="Times New Roman" w:hAnsi="Times New Roman"/>
          <w:lang w:val="de-DE"/>
        </w:rPr>
      </w:pPr>
      <w:r w:rsidRPr="583AFD81">
        <w:rPr>
          <w:rFonts w:ascii="Times New Roman" w:hAnsi="Times New Roman"/>
          <w:spacing w:val="-3"/>
          <w:lang w:val="de-DE"/>
        </w:rPr>
        <w:t>za učenike i</w:t>
      </w:r>
      <w:r w:rsidR="00DF3357" w:rsidRPr="583AFD81">
        <w:rPr>
          <w:rFonts w:ascii="Times New Roman" w:hAnsi="Times New Roman"/>
          <w:spacing w:val="-3"/>
          <w:lang w:val="de-DE"/>
        </w:rPr>
        <w:t xml:space="preserve"> razreda srednje škole, uz utvrđivanje zdravstvenog stanja, te rizičnih ponašanja i navika, kao i prilagodbe na srednju školu.</w:t>
      </w:r>
    </w:p>
    <w:p w14:paraId="4B99393F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de-DE"/>
        </w:rPr>
        <w:t xml:space="preserve">Sastavni i </w:t>
      </w:r>
      <w:r w:rsidRPr="583AFD81">
        <w:rPr>
          <w:rFonts w:ascii="Times New Roman" w:hAnsi="Times New Roman"/>
          <w:spacing w:val="-3"/>
          <w:lang w:val="en-GB"/>
        </w:rPr>
        <w:t>obvezni dio sistematskih pregleda je razgovor sa razrednikom o školskom uspjehu,</w:t>
      </w:r>
    </w:p>
    <w:p w14:paraId="19701B7E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ponašanju i </w:t>
      </w:r>
      <w:r w:rsidRPr="583AFD81">
        <w:rPr>
          <w:rFonts w:ascii="Times New Roman" w:hAnsi="Times New Roman"/>
          <w:spacing w:val="-3"/>
          <w:lang w:val="de-DE"/>
        </w:rPr>
        <w:t>prilagodbi učenika sa uočenim poteškoćama.</w:t>
      </w:r>
    </w:p>
    <w:p w14:paraId="5AE6D6BE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de-DE"/>
        </w:rPr>
      </w:pPr>
    </w:p>
    <w:p w14:paraId="53D9A454" w14:textId="77777777" w:rsidR="00DF3357" w:rsidRPr="008A577D" w:rsidRDefault="00DF3357" w:rsidP="583AFD81">
      <w:pPr>
        <w:pStyle w:val="Odlomakpopisa"/>
        <w:numPr>
          <w:ilvl w:val="1"/>
          <w:numId w:val="23"/>
        </w:numPr>
        <w:shd w:val="clear" w:color="auto" w:fill="E3DEF7" w:themeFill="accent3" w:themeFillTint="33"/>
        <w:suppressAutoHyphens/>
        <w:rPr>
          <w:rFonts w:ascii="Times New Roman" w:hAnsi="Times New Roman"/>
          <w:b/>
          <w:bCs/>
          <w:lang w:val="de-DE"/>
        </w:rPr>
      </w:pPr>
      <w:r w:rsidRPr="583AFD81">
        <w:rPr>
          <w:rFonts w:ascii="Times New Roman" w:hAnsi="Times New Roman"/>
          <w:b/>
          <w:bCs/>
          <w:spacing w:val="-3"/>
          <w:lang w:val="de-DE"/>
        </w:rPr>
        <w:t xml:space="preserve">   KONTROLNI PREGLEDI:</w:t>
      </w:r>
    </w:p>
    <w:p w14:paraId="2EF3EB54" w14:textId="77777777" w:rsidR="00DF3357" w:rsidRPr="00DF3357" w:rsidRDefault="008A577D" w:rsidP="583AFD81">
      <w:p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        </w:t>
      </w:r>
      <w:r w:rsidR="00DF3357" w:rsidRPr="583AFD81">
        <w:rPr>
          <w:rFonts w:ascii="Times New Roman" w:hAnsi="Times New Roman"/>
          <w:spacing w:val="-3"/>
          <w:lang w:val="en-GB"/>
        </w:rPr>
        <w:t>nakon obavljenih sistematskih pregleda, prema medicinskoj indikaciji.</w:t>
      </w:r>
    </w:p>
    <w:p w14:paraId="064791A8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541CF5CE" w14:textId="77777777" w:rsidR="00DF3357" w:rsidRPr="008A577D" w:rsidRDefault="00DF3357" w:rsidP="583AFD81">
      <w:pPr>
        <w:pStyle w:val="Odlomakpopisa"/>
        <w:numPr>
          <w:ilvl w:val="1"/>
          <w:numId w:val="23"/>
        </w:numPr>
        <w:shd w:val="clear" w:color="auto" w:fill="E3DEF7" w:themeFill="accent3" w:themeFillTint="33"/>
        <w:suppressAutoHyphens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 xml:space="preserve">    SCREENING PREGLEDI</w:t>
      </w:r>
    </w:p>
    <w:p w14:paraId="38491A52" w14:textId="77777777" w:rsidR="00DF3357" w:rsidRPr="008A577D" w:rsidRDefault="00DF3357" w:rsidP="583AFD81">
      <w:pPr>
        <w:suppressAutoHyphens/>
        <w:ind w:left="567"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ponašanje, funkcioniranje i </w:t>
      </w:r>
      <w:r w:rsidRPr="583AFD81">
        <w:rPr>
          <w:rFonts w:ascii="Times New Roman" w:hAnsi="Times New Roman"/>
          <w:b/>
          <w:bCs/>
          <w:spacing w:val="-3"/>
          <w:lang w:val="en-GB"/>
        </w:rPr>
        <w:t>prilagodba na školu</w:t>
      </w:r>
      <w:r w:rsidRPr="583AFD81">
        <w:rPr>
          <w:rFonts w:ascii="Times New Roman" w:hAnsi="Times New Roman"/>
          <w:spacing w:val="-3"/>
          <w:lang w:val="en-GB"/>
        </w:rPr>
        <w:t>, uz pomoć intervjua sa učiteljem, za učenike</w:t>
      </w:r>
      <w:r w:rsidR="008A577D" w:rsidRPr="583AFD81">
        <w:rPr>
          <w:rFonts w:ascii="Times New Roman" w:hAnsi="Times New Roman"/>
          <w:spacing w:val="-3"/>
          <w:lang w:val="en-GB"/>
        </w:rPr>
        <w:t xml:space="preserve"> </w:t>
      </w:r>
      <w:r w:rsidRPr="583AFD81">
        <w:rPr>
          <w:rFonts w:ascii="Times New Roman" w:hAnsi="Times New Roman"/>
          <w:spacing w:val="-3"/>
          <w:lang w:val="en-GB"/>
        </w:rPr>
        <w:t xml:space="preserve"> I razreda srednje škole.</w:t>
      </w:r>
    </w:p>
    <w:p w14:paraId="60ED2E29" w14:textId="77777777" w:rsidR="00DF3357" w:rsidRPr="00DF3357" w:rsidRDefault="00DF3357" w:rsidP="583AFD81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>rizične navike i ponašanje</w:t>
      </w:r>
      <w:r w:rsidRPr="583AFD81">
        <w:rPr>
          <w:rFonts w:ascii="Times New Roman" w:hAnsi="Times New Roman"/>
          <w:spacing w:val="-3"/>
          <w:lang w:val="en-GB"/>
        </w:rPr>
        <w:t xml:space="preserve"> uz pomoć intervjua ili anketiranjem učenika za učenike I. i III. razreda srednje škole</w:t>
      </w:r>
    </w:p>
    <w:p w14:paraId="1A823CCA" w14:textId="77777777" w:rsidR="00DF3357" w:rsidRPr="00DF3357" w:rsidRDefault="00DF3357" w:rsidP="583AFD81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>mentalno zdravlje</w:t>
      </w:r>
      <w:r w:rsidRPr="583AFD81">
        <w:rPr>
          <w:rFonts w:ascii="Times New Roman" w:hAnsi="Times New Roman"/>
          <w:spacing w:val="-3"/>
          <w:lang w:val="en-GB"/>
        </w:rPr>
        <w:t>, uz pomoć intervjua i anketiranje učenika u I razreda srednje škole</w:t>
      </w:r>
    </w:p>
    <w:p w14:paraId="0598F182" w14:textId="77777777" w:rsidR="00DF3357" w:rsidRPr="00DF3357" w:rsidRDefault="00DF3357" w:rsidP="583AFD81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probiri za učenike sa rizikom- u slučaju eksperimentiranja sa psihoaktivnim drogama, testiranja pomoću urin-test trake</w:t>
      </w:r>
    </w:p>
    <w:p w14:paraId="41DECA55" w14:textId="77777777" w:rsidR="00DF3357" w:rsidRPr="00DF3357" w:rsidRDefault="00DF3357" w:rsidP="583AFD81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lastRenderedPageBreak/>
        <w:t>probiri za učenike sa rizikom, uz pomoć intervjua i putem savjetovanja, a vezano uz odgovorno spolno ponašanje</w:t>
      </w:r>
    </w:p>
    <w:p w14:paraId="4BF6756B" w14:textId="77777777" w:rsidR="006253FF" w:rsidRPr="00DF3357" w:rsidRDefault="006253FF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02CF895A" w14:textId="77777777" w:rsidR="00DF3357" w:rsidRPr="00DF3357" w:rsidRDefault="00DF3357" w:rsidP="583AFD81">
      <w:pPr>
        <w:shd w:val="clear" w:color="auto" w:fill="E3DEF7" w:themeFill="accent3" w:themeFillTint="33"/>
        <w:suppressAutoHyphens/>
        <w:ind w:left="567"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>4)  NAMJENSKI PREGLEDI</w:t>
      </w:r>
    </w:p>
    <w:p w14:paraId="1969F49D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na zahtjev ili prema situaciji ( sportaši, prijem u đački dom, promjena škole, upis na fakultet,  </w:t>
      </w:r>
    </w:p>
    <w:p w14:paraId="0B1810AF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organizirani odmor).</w:t>
      </w:r>
    </w:p>
    <w:p w14:paraId="587D3BE7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39962DA1" w14:textId="77777777" w:rsidR="00DF3357" w:rsidRPr="00DF3357" w:rsidRDefault="00DF3357" w:rsidP="583AFD81">
      <w:pPr>
        <w:shd w:val="clear" w:color="auto" w:fill="E3DEF7" w:themeFill="accent3" w:themeFillTint="33"/>
        <w:suppressAutoHyphens/>
        <w:ind w:left="567"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 xml:space="preserve"> 5) OSTALI PREVENTIVNI PREGLEDI</w:t>
      </w:r>
    </w:p>
    <w:p w14:paraId="47315132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lang w:val="en-GB"/>
        </w:rPr>
      </w:pPr>
      <w:r w:rsidRPr="00DF3357">
        <w:rPr>
          <w:rFonts w:ascii="Times New Roman" w:hAnsi="Times New Roman"/>
          <w:spacing w:val="-3"/>
          <w:szCs w:val="24"/>
          <w:lang w:val="en-GB"/>
        </w:rPr>
        <w:tab/>
      </w:r>
      <w:r w:rsidRPr="583AFD81">
        <w:rPr>
          <w:rFonts w:ascii="Times New Roman" w:hAnsi="Times New Roman"/>
          <w:spacing w:val="-3"/>
          <w:lang w:val="en-GB"/>
        </w:rPr>
        <w:t>a)   pregledi u svrhu utvrđivanja</w:t>
      </w:r>
      <w:r w:rsidRPr="583AFD81">
        <w:rPr>
          <w:rFonts w:ascii="Times New Roman" w:hAnsi="Times New Roman"/>
          <w:b/>
          <w:bCs/>
          <w:spacing w:val="-3"/>
          <w:lang w:val="en-GB"/>
        </w:rPr>
        <w:t xml:space="preserve"> sposobnosti za program iz TZK ( </w:t>
      </w:r>
      <w:r w:rsidRPr="583AFD81">
        <w:rPr>
          <w:rFonts w:ascii="Times New Roman" w:hAnsi="Times New Roman"/>
          <w:spacing w:val="-3"/>
          <w:lang w:val="en-GB"/>
        </w:rPr>
        <w:t xml:space="preserve">za svaki prekid pohađanja nastave TZK ili djelomičnu tj.potpunu, privremenu ili trajnu nesposobnost  koje traju </w:t>
      </w:r>
      <w:r w:rsidRPr="583AFD81">
        <w:rPr>
          <w:rFonts w:ascii="Times New Roman" w:hAnsi="Times New Roman"/>
          <w:b/>
          <w:bCs/>
          <w:spacing w:val="-3"/>
          <w:lang w:val="en-GB"/>
        </w:rPr>
        <w:t>duže odmjesec dana</w:t>
      </w:r>
      <w:r w:rsidRPr="583AFD81">
        <w:rPr>
          <w:rFonts w:ascii="Times New Roman" w:hAnsi="Times New Roman"/>
          <w:spacing w:val="-3"/>
          <w:lang w:val="en-GB"/>
        </w:rPr>
        <w:t xml:space="preserve">, učenik je, sukladno Zakonu, obvezan obaviti pregled </w:t>
      </w:r>
      <w:r w:rsidRPr="583AFD81">
        <w:rPr>
          <w:rFonts w:ascii="Times New Roman" w:hAnsi="Times New Roman"/>
          <w:b/>
          <w:bCs/>
          <w:spacing w:val="-3"/>
          <w:lang w:val="en-GB"/>
        </w:rPr>
        <w:t>nadležnogškolskog liječnika</w:t>
      </w:r>
      <w:r w:rsidRPr="583AFD81">
        <w:rPr>
          <w:rFonts w:ascii="Times New Roman" w:hAnsi="Times New Roman"/>
          <w:spacing w:val="-3"/>
          <w:lang w:val="en-GB"/>
        </w:rPr>
        <w:t xml:space="preserve">. </w:t>
      </w:r>
    </w:p>
    <w:p w14:paraId="5FD41BDD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Temeljem pregleda i  specijalističke dokumentacije utvrditi će se  sposobnost za pohađanje nastave TZK i dati odgovarajuća preporuka na liječničkoj potvrdi. Nadležni školski liječnik može izdati potvrdu o djelomičnoj ili potpunoj, privremenoj ili trajnoj nesposobnosti za pohađanje nastave TZK. Za periode kraće od mjesec dana potvrde uz nadležnog školskog liječnika, može izdati i izabrani liječnik učenika.</w:t>
      </w:r>
    </w:p>
    <w:p w14:paraId="683DC078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1DD746C0" w14:textId="77777777" w:rsidR="00DF3357" w:rsidRPr="00DF3357" w:rsidRDefault="00DF3357" w:rsidP="583AFD81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pregledi u svrhu </w:t>
      </w:r>
      <w:r w:rsidRPr="583AFD81">
        <w:rPr>
          <w:rFonts w:ascii="Times New Roman" w:hAnsi="Times New Roman"/>
          <w:b/>
          <w:bCs/>
          <w:spacing w:val="-3"/>
          <w:lang w:val="en-GB"/>
        </w:rPr>
        <w:t>procjene zdravstvenog stanja, a obzirom na sudjelovanje na školskim- športskim natjecanjima,</w:t>
      </w:r>
    </w:p>
    <w:p w14:paraId="6F1F47E0" w14:textId="77777777" w:rsidR="00DF3357" w:rsidRPr="00DF3357" w:rsidRDefault="00DF3357" w:rsidP="583AFD81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 xml:space="preserve">ostali pregledi </w:t>
      </w:r>
      <w:r w:rsidRPr="583AFD81">
        <w:rPr>
          <w:rFonts w:ascii="Times New Roman" w:hAnsi="Times New Roman"/>
          <w:spacing w:val="-3"/>
          <w:lang w:val="en-GB"/>
        </w:rPr>
        <w:t>u svrhu utvrđivanja  sposobnosti i kontraindikacija u vezi odlaska na organizirani odmor i sl.</w:t>
      </w:r>
    </w:p>
    <w:p w14:paraId="41A7CBD3" w14:textId="77777777" w:rsidR="00DF3357" w:rsidRPr="00DF3357" w:rsidRDefault="00DF3357" w:rsidP="583AFD81">
      <w:pPr>
        <w:suppressAutoHyphens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>d)  pregledi prije cijepljenja</w:t>
      </w:r>
      <w:r w:rsidRPr="583AFD81">
        <w:rPr>
          <w:rFonts w:ascii="Times New Roman" w:hAnsi="Times New Roman"/>
          <w:spacing w:val="-3"/>
          <w:lang w:val="en-GB"/>
        </w:rPr>
        <w:t xml:space="preserve"> u svrhu utvrđivanja kontraindikacija za obveznu imunizaciju</w:t>
      </w:r>
    </w:p>
    <w:p w14:paraId="69678E1F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bCs/>
          <w:spacing w:val="-3"/>
          <w:szCs w:val="24"/>
          <w:lang w:val="en-GB"/>
        </w:rPr>
      </w:pPr>
    </w:p>
    <w:p w14:paraId="08C1FDAD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bCs/>
          <w:spacing w:val="-3"/>
          <w:szCs w:val="24"/>
          <w:lang w:val="en-GB"/>
        </w:rPr>
      </w:pPr>
    </w:p>
    <w:p w14:paraId="425B0E8D" w14:textId="77777777" w:rsidR="00DF3357" w:rsidRPr="00DF3357" w:rsidRDefault="00DF3357" w:rsidP="583AFD81">
      <w:pPr>
        <w:suppressAutoHyphens/>
        <w:ind w:left="142" w:hanging="142"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 xml:space="preserve">6)  HIGIJENSKO-EPIDEMIOLOŠKA ZAŠTITA UZ PROVOĐENJE                    </w:t>
      </w:r>
    </w:p>
    <w:p w14:paraId="5040E5F4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 xml:space="preserve"> REDOVITOG, OBVEZATNOG PROGRAMA IMUNIZACIJE</w:t>
      </w:r>
      <w:r w:rsidRPr="583AFD81">
        <w:rPr>
          <w:rFonts w:ascii="Times New Roman" w:hAnsi="Times New Roman"/>
          <w:spacing w:val="-3"/>
          <w:lang w:val="en-GB"/>
        </w:rPr>
        <w:t>:</w:t>
      </w:r>
    </w:p>
    <w:p w14:paraId="24CBAF18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-   dodatna, elektivna cijepljenja učenika sa rizikom, a prema epidemiološkim indikacijama</w:t>
      </w:r>
    </w:p>
    <w:p w14:paraId="15ED05B9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   ( bjesnoća, krpeljni meningoencefalitis, pneumokoki i  dr.).</w:t>
      </w:r>
    </w:p>
    <w:p w14:paraId="29BD3678" w14:textId="77777777" w:rsidR="00DF3357" w:rsidRPr="00DF3357" w:rsidRDefault="00DF3357" w:rsidP="583AFD81">
      <w:pPr>
        <w:suppressAutoHyphens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-   kontrolni pregledi prilikom pojave zarazne bolesti u školi i pod</w:t>
      </w:r>
      <w:r w:rsidR="00C82944" w:rsidRPr="583AFD81">
        <w:rPr>
          <w:rFonts w:ascii="Times New Roman" w:hAnsi="Times New Roman"/>
          <w:spacing w:val="-3"/>
          <w:lang w:val="en-GB"/>
        </w:rPr>
        <w:t>uzimanje protuepidemijskih</w:t>
      </w:r>
      <w:r w:rsidRPr="583AFD81">
        <w:rPr>
          <w:rFonts w:ascii="Times New Roman" w:hAnsi="Times New Roman"/>
          <w:spacing w:val="-3"/>
          <w:lang w:val="en-GB"/>
        </w:rPr>
        <w:t xml:space="preserve"> intervencija.</w:t>
      </w:r>
    </w:p>
    <w:p w14:paraId="1084E6F5" w14:textId="77777777" w:rsidR="00DF3357" w:rsidRPr="00DF3357" w:rsidRDefault="00DF3357" w:rsidP="00696F5F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  <w:lang w:val="en-GB"/>
        </w:rPr>
      </w:pPr>
    </w:p>
    <w:p w14:paraId="6589BD71" w14:textId="77777777" w:rsidR="00DF3357" w:rsidRPr="00DF3357" w:rsidRDefault="00DF3357" w:rsidP="583AFD81">
      <w:pPr>
        <w:shd w:val="clear" w:color="auto" w:fill="E3DEF7" w:themeFill="accent3" w:themeFillTint="33"/>
        <w:suppressAutoHyphens/>
        <w:ind w:left="142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 xml:space="preserve">       7)SAVJETOVALIŠNI RAD</w:t>
      </w:r>
    </w:p>
    <w:p w14:paraId="364B0712" w14:textId="77777777" w:rsidR="00DF3357" w:rsidRPr="00DF3357" w:rsidRDefault="00DF3357" w:rsidP="00696F5F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  <w:lang w:val="en-GB"/>
        </w:rPr>
      </w:pPr>
    </w:p>
    <w:p w14:paraId="71789FA9" w14:textId="77777777" w:rsidR="00DF3357" w:rsidRPr="00DF3357" w:rsidRDefault="00DF3357" w:rsidP="583AFD81">
      <w:pPr>
        <w:numPr>
          <w:ilvl w:val="0"/>
          <w:numId w:val="34"/>
        </w:numPr>
        <w:suppressAutoHyphens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savjetovališni rad u svrhu pomoći i rješavanja temeljnih problema s kojima se susreću adolescenti , njihovi roditelji, profesori- prilagodba na školu, školski neuspjeh, poremećaji ponašanja, problemi razvoja i sazrijevanja, kronični poremećaji zdravlja, planiranje obitelji, zlouporaba droga i ostalih oblika ovisnosti, problemi mentalnog zdravlja i dr.</w:t>
      </w:r>
    </w:p>
    <w:p w14:paraId="012EF290" w14:textId="77777777" w:rsidR="00DF3357" w:rsidRPr="00DF3357" w:rsidRDefault="00DF3357" w:rsidP="583AFD81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konzultacije s profesorima i stručnim suradnicima škole,</w:t>
      </w:r>
    </w:p>
    <w:p w14:paraId="7B1E8DEF" w14:textId="77777777" w:rsidR="00DF3357" w:rsidRPr="00DF3357" w:rsidRDefault="00DF3357" w:rsidP="583AFD81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aktivna skrb za učenike sa kroničnim poremećajima zdravlja,</w:t>
      </w:r>
    </w:p>
    <w:p w14:paraId="7A34F81E" w14:textId="77777777" w:rsidR="00DF3357" w:rsidRPr="00DF3357" w:rsidRDefault="00DF3357" w:rsidP="583AFD81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skrb o djeci sa rizicima po zdravlje ,</w:t>
      </w:r>
    </w:p>
    <w:p w14:paraId="04376E29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-     skrb o djeci sa psihofizičkim razvojnim problemim</w:t>
      </w:r>
    </w:p>
    <w:p w14:paraId="38A4CB42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46F391E9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D3A27AE" w14:textId="77777777" w:rsidR="00DF3357" w:rsidRPr="00DF3357" w:rsidRDefault="00DF3357" w:rsidP="583AFD81">
      <w:pPr>
        <w:numPr>
          <w:ilvl w:val="0"/>
          <w:numId w:val="35"/>
        </w:numPr>
        <w:shd w:val="clear" w:color="auto" w:fill="E3DEF7" w:themeFill="accent3" w:themeFillTint="33"/>
        <w:suppressAutoHyphens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lastRenderedPageBreak/>
        <w:t>ZDRAVSTVENI ODGOJ</w:t>
      </w:r>
      <w:r w:rsidRPr="583AFD81">
        <w:rPr>
          <w:rFonts w:ascii="Times New Roman" w:hAnsi="Times New Roman"/>
          <w:spacing w:val="-3"/>
          <w:lang w:val="en-GB"/>
        </w:rPr>
        <w:t>:</w:t>
      </w:r>
    </w:p>
    <w:p w14:paraId="13AC3696" w14:textId="44584C5D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Obvezna  tematska područja su spolno-prenosive bolesti,</w:t>
      </w:r>
      <w:r w:rsidR="00CE5F78">
        <w:rPr>
          <w:rFonts w:ascii="Times New Roman" w:hAnsi="Times New Roman"/>
          <w:spacing w:val="-3"/>
          <w:lang w:val="en-GB"/>
        </w:rPr>
        <w:t xml:space="preserve"> važnost imunizacije</w:t>
      </w:r>
      <w:r w:rsidRPr="583AFD81">
        <w:rPr>
          <w:rFonts w:ascii="Times New Roman" w:hAnsi="Times New Roman"/>
          <w:spacing w:val="-3"/>
          <w:lang w:val="en-GB"/>
        </w:rPr>
        <w:t xml:space="preserve">, planiranje obitelji, metode kontracepcije i odgovorno spolno ponašanje, prevencija  bolesti ovisnosti, te  važnost preventivnog pregleda na kliconoštvo. </w:t>
      </w:r>
    </w:p>
    <w:p w14:paraId="442542AD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Zdravstveni odgoj se provodi sa učenicima i roditeljima,profesorima i stručnim djelatnicima škole,te sukladno potrebama, u obliku predavanja, radionica, interaktivnih igara i dr.</w:t>
      </w:r>
    </w:p>
    <w:p w14:paraId="33D9D2AF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Zdravstveni je odgoj u velikom dijelu inkorporiran u sadržaj ostalih preventivnih aktivnosti, pa se tijekom istih i provodi.</w:t>
      </w:r>
    </w:p>
    <w:p w14:paraId="28AC1B28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33153A9F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>Teme – modul Prevencija ovisnosti</w:t>
      </w:r>
    </w:p>
    <w:p w14:paraId="3839568F" w14:textId="77777777" w:rsidR="00DF3357" w:rsidRPr="00DF3357" w:rsidRDefault="00DF3357" w:rsidP="583AFD81">
      <w:pPr>
        <w:numPr>
          <w:ilvl w:val="0"/>
          <w:numId w:val="36"/>
        </w:numP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  <w:u w:val="single"/>
        </w:rPr>
        <w:t xml:space="preserve">1. razred srednje škole </w:t>
      </w:r>
      <w:r w:rsidRPr="583AFD81">
        <w:rPr>
          <w:rFonts w:ascii="Times New Roman" w:hAnsi="Times New Roman"/>
          <w:spacing w:val="-3"/>
        </w:rPr>
        <w:t xml:space="preserve">- provode stručnjaci županijskih zavoda za javno zdravstvo </w:t>
      </w:r>
    </w:p>
    <w:p w14:paraId="693B8B17" w14:textId="77777777" w:rsidR="00DF3357" w:rsidRPr="00DF3357" w:rsidRDefault="00DF3357" w:rsidP="583AFD81">
      <w:pPr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bCs/>
          <w:i/>
          <w:iCs/>
        </w:rPr>
      </w:pPr>
      <w:r w:rsidRPr="583AFD81">
        <w:rPr>
          <w:rFonts w:ascii="Times New Roman" w:hAnsi="Times New Roman"/>
          <w:spacing w:val="-3"/>
        </w:rPr>
        <w:t xml:space="preserve">tema: </w:t>
      </w:r>
      <w:r w:rsidRPr="583AFD81">
        <w:rPr>
          <w:rFonts w:ascii="Times New Roman" w:hAnsi="Times New Roman"/>
          <w:b/>
          <w:bCs/>
          <w:i/>
          <w:iCs/>
          <w:spacing w:val="-3"/>
        </w:rPr>
        <w:t xml:space="preserve">Prevencija uporabe droga - zdravstveni aspekt </w:t>
      </w:r>
    </w:p>
    <w:p w14:paraId="7AD6E707" w14:textId="77777777" w:rsidR="00DF3357" w:rsidRPr="00DF3357" w:rsidRDefault="00DF3357" w:rsidP="583AFD81">
      <w:pPr>
        <w:numPr>
          <w:ilvl w:val="0"/>
          <w:numId w:val="36"/>
        </w:numP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  <w:u w:val="single"/>
        </w:rPr>
        <w:t>2. razred srednje škole</w:t>
      </w:r>
      <w:r w:rsidRPr="583AFD81">
        <w:rPr>
          <w:rFonts w:ascii="Times New Roman" w:hAnsi="Times New Roman"/>
          <w:spacing w:val="-3"/>
        </w:rPr>
        <w:t xml:space="preserve"> - provode stručnjaci županijskih zavoda za javno zdravstvo </w:t>
      </w:r>
    </w:p>
    <w:p w14:paraId="26698DA4" w14:textId="77777777" w:rsidR="00DF3357" w:rsidRPr="00DF3357" w:rsidRDefault="00DF3357" w:rsidP="583AFD81">
      <w:pPr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bCs/>
          <w:i/>
          <w:iCs/>
        </w:rPr>
      </w:pPr>
      <w:r w:rsidRPr="583AFD81">
        <w:rPr>
          <w:rFonts w:ascii="Times New Roman" w:hAnsi="Times New Roman"/>
          <w:spacing w:val="-3"/>
        </w:rPr>
        <w:t xml:space="preserve">tema: </w:t>
      </w:r>
      <w:r w:rsidRPr="583AFD81">
        <w:rPr>
          <w:rFonts w:ascii="Times New Roman" w:hAnsi="Times New Roman"/>
          <w:b/>
          <w:bCs/>
          <w:i/>
          <w:iCs/>
          <w:spacing w:val="-3"/>
        </w:rPr>
        <w:t xml:space="preserve">Prevencija kockanja i klađenja - zdravstveni aspekt </w:t>
      </w:r>
    </w:p>
    <w:p w14:paraId="4DE59A7B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b/>
          <w:bCs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>Teme – modul  Živjeti zdravo</w:t>
      </w:r>
    </w:p>
    <w:p w14:paraId="0D1942DF" w14:textId="77777777" w:rsidR="00DF3357" w:rsidRPr="00DF3357" w:rsidRDefault="00DF3357" w:rsidP="583AFD81">
      <w:pPr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bCs/>
          <w:i/>
          <w:iCs/>
        </w:rPr>
      </w:pPr>
      <w:r w:rsidRPr="583AFD81">
        <w:rPr>
          <w:rFonts w:ascii="Times New Roman" w:hAnsi="Times New Roman"/>
          <w:spacing w:val="-3"/>
          <w:u w:val="single"/>
        </w:rPr>
        <w:t xml:space="preserve">1. razred srednje škole </w:t>
      </w:r>
      <w:r w:rsidRPr="583AFD81">
        <w:rPr>
          <w:rFonts w:ascii="Times New Roman" w:hAnsi="Times New Roman"/>
          <w:spacing w:val="-3"/>
        </w:rPr>
        <w:t xml:space="preserve">- provodi liječnici školske medicine iz timova školske medicine    tema: </w:t>
      </w:r>
      <w:r w:rsidRPr="583AFD81">
        <w:rPr>
          <w:rFonts w:ascii="Times New Roman" w:hAnsi="Times New Roman"/>
          <w:b/>
          <w:bCs/>
          <w:i/>
          <w:iCs/>
          <w:spacing w:val="-3"/>
        </w:rPr>
        <w:t>Utjecaj spolno prenosivih bolesti na reproduktivno zdravlje (1 školski sat)</w:t>
      </w:r>
    </w:p>
    <w:p w14:paraId="4AC50D6C" w14:textId="77777777" w:rsidR="00DF3357" w:rsidRPr="00DF3357" w:rsidRDefault="00DF3357" w:rsidP="583AFD81">
      <w:pPr>
        <w:numPr>
          <w:ilvl w:val="0"/>
          <w:numId w:val="36"/>
        </w:numPr>
        <w:suppressAutoHyphens/>
        <w:jc w:val="both"/>
        <w:rPr>
          <w:rFonts w:ascii="Times New Roman" w:hAnsi="Times New Roman"/>
          <w:b/>
          <w:bCs/>
          <w:i/>
          <w:iCs/>
        </w:rPr>
      </w:pPr>
      <w:r w:rsidRPr="583AFD81">
        <w:rPr>
          <w:rFonts w:ascii="Times New Roman" w:hAnsi="Times New Roman"/>
          <w:spacing w:val="-3"/>
          <w:u w:val="single"/>
        </w:rPr>
        <w:t>2. razred srednje škole</w:t>
      </w:r>
      <w:r w:rsidRPr="583AFD81">
        <w:rPr>
          <w:rFonts w:ascii="Times New Roman" w:hAnsi="Times New Roman"/>
          <w:spacing w:val="-3"/>
        </w:rPr>
        <w:t xml:space="preserve"> - provodi liječnici školske medicine iz timova školske medicine tema: </w:t>
      </w:r>
      <w:r w:rsidRPr="583AFD81">
        <w:rPr>
          <w:rFonts w:ascii="Times New Roman" w:hAnsi="Times New Roman"/>
          <w:b/>
          <w:bCs/>
          <w:i/>
          <w:iCs/>
          <w:spacing w:val="-3"/>
        </w:rPr>
        <w:t>Zaštita reproduktivnog zdravlja (1 školski sat)</w:t>
      </w:r>
    </w:p>
    <w:p w14:paraId="59DE7374" w14:textId="77777777" w:rsidR="00DF3357" w:rsidRP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5A619A55" w14:textId="77777777" w:rsidR="00DF3357" w:rsidRPr="00DF3357" w:rsidRDefault="00DF3357" w:rsidP="583AFD81">
      <w:pPr>
        <w:shd w:val="clear" w:color="auto" w:fill="E3DEF7" w:themeFill="accent3" w:themeFillTint="33"/>
        <w:suppressAutoHyphens/>
        <w:ind w:left="567"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>9)ZAŠTITA I PROMICANJE ZDRAVOG OKOLIŠA</w:t>
      </w:r>
    </w:p>
    <w:p w14:paraId="724B4AC7" w14:textId="77777777" w:rsidR="00DF3357" w:rsidRPr="00DF3357" w:rsidRDefault="00DF3357" w:rsidP="583AFD81">
      <w:pPr>
        <w:suppressAutoHyphens/>
        <w:ind w:left="567"/>
        <w:jc w:val="both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     Higijensko- epidemiološki  izvid škole i školskog okoliša.</w:t>
      </w:r>
    </w:p>
    <w:p w14:paraId="7CB7E4D9" w14:textId="77777777" w:rsidR="00DF3357" w:rsidRDefault="00DF3357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E62752A" w14:textId="77777777" w:rsidR="00B85056" w:rsidRPr="00DF3357" w:rsidRDefault="00B85056" w:rsidP="00DF33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1AA64ACB" w14:textId="77777777" w:rsidR="00DF3357" w:rsidRDefault="00DF3357" w:rsidP="583AFD81">
      <w:pPr>
        <w:suppressAutoHyphens/>
        <w:ind w:left="567"/>
        <w:jc w:val="both"/>
        <w:rPr>
          <w:rFonts w:ascii="Times New Roman" w:hAnsi="Times New Roman"/>
          <w:lang w:val="de-DE"/>
        </w:rPr>
      </w:pPr>
      <w:r w:rsidRPr="583AFD81">
        <w:rPr>
          <w:rFonts w:ascii="Times New Roman" w:hAnsi="Times New Roman"/>
          <w:b/>
          <w:bCs/>
          <w:spacing w:val="-3"/>
          <w:lang w:val="en-GB"/>
        </w:rPr>
        <w:t xml:space="preserve"> SUDJELOVANJE U RADU STRUČNIH SLUŽBI ŠKOLE, UČENIČKOM </w:t>
      </w:r>
      <w:r w:rsidRPr="583AFD81">
        <w:rPr>
          <w:rFonts w:ascii="Times New Roman" w:hAnsi="Times New Roman"/>
          <w:b/>
          <w:bCs/>
          <w:spacing w:val="-3"/>
          <w:lang w:val="de-DE"/>
        </w:rPr>
        <w:t>VIJEĆU TE   INDIVIDUALNI KONTAKTI S PROFESORIMA</w:t>
      </w:r>
      <w:r w:rsidRPr="583AFD81">
        <w:rPr>
          <w:rFonts w:ascii="Times New Roman" w:hAnsi="Times New Roman"/>
          <w:spacing w:val="-3"/>
          <w:lang w:val="de-DE"/>
        </w:rPr>
        <w:t>.</w:t>
      </w:r>
    </w:p>
    <w:p w14:paraId="5822CD19" w14:textId="77777777" w:rsidR="00B85056" w:rsidRPr="00B85056" w:rsidRDefault="00B85056" w:rsidP="00F40657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b/>
          <w:bCs/>
          <w:spacing w:val="-3"/>
          <w:szCs w:val="24"/>
          <w:lang w:val="en-GB"/>
        </w:rPr>
      </w:pPr>
    </w:p>
    <w:p w14:paraId="712EDC2C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de-DE"/>
        </w:rPr>
      </w:pPr>
      <w:r w:rsidRPr="583AFD81">
        <w:rPr>
          <w:rFonts w:ascii="Times New Roman" w:hAnsi="Times New Roman"/>
          <w:spacing w:val="-3"/>
          <w:lang w:val="de-DE"/>
        </w:rPr>
        <w:t xml:space="preserve"> Plan i program specifičnih i preventivnih aktivnosti za djecu srednje škole izrađen je sukladno važećoj zakonskoj regulativi tj.Zakonu o zdravstvenoj zaštiti te Planu i programu mjera  specifične i preventivne zdravstvene zaštite za djecu i mladež školske</w:t>
      </w:r>
      <w:r w:rsidR="001017A2" w:rsidRPr="583AFD81">
        <w:rPr>
          <w:rFonts w:ascii="Times New Roman" w:hAnsi="Times New Roman"/>
          <w:spacing w:val="-3"/>
          <w:lang w:val="de-DE"/>
        </w:rPr>
        <w:t xml:space="preserve"> dobi</w:t>
      </w:r>
      <w:r w:rsidRPr="583AFD81">
        <w:rPr>
          <w:rFonts w:ascii="Times New Roman" w:hAnsi="Times New Roman"/>
          <w:spacing w:val="-3"/>
          <w:lang w:val="de-DE"/>
        </w:rPr>
        <w:t>.</w:t>
      </w:r>
    </w:p>
    <w:p w14:paraId="39438261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>Planirana je i provedba preventivnih programa (cjepljenja, liječnički pregledi i edukacije) koji se nalaze u Projektima Općine Lopar, Grada Raba i Županije, o čemu ćete biti pravodobno obaviješteni.</w:t>
      </w:r>
    </w:p>
    <w:p w14:paraId="0EBD2C2E" w14:textId="77777777" w:rsidR="00DF3357" w:rsidRPr="00DF3357" w:rsidRDefault="00DF3357" w:rsidP="583AFD81">
      <w:pPr>
        <w:suppressAutoHyphens/>
        <w:ind w:left="567"/>
        <w:rPr>
          <w:rFonts w:ascii="Times New Roman" w:hAnsi="Times New Roman"/>
          <w:lang w:val="en-GB"/>
        </w:rPr>
      </w:pPr>
      <w:r w:rsidRPr="583AFD81">
        <w:rPr>
          <w:rFonts w:ascii="Times New Roman" w:hAnsi="Times New Roman"/>
          <w:spacing w:val="-3"/>
          <w:lang w:val="en-GB"/>
        </w:rPr>
        <w:t xml:space="preserve"> Predviđeni plan aktivnosti usmjeren specifičnoj i preventivnoj zdravstvenoj zaštiti djece, nastojati ćemo prilagoditi utvrđenim potrebama,a u zajedničkoj koordinaciji. </w:t>
      </w:r>
    </w:p>
    <w:p w14:paraId="6D47760A" w14:textId="77777777" w:rsidR="00DF3357" w:rsidRDefault="00DF3357" w:rsidP="00AD2C2E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3291A72B" w14:textId="77777777" w:rsidR="00467954" w:rsidRPr="007529B2" w:rsidRDefault="000B613B" w:rsidP="583AFD81">
      <w:pPr>
        <w:suppressAutoHyphens/>
        <w:ind w:left="567"/>
        <w:rPr>
          <w:rFonts w:ascii="Times New Roman" w:hAnsi="Times New Roman"/>
        </w:rPr>
      </w:pPr>
      <w:r w:rsidRPr="007529B2">
        <w:rPr>
          <w:rFonts w:ascii="Times New Roman" w:hAnsi="Times New Roman"/>
          <w:spacing w:val="-3"/>
          <w:szCs w:val="24"/>
        </w:rPr>
        <w:tab/>
      </w:r>
      <w:r w:rsidRPr="007529B2">
        <w:rPr>
          <w:rFonts w:ascii="Times New Roman" w:hAnsi="Times New Roman"/>
          <w:spacing w:val="-3"/>
          <w:szCs w:val="24"/>
        </w:rPr>
        <w:tab/>
      </w:r>
      <w:r w:rsidR="00467954" w:rsidRPr="583AFD81">
        <w:rPr>
          <w:rFonts w:ascii="Times New Roman" w:hAnsi="Times New Roman"/>
          <w:spacing w:val="-3"/>
        </w:rPr>
        <w:t>Planirane</w:t>
      </w:r>
      <w:r w:rsidR="00573A5E" w:rsidRPr="583AFD81">
        <w:rPr>
          <w:rFonts w:ascii="Times New Roman" w:hAnsi="Times New Roman"/>
          <w:spacing w:val="-3"/>
        </w:rPr>
        <w:t xml:space="preserve"> su ove aktivnosti: </w:t>
      </w:r>
      <w:r w:rsidR="00467954" w:rsidRPr="583AFD81">
        <w:rPr>
          <w:rFonts w:ascii="Times New Roman" w:hAnsi="Times New Roman"/>
          <w:spacing w:val="-3"/>
        </w:rPr>
        <w:t xml:space="preserve">sistematski pregledi, kontrolni pregledi, namjenski pregledi, higijensko- epidemiološka zaštita uz provođenje cijepljenja, savjetovališni rad, zdravstveni odgoj ( prevencija ovisnosti, kontracepcija, spolno prenosive bolesti, komunikacija među spolovima, rana dijagnostika i samodetekcija malignoma u žena).     </w:t>
      </w:r>
    </w:p>
    <w:p w14:paraId="510521A7" w14:textId="77777777" w:rsidR="00467954" w:rsidRPr="007529B2" w:rsidRDefault="000B613B" w:rsidP="583AFD81">
      <w:pPr>
        <w:suppressAutoHyphens/>
        <w:ind w:left="567"/>
        <w:rPr>
          <w:rFonts w:ascii="Times New Roman" w:hAnsi="Times New Roman"/>
        </w:rPr>
      </w:pPr>
      <w:r w:rsidRPr="007529B2">
        <w:rPr>
          <w:rFonts w:ascii="Times New Roman" w:hAnsi="Times New Roman"/>
          <w:spacing w:val="-3"/>
          <w:szCs w:val="24"/>
        </w:rPr>
        <w:tab/>
      </w:r>
      <w:r w:rsidRPr="007529B2">
        <w:rPr>
          <w:rFonts w:ascii="Times New Roman" w:hAnsi="Times New Roman"/>
          <w:spacing w:val="-3"/>
          <w:szCs w:val="24"/>
        </w:rPr>
        <w:tab/>
      </w:r>
      <w:r w:rsidR="00467954" w:rsidRPr="583AFD81">
        <w:rPr>
          <w:rFonts w:ascii="Times New Roman" w:hAnsi="Times New Roman"/>
          <w:spacing w:val="-3"/>
        </w:rPr>
        <w:t>Aktivnosti će se provoditi unutar rada satova razrednih odjela i radionica za roditelje, nastavnike i učenike, a  prema prijedlogu službe u Ispostavi.</w:t>
      </w:r>
      <w:r w:rsidR="00467954" w:rsidRPr="007529B2">
        <w:rPr>
          <w:rFonts w:ascii="Times New Roman" w:hAnsi="Times New Roman"/>
          <w:spacing w:val="-3"/>
          <w:szCs w:val="24"/>
        </w:rPr>
        <w:tab/>
      </w:r>
    </w:p>
    <w:p w14:paraId="3A6F2DAB" w14:textId="77777777" w:rsidR="00467954" w:rsidRPr="007529B2" w:rsidRDefault="00467954" w:rsidP="583AFD81">
      <w:pPr>
        <w:suppressAutoHyphens/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Nositelj programa dr. med. Daniela Ivče Glažar    </w:t>
      </w:r>
    </w:p>
    <w:p w14:paraId="46541FEE" w14:textId="77777777" w:rsidR="002B7037" w:rsidRDefault="002B7037" w:rsidP="000B613B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</w:rPr>
      </w:pPr>
    </w:p>
    <w:p w14:paraId="3D0A7634" w14:textId="77777777" w:rsidR="00C751E6" w:rsidRDefault="00C751E6" w:rsidP="000B613B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</w:rPr>
      </w:pPr>
    </w:p>
    <w:p w14:paraId="480AAAE3" w14:textId="77777777" w:rsidR="00C751E6" w:rsidRDefault="00C751E6" w:rsidP="000B613B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</w:rPr>
      </w:pPr>
    </w:p>
    <w:p w14:paraId="615D263B" w14:textId="77777777" w:rsidR="00C751E6" w:rsidRPr="007529B2" w:rsidRDefault="00C751E6" w:rsidP="000B613B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</w:rPr>
      </w:pPr>
    </w:p>
    <w:p w14:paraId="5FE46C25" w14:textId="77777777" w:rsidR="00A87E71" w:rsidRPr="007529B2" w:rsidRDefault="00A87E71" w:rsidP="000B613B">
      <w:pPr>
        <w:numPr>
          <w:ilvl w:val="12"/>
          <w:numId w:val="0"/>
        </w:numPr>
        <w:suppressAutoHyphens/>
        <w:ind w:left="567"/>
        <w:jc w:val="both"/>
        <w:rPr>
          <w:rFonts w:ascii="Times New Roman" w:hAnsi="Times New Roman"/>
          <w:spacing w:val="-3"/>
          <w:szCs w:val="24"/>
        </w:rPr>
      </w:pPr>
    </w:p>
    <w:p w14:paraId="139517E7" w14:textId="77777777" w:rsidR="00467954" w:rsidRPr="00676350" w:rsidRDefault="583AFD81" w:rsidP="583AFD81">
      <w:pPr>
        <w:suppressAutoHyphens/>
        <w:ind w:left="567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lang w:val="es-ES"/>
        </w:rPr>
        <w:t xml:space="preserve">NASTAVNI PLANOVI IZOBRAZBE ODRASLIH </w:t>
      </w:r>
    </w:p>
    <w:p w14:paraId="72D017B1" w14:textId="77777777" w:rsidR="00467954" w:rsidRPr="00C92FA9" w:rsidRDefault="00467954" w:rsidP="583AFD81">
      <w:pPr>
        <w:suppressAutoHyphens/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Škola ima pripremljene programe za prekvalifikaciju i doškolovanje odraslih. </w:t>
      </w:r>
    </w:p>
    <w:p w14:paraId="4338DEF0" w14:textId="77777777" w:rsidR="006E20BF" w:rsidRPr="00C92FA9" w:rsidRDefault="00ED2704" w:rsidP="583AFD81">
      <w:pPr>
        <w:suppressAutoHyphens/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U ovoj školskoj godini</w:t>
      </w:r>
      <w:r w:rsidR="00467954" w:rsidRPr="583AFD81">
        <w:rPr>
          <w:rFonts w:ascii="Times New Roman" w:hAnsi="Times New Roman"/>
          <w:spacing w:val="-3"/>
        </w:rPr>
        <w:t xml:space="preserve"> planira se provoditi obra</w:t>
      </w:r>
      <w:r w:rsidR="00B900BB" w:rsidRPr="583AFD81">
        <w:rPr>
          <w:rFonts w:ascii="Times New Roman" w:hAnsi="Times New Roman"/>
          <w:spacing w:val="-3"/>
        </w:rPr>
        <w:t>zovanje za ove programe:</w:t>
      </w:r>
    </w:p>
    <w:p w14:paraId="7B579142" w14:textId="77777777" w:rsidR="00467954" w:rsidRPr="00C92FA9" w:rsidRDefault="00467954" w:rsidP="583AFD81">
      <w:pPr>
        <w:suppressAutoHyphens/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osposobljavanje za pečenjara, pripremača</w:t>
      </w:r>
      <w:r w:rsidR="00ED2704" w:rsidRPr="583AFD81">
        <w:rPr>
          <w:rFonts w:ascii="Times New Roman" w:hAnsi="Times New Roman"/>
          <w:spacing w:val="-3"/>
        </w:rPr>
        <w:t xml:space="preserve"> jednostavnih jela i slastica, </w:t>
      </w:r>
      <w:r w:rsidRPr="583AFD81">
        <w:rPr>
          <w:rFonts w:ascii="Times New Roman" w:hAnsi="Times New Roman"/>
          <w:spacing w:val="-3"/>
        </w:rPr>
        <w:t>pekara bureka i  pizza, hotelskih sobarica i pomoćnog kuhara</w:t>
      </w:r>
    </w:p>
    <w:p w14:paraId="3596D653" w14:textId="77777777" w:rsidR="00467954" w:rsidRPr="00C92FA9" w:rsidRDefault="00467954" w:rsidP="583AFD81">
      <w:pPr>
        <w:suppressAutoHyphens/>
        <w:ind w:left="56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usavršavanje za barmena i sommeliera</w:t>
      </w:r>
    </w:p>
    <w:p w14:paraId="1A37E55C" w14:textId="77777777" w:rsidR="00467954" w:rsidRPr="00C92FA9" w:rsidRDefault="00467954" w:rsidP="583AFD81">
      <w:pPr>
        <w:suppressAutoHyphens/>
        <w:ind w:left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Izobrazba će se vršiti prema potrebama Zavoda za zapošljavanje</w:t>
      </w:r>
      <w:r w:rsidR="00F55F19" w:rsidRPr="583AFD81">
        <w:rPr>
          <w:rFonts w:ascii="Times New Roman" w:hAnsi="Times New Roman"/>
          <w:spacing w:val="-3"/>
        </w:rPr>
        <w:t xml:space="preserve"> i Valamara </w:t>
      </w:r>
      <w:r w:rsidR="0065404E" w:rsidRPr="583AFD81">
        <w:rPr>
          <w:rFonts w:ascii="Times New Roman" w:hAnsi="Times New Roman"/>
          <w:spacing w:val="-3"/>
        </w:rPr>
        <w:t>d.d.</w:t>
      </w:r>
      <w:r w:rsidRPr="583AFD81">
        <w:rPr>
          <w:rFonts w:ascii="Times New Roman" w:hAnsi="Times New Roman"/>
          <w:spacing w:val="-3"/>
        </w:rPr>
        <w:t>. Škola će se javiti na natječaj koji će objaviti Zavod.</w:t>
      </w:r>
    </w:p>
    <w:p w14:paraId="662E2991" w14:textId="77777777" w:rsidR="00467954" w:rsidRDefault="00467954" w:rsidP="00F55F19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6F6DCEE7" w14:textId="77777777" w:rsidR="005749D8" w:rsidRDefault="005749D8" w:rsidP="00F55F19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738F6CFE" w14:textId="77777777" w:rsidR="005749D8" w:rsidRDefault="005749D8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0E3612C3" w14:textId="77777777" w:rsidR="005749D8" w:rsidRDefault="005749D8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1428F0A7" w14:textId="77777777" w:rsidR="00E455C9" w:rsidRDefault="00E455C9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2050BD55" w14:textId="77777777" w:rsidR="00E455C9" w:rsidRDefault="00E455C9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6A22A52B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45C09875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6CDC65EB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2D50532D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26746B7D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418800B0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562855B0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7E7AB69A" w14:textId="64D9F40D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18747882" w14:textId="7329F817" w:rsidR="00852432" w:rsidRDefault="00852432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2C1F7115" w14:textId="55EF3AA8" w:rsidR="00852432" w:rsidRDefault="00852432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55AA1978" w14:textId="77777777" w:rsidR="00852432" w:rsidRDefault="00852432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38775929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0E0ED9E8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5A4345F3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472CC082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3675C73A" w14:textId="77777777" w:rsidR="00C751E6" w:rsidRDefault="00C751E6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7277ECC7" w14:textId="561E0A77" w:rsidR="00C751E6" w:rsidRDefault="00C751E6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598449F3" w14:textId="395849BD" w:rsidR="007862D7" w:rsidRDefault="007862D7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0B11AF54" w14:textId="3A5ED818" w:rsidR="007862D7" w:rsidRDefault="007862D7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6394D880" w14:textId="25B19AC5" w:rsidR="007862D7" w:rsidRDefault="007862D7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298B304A" w14:textId="60883073" w:rsidR="007862D7" w:rsidRDefault="007862D7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63B796D9" w14:textId="77777777" w:rsidR="007862D7" w:rsidRDefault="007862D7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71AE6454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43136B93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2135056F" w14:textId="77777777" w:rsidR="00F019DF" w:rsidRDefault="00F019DF" w:rsidP="000B613B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1CF7487F" w14:textId="77777777" w:rsidR="00467954" w:rsidRPr="00737FF4" w:rsidRDefault="583AFD81" w:rsidP="00626A9B">
      <w:pPr>
        <w:pStyle w:val="Naslov1"/>
        <w:numPr>
          <w:ilvl w:val="0"/>
          <w:numId w:val="45"/>
        </w:numPr>
      </w:pPr>
      <w:bookmarkStart w:id="41" w:name="_Toc525720179"/>
      <w:r>
        <w:lastRenderedPageBreak/>
        <w:t>OSTVARIVANJE PROGRAMA I PLANOVA RADA ŠKOLE</w:t>
      </w:r>
      <w:bookmarkEnd w:id="41"/>
    </w:p>
    <w:p w14:paraId="60461305" w14:textId="77777777" w:rsidR="00467954" w:rsidRDefault="00467954" w:rsidP="000B613B">
      <w:pPr>
        <w:suppressAutoHyphens/>
        <w:ind w:left="567"/>
        <w:jc w:val="both"/>
        <w:rPr>
          <w:rFonts w:ascii="Times New Roman" w:hAnsi="Times New Roman"/>
          <w:i/>
          <w:spacing w:val="-3"/>
          <w:sz w:val="28"/>
          <w:szCs w:val="28"/>
        </w:rPr>
      </w:pPr>
    </w:p>
    <w:p w14:paraId="570A21AC" w14:textId="77777777" w:rsidR="008A577D" w:rsidRDefault="008A577D" w:rsidP="000B613B">
      <w:pPr>
        <w:suppressAutoHyphens/>
        <w:ind w:left="567"/>
        <w:jc w:val="both"/>
        <w:rPr>
          <w:rFonts w:ascii="Times New Roman" w:hAnsi="Times New Roman"/>
          <w:i/>
          <w:spacing w:val="-3"/>
          <w:sz w:val="28"/>
          <w:szCs w:val="28"/>
        </w:rPr>
      </w:pPr>
    </w:p>
    <w:p w14:paraId="34C3F9DD" w14:textId="3299EC4E" w:rsidR="00132B4C" w:rsidRPr="008A577D" w:rsidRDefault="00852432" w:rsidP="583AFD81">
      <w:pPr>
        <w:pStyle w:val="Naslov2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42" w:name="_Toc525720180"/>
      <w:r w:rsidR="583AFD81" w:rsidRPr="583AFD81">
        <w:rPr>
          <w:sz w:val="24"/>
          <w:szCs w:val="24"/>
        </w:rPr>
        <w:t>GODIŠNJI KALENDAR RADA</w:t>
      </w:r>
      <w:bookmarkEnd w:id="42"/>
    </w:p>
    <w:p w14:paraId="6E52D402" w14:textId="77777777" w:rsidR="007B3DC0" w:rsidRPr="008A577D" w:rsidRDefault="007B3DC0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0F516707" w14:textId="77777777" w:rsidR="007B3DC0" w:rsidRDefault="007B3DC0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26D000F3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 w:firstLine="720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Početak nastave je 3. rujna 2018., a svršetak 14. lipnja 2019., odnosno 22. svibnja 2019. godine za završne razrede.</w:t>
      </w:r>
    </w:p>
    <w:p w14:paraId="0F2EEFC3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Nastava se izvodi i organizira u dva polugodišta, najmanje 175 nastavnih dana, odnosno najmanje 35 nastavih tjedana, a za učenike/ce završnih razreda u najmanje 160 nastavnih dana, odnosno najmanje 32 nastavna tjedna.</w:t>
      </w:r>
    </w:p>
    <w:p w14:paraId="57EDC78B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 xml:space="preserve">Za učenike/ce upisane po klasičnome modelu obrazovanja (konobar, kuhar,) i učenike/učenice u programu turističko- hotelijerski komercijalist sa stručnom praksom ukupni odmor tijekom godine iznosi 45 radnih dana. </w:t>
      </w:r>
    </w:p>
    <w:p w14:paraId="4FCCEA01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00137553">
        <w:rPr>
          <w:rFonts w:ascii="Times New Roman" w:hAnsi="Times New Roman"/>
          <w:color w:val="FF0000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color w:val="FF0000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 xml:space="preserve">Prvo polugodište traje od 3. rujna do 21. prosinca 2018. godine, drugo polugodište od 14. siječnja 2019. do 14. lipnja 2019.,  a učenicima završnih razreda 22. svibnja 2019.  </w:t>
      </w:r>
    </w:p>
    <w:p w14:paraId="38BB4471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Tijekom školske godine 2018./19. učenici imaju zimski, proljetni i ljetni odmor.</w:t>
      </w:r>
    </w:p>
    <w:p w14:paraId="29BC5380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Zimski odmor učenika počinje 24. prosinca 2018., a završava  14. siječnja 2019.</w:t>
      </w:r>
    </w:p>
    <w:p w14:paraId="05E8A413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Proljetni odmor učenika počinje 18. travnja 2019. godine, a završava  28. travnja 2019. godine.</w:t>
      </w:r>
    </w:p>
    <w:p w14:paraId="08CE1773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00137553">
        <w:rPr>
          <w:rFonts w:ascii="Times New Roman" w:hAnsi="Times New Roman"/>
          <w:color w:val="FF0000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color w:val="FF0000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Ljetni odmor učenika počinje 17. lipnja 2019. godine, osim za učenike koji polažu razredni ili popravni ispit, obranu završnog rada ili ispite državne mature i učenike koji u to vrijeme imaju dopunski rad, praktičnu nastavu ili stručnu (ljetnu) praksu, školske ekskurzije, što se sve utvrđuje godišnjim planom i programom rada Škole.</w:t>
      </w:r>
    </w:p>
    <w:p w14:paraId="524CFE05" w14:textId="77777777" w:rsidR="007B3DC0" w:rsidRPr="00077C42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 xml:space="preserve">Nastava će se </w:t>
      </w:r>
      <w:r w:rsidR="00077C42" w:rsidRPr="583AFD81">
        <w:rPr>
          <w:rFonts w:ascii="Times New Roman" w:hAnsi="Times New Roman"/>
          <w:spacing w:val="-3"/>
          <w:lang w:val="en-US"/>
        </w:rPr>
        <w:t>u Školi održavati u jednoj smjeni</w:t>
      </w:r>
      <w:r w:rsidRPr="583AFD81">
        <w:rPr>
          <w:rFonts w:ascii="Times New Roman" w:hAnsi="Times New Roman"/>
          <w:spacing w:val="-3"/>
          <w:lang w:val="en-US"/>
        </w:rPr>
        <w:t>.</w:t>
      </w:r>
    </w:p>
    <w:p w14:paraId="51CAA39F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Inventura (popis imovine) održat će se 27. prosinca 2018.</w:t>
      </w:r>
    </w:p>
    <w:p w14:paraId="6313D4C8" w14:textId="77777777" w:rsidR="007B3DC0" w:rsidRPr="00137553" w:rsidRDefault="007B3DC0" w:rsidP="007B3DC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183D9767" w14:textId="77777777" w:rsidR="007B3DC0" w:rsidRPr="00137553" w:rsidRDefault="007B3DC0" w:rsidP="007B3DC0">
      <w:pPr>
        <w:suppressAutoHyphens/>
        <w:ind w:left="567"/>
        <w:rPr>
          <w:rFonts w:ascii="Times New Roman" w:hAnsi="Times New Roman"/>
          <w:color w:val="FF0000"/>
          <w:spacing w:val="-3"/>
          <w:szCs w:val="24"/>
        </w:rPr>
      </w:pPr>
    </w:p>
    <w:p w14:paraId="1D84EAFB" w14:textId="76F1E8B0" w:rsidR="007B3DC0" w:rsidRPr="00852432" w:rsidRDefault="00852432" w:rsidP="00852432">
      <w:pPr>
        <w:pStyle w:val="Naslov2"/>
      </w:pPr>
      <w:bookmarkStart w:id="43" w:name="_Toc525720181"/>
      <w:r w:rsidRPr="00852432">
        <w:t>5.</w:t>
      </w:r>
      <w:r w:rsidR="583AFD81" w:rsidRPr="00852432">
        <w:t>2. Kalendar sjednica Razrednih i Nastavničkih vijeća</w:t>
      </w:r>
      <w:bookmarkEnd w:id="43"/>
    </w:p>
    <w:p w14:paraId="15BEA31A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Sjednice Razrednih i Nastavničkih vijeća održavat će se prema tekućoj problematici, osim polugodišnjih i završnih sjednica, i to:</w:t>
      </w:r>
    </w:p>
    <w:p w14:paraId="2488FE4C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- polugodišnje sjednice Razrednih vijeća i Nastavničkog vijeća 20. prosinca 2018. u 13, 10 sati</w:t>
      </w:r>
    </w:p>
    <w:p w14:paraId="0D1B74FE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- sjednice Razrednih vijeća i Nastavničkog vijeća za završne razrede 23. svibnja 2019.  u 13, 10 sati</w:t>
      </w:r>
    </w:p>
    <w:p w14:paraId="35BAE6F7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- sjednica nakon dopunskog rada za završne razrede 6. lipnja 2019. u 13, 10 sati</w:t>
      </w:r>
    </w:p>
    <w:p w14:paraId="6D19D344" w14:textId="588CB592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- završne sjednice Razrednih vijeća i Nastavničkog vijeć</w:t>
      </w:r>
      <w:r w:rsidR="000F1EFF">
        <w:rPr>
          <w:rFonts w:ascii="Times New Roman" w:hAnsi="Times New Roman"/>
          <w:spacing w:val="-3"/>
          <w:lang w:val="en-US"/>
        </w:rPr>
        <w:t xml:space="preserve">a 17. lipnja 2019. godine u </w:t>
      </w:r>
      <w:r w:rsidRPr="583AFD81">
        <w:rPr>
          <w:rFonts w:ascii="Times New Roman" w:hAnsi="Times New Roman"/>
          <w:spacing w:val="-3"/>
          <w:lang w:val="en-US"/>
        </w:rPr>
        <w:t>12,00 sati</w:t>
      </w:r>
    </w:p>
    <w:p w14:paraId="644879B3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- sjednica nakon dopunskog rada za ostale učenike 2. srpnja 2019. u 10,00 sati</w:t>
      </w:r>
    </w:p>
    <w:p w14:paraId="6EAD31EB" w14:textId="77777777" w:rsidR="007B3DC0" w:rsidRPr="00137553" w:rsidRDefault="007B3DC0" w:rsidP="583AFD81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 xml:space="preserve">         - sjednica Nastavničkog vijeća nakon popravnog roka 23. kolovoza 2019.</w:t>
      </w:r>
    </w:p>
    <w:p w14:paraId="5C2D02A4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- sjednica Nastavničkog vijeća prije početka školske godine 2019./20. 30. kolovoza 2019.</w:t>
      </w:r>
    </w:p>
    <w:p w14:paraId="2C821F3A" w14:textId="77777777" w:rsidR="007B3DC0" w:rsidRPr="00137553" w:rsidRDefault="007B3DC0" w:rsidP="007B3DC0">
      <w:pPr>
        <w:numPr>
          <w:ilvl w:val="12"/>
          <w:numId w:val="0"/>
        </w:num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118136F6" w14:textId="77777777" w:rsidR="007B3DC0" w:rsidRPr="00137553" w:rsidRDefault="007B3DC0" w:rsidP="007B3DC0">
      <w:pPr>
        <w:numPr>
          <w:ilvl w:val="12"/>
          <w:numId w:val="0"/>
        </w:numPr>
        <w:suppressAutoHyphens/>
        <w:ind w:left="567"/>
        <w:rPr>
          <w:rFonts w:ascii="Times New Roman" w:hAnsi="Times New Roman"/>
          <w:color w:val="FF0000"/>
        </w:rPr>
      </w:pPr>
    </w:p>
    <w:p w14:paraId="13A59C15" w14:textId="48080E8E" w:rsidR="007B3DC0" w:rsidRPr="00137553" w:rsidRDefault="583AFD81" w:rsidP="00852432">
      <w:pPr>
        <w:pStyle w:val="Naslov2"/>
        <w:numPr>
          <w:ilvl w:val="1"/>
          <w:numId w:val="70"/>
        </w:numPr>
        <w:rPr>
          <w:lang w:val="es-ES"/>
        </w:rPr>
      </w:pPr>
      <w:bookmarkStart w:id="44" w:name="_Toc525720182"/>
      <w:r w:rsidRPr="583AFD81">
        <w:rPr>
          <w:lang w:val="es-ES"/>
        </w:rPr>
        <w:t>Vremenik provođenja izradbe i obrane završnog rada, državne mature, popravnih, kontrolnih, razlikovnih i razrednih ispita</w:t>
      </w:r>
      <w:bookmarkEnd w:id="44"/>
    </w:p>
    <w:p w14:paraId="3A6CA74B" w14:textId="77777777" w:rsidR="007B3DC0" w:rsidRPr="00137553" w:rsidRDefault="007B3DC0" w:rsidP="007B3DC0">
      <w:pPr>
        <w:ind w:left="397"/>
        <w:rPr>
          <w:rFonts w:ascii="Times New Roman" w:hAnsi="Times New Roman"/>
          <w:szCs w:val="24"/>
        </w:rPr>
      </w:pPr>
    </w:p>
    <w:p w14:paraId="46FE412C" w14:textId="77777777" w:rsidR="007B3DC0" w:rsidRPr="00137553" w:rsidRDefault="007B3DC0" w:rsidP="007B3DC0">
      <w:pPr>
        <w:ind w:left="397"/>
        <w:rPr>
          <w:rFonts w:ascii="Times New Roman" w:hAnsi="Times New Roman"/>
          <w:szCs w:val="24"/>
        </w:rPr>
      </w:pPr>
    </w:p>
    <w:p w14:paraId="49F76189" w14:textId="77777777" w:rsidR="007B3DC0" w:rsidRPr="00137553" w:rsidRDefault="583AFD81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s-ES"/>
        </w:rPr>
      </w:pPr>
      <w:r w:rsidRPr="583AFD81">
        <w:rPr>
          <w:rFonts w:ascii="Times New Roman" w:hAnsi="Times New Roman"/>
          <w:lang w:val="es-ES"/>
        </w:rPr>
        <w:lastRenderedPageBreak/>
        <w:t>a) IZRADBA I OBRANA ZAVRŠNOG RADA</w:t>
      </w:r>
    </w:p>
    <w:p w14:paraId="76F7E902" w14:textId="77777777" w:rsidR="007B3DC0" w:rsidRPr="00137553" w:rsidRDefault="007B3DC0" w:rsidP="007B3DC0">
      <w:pPr>
        <w:numPr>
          <w:ilvl w:val="12"/>
          <w:numId w:val="0"/>
        </w:num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color w:val="FF0000"/>
          <w:szCs w:val="24"/>
          <w:lang w:val="es-ES"/>
        </w:rPr>
      </w:pPr>
    </w:p>
    <w:p w14:paraId="47380F20" w14:textId="77777777" w:rsidR="007B3DC0" w:rsidRPr="00137553" w:rsidRDefault="583AFD81" w:rsidP="583AFD81">
      <w:pPr>
        <w:suppressAutoHyphens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s-ES"/>
        </w:rPr>
      </w:pPr>
      <w:r w:rsidRPr="583AFD81">
        <w:rPr>
          <w:rFonts w:ascii="Times New Roman" w:hAnsi="Times New Roman"/>
          <w:i/>
          <w:iCs/>
          <w:lang w:val="en-US"/>
        </w:rPr>
        <w:t>ZIMSKI  ROK</w:t>
      </w:r>
    </w:p>
    <w:p w14:paraId="5FF53A6D" w14:textId="77777777" w:rsidR="007B3DC0" w:rsidRPr="00137553" w:rsidRDefault="583AFD81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           Izbor teme za  završni rad( za sve rokove ) do 31. listopada 2018.</w:t>
      </w:r>
    </w:p>
    <w:p w14:paraId="5E77FADF" w14:textId="77777777" w:rsidR="007B3DC0" w:rsidRPr="00137553" w:rsidRDefault="583AFD81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           Rad se predaje u na urudžbeni zapisnik najkasnije 10 dana prije obrane. </w:t>
      </w:r>
    </w:p>
    <w:p w14:paraId="4C8A7D31" w14:textId="77777777" w:rsidR="007B3DC0" w:rsidRPr="00137553" w:rsidRDefault="583AFD81" w:rsidP="583AFD81">
      <w:pPr>
        <w:numPr>
          <w:ilvl w:val="0"/>
          <w:numId w:val="27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Obrana završnog rada 14. siječnja 2019. u 8,00 sati                                                                                       </w:t>
      </w:r>
    </w:p>
    <w:p w14:paraId="4E924EC6" w14:textId="77777777" w:rsidR="007B3DC0" w:rsidRPr="00077C42" w:rsidRDefault="583AFD81" w:rsidP="583AFD81">
      <w:pPr>
        <w:numPr>
          <w:ilvl w:val="0"/>
          <w:numId w:val="27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Sjednica Prosudbenog povjerenstva 15. siječnja 2019. u 10, 00 sati</w:t>
      </w:r>
    </w:p>
    <w:p w14:paraId="1B9E0695" w14:textId="77777777" w:rsidR="007B3DC0" w:rsidRPr="00077C42" w:rsidRDefault="583AFD81" w:rsidP="583AFD81">
      <w:pPr>
        <w:numPr>
          <w:ilvl w:val="0"/>
          <w:numId w:val="27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Podjela završnih svjedodžbi 15. siječnja 2019. u 12,00 sati</w:t>
      </w:r>
    </w:p>
    <w:p w14:paraId="1A64B853" w14:textId="77777777" w:rsidR="007B3DC0" w:rsidRPr="00077C42" w:rsidRDefault="007B3DC0" w:rsidP="007B3DC0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Cs w:val="24"/>
          <w:lang w:val="en-US"/>
        </w:rPr>
      </w:pPr>
    </w:p>
    <w:p w14:paraId="4E6A2238" w14:textId="77777777" w:rsidR="007B3DC0" w:rsidRPr="00077C42" w:rsidRDefault="583AFD81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i/>
          <w:iCs/>
          <w:lang w:val="en-US"/>
        </w:rPr>
      </w:pPr>
      <w:r w:rsidRPr="583AFD81">
        <w:rPr>
          <w:rFonts w:ascii="Times New Roman" w:hAnsi="Times New Roman"/>
          <w:i/>
          <w:iCs/>
          <w:lang w:val="en-US"/>
        </w:rPr>
        <w:t>LJETNI  ROK</w:t>
      </w:r>
    </w:p>
    <w:p w14:paraId="6E92A7D0" w14:textId="77777777" w:rsidR="007B3DC0" w:rsidRPr="00077C42" w:rsidRDefault="583AFD81" w:rsidP="583AFD81">
      <w:pPr>
        <w:numPr>
          <w:ilvl w:val="0"/>
          <w:numId w:val="54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Prijave za obranu završnog rada od 25. i 26. ožujka 2019. od 8,00 do 15,00 sati u tajništvu  </w:t>
      </w:r>
    </w:p>
    <w:p w14:paraId="417D7F36" w14:textId="77777777" w:rsidR="007B3DC0" w:rsidRPr="00077C42" w:rsidRDefault="583AFD81" w:rsidP="583AFD81">
      <w:pPr>
        <w:numPr>
          <w:ilvl w:val="0"/>
          <w:numId w:val="54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Obrana završnog rada 10. i 11. lipnja 2019.                                                                                         </w:t>
      </w:r>
    </w:p>
    <w:p w14:paraId="787AEC04" w14:textId="77777777" w:rsidR="007B3DC0" w:rsidRPr="00077C42" w:rsidRDefault="583AFD81" w:rsidP="583AFD81">
      <w:pPr>
        <w:numPr>
          <w:ilvl w:val="0"/>
          <w:numId w:val="54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Sjednica Prosudbenog povjerenstva 11. lipnja 2019. u 12, 00 sati</w:t>
      </w:r>
    </w:p>
    <w:p w14:paraId="2C3C10E7" w14:textId="77777777" w:rsidR="007B3DC0" w:rsidRPr="00077C42" w:rsidRDefault="583AFD81" w:rsidP="583AFD81">
      <w:pPr>
        <w:numPr>
          <w:ilvl w:val="0"/>
          <w:numId w:val="54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Podjela završnih svjedodžbi 11. lipnja 2019. u 10, 30 sati</w:t>
      </w:r>
    </w:p>
    <w:p w14:paraId="670EA63D" w14:textId="77777777" w:rsidR="007B3DC0" w:rsidRPr="00077C42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7C7DA26B" w14:textId="77777777" w:rsidR="007B3DC0" w:rsidRPr="00137553" w:rsidRDefault="583AFD81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i/>
          <w:iCs/>
          <w:lang w:val="en-US"/>
        </w:rPr>
      </w:pPr>
      <w:r w:rsidRPr="583AFD81">
        <w:rPr>
          <w:rFonts w:ascii="Times New Roman" w:hAnsi="Times New Roman"/>
          <w:i/>
          <w:iCs/>
          <w:lang w:val="en-US"/>
        </w:rPr>
        <w:t>JESENSKI  ROK</w:t>
      </w:r>
    </w:p>
    <w:p w14:paraId="749AAEA2" w14:textId="77777777" w:rsidR="007B3DC0" w:rsidRPr="00137553" w:rsidRDefault="583AFD81" w:rsidP="583AFD81">
      <w:pPr>
        <w:numPr>
          <w:ilvl w:val="0"/>
          <w:numId w:val="28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Prijave za obranu završnog rada 1. srpnja 2019. od 8,00 do 15,00 sati u tajništvu</w:t>
      </w:r>
    </w:p>
    <w:p w14:paraId="7EB7DFB5" w14:textId="77777777" w:rsidR="007B3DC0" w:rsidRPr="00137553" w:rsidRDefault="583AFD81" w:rsidP="583AFD81">
      <w:pPr>
        <w:numPr>
          <w:ilvl w:val="0"/>
          <w:numId w:val="28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Obrana završnog rada 26. kolovoza 2019. u 8,00 sati                                                                                   </w:t>
      </w:r>
    </w:p>
    <w:p w14:paraId="4E788577" w14:textId="77777777" w:rsidR="007B3DC0" w:rsidRPr="00137553" w:rsidRDefault="583AFD81" w:rsidP="583AFD81">
      <w:pPr>
        <w:numPr>
          <w:ilvl w:val="0"/>
          <w:numId w:val="28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Sjednica Prosudbenog povjerenstva 26. kolovoza 2019. u 10, 00 sati</w:t>
      </w:r>
    </w:p>
    <w:p w14:paraId="484582F4" w14:textId="77777777" w:rsidR="007B3DC0" w:rsidRPr="00137553" w:rsidRDefault="583AFD81" w:rsidP="583AFD81">
      <w:pPr>
        <w:numPr>
          <w:ilvl w:val="0"/>
          <w:numId w:val="28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Podjela završnih svjedodžbi 27. kolovoza 2019. u 10,00 sati</w:t>
      </w:r>
    </w:p>
    <w:p w14:paraId="22C5B2D8" w14:textId="77777777" w:rsidR="007B3DC0" w:rsidRPr="00137553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7829CC3B" w14:textId="77777777" w:rsidR="007B3DC0" w:rsidRPr="00137553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color w:val="FF0000"/>
          <w:szCs w:val="24"/>
          <w:lang w:val="en-US"/>
        </w:rPr>
      </w:pPr>
    </w:p>
    <w:p w14:paraId="47F99ED7" w14:textId="77777777" w:rsidR="007B3DC0" w:rsidRPr="00137553" w:rsidRDefault="583AFD81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c) RAZREDNI ISPITI</w:t>
      </w:r>
    </w:p>
    <w:p w14:paraId="4C25B8D9" w14:textId="77777777" w:rsidR="007B3DC0" w:rsidRPr="00137553" w:rsidRDefault="583AFD81" w:rsidP="583AFD81">
      <w:pPr>
        <w:numPr>
          <w:ilvl w:val="0"/>
          <w:numId w:val="29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ROK: od 3. do 9. lipnja 2019.</w:t>
      </w:r>
    </w:p>
    <w:p w14:paraId="5BEFA8B5" w14:textId="77777777" w:rsidR="007B3DC0" w:rsidRPr="00137553" w:rsidRDefault="583AFD81" w:rsidP="583AFD81">
      <w:pPr>
        <w:numPr>
          <w:ilvl w:val="0"/>
          <w:numId w:val="29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u w:val="single"/>
          <w:lang w:val="en-US"/>
        </w:rPr>
      </w:pPr>
      <w:r w:rsidRPr="583AFD81">
        <w:rPr>
          <w:rFonts w:ascii="Times New Roman" w:hAnsi="Times New Roman"/>
          <w:lang w:val="en-US"/>
        </w:rPr>
        <w:t>ROK: od 21. lipnja do 28.lipnja 2019.</w:t>
      </w:r>
    </w:p>
    <w:p w14:paraId="1E0D2375" w14:textId="77777777" w:rsidR="007B3DC0" w:rsidRPr="00137553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16BD86AF" w14:textId="77777777" w:rsidR="007B3DC0" w:rsidRPr="00137553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color w:val="FF0000"/>
          <w:szCs w:val="24"/>
          <w:lang w:val="en-US"/>
        </w:rPr>
      </w:pPr>
    </w:p>
    <w:p w14:paraId="168E0A9D" w14:textId="77777777" w:rsidR="007B3DC0" w:rsidRPr="00137553" w:rsidRDefault="583AFD81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DOPUNSKI RAD</w:t>
      </w:r>
    </w:p>
    <w:p w14:paraId="692CE51E" w14:textId="77777777" w:rsidR="007B3DC0" w:rsidRPr="00137553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2697BFFD" w14:textId="77777777" w:rsidR="007B3DC0" w:rsidRPr="00137553" w:rsidRDefault="583AFD81" w:rsidP="583AFD81">
      <w:pPr>
        <w:overflowPunct/>
        <w:autoSpaceDE/>
        <w:autoSpaceDN/>
        <w:adjustRightInd/>
        <w:ind w:left="207"/>
        <w:textAlignment w:val="auto"/>
        <w:rPr>
          <w:rFonts w:ascii="Times New Roman" w:hAnsi="Times New Roman"/>
          <w:u w:val="single"/>
          <w:lang w:val="en-US"/>
        </w:rPr>
      </w:pPr>
      <w:r w:rsidRPr="583AFD81">
        <w:rPr>
          <w:rFonts w:ascii="Times New Roman" w:hAnsi="Times New Roman"/>
          <w:lang w:val="en-US"/>
        </w:rPr>
        <w:t>DOPUNSKI RAD</w:t>
      </w:r>
    </w:p>
    <w:p w14:paraId="42BF6B7A" w14:textId="77777777" w:rsidR="007B3DC0" w:rsidRPr="00D8374F" w:rsidRDefault="583AFD81" w:rsidP="583AFD81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ZA ZAVRŠNE RAZREDE</w:t>
      </w:r>
    </w:p>
    <w:p w14:paraId="6DCB323A" w14:textId="77777777" w:rsidR="007B3DC0" w:rsidRPr="00077C42" w:rsidRDefault="583AFD81" w:rsidP="583AFD81">
      <w:pPr>
        <w:numPr>
          <w:ilvl w:val="0"/>
          <w:numId w:val="55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od 27. svibnja 2019. </w:t>
      </w:r>
    </w:p>
    <w:p w14:paraId="2ED38E32" w14:textId="77777777" w:rsidR="007B3DC0" w:rsidRPr="00077C42" w:rsidRDefault="583AFD81" w:rsidP="583AFD81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ZA OSTALE RAZREDE i ZA UČENIKE KOJI POLAŽU RAZREDNI ISPIT</w:t>
      </w:r>
    </w:p>
    <w:p w14:paraId="77E934A8" w14:textId="77777777" w:rsidR="007B3DC0" w:rsidRPr="00077C42" w:rsidRDefault="583AFD81" w:rsidP="583AFD81">
      <w:pPr>
        <w:numPr>
          <w:ilvl w:val="0"/>
          <w:numId w:val="55"/>
        </w:num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od 18. lipnja do 2. srpnja 2019.</w:t>
      </w:r>
    </w:p>
    <w:p w14:paraId="45C3DCF2" w14:textId="77777777" w:rsidR="007B3DC0" w:rsidRPr="00077C42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762D34F9" w14:textId="77777777" w:rsidR="007B3DC0" w:rsidRPr="00077C42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6A270B90" w14:textId="77777777" w:rsidR="007B3DC0" w:rsidRPr="00077C42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14997EA9" w14:textId="77777777" w:rsidR="007B3DC0" w:rsidRPr="00077C42" w:rsidRDefault="007B3DC0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00077C42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POPRAVNI ISPIT</w:t>
      </w:r>
    </w:p>
    <w:p w14:paraId="62AC345B" w14:textId="77777777" w:rsidR="007B3DC0" w:rsidRPr="00077C42" w:rsidRDefault="007B3DC0" w:rsidP="583AFD81">
      <w:pPr>
        <w:overflowPunct/>
        <w:autoSpaceDE/>
        <w:autoSpaceDN/>
        <w:adjustRightInd/>
        <w:ind w:left="567" w:firstLine="153"/>
        <w:textAlignment w:val="auto"/>
        <w:rPr>
          <w:rFonts w:ascii="Times New Roman" w:hAnsi="Times New Roman"/>
          <w:sz w:val="36"/>
          <w:szCs w:val="36"/>
          <w:lang w:val="en-US"/>
        </w:rPr>
      </w:pPr>
      <w:r w:rsidRPr="583AFD81">
        <w:rPr>
          <w:rFonts w:ascii="Times New Roman" w:hAnsi="Times New Roman"/>
          <w:lang w:val="en-US"/>
        </w:rPr>
        <w:t>- prijave za učenike koji nisu zadovoljili na dopunskom radu 2. srpnja 2019. u  tajništvu</w:t>
      </w:r>
      <w:r w:rsidRPr="00077C42">
        <w:rPr>
          <w:rFonts w:ascii="Times New Roman" w:hAnsi="Times New Roman"/>
          <w:sz w:val="36"/>
          <w:szCs w:val="36"/>
          <w:lang w:val="en-US"/>
        </w:rPr>
        <w:tab/>
      </w:r>
    </w:p>
    <w:p w14:paraId="1F6C9E98" w14:textId="77777777" w:rsidR="007B3DC0" w:rsidRPr="00077C42" w:rsidRDefault="007B3DC0" w:rsidP="007B3DC0">
      <w:pPr>
        <w:overflowPunct/>
        <w:autoSpaceDE/>
        <w:autoSpaceDN/>
        <w:adjustRightInd/>
        <w:ind w:left="567" w:firstLine="153"/>
        <w:textAlignment w:val="auto"/>
        <w:rPr>
          <w:rFonts w:ascii="Times New Roman" w:hAnsi="Times New Roman"/>
          <w:sz w:val="36"/>
          <w:szCs w:val="36"/>
          <w:lang w:val="en-US"/>
        </w:rPr>
      </w:pPr>
    </w:p>
    <w:p w14:paraId="0840E81F" w14:textId="77777777" w:rsidR="007B3DC0" w:rsidRPr="00D8374F" w:rsidRDefault="007B3DC0" w:rsidP="583AFD81">
      <w:pPr>
        <w:overflowPunct/>
        <w:autoSpaceDE/>
        <w:autoSpaceDN/>
        <w:adjustRightInd/>
        <w:ind w:left="567" w:firstLine="153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POLAGANJE</w:t>
      </w:r>
      <w:r w:rsidRPr="00D8374F">
        <w:rPr>
          <w:rFonts w:ascii="Times New Roman" w:hAnsi="Times New Roman"/>
          <w:szCs w:val="24"/>
          <w:lang w:val="en-US"/>
        </w:rPr>
        <w:tab/>
      </w:r>
    </w:p>
    <w:p w14:paraId="63FBAB5C" w14:textId="77777777" w:rsidR="007B3DC0" w:rsidRPr="00137553" w:rsidRDefault="007B3DC0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00137553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22. kolovoza 2019. pismeni u 8,00 sati</w:t>
      </w:r>
    </w:p>
    <w:p w14:paraId="16740855" w14:textId="77777777" w:rsidR="007B3DC0" w:rsidRPr="00137553" w:rsidRDefault="007B3DC0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00137553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23. kolovoza 2019. usmeni u 8,00 sati</w:t>
      </w:r>
    </w:p>
    <w:p w14:paraId="115C1B2A" w14:textId="77777777" w:rsidR="007B3DC0" w:rsidRPr="00137553" w:rsidRDefault="007B3DC0" w:rsidP="007B3DC0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6D05CB64" w14:textId="77777777" w:rsidR="007B3DC0" w:rsidRPr="00137553" w:rsidRDefault="007B3DC0" w:rsidP="007B3DC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3E13979D" w14:textId="77777777" w:rsidR="007B3DC0" w:rsidRPr="00137553" w:rsidRDefault="583AFD81" w:rsidP="583AFD8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e) PODJELA RAZREDNIH SVJEDODŽBI </w:t>
      </w:r>
    </w:p>
    <w:p w14:paraId="68885476" w14:textId="77777777" w:rsidR="007B3DC0" w:rsidRPr="00137553" w:rsidRDefault="583AFD81" w:rsidP="583AFD81">
      <w:pPr>
        <w:numPr>
          <w:ilvl w:val="0"/>
          <w:numId w:val="30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Za učenike završnih razreda koji su uspješno završili razred i za učenike završnih razreda nakon dopunskog rada 7. lipnja 2019. u 10,30 sati. </w:t>
      </w:r>
    </w:p>
    <w:p w14:paraId="38762805" w14:textId="77777777" w:rsidR="007B3DC0" w:rsidRPr="00137553" w:rsidRDefault="583AFD81" w:rsidP="583AFD81">
      <w:pPr>
        <w:numPr>
          <w:ilvl w:val="0"/>
          <w:numId w:val="30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u w:val="single"/>
          <w:lang w:val="en-US"/>
        </w:rPr>
      </w:pPr>
      <w:r w:rsidRPr="583AFD81">
        <w:rPr>
          <w:rFonts w:ascii="Times New Roman" w:hAnsi="Times New Roman"/>
          <w:lang w:val="en-US"/>
        </w:rPr>
        <w:t>Za ostale učenike koji su uspješno završili šk. godinu i za učenike koji su uspješno položili razred nakon dopunskog rada 4. srpnja 2019. u 10,00 sati.</w:t>
      </w:r>
    </w:p>
    <w:p w14:paraId="78A8471A" w14:textId="77777777" w:rsidR="007B3DC0" w:rsidRPr="00137553" w:rsidRDefault="583AFD81" w:rsidP="583AFD81">
      <w:pPr>
        <w:numPr>
          <w:ilvl w:val="0"/>
          <w:numId w:val="30"/>
        </w:num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u w:val="single"/>
          <w:lang w:val="en-US"/>
        </w:rPr>
      </w:pPr>
      <w:r w:rsidRPr="583AFD81">
        <w:rPr>
          <w:rFonts w:ascii="Times New Roman" w:hAnsi="Times New Roman"/>
          <w:lang w:val="en-US"/>
        </w:rPr>
        <w:t>Za učenike koji su uspješno položili razred nakon popravnog roka 26. kolovoza 2019. u 10,00 sati.</w:t>
      </w:r>
    </w:p>
    <w:p w14:paraId="2BD07051" w14:textId="77777777" w:rsidR="007B3DC0" w:rsidRPr="004D30A1" w:rsidRDefault="007B3DC0" w:rsidP="004D30A1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4"/>
          <w:lang w:val="en-US"/>
        </w:rPr>
      </w:pPr>
    </w:p>
    <w:p w14:paraId="3621239F" w14:textId="77777777" w:rsidR="007B3DC0" w:rsidRPr="00137553" w:rsidRDefault="007B3DC0" w:rsidP="007B3DC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287A415E" w14:textId="77777777" w:rsidR="007B3DC0" w:rsidRPr="004D30A1" w:rsidRDefault="583AFD81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i/>
          <w:iCs/>
          <w:lang w:val="en-US"/>
        </w:rPr>
      </w:pPr>
      <w:r w:rsidRPr="583AFD81">
        <w:rPr>
          <w:rFonts w:ascii="Times New Roman" w:hAnsi="Times New Roman"/>
          <w:b/>
          <w:bCs/>
          <w:i/>
          <w:iCs/>
          <w:lang w:val="en-US"/>
        </w:rPr>
        <w:t>PREGLED DNEVNIKA STRUČNE PRAKSE 30. kolovoza 2019.</w:t>
      </w:r>
    </w:p>
    <w:p w14:paraId="1FD5FA50" w14:textId="77777777" w:rsidR="007B3DC0" w:rsidRPr="004D30A1" w:rsidRDefault="007B3DC0" w:rsidP="007B3DC0">
      <w:pPr>
        <w:ind w:left="397"/>
        <w:rPr>
          <w:rFonts w:ascii="Times New Roman" w:hAnsi="Times New Roman"/>
          <w:b/>
          <w:i/>
          <w:szCs w:val="24"/>
        </w:rPr>
      </w:pPr>
    </w:p>
    <w:p w14:paraId="217B0238" w14:textId="77777777" w:rsidR="007B3DC0" w:rsidRPr="00137553" w:rsidRDefault="007B3DC0" w:rsidP="007B3DC0">
      <w:pPr>
        <w:ind w:left="397"/>
        <w:rPr>
          <w:rFonts w:ascii="Times New Roman" w:hAnsi="Times New Roman"/>
          <w:szCs w:val="24"/>
        </w:rPr>
      </w:pPr>
    </w:p>
    <w:p w14:paraId="5D0D47C7" w14:textId="77777777" w:rsidR="007B3DC0" w:rsidRPr="00137553" w:rsidRDefault="583AFD81" w:rsidP="583AFD81">
      <w:pPr>
        <w:numPr>
          <w:ilvl w:val="1"/>
          <w:numId w:val="56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Jednodnevni izleti i ekskurzije- planiraju ih predmetni nastavnici i razrednici 1.g, 2.g, 3.g, 4.g  - posjeta kazalištu i likovnoj izložbi u Zagrebu ili Rijeci</w:t>
      </w:r>
    </w:p>
    <w:p w14:paraId="28D216B0" w14:textId="77777777" w:rsidR="007B3DC0" w:rsidRPr="00137553" w:rsidRDefault="583AFD81" w:rsidP="583AFD81">
      <w:pPr>
        <w:numPr>
          <w:ilvl w:val="1"/>
          <w:numId w:val="56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 3.a – posjeta turističkim i obrtničkim sajmovima</w:t>
      </w:r>
    </w:p>
    <w:p w14:paraId="3C724617" w14:textId="77777777" w:rsidR="007B3DC0" w:rsidRPr="00137553" w:rsidRDefault="583AFD81" w:rsidP="583AFD81">
      <w:pPr>
        <w:numPr>
          <w:ilvl w:val="1"/>
          <w:numId w:val="56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1. b, 2.b i 3.b -  posjeta obrtničkim i turističkim sajmovima</w:t>
      </w:r>
    </w:p>
    <w:p w14:paraId="6A6F9922" w14:textId="77777777" w:rsidR="007B3DC0" w:rsidRPr="00137553" w:rsidRDefault="583AFD81" w:rsidP="583AFD81">
      <w:pPr>
        <w:numPr>
          <w:ilvl w:val="1"/>
          <w:numId w:val="56"/>
        </w:numP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3.g i 3.b-koncem kolovoza 2019.planira se višednevna školska ekskurzija</w:t>
      </w:r>
    </w:p>
    <w:p w14:paraId="53681F66" w14:textId="77777777" w:rsidR="007B3DC0" w:rsidRPr="00137553" w:rsidRDefault="583AFD81" w:rsidP="583AFD81">
      <w:pPr>
        <w:ind w:left="397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Detaljniji podaci upisani su u Školskom kurikulumu.</w:t>
      </w:r>
    </w:p>
    <w:p w14:paraId="202FEFD9" w14:textId="77777777" w:rsidR="007B3DC0" w:rsidRPr="00137553" w:rsidRDefault="007B3DC0" w:rsidP="007B3DC0">
      <w:pPr>
        <w:ind w:left="720"/>
        <w:rPr>
          <w:rFonts w:ascii="Times New Roman" w:hAnsi="Times New Roman"/>
          <w:szCs w:val="24"/>
        </w:rPr>
      </w:pPr>
    </w:p>
    <w:p w14:paraId="05F814D9" w14:textId="77777777" w:rsidR="007B3DC0" w:rsidRPr="00137553" w:rsidRDefault="007B3DC0" w:rsidP="007B3DC0">
      <w:pPr>
        <w:ind w:left="720"/>
        <w:rPr>
          <w:rFonts w:ascii="Times New Roman" w:hAnsi="Times New Roman"/>
          <w:szCs w:val="24"/>
        </w:rPr>
      </w:pPr>
    </w:p>
    <w:p w14:paraId="3E33E5E5" w14:textId="747CA22B" w:rsidR="007B3DC0" w:rsidRPr="00137553" w:rsidRDefault="00852432" w:rsidP="00852432">
      <w:pPr>
        <w:pStyle w:val="Naslov2"/>
        <w:rPr>
          <w:lang w:val="es-ES"/>
        </w:rPr>
      </w:pPr>
      <w:bookmarkStart w:id="45" w:name="_Toc525720183"/>
      <w:r>
        <w:rPr>
          <w:lang w:val="es-ES"/>
        </w:rPr>
        <w:t xml:space="preserve">5.4. </w:t>
      </w:r>
      <w:r w:rsidR="583AFD81" w:rsidRPr="583AFD81">
        <w:rPr>
          <w:lang w:val="es-ES"/>
        </w:rPr>
        <w:t>Blagdani, neradni i nenastavni dani</w:t>
      </w:r>
      <w:bookmarkEnd w:id="45"/>
    </w:p>
    <w:p w14:paraId="630816A4" w14:textId="45B83C37" w:rsidR="007B3DC0" w:rsidRPr="00137553" w:rsidRDefault="007B3DC0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 xml:space="preserve">            1.</w:t>
      </w:r>
      <w:r w:rsidR="003B26BC" w:rsidRPr="583AFD81">
        <w:rPr>
          <w:rFonts w:ascii="Times New Roman" w:hAnsi="Times New Roman"/>
          <w:spacing w:val="-3"/>
          <w:lang w:val="en-US"/>
        </w:rPr>
        <w:t xml:space="preserve"> i </w:t>
      </w:r>
      <w:r w:rsidRPr="583AFD81">
        <w:rPr>
          <w:rFonts w:ascii="Times New Roman" w:hAnsi="Times New Roman"/>
          <w:spacing w:val="-3"/>
          <w:lang w:val="en-US"/>
        </w:rPr>
        <w:t xml:space="preserve">2.  studeni        </w:t>
      </w:r>
      <w:r w:rsidR="00FC170B">
        <w:rPr>
          <w:rFonts w:ascii="Times New Roman" w:hAnsi="Times New Roman"/>
          <w:spacing w:val="-3"/>
          <w:lang w:val="en-US"/>
        </w:rPr>
        <w:tab/>
      </w:r>
      <w:r w:rsidR="00FC170B">
        <w:rPr>
          <w:rFonts w:ascii="Times New Roman" w:hAnsi="Times New Roman"/>
          <w:spacing w:val="-3"/>
          <w:lang w:val="en-US"/>
        </w:rPr>
        <w:tab/>
        <w:t xml:space="preserve">            </w:t>
      </w:r>
      <w:r w:rsidRPr="583AFD81">
        <w:rPr>
          <w:rFonts w:ascii="Times New Roman" w:hAnsi="Times New Roman"/>
          <w:spacing w:val="-3"/>
          <w:lang w:val="en-US"/>
        </w:rPr>
        <w:t>Svi sveti</w:t>
      </w:r>
    </w:p>
    <w:p w14:paraId="6BBACBBF" w14:textId="77777777" w:rsidR="007B3DC0" w:rsidRPr="00137553" w:rsidRDefault="007B3DC0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color w:val="FF0000"/>
          <w:lang w:val="en-US"/>
        </w:rPr>
      </w:pPr>
      <w:r w:rsidRPr="00137553">
        <w:rPr>
          <w:rFonts w:ascii="Times New Roman" w:hAnsi="Times New Roman"/>
          <w:b/>
          <w:color w:val="FF0000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25. i 26. prosinca</w:t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božićni blagdani</w:t>
      </w:r>
    </w:p>
    <w:p w14:paraId="64F663C8" w14:textId="77777777" w:rsidR="007B3DC0" w:rsidRPr="00137553" w:rsidRDefault="007B3DC0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00137553">
        <w:rPr>
          <w:rFonts w:ascii="Times New Roman" w:hAnsi="Times New Roman"/>
          <w:color w:val="FF0000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1. siječnja</w:t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Nova Godina</w:t>
      </w:r>
    </w:p>
    <w:p w14:paraId="6661CDE0" w14:textId="77777777" w:rsidR="007B3DC0" w:rsidRPr="00137553" w:rsidRDefault="007B3DC0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lang w:val="en-US"/>
        </w:rPr>
      </w:pP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 xml:space="preserve">22. travnja                                            Uskrsni ponedjeljak </w:t>
      </w:r>
    </w:p>
    <w:p w14:paraId="50EA9028" w14:textId="77777777" w:rsidR="007B3DC0" w:rsidRDefault="007B3DC0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00137553">
        <w:rPr>
          <w:rFonts w:ascii="Times New Roman" w:hAnsi="Times New Roman"/>
          <w:b/>
          <w:color w:val="FF0000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1. svibnja</w:t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 xml:space="preserve">Međunarodni praznik rada </w:t>
      </w:r>
    </w:p>
    <w:p w14:paraId="516294A7" w14:textId="77777777" w:rsidR="007B3DC0" w:rsidRDefault="007B3DC0" w:rsidP="583AFD81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22. svibnja</w:t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Dan škole</w:t>
      </w:r>
    </w:p>
    <w:p w14:paraId="268524E5" w14:textId="77777777" w:rsidR="007B3DC0" w:rsidRPr="00137553" w:rsidRDefault="007B3DC0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 xml:space="preserve">             20 svibnja</w:t>
      </w:r>
      <w:r>
        <w:rPr>
          <w:rFonts w:ascii="Times New Roman" w:hAnsi="Times New Roman"/>
          <w:spacing w:val="-3"/>
          <w:szCs w:val="24"/>
          <w:lang w:val="en-US"/>
        </w:rPr>
        <w:tab/>
      </w:r>
      <w:r>
        <w:rPr>
          <w:rFonts w:ascii="Times New Roman" w:hAnsi="Times New Roman"/>
          <w:spacing w:val="-3"/>
          <w:szCs w:val="24"/>
          <w:lang w:val="en-US"/>
        </w:rPr>
        <w:tab/>
      </w:r>
      <w:r>
        <w:rPr>
          <w:rFonts w:ascii="Times New Roman" w:hAnsi="Times New Roman"/>
          <w:spacing w:val="-3"/>
          <w:szCs w:val="24"/>
          <w:lang w:val="en-US"/>
        </w:rPr>
        <w:tab/>
      </w:r>
      <w:r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Tijelovo</w:t>
      </w:r>
    </w:p>
    <w:p w14:paraId="09487672" w14:textId="77777777" w:rsidR="007B3DC0" w:rsidRPr="00137553" w:rsidRDefault="007B3DC0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2</w:t>
      </w:r>
      <w:r w:rsidRPr="583AFD81">
        <w:rPr>
          <w:rFonts w:ascii="Times New Roman" w:hAnsi="Times New Roman"/>
          <w:spacing w:val="-3"/>
          <w:lang w:val="en-US"/>
        </w:rPr>
        <w:t>2. lipnja</w:t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 xml:space="preserve">Dan antifašističke borbe </w:t>
      </w:r>
    </w:p>
    <w:p w14:paraId="6C24A05B" w14:textId="77777777" w:rsidR="007B3DC0" w:rsidRPr="00137553" w:rsidRDefault="007B3DC0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lang w:val="en-US"/>
        </w:rPr>
      </w:pPr>
      <w:r w:rsidRPr="00137553">
        <w:rPr>
          <w:rFonts w:ascii="Times New Roman" w:hAnsi="Times New Roman"/>
          <w:b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25. lipnja</w:t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00137553">
        <w:rPr>
          <w:rFonts w:ascii="Times New Roman" w:hAnsi="Times New Roman"/>
          <w:spacing w:val="-3"/>
          <w:szCs w:val="24"/>
          <w:lang w:val="en-US"/>
        </w:rPr>
        <w:tab/>
      </w:r>
      <w:r w:rsidRPr="583AFD81">
        <w:rPr>
          <w:rFonts w:ascii="Times New Roman" w:hAnsi="Times New Roman"/>
          <w:spacing w:val="-3"/>
          <w:lang w:val="en-US"/>
        </w:rPr>
        <w:t>Dan državnosti</w:t>
      </w:r>
    </w:p>
    <w:p w14:paraId="69596ACF" w14:textId="77777777" w:rsidR="007B3DC0" w:rsidRPr="00137553" w:rsidRDefault="007B3DC0" w:rsidP="007B3DC0">
      <w:pPr>
        <w:rPr>
          <w:rFonts w:ascii="Times New Roman" w:hAnsi="Times New Roman"/>
          <w:color w:val="FF0000"/>
          <w:spacing w:val="-3"/>
          <w:szCs w:val="24"/>
        </w:rPr>
      </w:pPr>
      <w:r w:rsidRPr="00137553">
        <w:rPr>
          <w:rFonts w:ascii="Times New Roman" w:hAnsi="Times New Roman"/>
          <w:b/>
          <w:szCs w:val="24"/>
          <w:lang w:val="es-ES"/>
        </w:rPr>
        <w:tab/>
      </w:r>
    </w:p>
    <w:p w14:paraId="12116FDA" w14:textId="77777777" w:rsidR="007B3DC0" w:rsidRPr="00137553" w:rsidRDefault="007B3DC0" w:rsidP="007B3DC0">
      <w:pPr>
        <w:suppressAutoHyphens/>
        <w:rPr>
          <w:rFonts w:ascii="Times New Roman" w:hAnsi="Times New Roman"/>
          <w:b/>
          <w:spacing w:val="-3"/>
          <w:szCs w:val="24"/>
          <w:u w:val="single"/>
        </w:rPr>
      </w:pPr>
    </w:p>
    <w:p w14:paraId="719ECEC9" w14:textId="77777777" w:rsidR="00C751E6" w:rsidRPr="00137553" w:rsidRDefault="00C751E6" w:rsidP="007B3DC0">
      <w:pPr>
        <w:suppressAutoHyphens/>
        <w:rPr>
          <w:rFonts w:ascii="Times New Roman" w:hAnsi="Times New Roman"/>
          <w:b/>
          <w:spacing w:val="-3"/>
          <w:szCs w:val="24"/>
          <w:u w:val="single"/>
        </w:rPr>
      </w:pPr>
    </w:p>
    <w:p w14:paraId="46B1F97A" w14:textId="1DCE4EE5" w:rsidR="007B3DC0" w:rsidRPr="00852432" w:rsidRDefault="00852432" w:rsidP="00852432">
      <w:pPr>
        <w:pStyle w:val="Naslov2"/>
      </w:pPr>
      <w:bookmarkStart w:id="46" w:name="_Toc525720184"/>
      <w:r w:rsidRPr="00852432">
        <w:t xml:space="preserve">5.5.  </w:t>
      </w:r>
      <w:r w:rsidR="007B3DC0" w:rsidRPr="00852432">
        <w:t>Organizacija radnog tjedna</w:t>
      </w:r>
      <w:bookmarkEnd w:id="46"/>
      <w:r w:rsidR="007B3DC0" w:rsidRPr="00852432">
        <w:tab/>
      </w:r>
    </w:p>
    <w:p w14:paraId="407B23F1" w14:textId="77777777" w:rsidR="007B3DC0" w:rsidRPr="00137553" w:rsidRDefault="007B3DC0" w:rsidP="007B3DC0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2697E563" w14:textId="77777777" w:rsidR="007B3DC0" w:rsidRPr="00137553" w:rsidRDefault="007B3DC0" w:rsidP="583AFD81">
      <w:pPr>
        <w:numPr>
          <w:ilvl w:val="0"/>
          <w:numId w:val="40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PROGRAM OPĆE GIMNAZIJE</w:t>
      </w:r>
    </w:p>
    <w:p w14:paraId="78C1FCD2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454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Nastava će biti organizirana u petodnevnom tjednu. Radna subota uvodit će se po potrebi, ali samo za realizaciju programa sata razrednika, izborne nastave, dodatne nastave, eventualne nadoknade i školskih  ekskurzija.</w:t>
      </w:r>
    </w:p>
    <w:p w14:paraId="68796446" w14:textId="77777777" w:rsidR="007B3DC0" w:rsidRPr="00137553" w:rsidRDefault="007B3DC0" w:rsidP="583AFD81">
      <w:pPr>
        <w:numPr>
          <w:ilvl w:val="0"/>
          <w:numId w:val="40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PROGRAMI: KONOBAR, KUHAR</w:t>
      </w:r>
    </w:p>
    <w:p w14:paraId="64EEF3CB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454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Zbog posebnosti ugostiteljske struke i poteškoća u realizaciji (sezonskog načina poslovanja i velikog broja sati praktične nastave), radni tjedan organizirat će se po potrebi u šest radnih dana.</w:t>
      </w:r>
    </w:p>
    <w:p w14:paraId="36D7B3A9" w14:textId="77777777" w:rsidR="007B3DC0" w:rsidRPr="00F53C6A" w:rsidRDefault="007B3DC0" w:rsidP="583AFD81">
      <w:pPr>
        <w:suppressAutoHyphens/>
        <w:overflowPunct/>
        <w:autoSpaceDE/>
        <w:autoSpaceDN/>
        <w:adjustRightInd/>
        <w:ind w:left="454"/>
        <w:jc w:val="both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Praktična nastava za učenike I.a</w:t>
      </w:r>
      <w:r w:rsidR="001204CC" w:rsidRPr="583AFD81">
        <w:rPr>
          <w:rFonts w:ascii="Times New Roman" w:hAnsi="Times New Roman"/>
          <w:spacing w:val="-3"/>
          <w:lang w:val="en-US"/>
        </w:rPr>
        <w:t xml:space="preserve"> i</w:t>
      </w:r>
      <w:r w:rsidRPr="583AFD81">
        <w:rPr>
          <w:rFonts w:ascii="Times New Roman" w:hAnsi="Times New Roman"/>
          <w:spacing w:val="-3"/>
          <w:lang w:val="en-US"/>
        </w:rPr>
        <w:t>II.</w:t>
      </w:r>
      <w:r w:rsidR="001204CC" w:rsidRPr="583AFD81">
        <w:rPr>
          <w:rFonts w:ascii="Times New Roman" w:hAnsi="Times New Roman"/>
          <w:spacing w:val="-3"/>
          <w:lang w:val="en-US"/>
        </w:rPr>
        <w:t xml:space="preserve">b </w:t>
      </w:r>
      <w:r w:rsidRPr="583AFD81">
        <w:rPr>
          <w:rFonts w:ascii="Times New Roman" w:hAnsi="Times New Roman"/>
          <w:spacing w:val="-3"/>
          <w:lang w:val="en-US"/>
        </w:rPr>
        <w:t>razreda održavat će se u školskom praktikumu, za učenike, za III.a</w:t>
      </w:r>
      <w:r w:rsidR="001204CC" w:rsidRPr="583AFD81">
        <w:rPr>
          <w:rFonts w:ascii="Times New Roman" w:hAnsi="Times New Roman"/>
          <w:spacing w:val="-3"/>
          <w:lang w:val="en-US"/>
        </w:rPr>
        <w:t xml:space="preserve"> i  III. B </w:t>
      </w:r>
      <w:r w:rsidRPr="583AFD81">
        <w:rPr>
          <w:rFonts w:ascii="Times New Roman" w:hAnsi="Times New Roman"/>
          <w:spacing w:val="-3"/>
          <w:lang w:val="en-US"/>
        </w:rPr>
        <w:t xml:space="preserve">organizirat će se izvan škole. Učenici će se raspoređivati na praktičnu nastavu u vrijeme </w:t>
      </w:r>
      <w:r w:rsidRPr="583AFD81">
        <w:rPr>
          <w:rFonts w:ascii="Times New Roman" w:hAnsi="Times New Roman"/>
          <w:spacing w:val="-3"/>
          <w:lang w:val="en-US"/>
        </w:rPr>
        <w:lastRenderedPageBreak/>
        <w:t>kad su otvoreni ugostiteljski objekti s kojima učenici imaju sklopljene ugovore, i to u ovim terminima:</w:t>
      </w:r>
    </w:p>
    <w:p w14:paraId="6EF5FD4A" w14:textId="77777777" w:rsidR="007B3DC0" w:rsidRDefault="007B3DC0" w:rsidP="583AFD81">
      <w:pPr>
        <w:suppressAutoHyphens/>
        <w:overflowPunct/>
        <w:autoSpaceDE/>
        <w:autoSpaceDN/>
        <w:adjustRightInd/>
        <w:ind w:left="737"/>
        <w:jc w:val="both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-     od 4. do 1</w:t>
      </w:r>
      <w:r w:rsidR="001204CC" w:rsidRPr="583AFD81">
        <w:rPr>
          <w:rFonts w:ascii="Times New Roman" w:hAnsi="Times New Roman"/>
          <w:spacing w:val="-3"/>
          <w:lang w:val="en-US"/>
        </w:rPr>
        <w:t>1</w:t>
      </w:r>
      <w:r w:rsidRPr="583AFD81">
        <w:rPr>
          <w:rFonts w:ascii="Times New Roman" w:hAnsi="Times New Roman"/>
          <w:spacing w:val="-3"/>
          <w:lang w:val="en-US"/>
        </w:rPr>
        <w:t xml:space="preserve">. rujna 2018. za učenike III. a razreda. </w:t>
      </w:r>
    </w:p>
    <w:p w14:paraId="24B0898A" w14:textId="77777777" w:rsidR="001204CC" w:rsidRPr="00137553" w:rsidRDefault="001204CC" w:rsidP="583AFD81">
      <w:pPr>
        <w:suppressAutoHyphens/>
        <w:overflowPunct/>
        <w:autoSpaceDE/>
        <w:autoSpaceDN/>
        <w:adjustRightInd/>
        <w:ind w:left="737"/>
        <w:jc w:val="both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 xml:space="preserve">-      od 4. rujna do 9. rujna za učenike 2018.  </w:t>
      </w:r>
    </w:p>
    <w:p w14:paraId="0AC752F0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73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-     od 27. prosinca 2018. do 1. siječnja 2019. za učenike III. a razreda</w:t>
      </w:r>
    </w:p>
    <w:p w14:paraId="12B62C7D" w14:textId="77777777" w:rsidR="007B3DC0" w:rsidRPr="00137553" w:rsidRDefault="007B3DC0" w:rsidP="583AFD81">
      <w:pPr>
        <w:numPr>
          <w:ilvl w:val="0"/>
          <w:numId w:val="57"/>
        </w:numPr>
        <w:tabs>
          <w:tab w:val="num" w:pos="1097"/>
        </w:tabs>
        <w:suppressAutoHyphens/>
        <w:overflowPunct/>
        <w:autoSpaceDE/>
        <w:autoSpaceDN/>
        <w:adjustRightInd/>
        <w:ind w:left="109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uskrsni blagdani – za učenike III.a</w:t>
      </w:r>
      <w:r w:rsidR="001204CC" w:rsidRPr="583AFD81">
        <w:rPr>
          <w:rFonts w:ascii="Times New Roman" w:hAnsi="Times New Roman"/>
          <w:spacing w:val="-3"/>
          <w:lang w:val="en-US"/>
        </w:rPr>
        <w:t xml:space="preserve"> i III.b</w:t>
      </w:r>
      <w:r w:rsidRPr="583AFD81">
        <w:rPr>
          <w:rFonts w:ascii="Times New Roman" w:hAnsi="Times New Roman"/>
          <w:spacing w:val="-3"/>
          <w:lang w:val="en-US"/>
        </w:rPr>
        <w:t>plan realizacije utvrdit će se prema mogućnostima ugostiteljskih objekata</w:t>
      </w:r>
    </w:p>
    <w:p w14:paraId="50A3EF14" w14:textId="77777777" w:rsidR="007B3DC0" w:rsidRPr="00137553" w:rsidRDefault="007B3DC0" w:rsidP="583AFD81">
      <w:pPr>
        <w:numPr>
          <w:ilvl w:val="0"/>
          <w:numId w:val="57"/>
        </w:numPr>
        <w:tabs>
          <w:tab w:val="num" w:pos="1097"/>
        </w:tabs>
        <w:suppressAutoHyphens/>
        <w:overflowPunct/>
        <w:autoSpaceDE/>
        <w:autoSpaceDN/>
        <w:adjustRightInd/>
        <w:ind w:left="1097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preostali dio neodrađene praktične nastave u III. a razredu odrađiva</w:t>
      </w:r>
      <w:r w:rsidR="001204CC" w:rsidRPr="583AFD81">
        <w:rPr>
          <w:rFonts w:ascii="Times New Roman" w:hAnsi="Times New Roman"/>
          <w:spacing w:val="-3"/>
          <w:lang w:val="en-US"/>
        </w:rPr>
        <w:t>t će se na određenim prigodama(</w:t>
      </w:r>
      <w:r w:rsidRPr="583AFD81">
        <w:rPr>
          <w:rFonts w:ascii="Times New Roman" w:hAnsi="Times New Roman"/>
          <w:spacing w:val="-3"/>
          <w:lang w:val="en-US"/>
        </w:rPr>
        <w:t>smotre, skupovi, razne svečanosti) u kabinetima Škole.</w:t>
      </w:r>
    </w:p>
    <w:p w14:paraId="6FEE8A1C" w14:textId="77777777" w:rsidR="007B3DC0" w:rsidRPr="00137553" w:rsidRDefault="007B3DC0" w:rsidP="583AFD81">
      <w:pPr>
        <w:numPr>
          <w:ilvl w:val="0"/>
          <w:numId w:val="40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TURISTIČKO-HOTELIJERSKI KOMERCIJALIST</w:t>
      </w:r>
    </w:p>
    <w:p w14:paraId="4D524A75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454"/>
        <w:jc w:val="both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>Nastava se organizira u petodnevnom tjednu.</w:t>
      </w:r>
    </w:p>
    <w:p w14:paraId="5CFE9669" w14:textId="77777777" w:rsidR="007B3DC0" w:rsidRPr="00137553" w:rsidRDefault="007B3DC0" w:rsidP="583AFD81">
      <w:pPr>
        <w:suppressAutoHyphens/>
        <w:overflowPunct/>
        <w:autoSpaceDE/>
        <w:autoSpaceDN/>
        <w:adjustRightInd/>
        <w:ind w:left="454"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spacing w:val="-3"/>
          <w:lang w:val="en-US"/>
        </w:rPr>
        <w:t xml:space="preserve">Učenici </w:t>
      </w:r>
      <w:r w:rsidR="00987423" w:rsidRPr="583AFD81">
        <w:rPr>
          <w:rFonts w:ascii="Times New Roman" w:hAnsi="Times New Roman"/>
          <w:spacing w:val="-3"/>
          <w:lang w:val="en-US"/>
        </w:rPr>
        <w:t>I. a,</w:t>
      </w:r>
      <w:r w:rsidRPr="583AFD81">
        <w:rPr>
          <w:rFonts w:ascii="Times New Roman" w:hAnsi="Times New Roman"/>
          <w:spacing w:val="-3"/>
          <w:lang w:val="en-US"/>
        </w:rPr>
        <w:t xml:space="preserve"> I. b,II.b i  III.b odrađivat će ljetnu stručnu praksu 182 sata. Raspored odrađivanja donose obrtnici i hoteli.</w:t>
      </w:r>
    </w:p>
    <w:p w14:paraId="429CDF30" w14:textId="77777777" w:rsidR="007B3DC0" w:rsidRPr="00137553" w:rsidRDefault="007B3DC0" w:rsidP="00987423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pacing w:val="-3"/>
          <w:szCs w:val="24"/>
          <w:u w:val="single"/>
          <w:lang w:val="en-US"/>
        </w:rPr>
      </w:pPr>
    </w:p>
    <w:p w14:paraId="631CDF97" w14:textId="77777777" w:rsidR="007B3DC0" w:rsidRPr="00137553" w:rsidRDefault="007B3DC0" w:rsidP="007B3DC0">
      <w:pPr>
        <w:suppressAutoHyphens/>
        <w:rPr>
          <w:rFonts w:ascii="Times New Roman" w:hAnsi="Times New Roman"/>
          <w:spacing w:val="-3"/>
          <w:szCs w:val="24"/>
        </w:rPr>
      </w:pPr>
    </w:p>
    <w:p w14:paraId="31FE71E4" w14:textId="77777777" w:rsidR="007B3DC0" w:rsidRPr="00137553" w:rsidRDefault="007B3DC0" w:rsidP="007B3DC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7D3DAEDB" w14:textId="77777777" w:rsidR="004E7625" w:rsidRPr="00137553" w:rsidRDefault="583AFD81" w:rsidP="583AFD81">
      <w:pPr>
        <w:numPr>
          <w:ilvl w:val="1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Jednodnevni izleti i ekskurzije- planiraju ih predmetni nastavnici i razrednici 1.g, 2.g, 3.g, 4.g  - posjet kazalištu i likovnoj izložbi u Zagrebu ili Rijeci</w:t>
      </w:r>
    </w:p>
    <w:p w14:paraId="419B7695" w14:textId="77777777" w:rsidR="004E7625" w:rsidRPr="00137553" w:rsidRDefault="583AFD81" w:rsidP="583AFD81">
      <w:pPr>
        <w:numPr>
          <w:ilvl w:val="1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 1.a, 3.a – posjet turističkim i obrtničkim sajmovima</w:t>
      </w:r>
    </w:p>
    <w:p w14:paraId="27A0E6AB" w14:textId="77777777" w:rsidR="004E7625" w:rsidRPr="00137553" w:rsidRDefault="583AFD81" w:rsidP="583AFD81">
      <w:pPr>
        <w:numPr>
          <w:ilvl w:val="1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1. b, 2.b, 3.b -  posjet obrtničkim i turističkim sajmovima</w:t>
      </w:r>
    </w:p>
    <w:p w14:paraId="7CC9AE9E" w14:textId="77777777" w:rsidR="004E7625" w:rsidRPr="00137553" w:rsidRDefault="583AFD81" w:rsidP="583AFD81">
      <w:pPr>
        <w:numPr>
          <w:ilvl w:val="1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3.g , 3.b- razred planiraju koncem kolovoza 2019. maturalnu ekskurziju</w:t>
      </w:r>
    </w:p>
    <w:p w14:paraId="69BCABCD" w14:textId="77777777" w:rsidR="004E7625" w:rsidRDefault="004E7625" w:rsidP="004E7625">
      <w:pPr>
        <w:ind w:left="397"/>
        <w:rPr>
          <w:rFonts w:ascii="Times New Roman" w:hAnsi="Times New Roman"/>
          <w:b/>
          <w:szCs w:val="24"/>
          <w:lang w:val="en-US"/>
        </w:rPr>
      </w:pPr>
    </w:p>
    <w:p w14:paraId="17996570" w14:textId="77777777" w:rsidR="004E7625" w:rsidRPr="00CC2447" w:rsidRDefault="583AFD81" w:rsidP="583AFD81">
      <w:pPr>
        <w:ind w:left="397"/>
        <w:rPr>
          <w:rFonts w:ascii="Times New Roman" w:hAnsi="Times New Roman"/>
          <w:b/>
          <w:bCs/>
          <w:lang w:val="en-US"/>
        </w:rPr>
      </w:pPr>
      <w:r w:rsidRPr="583AFD81">
        <w:rPr>
          <w:rFonts w:ascii="Times New Roman" w:hAnsi="Times New Roman"/>
          <w:b/>
          <w:bCs/>
          <w:lang w:val="en-US"/>
        </w:rPr>
        <w:t>Detaljniji podaci upisani su u Školskom kurikulumu.</w:t>
      </w:r>
    </w:p>
    <w:p w14:paraId="2D28C23C" w14:textId="77777777" w:rsidR="004E7625" w:rsidRPr="00137553" w:rsidRDefault="004E7625" w:rsidP="004E7625">
      <w:pPr>
        <w:ind w:left="397"/>
        <w:rPr>
          <w:rFonts w:ascii="Times New Roman" w:hAnsi="Times New Roman"/>
          <w:szCs w:val="24"/>
        </w:rPr>
      </w:pPr>
    </w:p>
    <w:p w14:paraId="0F7357C3" w14:textId="77777777" w:rsidR="004E7625" w:rsidRDefault="004E7625" w:rsidP="004E7625">
      <w:pPr>
        <w:ind w:left="720"/>
        <w:rPr>
          <w:rFonts w:ascii="Times New Roman" w:hAnsi="Times New Roman"/>
          <w:szCs w:val="24"/>
        </w:rPr>
      </w:pPr>
    </w:p>
    <w:p w14:paraId="0C23292F" w14:textId="77777777" w:rsidR="007B3DC0" w:rsidRPr="00137553" w:rsidRDefault="007B3DC0" w:rsidP="007B3DC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1A2222D7" w14:textId="77777777" w:rsidR="007B3DC0" w:rsidRPr="00137553" w:rsidRDefault="007B3DC0" w:rsidP="007B3DC0">
      <w:pPr>
        <w:numPr>
          <w:ilvl w:val="12"/>
          <w:numId w:val="0"/>
        </w:numPr>
        <w:suppressAutoHyphens/>
        <w:ind w:right="848"/>
        <w:rPr>
          <w:rFonts w:ascii="Times New Roman" w:hAnsi="Times New Roman"/>
          <w:b/>
          <w:spacing w:val="-3"/>
          <w:szCs w:val="24"/>
        </w:rPr>
      </w:pPr>
    </w:p>
    <w:p w14:paraId="72189CBF" w14:textId="77777777" w:rsidR="007B3DC0" w:rsidRPr="00214B0B" w:rsidRDefault="007B3DC0" w:rsidP="007B3DC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1AF4878C" w14:textId="77777777" w:rsidR="007B3DC0" w:rsidRDefault="007B3DC0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46AAD782" w14:textId="77777777" w:rsidR="007B3DC0" w:rsidRDefault="007B3DC0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1721097C" w14:textId="77777777" w:rsidR="007B3DC0" w:rsidRDefault="007B3DC0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54998899" w14:textId="77777777" w:rsidR="007B3DC0" w:rsidRDefault="007B3DC0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00AB4751" w14:textId="77777777" w:rsidR="007B3DC0" w:rsidRPr="00137553" w:rsidRDefault="007B3DC0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2D461D88" w14:textId="77777777" w:rsidR="00CC2447" w:rsidRDefault="00CC2447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73F8DB4D" w14:textId="5226BED5" w:rsidR="00CC2447" w:rsidRDefault="00CC2447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3373D662" w14:textId="651E287C" w:rsidR="00852432" w:rsidRDefault="00852432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5104086B" w14:textId="64710C1F" w:rsidR="00852432" w:rsidRDefault="00852432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5FEAEBF5" w14:textId="38BD20E6" w:rsidR="00852432" w:rsidRDefault="00852432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4AA3E721" w14:textId="073B0EE3" w:rsidR="00852432" w:rsidRDefault="00852432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7FB6DF8C" w14:textId="77777777" w:rsidR="00852432" w:rsidRDefault="00852432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6BF20CEA" w14:textId="77777777" w:rsidR="008A577D" w:rsidRDefault="008A577D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25F866C5" w14:textId="77777777" w:rsidR="008A577D" w:rsidRDefault="008A577D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0210DD7E" w14:textId="77777777" w:rsidR="008A577D" w:rsidRDefault="008A577D" w:rsidP="00CD7E79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/>
          <w:szCs w:val="24"/>
          <w:lang w:val="en-US"/>
        </w:rPr>
      </w:pPr>
    </w:p>
    <w:p w14:paraId="22AB5C0D" w14:textId="5779F835" w:rsidR="00986ACB" w:rsidRPr="00852432" w:rsidRDefault="00852432" w:rsidP="00852432">
      <w:pPr>
        <w:pStyle w:val="Naslov2"/>
      </w:pPr>
      <w:bookmarkStart w:id="47" w:name="_Toc525720185"/>
      <w:r>
        <w:lastRenderedPageBreak/>
        <w:t xml:space="preserve">5.6. </w:t>
      </w:r>
      <w:r w:rsidR="583AFD81" w:rsidRPr="00852432">
        <w:t>DRŽAVNA MATURA</w:t>
      </w:r>
      <w:bookmarkEnd w:id="47"/>
    </w:p>
    <w:p w14:paraId="3BF677DD" w14:textId="77777777" w:rsidR="00CD7E79" w:rsidRPr="00137553" w:rsidRDefault="00CD7E79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color w:val="FF0000"/>
          <w:szCs w:val="24"/>
          <w:lang w:val="en-US"/>
        </w:rPr>
      </w:pPr>
    </w:p>
    <w:p w14:paraId="1F6C3F80" w14:textId="77777777" w:rsidR="00CC2447" w:rsidRDefault="583AFD81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lang w:val="en-US"/>
        </w:rPr>
      </w:pPr>
      <w:r w:rsidRPr="583AFD81">
        <w:rPr>
          <w:rFonts w:ascii="Times New Roman" w:hAnsi="Times New Roman"/>
          <w:b/>
          <w:bCs/>
          <w:lang w:val="en-US"/>
        </w:rPr>
        <w:t xml:space="preserve">KALENDAR DRŽAVNE MATURE U ŠKOLSKOJ GODINI 2018./2019. LJETNI ROK </w:t>
      </w:r>
    </w:p>
    <w:p w14:paraId="6A778EA0" w14:textId="77777777" w:rsidR="00CC2447" w:rsidRDefault="00CC2447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  <w:lang w:val="en-US"/>
        </w:rPr>
      </w:pPr>
    </w:p>
    <w:p w14:paraId="25F15E76" w14:textId="77777777" w:rsidR="00CC2447" w:rsidRDefault="00CC2447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  <w:lang w:val="en-US"/>
        </w:rPr>
      </w:pPr>
    </w:p>
    <w:p w14:paraId="12CA5329" w14:textId="77777777" w:rsidR="00CD7E79" w:rsidRPr="00DB5340" w:rsidRDefault="00CD7E79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lang w:val="en-US"/>
        </w:rPr>
      </w:pPr>
      <w:r w:rsidRPr="583AFD81">
        <w:rPr>
          <w:rFonts w:ascii="Times New Roman" w:hAnsi="Times New Roman"/>
          <w:b/>
          <w:bCs/>
          <w:lang w:val="en-US"/>
        </w:rPr>
        <w:t xml:space="preserve">DATUM ISPIT </w:t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Pr="583AFD81">
        <w:rPr>
          <w:rFonts w:ascii="Times New Roman" w:hAnsi="Times New Roman"/>
          <w:b/>
          <w:bCs/>
          <w:lang w:val="en-US"/>
        </w:rPr>
        <w:t>VRIJEME POČETKA ISPITA</w:t>
      </w:r>
    </w:p>
    <w:p w14:paraId="10E54A28" w14:textId="77777777" w:rsidR="00CD7E79" w:rsidRPr="00821F70" w:rsidRDefault="0055012C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3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6DC80C50" w14:textId="77777777" w:rsidR="00CD7E79" w:rsidRPr="00821F70" w:rsidRDefault="0055012C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/>
          <w:bCs/>
          <w:bdr w:val="single" w:sz="8" w:space="0" w:color="463F90" w:themeColor="accent4" w:themeShade="BF"/>
          <w:lang w:val="en-US"/>
        </w:rPr>
        <w:t>Test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ČEŠKI, MAĐARSKI, SRPSKI  MATERINSKI JEZIK  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8A577D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9.00</w:t>
      </w:r>
    </w:p>
    <w:p w14:paraId="49292EF2" w14:textId="77777777" w:rsidR="00CD7E79" w:rsidRDefault="0055012C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/>
          <w:bCs/>
          <w:bdr w:val="single" w:sz="8" w:space="0" w:color="463F90" w:themeColor="accent4" w:themeShade="BF"/>
          <w:lang w:val="en-US"/>
        </w:rPr>
        <w:t>Test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TALIJANSKI MATERINJI JEZIK- osnovna i viša razina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8570D2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                        9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.00</w:t>
      </w:r>
    </w:p>
    <w:p w14:paraId="07702124" w14:textId="77777777" w:rsidR="008570D2" w:rsidRPr="00821F70" w:rsidRDefault="008570D2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/>
          <w:bCs/>
          <w:bdr w:val="single" w:sz="8" w:space="0" w:color="463F90" w:themeColor="accent4" w:themeShade="BF"/>
          <w:lang w:val="en-US"/>
        </w:rPr>
        <w:t>Test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GRČKI JEZIK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14.00</w:t>
      </w:r>
    </w:p>
    <w:p w14:paraId="1EE0582D" w14:textId="77777777" w:rsidR="00CD7E79" w:rsidRPr="00821F70" w:rsidRDefault="0055012C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4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06DDCB71" w14:textId="77777777" w:rsidR="00CD7E79" w:rsidRPr="00821F70" w:rsidRDefault="0055012C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/>
          <w:bCs/>
          <w:bdr w:val="single" w:sz="8" w:space="0" w:color="463F90" w:themeColor="accent4" w:themeShade="BF"/>
          <w:lang w:val="en-US"/>
        </w:rPr>
        <w:t xml:space="preserve">Esej 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ČEŠKI, MAĐARSKI, SRPSKI  MATERINSKI JEZIK  </w:t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8A577D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9.00 </w:t>
      </w:r>
    </w:p>
    <w:p w14:paraId="061D5CAE" w14:textId="77777777" w:rsidR="00CD7E79" w:rsidRDefault="0055012C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/>
          <w:bCs/>
          <w:bdr w:val="single" w:sz="8" w:space="0" w:color="463F90" w:themeColor="accent4" w:themeShade="BF"/>
          <w:lang w:val="en-US"/>
        </w:rPr>
        <w:t>Esej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TALIJANSKI MATERINJI JEZIK- osnovna i viša razina</w:t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8570D2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9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.00</w:t>
      </w:r>
    </w:p>
    <w:p w14:paraId="748F515C" w14:textId="77777777" w:rsidR="008570D2" w:rsidRPr="00821F70" w:rsidRDefault="008570D2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/>
          <w:bCs/>
          <w:bdr w:val="single" w:sz="8" w:space="0" w:color="463F90" w:themeColor="accent4" w:themeShade="BF"/>
          <w:lang w:val="en-US"/>
        </w:rPr>
        <w:t>Esej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LATINSKI JEZIK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14.00</w:t>
      </w:r>
    </w:p>
    <w:p w14:paraId="69ED74BD" w14:textId="77777777" w:rsidR="00CD7E79" w:rsidRPr="00821F70" w:rsidRDefault="0055012C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5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0EFC4590" w14:textId="77777777" w:rsidR="00CD7E79" w:rsidRPr="00821F70" w:rsidRDefault="00F53268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KEMIJA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8A577D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9.00</w:t>
      </w:r>
    </w:p>
    <w:p w14:paraId="5EA140EF" w14:textId="77777777" w:rsidR="00CD7E79" w:rsidRPr="00821F70" w:rsidRDefault="00F53268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FILOZOFIJA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14.00</w:t>
      </w:r>
    </w:p>
    <w:p w14:paraId="21DB5777" w14:textId="77777777" w:rsidR="00CD7E79" w:rsidRPr="00821F70" w:rsidRDefault="00F53268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6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</w:p>
    <w:p w14:paraId="236F06FF" w14:textId="77777777" w:rsidR="00CD7E79" w:rsidRPr="00821F70" w:rsidRDefault="00F53268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NJEMAČKI JEZIK- osnovna I visa razina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9.00 </w:t>
      </w:r>
    </w:p>
    <w:p w14:paraId="3CAE0907" w14:textId="77777777" w:rsidR="00CD7E79" w:rsidRPr="00821F70" w:rsidRDefault="00F53268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POVIJEST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8A577D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8A577D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14.00</w:t>
      </w:r>
    </w:p>
    <w:p w14:paraId="0360E4CA" w14:textId="77777777" w:rsidR="00CD7E79" w:rsidRPr="00821F70" w:rsidRDefault="00F53268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7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7E1B5EE6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FIZIKA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8A577D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9.00</w:t>
      </w:r>
    </w:p>
    <w:p w14:paraId="4B4925B8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POLITIKA I GOSPODARSTVO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14.00 </w:t>
      </w:r>
    </w:p>
    <w:p w14:paraId="2F5081BF" w14:textId="77777777" w:rsidR="00CD7E79" w:rsidRPr="00821F70" w:rsidRDefault="00F53268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10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. lipnja </w:t>
      </w:r>
    </w:p>
    <w:p w14:paraId="5C00564B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GEOGRAFIJA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9.00 </w:t>
      </w:r>
    </w:p>
    <w:p w14:paraId="68B26134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SOCIOLOGIJA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14.00</w:t>
      </w:r>
    </w:p>
    <w:p w14:paraId="23A695A3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11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6B3AE3D9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LIKOVNA UMJETNOST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9.00</w:t>
      </w:r>
    </w:p>
    <w:p w14:paraId="264C6867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TALIJANSKI JEZIK osnovna I visa razina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14.00 </w:t>
      </w:r>
    </w:p>
    <w:p w14:paraId="5954CEF3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12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. lipnja </w:t>
      </w:r>
    </w:p>
    <w:p w14:paraId="36DC1928" w14:textId="77777777" w:rsidR="00CD7E79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BIOLOGIJA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9.00</w:t>
      </w:r>
    </w:p>
    <w:p w14:paraId="716E953F" w14:textId="77777777" w:rsidR="00B54E4E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PSIHOLOGIJA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12.00</w:t>
      </w:r>
    </w:p>
    <w:p w14:paraId="25231D35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13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44633095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INFORMATIKA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9.00 </w:t>
      </w:r>
    </w:p>
    <w:p w14:paraId="3F10B598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VJERONAUK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14.00</w:t>
      </w:r>
    </w:p>
    <w:p w14:paraId="51395B3F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lastRenderedPageBreak/>
        <w:t>17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38224E5A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HRVATSKI JEZIK (test) osnovna i visa razina</w:t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9.00 </w:t>
      </w:r>
    </w:p>
    <w:p w14:paraId="4B61DF5A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18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7CC421F7" w14:textId="77777777" w:rsidR="00CD7E79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HRVATSKI JEZIK (esej) osnovna i visa razina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9.00</w:t>
      </w:r>
    </w:p>
    <w:p w14:paraId="2F7BDD33" w14:textId="77777777" w:rsidR="00B54E4E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FRANCUSKI JEZIK- osnovna i visa razina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12.00</w:t>
      </w:r>
    </w:p>
    <w:p w14:paraId="13C9A0C4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19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. lipnja </w:t>
      </w:r>
    </w:p>
    <w:p w14:paraId="23E101EE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ENGLESKI 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JEZIK 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osnovna I visa razina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9.00 </w:t>
      </w:r>
    </w:p>
    <w:p w14:paraId="5D8564F2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POVIJEST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14.00</w:t>
      </w:r>
    </w:p>
    <w:p w14:paraId="5F46E569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2</w:t>
      </w:r>
      <w:r w:rsidR="00B54E4E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6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lipnja</w:t>
      </w:r>
    </w:p>
    <w:p w14:paraId="7EB5E1C7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MATEMATIKA </w:t>
      </w:r>
      <w:r w:rsidR="00B54E4E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osnovna I visa razina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9.00 </w:t>
      </w:r>
    </w:p>
    <w:p w14:paraId="01BAB440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2</w:t>
      </w:r>
      <w:r w:rsidR="00B54E4E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7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. lipnja </w:t>
      </w:r>
    </w:p>
    <w:p w14:paraId="522A791E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Materinski jezici nacionalnih manjina (esej)</w:t>
      </w:r>
    </w:p>
    <w:p w14:paraId="4FA65E4E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LOGIKA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9.00</w:t>
      </w:r>
    </w:p>
    <w:p w14:paraId="538F220C" w14:textId="77777777" w:rsidR="00CD7E79" w:rsidRPr="00821F70" w:rsidRDefault="00B54E4E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ŠPANJOLSKI JEZIK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12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.00</w:t>
      </w:r>
    </w:p>
    <w:p w14:paraId="294DF968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28. lipnja</w:t>
      </w:r>
    </w:p>
    <w:p w14:paraId="44379AAE" w14:textId="77777777" w:rsidR="00CD7E79" w:rsidRDefault="00CE33A7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GLAZBENA UMJETNOST</w:t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CD7E79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 9</w:t>
      </w:r>
      <w:r w:rsidR="00CD7E79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.00</w:t>
      </w:r>
    </w:p>
    <w:p w14:paraId="10988182" w14:textId="77777777" w:rsidR="00CE33A7" w:rsidRPr="00821F70" w:rsidRDefault="00CE33A7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ETIKA</w:t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14.00</w:t>
      </w:r>
    </w:p>
    <w:p w14:paraId="6A94E27D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29. lipnja</w:t>
      </w:r>
    </w:p>
    <w:p w14:paraId="3BB00012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Materinski jezici nacionalnih manjina (test)</w:t>
      </w:r>
    </w:p>
    <w:p w14:paraId="24D53E79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ČEŠKI JEZIK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9.00</w:t>
      </w:r>
    </w:p>
    <w:p w14:paraId="103C380D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MAĐARSKI JEZIK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9.00</w:t>
      </w:r>
    </w:p>
    <w:p w14:paraId="28BE4085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SRPSKI JEZIK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 9.00</w:t>
      </w:r>
    </w:p>
    <w:p w14:paraId="37E0E100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TALIJANSKI JEZIK A I B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9.00</w:t>
      </w:r>
    </w:p>
    <w:p w14:paraId="69C5651D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OBJAVA REZULTATA:</w:t>
      </w:r>
    </w:p>
    <w:p w14:paraId="6CF71B57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OBJAVA REZULTATA: 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</w:t>
      </w:r>
      <w:r w:rsidR="00CE33A7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0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7. 201</w:t>
      </w:r>
      <w:r w:rsidR="00CE33A7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9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</w:t>
      </w:r>
    </w:p>
    <w:p w14:paraId="05F88779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ROK ZA PRIGOVORE: 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</w:t>
      </w:r>
      <w:r w:rsidR="00CE33A7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2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7. 201</w:t>
      </w:r>
      <w:r w:rsidR="00CE33A7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9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</w:t>
      </w:r>
    </w:p>
    <w:p w14:paraId="23BC845E" w14:textId="77777777" w:rsidR="00CD7E79" w:rsidRPr="00821F70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KONAČNA OBJAVA REZULTATA: 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</w:t>
      </w:r>
      <w:r w:rsidR="00CE33A7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5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7. 201</w:t>
      </w:r>
      <w:r w:rsidR="00CE33A7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9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</w:t>
      </w:r>
    </w:p>
    <w:p w14:paraId="1B9296D6" w14:textId="77777777" w:rsidR="00E455C9" w:rsidRPr="0018774A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C9DE8" w:themeFill="accent3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 xml:space="preserve">PODJELA SVJEDODŽBA: </w:t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="00986ACB" w:rsidRPr="00821F70">
        <w:rPr>
          <w:rFonts w:ascii="Times New Roman" w:hAnsi="Times New Roman"/>
          <w:szCs w:val="24"/>
          <w:bdr w:val="single" w:sz="8" w:space="0" w:color="463F90" w:themeColor="accent4" w:themeShade="BF"/>
          <w:lang w:val="en-US"/>
        </w:rPr>
        <w:tab/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1</w:t>
      </w:r>
      <w:r w:rsidR="00CE33A7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7</w:t>
      </w:r>
      <w:r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 7. 201</w:t>
      </w:r>
      <w:r w:rsidR="00CE33A7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9</w:t>
      </w:r>
      <w:r w:rsidR="00EA1750" w:rsidRPr="583AFD81">
        <w:rPr>
          <w:rFonts w:ascii="Times New Roman" w:hAnsi="Times New Roman"/>
          <w:bdr w:val="single" w:sz="8" w:space="0" w:color="463F90" w:themeColor="accent4" w:themeShade="BF"/>
          <w:lang w:val="en-US"/>
        </w:rPr>
        <w:t>.</w:t>
      </w:r>
    </w:p>
    <w:p w14:paraId="4F3E644B" w14:textId="77777777" w:rsidR="00E455C9" w:rsidRDefault="00E455C9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69C5AB75" w14:textId="77777777" w:rsidR="00E455C9" w:rsidRDefault="00E455C9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096E06FE" w14:textId="77777777" w:rsidR="00E455C9" w:rsidRDefault="00E455C9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27286A95" w14:textId="77777777" w:rsidR="00E820EA" w:rsidRDefault="00E820EA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64AB2A5A" w14:textId="412669FC" w:rsidR="0018774A" w:rsidRDefault="0018774A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79BCC049" w14:textId="77777777" w:rsidR="00852432" w:rsidRDefault="00852432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4159FAB9" w14:textId="77777777" w:rsidR="0018774A" w:rsidRDefault="0018774A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0A56BDC6" w14:textId="77777777" w:rsidR="0018774A" w:rsidRDefault="0018774A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5CE1FFF1" w14:textId="77777777" w:rsidR="00CD7E79" w:rsidRDefault="583AFD81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lang w:val="en-US"/>
        </w:rPr>
      </w:pPr>
      <w:r w:rsidRPr="583AFD81">
        <w:rPr>
          <w:rFonts w:ascii="Times New Roman" w:hAnsi="Times New Roman"/>
          <w:b/>
          <w:bCs/>
          <w:lang w:val="en-US"/>
        </w:rPr>
        <w:lastRenderedPageBreak/>
        <w:t>KALENDAR DRŽAVNE MATURE U ŠKOLSKOJ GODINI 2018./2019. JESENSKI ROK</w:t>
      </w:r>
    </w:p>
    <w:p w14:paraId="7FE267A1" w14:textId="77777777" w:rsidR="00CC2447" w:rsidRPr="00DB5340" w:rsidRDefault="00CC2447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  <w:lang w:val="en-US"/>
        </w:rPr>
      </w:pPr>
    </w:p>
    <w:p w14:paraId="41466EB2" w14:textId="77777777" w:rsidR="00CD7E79" w:rsidRPr="00DB5340" w:rsidRDefault="00CD7E79" w:rsidP="583AFD8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lang w:val="en-US"/>
        </w:rPr>
      </w:pPr>
      <w:r w:rsidRPr="583AFD81">
        <w:rPr>
          <w:rFonts w:ascii="Times New Roman" w:hAnsi="Times New Roman"/>
          <w:b/>
          <w:bCs/>
          <w:lang w:val="en-US"/>
        </w:rPr>
        <w:t>DATUM ISPIT</w:t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="00CC2447">
        <w:rPr>
          <w:rFonts w:ascii="Times New Roman" w:hAnsi="Times New Roman"/>
          <w:b/>
          <w:szCs w:val="24"/>
          <w:lang w:val="en-US"/>
        </w:rPr>
        <w:tab/>
      </w:r>
      <w:r w:rsidRPr="583AFD81">
        <w:rPr>
          <w:rFonts w:ascii="Times New Roman" w:hAnsi="Times New Roman"/>
          <w:b/>
          <w:bCs/>
          <w:lang w:val="en-US"/>
        </w:rPr>
        <w:t xml:space="preserve"> VRIJEME POČETKA ISPITA</w:t>
      </w:r>
    </w:p>
    <w:p w14:paraId="6AF2415D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21. kolovoza</w:t>
      </w:r>
    </w:p>
    <w:p w14:paraId="69373E1E" w14:textId="77777777" w:rsidR="005830F5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lang w:val="en-US"/>
        </w:rPr>
      </w:pPr>
      <w:r w:rsidRPr="583AFD81">
        <w:rPr>
          <w:rFonts w:ascii="Times New Roman" w:hAnsi="Times New Roman"/>
          <w:b/>
          <w:bCs/>
          <w:lang w:val="en-US"/>
        </w:rPr>
        <w:t>TEST</w:t>
      </w:r>
    </w:p>
    <w:p w14:paraId="334008DF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ČEŠKI</w:t>
      </w:r>
      <w:r w:rsidR="00FD6784" w:rsidRPr="583AFD81">
        <w:rPr>
          <w:rFonts w:ascii="Times New Roman" w:hAnsi="Times New Roman"/>
          <w:lang w:val="en-US"/>
        </w:rPr>
        <w:t>, MAĐARSKI, SRPSKI</w:t>
      </w:r>
      <w:r w:rsidR="005830F5" w:rsidRPr="583AFD81">
        <w:rPr>
          <w:rFonts w:ascii="Times New Roman" w:hAnsi="Times New Roman"/>
          <w:lang w:val="en-US"/>
        </w:rPr>
        <w:t xml:space="preserve">MATERINJI </w:t>
      </w:r>
      <w:r w:rsidRPr="583AFD81">
        <w:rPr>
          <w:rFonts w:ascii="Times New Roman" w:hAnsi="Times New Roman"/>
          <w:lang w:val="en-US"/>
        </w:rPr>
        <w:t xml:space="preserve">JEZIK </w:t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182AE314" w14:textId="77777777" w:rsidR="00CD7E79" w:rsidRPr="00137553" w:rsidRDefault="005830F5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TALIJANSKI MATERINJI JEZIK osnovna i viša razina</w:t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9.00</w:t>
      </w:r>
    </w:p>
    <w:p w14:paraId="20543AE9" w14:textId="77777777" w:rsidR="00CD7E79" w:rsidRPr="00137553" w:rsidRDefault="005830F5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GRČKI JEZIK</w:t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CD7E79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6FF21377" w14:textId="77777777" w:rsidR="00CD7E79" w:rsidRPr="00137553" w:rsidRDefault="005830F5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LATINSKI JEZIK – osnovna i viša razina</w:t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 xml:space="preserve">   9</w:t>
      </w:r>
      <w:r w:rsidR="00CD7E79" w:rsidRPr="583AFD81">
        <w:rPr>
          <w:rFonts w:ascii="Times New Roman" w:hAnsi="Times New Roman"/>
          <w:lang w:val="en-US"/>
        </w:rPr>
        <w:t>.00</w:t>
      </w:r>
    </w:p>
    <w:p w14:paraId="6BFBA5CD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22. kolovoza</w:t>
      </w:r>
    </w:p>
    <w:p w14:paraId="6F216863" w14:textId="77777777" w:rsidR="00CD7E79" w:rsidRPr="00137553" w:rsidRDefault="005830F5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b/>
          <w:bCs/>
          <w:lang w:val="en-US"/>
        </w:rPr>
        <w:t>ESEJ</w:t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14.00</w:t>
      </w:r>
    </w:p>
    <w:p w14:paraId="6DFFF3DB" w14:textId="77777777" w:rsidR="005830F5" w:rsidRPr="00137553" w:rsidRDefault="005830F5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ČEŠKI, MAĐARSKI, SRPSKIMATERINJI JEZIK </w:t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06C42ABB" w14:textId="77777777" w:rsidR="005830F5" w:rsidRPr="00137553" w:rsidRDefault="005830F5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TALIJANSKI MATERINJI JEZIK osnovna i viša razina</w:t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405BD436" w14:textId="77777777" w:rsidR="00CD7E79" w:rsidRPr="00137553" w:rsidRDefault="005830F5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ŠPANJOLSKI JEZIK – osnovna i visa razina</w:t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14.00</w:t>
      </w:r>
    </w:p>
    <w:p w14:paraId="69EA1000" w14:textId="77777777" w:rsidR="00CD7E79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23. kolovoza</w:t>
      </w:r>
    </w:p>
    <w:p w14:paraId="39AA02EC" w14:textId="77777777" w:rsidR="00483CD3" w:rsidRDefault="00483CD3" w:rsidP="00DB53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328E887E" w14:textId="77777777" w:rsidR="00483CD3" w:rsidRDefault="00483CD3" w:rsidP="00DB53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6F67ECA9" w14:textId="77777777" w:rsidR="00483CD3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26. kolovoza</w:t>
      </w:r>
    </w:p>
    <w:p w14:paraId="502D8998" w14:textId="77777777" w:rsidR="00CD7E79" w:rsidRPr="00137553" w:rsidRDefault="00483CD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ENGLESKIJEZIK osnovna I visa razina</w:t>
      </w:r>
      <w:r w:rsidR="005830F5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9.00</w:t>
      </w:r>
    </w:p>
    <w:p w14:paraId="7A41D578" w14:textId="77777777" w:rsidR="00CD7E79" w:rsidRPr="00137553" w:rsidRDefault="00483CD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POVIJEST</w:t>
      </w:r>
      <w:r w:rsidR="00CD7E79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5830F5" w:rsidRPr="583AFD81">
        <w:rPr>
          <w:rFonts w:ascii="Times New Roman" w:hAnsi="Times New Roman"/>
          <w:lang w:val="en-US"/>
        </w:rPr>
        <w:t>14</w:t>
      </w:r>
      <w:r w:rsidR="00CD7E79" w:rsidRPr="583AFD81">
        <w:rPr>
          <w:rFonts w:ascii="Times New Roman" w:hAnsi="Times New Roman"/>
          <w:lang w:val="en-US"/>
        </w:rPr>
        <w:t>.00</w:t>
      </w:r>
    </w:p>
    <w:p w14:paraId="6526BDE2" w14:textId="77777777" w:rsidR="00CD7E79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27. kolovoza</w:t>
      </w:r>
    </w:p>
    <w:p w14:paraId="1885C92F" w14:textId="77777777" w:rsidR="00CD7E79" w:rsidRDefault="00483CD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HRVATSKI JEZIK</w:t>
      </w:r>
      <w:r w:rsidR="00CD7E79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b/>
          <w:bCs/>
          <w:lang w:val="en-US"/>
        </w:rPr>
        <w:t>test</w:t>
      </w:r>
      <w:r w:rsidR="00CD7E79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osnovna i visa razina</w:t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14.00</w:t>
      </w:r>
    </w:p>
    <w:p w14:paraId="57AD6579" w14:textId="7D4716BD" w:rsidR="00483CD3" w:rsidRPr="00137553" w:rsidRDefault="00483CD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GLAZBENA UMJETNOST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01319B">
        <w:rPr>
          <w:rFonts w:ascii="Times New Roman" w:hAnsi="Times New Roman"/>
          <w:lang w:val="en-US"/>
        </w:rPr>
        <w:t xml:space="preserve"> </w:t>
      </w:r>
      <w:r w:rsidRPr="583AFD81">
        <w:rPr>
          <w:rFonts w:ascii="Times New Roman" w:hAnsi="Times New Roman"/>
          <w:lang w:val="en-US"/>
        </w:rPr>
        <w:t>14.00</w:t>
      </w:r>
    </w:p>
    <w:p w14:paraId="1DE353AB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28. kolovoza</w:t>
      </w:r>
    </w:p>
    <w:p w14:paraId="2F0CEF36" w14:textId="77777777" w:rsidR="00CD7E79" w:rsidRPr="00137553" w:rsidRDefault="00483CD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HRVATSKI JEZIK</w:t>
      </w:r>
      <w:r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b/>
          <w:bCs/>
          <w:lang w:val="en-US"/>
        </w:rPr>
        <w:t>esej</w:t>
      </w:r>
      <w:r w:rsidR="00CD7E79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osnovna i visa razina</w:t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9.00</w:t>
      </w:r>
    </w:p>
    <w:p w14:paraId="679B0102" w14:textId="77777777" w:rsidR="00CD7E79" w:rsidRPr="00137553" w:rsidRDefault="00483CD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LOGIKA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CD7E79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14.00</w:t>
      </w:r>
    </w:p>
    <w:p w14:paraId="39DDE00D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29. kolovoza</w:t>
      </w:r>
    </w:p>
    <w:p w14:paraId="1E24E651" w14:textId="77777777" w:rsidR="00CD7E79" w:rsidRPr="00137553" w:rsidRDefault="00483CD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FIZIKA</w:t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CD7E79" w:rsidRPr="00137553">
        <w:rPr>
          <w:rFonts w:ascii="Times New Roman" w:hAnsi="Times New Roman"/>
          <w:szCs w:val="24"/>
          <w:lang w:val="en-US"/>
        </w:rPr>
        <w:tab/>
      </w:r>
      <w:r w:rsidR="00CD7E79">
        <w:rPr>
          <w:rFonts w:ascii="Times New Roman" w:hAnsi="Times New Roman"/>
          <w:szCs w:val="24"/>
          <w:lang w:val="en-US"/>
        </w:rPr>
        <w:tab/>
      </w:r>
      <w:r w:rsidR="00CD7E79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9.00</w:t>
      </w:r>
    </w:p>
    <w:p w14:paraId="033B2399" w14:textId="77777777" w:rsidR="00CD7E79" w:rsidRPr="00137553" w:rsidRDefault="00483CD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POLITIKA I GOSPODARSTVO</w:t>
      </w:r>
      <w:r w:rsidR="00CD7E79">
        <w:rPr>
          <w:rFonts w:ascii="Times New Roman" w:hAnsi="Times New Roman"/>
          <w:szCs w:val="24"/>
          <w:lang w:val="en-US"/>
        </w:rPr>
        <w:tab/>
      </w:r>
      <w:r w:rsidR="00CD7E79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CD7E79" w:rsidRPr="583AFD81">
        <w:rPr>
          <w:rFonts w:ascii="Times New Roman" w:hAnsi="Times New Roman"/>
          <w:lang w:val="en-US"/>
        </w:rPr>
        <w:t>9.00</w:t>
      </w:r>
    </w:p>
    <w:p w14:paraId="054E5B6C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30. kolovoza</w:t>
      </w:r>
    </w:p>
    <w:p w14:paraId="2D2158DE" w14:textId="77777777" w:rsidR="00CD7E79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HRVATSKI JEZIK A I B (esej)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 xml:space="preserve"> 9.00</w:t>
      </w:r>
    </w:p>
    <w:p w14:paraId="6F893CF0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GLAZBENA UMJETNOST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 xml:space="preserve"> 14.00</w:t>
      </w:r>
    </w:p>
    <w:p w14:paraId="53450B24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29. kolovoza</w:t>
      </w:r>
    </w:p>
    <w:p w14:paraId="4F6D916B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HRVATSKI JEZIK A i B (test) </w:t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4D036183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Logika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14.00</w:t>
      </w:r>
    </w:p>
    <w:p w14:paraId="417BAB76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30. kolovoza</w:t>
      </w:r>
    </w:p>
    <w:p w14:paraId="6962B5AB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FIZIKA</w:t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57E564A1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POLITIKA I GOSPODARSTVO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14.00</w:t>
      </w:r>
    </w:p>
    <w:p w14:paraId="3E7AE539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31. kolovoza</w:t>
      </w:r>
    </w:p>
    <w:p w14:paraId="33BFA49E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lastRenderedPageBreak/>
        <w:t>MATEMATIKA A I B</w:t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54D95173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3. rujna</w:t>
      </w:r>
    </w:p>
    <w:p w14:paraId="20B5BB6B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ENGLESKI JEZIK A i B 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7034647E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POVIJEST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14.00</w:t>
      </w:r>
    </w:p>
    <w:p w14:paraId="13155D6A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4. rujna</w:t>
      </w:r>
    </w:p>
    <w:p w14:paraId="5ABA2E6A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KEMIJA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483AE16A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NJEMAČKI JEZIK A i B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14.00</w:t>
      </w:r>
    </w:p>
    <w:p w14:paraId="311CFEE5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5. rujna</w:t>
      </w:r>
    </w:p>
    <w:p w14:paraId="04A5D7D5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SOCIOLOGIJA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70F82F20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LIKOVNA UMJETNOST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 xml:space="preserve"> 14.00</w:t>
      </w:r>
    </w:p>
    <w:p w14:paraId="560FCF72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6. rujna</w:t>
      </w:r>
    </w:p>
    <w:p w14:paraId="69A58638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INFORMATIKA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61EB2574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FILOZOFIJA</w:t>
      </w:r>
      <w:r w:rsidRPr="00137553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14.00</w:t>
      </w:r>
    </w:p>
    <w:p w14:paraId="69C2214F" w14:textId="77777777" w:rsidR="00CD7E79" w:rsidRPr="0013755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7. rujna</w:t>
      </w:r>
    </w:p>
    <w:p w14:paraId="673FBAC3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FRANCUSKI JEZIK A I B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9.00</w:t>
      </w:r>
    </w:p>
    <w:p w14:paraId="6236A9D8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VJERONAUK 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14.00</w:t>
      </w:r>
    </w:p>
    <w:p w14:paraId="0DDD96D0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>OBJAVA REZULTATA: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13. 9. 2018.</w:t>
      </w:r>
    </w:p>
    <w:p w14:paraId="3BAB997B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ROK ZA PRIGOVORE: 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 xml:space="preserve"> 15. 9. 2018.</w:t>
      </w:r>
    </w:p>
    <w:p w14:paraId="4490C5D8" w14:textId="77777777" w:rsidR="00CD7E79" w:rsidRPr="00137553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KONAČNA OBJAVA REZULTATA: </w:t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 xml:space="preserve"> 19. 9. 2018.</w:t>
      </w:r>
    </w:p>
    <w:p w14:paraId="47129E7A" w14:textId="77777777" w:rsidR="00CD7E79" w:rsidRDefault="00CD7E79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overflowPunct/>
        <w:autoSpaceDE/>
        <w:autoSpaceDN/>
        <w:adjustRightInd/>
        <w:textAlignment w:val="auto"/>
        <w:rPr>
          <w:rFonts w:ascii="Times New Roman" w:hAnsi="Times New Roman"/>
          <w:lang w:val="en-US"/>
        </w:rPr>
      </w:pPr>
      <w:r w:rsidRPr="583AFD81">
        <w:rPr>
          <w:rFonts w:ascii="Times New Roman" w:hAnsi="Times New Roman"/>
          <w:lang w:val="en-US"/>
        </w:rPr>
        <w:t xml:space="preserve">PODJELA SVJEDODŽBA: </w:t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Pr="00137553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="0018774A">
        <w:rPr>
          <w:rFonts w:ascii="Times New Roman" w:hAnsi="Times New Roman"/>
          <w:szCs w:val="24"/>
          <w:lang w:val="en-US"/>
        </w:rPr>
        <w:tab/>
      </w:r>
      <w:r w:rsidRPr="583AFD81">
        <w:rPr>
          <w:rFonts w:ascii="Times New Roman" w:hAnsi="Times New Roman"/>
          <w:lang w:val="en-US"/>
        </w:rPr>
        <w:t>21. 9. 2018.</w:t>
      </w:r>
    </w:p>
    <w:p w14:paraId="5A4440EE" w14:textId="77777777" w:rsidR="00E455C9" w:rsidRDefault="00E455C9" w:rsidP="00CD7E7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en-US"/>
        </w:rPr>
      </w:pPr>
    </w:p>
    <w:p w14:paraId="7A64DCBB" w14:textId="2C370B68" w:rsidR="00467954" w:rsidRPr="007529B2" w:rsidRDefault="00852432" w:rsidP="00852432">
      <w:pPr>
        <w:pStyle w:val="Naslov2"/>
      </w:pPr>
      <w:bookmarkStart w:id="48" w:name="_Toc525720186"/>
      <w:r>
        <w:t xml:space="preserve">5.8. </w:t>
      </w:r>
      <w:r w:rsidR="583AFD81">
        <w:t>Plan i program rada školskog povjerenstva za provedbu ispita državne mature</w:t>
      </w:r>
      <w:bookmarkEnd w:id="48"/>
    </w:p>
    <w:p w14:paraId="71E86D4E" w14:textId="77777777" w:rsidR="00467954" w:rsidRPr="007529B2" w:rsidRDefault="00467954" w:rsidP="00DF16B0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1ED9C1E" w14:textId="77777777" w:rsidR="00467954" w:rsidRPr="00FE7DDD" w:rsidRDefault="00467954" w:rsidP="583AFD81">
      <w:pP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SASTAV POVJERENSTVA:</w:t>
      </w:r>
    </w:p>
    <w:p w14:paraId="46DD1FF2" w14:textId="77777777" w:rsidR="00467954" w:rsidRPr="00FE7DDD" w:rsidRDefault="00467954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Predsjednica: Anka Bišić, prof.</w:t>
      </w:r>
    </w:p>
    <w:p w14:paraId="22E89042" w14:textId="77777777" w:rsidR="00467954" w:rsidRPr="0014020E" w:rsidRDefault="00467954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Članovi: </w:t>
      </w:r>
    </w:p>
    <w:p w14:paraId="4EE0000C" w14:textId="77777777" w:rsidR="00467954" w:rsidRPr="0014020E" w:rsidRDefault="00467954" w:rsidP="583AFD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uppressAutoHyphens/>
        <w:ind w:left="73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1.  Damir Paparić, prof. matematike i informatike, ispitni koordinator</w:t>
      </w:r>
    </w:p>
    <w:p w14:paraId="35BA5434" w14:textId="77777777" w:rsidR="00467954" w:rsidRPr="0014020E" w:rsidRDefault="00467954" w:rsidP="583AFD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uppressAutoHyphens/>
        <w:ind w:left="73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2.  Petra Brnabić, prof. engleskog i hrvatskog jezika, zamjenica ispitnog koordinatora</w:t>
      </w:r>
    </w:p>
    <w:p w14:paraId="0949AD67" w14:textId="77777777" w:rsidR="00467954" w:rsidRPr="0014020E" w:rsidRDefault="00381D5F" w:rsidP="583AFD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uppressAutoHyphens/>
        <w:ind w:left="73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3.  Darko Muža, prof. fizike i matematike</w:t>
      </w:r>
    </w:p>
    <w:p w14:paraId="2C58D08C" w14:textId="77777777" w:rsidR="00467954" w:rsidRPr="0014020E" w:rsidRDefault="00381D5F" w:rsidP="583AFD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uppressAutoHyphens/>
        <w:ind w:left="73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4.  Marko Benjamin Štokić,prof. njemačkog jezika i povijesti</w:t>
      </w:r>
    </w:p>
    <w:p w14:paraId="7060FF41" w14:textId="77777777" w:rsidR="00467954" w:rsidRPr="0014020E" w:rsidRDefault="00381D5F" w:rsidP="583AFD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uppressAutoHyphens/>
        <w:ind w:left="73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5. </w:t>
      </w:r>
      <w:r w:rsidR="005A26E4" w:rsidRPr="583AFD81">
        <w:rPr>
          <w:rFonts w:ascii="Times New Roman" w:hAnsi="Times New Roman"/>
          <w:spacing w:val="-3"/>
        </w:rPr>
        <w:t xml:space="preserve"> Lana Jurković, dipl. inž. biologije i ekologije, ped. kompetencije</w:t>
      </w:r>
    </w:p>
    <w:p w14:paraId="38A63D64" w14:textId="77777777" w:rsidR="00467954" w:rsidRPr="0014020E" w:rsidRDefault="00CA098D" w:rsidP="583AFD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uppressAutoHyphens/>
        <w:ind w:left="737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6.</w:t>
      </w:r>
      <w:r w:rsidR="00F0346A" w:rsidRPr="583AFD81">
        <w:rPr>
          <w:rFonts w:ascii="Times New Roman" w:hAnsi="Times New Roman"/>
          <w:spacing w:val="-3"/>
        </w:rPr>
        <w:t xml:space="preserve">  Anita Pahljina, prof.</w:t>
      </w:r>
      <w:r w:rsidR="005B0930" w:rsidRPr="583AFD81">
        <w:rPr>
          <w:rFonts w:ascii="Times New Roman" w:hAnsi="Times New Roman"/>
          <w:spacing w:val="-3"/>
        </w:rPr>
        <w:t xml:space="preserve"> hrvatskog jezika</w:t>
      </w:r>
    </w:p>
    <w:p w14:paraId="4AF50F37" w14:textId="77777777" w:rsidR="00467954" w:rsidRPr="0014020E" w:rsidRDefault="00467954" w:rsidP="00DF16B0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7FD58CB1" w14:textId="77777777" w:rsidR="00467954" w:rsidRPr="004D0F9D" w:rsidRDefault="0067635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color w:val="FF0000"/>
          <w:spacing w:val="-3"/>
        </w:rPr>
        <w:t xml:space="preserve">- </w:t>
      </w:r>
      <w:r w:rsidRPr="004D0F9D">
        <w:rPr>
          <w:rFonts w:ascii="Times New Roman" w:hAnsi="Times New Roman"/>
          <w:spacing w:val="-3"/>
        </w:rPr>
        <w:t>12. listopada 2018</w:t>
      </w:r>
      <w:r w:rsidR="00467954" w:rsidRPr="004D0F9D">
        <w:rPr>
          <w:rFonts w:ascii="Times New Roman" w:hAnsi="Times New Roman"/>
          <w:spacing w:val="-3"/>
        </w:rPr>
        <w:t>. utvrđivanje popisa učenika prema predprijavama</w:t>
      </w:r>
    </w:p>
    <w:p w14:paraId="58A14579" w14:textId="656FBE07" w:rsidR="00467954" w:rsidRPr="004D0F9D" w:rsidRDefault="004D0F9D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/>
        </w:rPr>
      </w:pPr>
      <w:r w:rsidRPr="004D0F9D">
        <w:rPr>
          <w:rFonts w:ascii="Times New Roman" w:hAnsi="Times New Roman"/>
          <w:spacing w:val="-3"/>
        </w:rPr>
        <w:t>- 15. veljače</w:t>
      </w:r>
      <w:r w:rsidR="00676350" w:rsidRPr="004D0F9D">
        <w:rPr>
          <w:rFonts w:ascii="Times New Roman" w:hAnsi="Times New Roman"/>
          <w:spacing w:val="-3"/>
        </w:rPr>
        <w:t xml:space="preserve"> 2019</w:t>
      </w:r>
      <w:r w:rsidR="00467954" w:rsidRPr="004D0F9D">
        <w:rPr>
          <w:rFonts w:ascii="Times New Roman" w:hAnsi="Times New Roman"/>
          <w:spacing w:val="-3"/>
        </w:rPr>
        <w:t>. utvrđivanje popisa učenika koji su prijavili maturu za ljetni rok</w:t>
      </w:r>
    </w:p>
    <w:p w14:paraId="64857E86" w14:textId="77777777" w:rsidR="004D0F9D" w:rsidRPr="004D0F9D" w:rsidRDefault="00676350" w:rsidP="004D0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Times New Roman" w:hAnsi="Times New Roman"/>
          <w:i/>
          <w:iCs/>
        </w:rPr>
      </w:pPr>
      <w:r w:rsidRPr="004D0F9D">
        <w:rPr>
          <w:rFonts w:ascii="Times New Roman" w:hAnsi="Times New Roman"/>
          <w:spacing w:val="-3"/>
        </w:rPr>
        <w:t>- 22. svibnja 2019</w:t>
      </w:r>
      <w:r w:rsidR="00467954" w:rsidRPr="004D0F9D">
        <w:rPr>
          <w:rFonts w:ascii="Times New Roman" w:hAnsi="Times New Roman"/>
          <w:spacing w:val="-3"/>
        </w:rPr>
        <w:t xml:space="preserve">. utvrđivanje </w:t>
      </w:r>
      <w:r w:rsidR="004D0F9D" w:rsidRPr="004D0F9D">
        <w:rPr>
          <w:rFonts w:ascii="Times New Roman" w:hAnsi="Times New Roman"/>
          <w:i/>
          <w:iCs/>
          <w:spacing w:val="-3"/>
        </w:rPr>
        <w:t>Vremenik rada:</w:t>
      </w:r>
    </w:p>
    <w:p w14:paraId="505E2ACC" w14:textId="77777777" w:rsidR="00467954" w:rsidRPr="004D0F9D" w:rsidRDefault="00467954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/>
        </w:rPr>
      </w:pPr>
      <w:r w:rsidRPr="004D0F9D">
        <w:rPr>
          <w:rFonts w:ascii="Times New Roman" w:hAnsi="Times New Roman"/>
          <w:spacing w:val="-3"/>
        </w:rPr>
        <w:t>popisa učenika koji su u</w:t>
      </w:r>
      <w:r w:rsidR="00026D6A" w:rsidRPr="004D0F9D">
        <w:rPr>
          <w:rFonts w:ascii="Times New Roman" w:hAnsi="Times New Roman"/>
          <w:spacing w:val="-3"/>
        </w:rPr>
        <w:t>spješno završili četvrti razred</w:t>
      </w:r>
    </w:p>
    <w:p w14:paraId="4020437F" w14:textId="505CB794" w:rsidR="00467954" w:rsidRPr="004D0F9D" w:rsidRDefault="0067635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imes New Roman" w:hAnsi="Times New Roman"/>
        </w:rPr>
      </w:pPr>
      <w:r w:rsidRPr="004D0F9D">
        <w:rPr>
          <w:rFonts w:ascii="Times New Roman" w:hAnsi="Times New Roman"/>
          <w:spacing w:val="-3"/>
        </w:rPr>
        <w:t>- 23. kolovoza 2019</w:t>
      </w:r>
      <w:r w:rsidR="00467954" w:rsidRPr="004D0F9D">
        <w:rPr>
          <w:rFonts w:ascii="Times New Roman" w:hAnsi="Times New Roman"/>
          <w:spacing w:val="-3"/>
        </w:rPr>
        <w:t xml:space="preserve">. utvrđivanje popisa učenika za </w:t>
      </w:r>
      <w:r w:rsidR="00942FB2" w:rsidRPr="004D0F9D">
        <w:rPr>
          <w:rFonts w:ascii="Times New Roman" w:hAnsi="Times New Roman"/>
          <w:spacing w:val="-3"/>
        </w:rPr>
        <w:t>jesenski</w:t>
      </w:r>
      <w:r w:rsidR="00467954" w:rsidRPr="004D0F9D">
        <w:rPr>
          <w:rFonts w:ascii="Times New Roman" w:hAnsi="Times New Roman"/>
          <w:spacing w:val="-3"/>
        </w:rPr>
        <w:t xml:space="preserve"> rok nakon završenog jesenskog popravnog roka</w:t>
      </w:r>
    </w:p>
    <w:p w14:paraId="747CF5AC" w14:textId="77777777" w:rsidR="008A577D" w:rsidRDefault="008A577D" w:rsidP="00DF16B0">
      <w:pPr>
        <w:suppressAutoHyphens/>
        <w:ind w:right="-2"/>
        <w:jc w:val="both"/>
        <w:rPr>
          <w:rFonts w:ascii="Times New Roman" w:hAnsi="Times New Roman"/>
          <w:spacing w:val="-3"/>
          <w:szCs w:val="24"/>
        </w:rPr>
      </w:pPr>
    </w:p>
    <w:p w14:paraId="7EBA8DE3" w14:textId="77777777" w:rsidR="00467954" w:rsidRPr="004B10A8" w:rsidRDefault="00467954" w:rsidP="583AFD81">
      <w:pPr>
        <w:suppressAutoHyphens/>
        <w:ind w:right="-2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lastRenderedPageBreak/>
        <w:t xml:space="preserve">Ostale poslove predviđene Pravilnikom o polaganju ispita državne mature čl.12. Povjerenstvo obavlja po potrebi. </w:t>
      </w:r>
    </w:p>
    <w:p w14:paraId="5E454F11" w14:textId="77777777" w:rsidR="00467954" w:rsidRPr="004B10A8" w:rsidRDefault="00467954" w:rsidP="00467954">
      <w:pPr>
        <w:suppressAutoHyphens/>
        <w:rPr>
          <w:rFonts w:ascii="Times New Roman" w:hAnsi="Times New Roman"/>
          <w:color w:val="FF0000"/>
          <w:spacing w:val="-3"/>
          <w:szCs w:val="24"/>
        </w:rPr>
      </w:pPr>
    </w:p>
    <w:p w14:paraId="2334F3C2" w14:textId="77777777" w:rsidR="00CC1FF1" w:rsidRDefault="00CC1FF1" w:rsidP="00467954">
      <w:pPr>
        <w:suppressAutoHyphens/>
        <w:rPr>
          <w:rFonts w:ascii="Times New Roman" w:hAnsi="Times New Roman"/>
          <w:color w:val="FF0000"/>
          <w:spacing w:val="-3"/>
          <w:szCs w:val="24"/>
        </w:rPr>
      </w:pPr>
    </w:p>
    <w:p w14:paraId="0B76A5BD" w14:textId="15106352" w:rsidR="00F17D07" w:rsidRPr="00852432" w:rsidRDefault="00852432" w:rsidP="00852432">
      <w:pPr>
        <w:pStyle w:val="Naslov2"/>
      </w:pPr>
      <w:bookmarkStart w:id="49" w:name="_Toc525720187"/>
      <w:r w:rsidRPr="00852432">
        <w:t xml:space="preserve">5.7. </w:t>
      </w:r>
      <w:r w:rsidR="583AFD81" w:rsidRPr="00852432">
        <w:t>ISPITNA POVJERENSTVA ZA POPRAVNE,  RAZREDNE I RAZLIKOVNE ISPITE I OBRANU ZAVR</w:t>
      </w:r>
      <w:r w:rsidR="006A283F">
        <w:t>ŠNOG RADA ZA ŠKOLSKU GODINU 2018./2019</w:t>
      </w:r>
      <w:r w:rsidR="583AFD81" w:rsidRPr="00852432">
        <w:t>.</w:t>
      </w:r>
      <w:bookmarkEnd w:id="49"/>
    </w:p>
    <w:p w14:paraId="6688C5E5" w14:textId="77777777" w:rsidR="00F17D07" w:rsidRPr="00981E3C" w:rsidRDefault="00F17D07" w:rsidP="00F17D07">
      <w:pPr>
        <w:spacing w:after="120" w:line="240" w:lineRule="auto"/>
        <w:ind w:left="2160"/>
        <w:jc w:val="both"/>
        <w:rPr>
          <w:rFonts w:ascii="Times New Roman" w:hAnsi="Times New Roman"/>
          <w:color w:val="000000" w:themeColor="text1"/>
        </w:rPr>
      </w:pPr>
    </w:p>
    <w:p w14:paraId="6296FC28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Hrvatski jezik</w:t>
      </w:r>
      <w:r w:rsidRPr="006A283F">
        <w:rPr>
          <w:rFonts w:ascii="Times New Roman" w:hAnsi="Times New Roman"/>
        </w:rPr>
        <w:t>: Petra Brnabić, Margarita Čutul, Anita Pahljina</w:t>
      </w:r>
    </w:p>
    <w:p w14:paraId="6425BEBB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Engleski jezik</w:t>
      </w:r>
      <w:r w:rsidRPr="006A283F">
        <w:rPr>
          <w:rFonts w:ascii="Times New Roman" w:hAnsi="Times New Roman"/>
        </w:rPr>
        <w:t>:  Sonja Trapp, Regina Zubović, Petra Brnabić</w:t>
      </w:r>
    </w:p>
    <w:p w14:paraId="3BC1AA86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Njemački jezik</w:t>
      </w:r>
      <w:r w:rsidRPr="006A283F">
        <w:rPr>
          <w:rFonts w:ascii="Times New Roman" w:hAnsi="Times New Roman"/>
        </w:rPr>
        <w:t>: Marko Benjamin Štokić, Sonja Trapp, Petra Brnabić</w:t>
      </w:r>
    </w:p>
    <w:p w14:paraId="0BD5ED19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Talijanski jezik</w:t>
      </w:r>
      <w:r w:rsidRPr="006A283F">
        <w:rPr>
          <w:rFonts w:ascii="Times New Roman" w:hAnsi="Times New Roman"/>
        </w:rPr>
        <w:t>: Regina Zubović, Sonja Trapp, Petra Brnabić</w:t>
      </w:r>
    </w:p>
    <w:p w14:paraId="6F5A1948" w14:textId="3EC41815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Latinski jezik</w:t>
      </w:r>
      <w:r w:rsidR="00B84FD1">
        <w:rPr>
          <w:rFonts w:ascii="Times New Roman" w:hAnsi="Times New Roman"/>
        </w:rPr>
        <w:t>: Ana Ba</w:t>
      </w:r>
      <w:r w:rsidR="00056360">
        <w:rPr>
          <w:rFonts w:ascii="Times New Roman" w:hAnsi="Times New Roman"/>
        </w:rPr>
        <w:t>četić</w:t>
      </w:r>
      <w:r w:rsidRPr="006A283F">
        <w:rPr>
          <w:rFonts w:ascii="Times New Roman" w:hAnsi="Times New Roman"/>
        </w:rPr>
        <w:t>, Marko Benjamin Štokić, Petra Brnabić</w:t>
      </w:r>
    </w:p>
    <w:p w14:paraId="5AA9D684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Poslovno dopisivanje</w:t>
      </w:r>
      <w:r w:rsidRPr="006A283F">
        <w:rPr>
          <w:rFonts w:ascii="Times New Roman" w:hAnsi="Times New Roman"/>
        </w:rPr>
        <w:t>:  Margarita Čutul, Anita Pahljina, Petra Brnabić</w:t>
      </w:r>
    </w:p>
    <w:p w14:paraId="7BDED616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Likovna umjetnost</w:t>
      </w:r>
      <w:r w:rsidRPr="006A283F">
        <w:rPr>
          <w:rFonts w:ascii="Times New Roman" w:hAnsi="Times New Roman"/>
        </w:rPr>
        <w:t>: Dubravka Kolarević Komarić, Anita Pahljina, Iva Maškarin</w:t>
      </w:r>
    </w:p>
    <w:p w14:paraId="62F293E8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Glazbena umjetnost</w:t>
      </w:r>
      <w:r w:rsidRPr="006A283F">
        <w:rPr>
          <w:rFonts w:ascii="Times New Roman" w:hAnsi="Times New Roman"/>
        </w:rPr>
        <w:t>: Anita Pahljina, Margarita Čutul, Dubravka Kolarević Komarić</w:t>
      </w:r>
    </w:p>
    <w:p w14:paraId="588D1067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Povijest</w:t>
      </w:r>
      <w:r w:rsidRPr="006A283F">
        <w:rPr>
          <w:rFonts w:ascii="Times New Roman" w:hAnsi="Times New Roman"/>
        </w:rPr>
        <w:t>: Iva Maškarin, Anita Pahljina, Marko Benjamin Štokić</w:t>
      </w:r>
    </w:p>
    <w:p w14:paraId="7E0170A1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Kult. povijesna baština</w:t>
      </w:r>
      <w:r w:rsidRPr="006A283F">
        <w:rPr>
          <w:rFonts w:ascii="Times New Roman" w:hAnsi="Times New Roman"/>
        </w:rPr>
        <w:t>: Dubravka Kolarević Komarić, Iva Maškarin, Anita Pahljina</w:t>
      </w:r>
    </w:p>
    <w:p w14:paraId="317F2871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Filozofija, Logika</w:t>
      </w:r>
      <w:r w:rsidRPr="006A283F">
        <w:rPr>
          <w:rFonts w:ascii="Times New Roman" w:hAnsi="Times New Roman"/>
        </w:rPr>
        <w:t>: Dubravka Kolarević Komarić, Marko Benjamin Štokić, Anita Pahljina</w:t>
      </w:r>
    </w:p>
    <w:p w14:paraId="34C45C7C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Sociologija, Politika i gosp</w:t>
      </w:r>
      <w:r w:rsidRPr="006A283F">
        <w:rPr>
          <w:rFonts w:ascii="Times New Roman" w:hAnsi="Times New Roman"/>
        </w:rPr>
        <w:t>.: Maja Vukmirović, Antonja Lupić,Dubravka Kolarević Komarić</w:t>
      </w:r>
    </w:p>
    <w:p w14:paraId="4530C33C" w14:textId="620D4EEF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Geografija, Turistička geografija</w:t>
      </w:r>
      <w:r w:rsidR="006A283F" w:rsidRPr="006A283F">
        <w:rPr>
          <w:rFonts w:ascii="Times New Roman" w:hAnsi="Times New Roman"/>
        </w:rPr>
        <w:t>: Iva Maškarin, Maja Vukmirović, Marko Benjamin Štokić</w:t>
      </w:r>
    </w:p>
    <w:p w14:paraId="175112C2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Biologija, Biologija s ekologijom</w:t>
      </w:r>
      <w:r w:rsidRPr="006A283F">
        <w:rPr>
          <w:rFonts w:ascii="Times New Roman" w:hAnsi="Times New Roman"/>
        </w:rPr>
        <w:t>: Lana Jurković, Darko Muža, Iva Maškarin</w:t>
      </w:r>
    </w:p>
    <w:p w14:paraId="4958577B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Kemija, Poznavanje robe i prehrane</w:t>
      </w:r>
      <w:r w:rsidRPr="006A283F">
        <w:rPr>
          <w:rFonts w:ascii="Times New Roman" w:hAnsi="Times New Roman"/>
        </w:rPr>
        <w:t>: Darko Muža, Robert Bajčić, Lana Jurković</w:t>
      </w:r>
    </w:p>
    <w:p w14:paraId="6183B8CD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Fizika</w:t>
      </w:r>
      <w:r w:rsidRPr="006A283F">
        <w:rPr>
          <w:rFonts w:ascii="Times New Roman" w:hAnsi="Times New Roman"/>
        </w:rPr>
        <w:t>: Darko Muža, Lana Jurković, Iva Maškarin</w:t>
      </w:r>
    </w:p>
    <w:p w14:paraId="22573ECC" w14:textId="6A3EFEAC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Matematika, Matematika u  struci</w:t>
      </w:r>
      <w:r w:rsidRPr="006A283F">
        <w:rPr>
          <w:rFonts w:ascii="Times New Roman" w:hAnsi="Times New Roman"/>
        </w:rPr>
        <w:t xml:space="preserve">, </w:t>
      </w:r>
      <w:r w:rsidRPr="006A283F">
        <w:rPr>
          <w:rFonts w:ascii="Times New Roman" w:hAnsi="Times New Roman"/>
          <w:b/>
          <w:bCs/>
        </w:rPr>
        <w:t>Gospodarska matematika</w:t>
      </w:r>
      <w:r w:rsidRPr="006A283F">
        <w:rPr>
          <w:rFonts w:ascii="Times New Roman" w:hAnsi="Times New Roman"/>
        </w:rPr>
        <w:t>:</w:t>
      </w:r>
      <w:r w:rsidR="006A283F">
        <w:rPr>
          <w:rFonts w:ascii="Times New Roman" w:hAnsi="Times New Roman"/>
        </w:rPr>
        <w:t xml:space="preserve"> </w:t>
      </w:r>
      <w:r w:rsidRPr="006A283F">
        <w:rPr>
          <w:rFonts w:ascii="Times New Roman" w:hAnsi="Times New Roman"/>
        </w:rPr>
        <w:t>Aleksandra Brmbota, Damir Paparić, Darko Muža</w:t>
      </w:r>
    </w:p>
    <w:p w14:paraId="7A39C7FD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Informatika, Računalstvo u struci, Računalstvo</w:t>
      </w:r>
      <w:r w:rsidRPr="006A283F">
        <w:rPr>
          <w:rFonts w:ascii="Times New Roman" w:hAnsi="Times New Roman"/>
        </w:rPr>
        <w:t>: Damir Paparić, Matija Mirković, Aleksandra Brmbota</w:t>
      </w:r>
    </w:p>
    <w:p w14:paraId="15E46026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Vjeronauk/Etika:</w:t>
      </w:r>
      <w:r w:rsidRPr="006A283F">
        <w:rPr>
          <w:rFonts w:ascii="Times New Roman" w:hAnsi="Times New Roman"/>
        </w:rPr>
        <w:t xml:space="preserve"> Marin Hendrih, Dubravka Kolarević Komarić, Iva Maškarin</w:t>
      </w:r>
    </w:p>
    <w:p w14:paraId="55FAACB9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Tjelesna i zdrav.kultura</w:t>
      </w:r>
      <w:r w:rsidRPr="006A283F">
        <w:rPr>
          <w:rFonts w:ascii="Times New Roman" w:hAnsi="Times New Roman"/>
        </w:rPr>
        <w:t>: Iva Kurelić, Antonija Lupić, Zoran Antunović</w:t>
      </w:r>
    </w:p>
    <w:p w14:paraId="1F2D1945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Psihologija, Poslovna psihologija i komunikacije</w:t>
      </w:r>
      <w:r w:rsidRPr="006A283F">
        <w:rPr>
          <w:rFonts w:ascii="Times New Roman" w:hAnsi="Times New Roman"/>
        </w:rPr>
        <w:t>: Antonija Lupić, Sonja Trapp, Anita Pahljina</w:t>
      </w:r>
    </w:p>
    <w:p w14:paraId="5D848356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Ekonomska grupa predmeta</w:t>
      </w:r>
      <w:r w:rsidRPr="006A283F">
        <w:rPr>
          <w:rFonts w:ascii="Times New Roman" w:hAnsi="Times New Roman"/>
        </w:rPr>
        <w:t xml:space="preserve">: Maja Vukmirović, Robert Bajčić, Iva Maškarin                </w:t>
      </w:r>
    </w:p>
    <w:p w14:paraId="6C0E8B99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b/>
          <w:bCs/>
        </w:rPr>
      </w:pPr>
      <w:r w:rsidRPr="006A283F">
        <w:rPr>
          <w:rFonts w:ascii="Times New Roman" w:hAnsi="Times New Roman"/>
          <w:b/>
          <w:bCs/>
        </w:rPr>
        <w:t>Ugostiteljsko posluživanje</w:t>
      </w:r>
      <w:r w:rsidRPr="006A283F">
        <w:rPr>
          <w:rFonts w:ascii="Times New Roman" w:hAnsi="Times New Roman"/>
        </w:rPr>
        <w:t>: Alen Marković,Robert Bajčić, Dino Renić</w:t>
      </w:r>
    </w:p>
    <w:p w14:paraId="37DCBB11" w14:textId="77777777" w:rsidR="00D83534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Kuharstvo, Kuharstvo( sa slastičarstvom)</w:t>
      </w:r>
      <w:r w:rsidRPr="006A283F">
        <w:rPr>
          <w:rFonts w:ascii="Times New Roman" w:hAnsi="Times New Roman"/>
        </w:rPr>
        <w:t>: Robert Bajčić, Dino Renić, Alen Marković</w:t>
      </w:r>
    </w:p>
    <w:p w14:paraId="7EDA49F7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Praktična nastava- kuhari/ konobari</w:t>
      </w:r>
      <w:r w:rsidRPr="006A283F">
        <w:rPr>
          <w:rFonts w:ascii="Times New Roman" w:hAnsi="Times New Roman"/>
        </w:rPr>
        <w:t>: Robert Bajčić, Dino Renić, Alen Marković</w:t>
      </w:r>
    </w:p>
    <w:p w14:paraId="717A68AC" w14:textId="77777777" w:rsidR="00F17D07" w:rsidRPr="006A283F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</w:rPr>
      </w:pPr>
      <w:r w:rsidRPr="006A283F">
        <w:rPr>
          <w:rFonts w:ascii="Times New Roman" w:hAnsi="Times New Roman"/>
          <w:b/>
          <w:bCs/>
        </w:rPr>
        <w:t>Turistička struka</w:t>
      </w:r>
      <w:r w:rsidRPr="006A283F">
        <w:rPr>
          <w:rFonts w:ascii="Times New Roman" w:hAnsi="Times New Roman"/>
        </w:rPr>
        <w:t>: Maja Vukmirović, Robert Bajčić, Dino Renić</w:t>
      </w:r>
    </w:p>
    <w:p w14:paraId="4AE424E0" w14:textId="77777777" w:rsidR="00F17D07" w:rsidRPr="006A283F" w:rsidRDefault="00F17D07" w:rsidP="00FF734D">
      <w:pPr>
        <w:suppressAutoHyphens/>
        <w:rPr>
          <w:rFonts w:ascii="Times New Roman" w:hAnsi="Times New Roman"/>
          <w:spacing w:val="-3"/>
          <w:szCs w:val="24"/>
        </w:rPr>
      </w:pPr>
    </w:p>
    <w:p w14:paraId="3D72BBB8" w14:textId="77777777" w:rsidR="00A97B34" w:rsidRDefault="00A97B34" w:rsidP="00FF734D">
      <w:pPr>
        <w:suppressAutoHyphens/>
        <w:rPr>
          <w:rFonts w:ascii="Times New Roman" w:hAnsi="Times New Roman"/>
          <w:spacing w:val="-3"/>
          <w:szCs w:val="24"/>
        </w:rPr>
      </w:pPr>
    </w:p>
    <w:p w14:paraId="0153FF0F" w14:textId="026B24E1" w:rsidR="00FF734D" w:rsidRPr="0091699F" w:rsidRDefault="00852432" w:rsidP="00852432">
      <w:pPr>
        <w:pStyle w:val="Naslov2"/>
      </w:pPr>
      <w:bookmarkStart w:id="50" w:name="_Toc525720188"/>
      <w:r>
        <w:t xml:space="preserve">5.9. </w:t>
      </w:r>
      <w:r w:rsidR="583AFD81">
        <w:t>Prosudbeno povjerenstvo za obranu završnog rada</w:t>
      </w:r>
      <w:bookmarkEnd w:id="50"/>
    </w:p>
    <w:p w14:paraId="0FE0AA04" w14:textId="77777777" w:rsidR="00FF734D" w:rsidRPr="0091699F" w:rsidRDefault="00FF734D" w:rsidP="00FF734D">
      <w:pPr>
        <w:suppressAutoHyphens/>
        <w:rPr>
          <w:rFonts w:ascii="Times New Roman" w:hAnsi="Times New Roman"/>
          <w:b/>
          <w:spacing w:val="-3"/>
          <w:szCs w:val="24"/>
        </w:rPr>
      </w:pPr>
    </w:p>
    <w:p w14:paraId="4B5A6A6F" w14:textId="77777777" w:rsidR="00FF734D" w:rsidRPr="0091699F" w:rsidRDefault="00FF734D" w:rsidP="583AFD81">
      <w:pPr>
        <w:shd w:val="clear" w:color="auto" w:fill="A29ED4" w:themeFill="accent4" w:themeFillTint="99"/>
        <w:suppressAutoHyphens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ZA KUHARE:</w:t>
      </w:r>
    </w:p>
    <w:p w14:paraId="5FA91036" w14:textId="77777777" w:rsidR="00FF734D" w:rsidRPr="0091699F" w:rsidRDefault="00FF734D" w:rsidP="0085243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Robert Bajčić</w:t>
      </w:r>
    </w:p>
    <w:p w14:paraId="6A15E234" w14:textId="77777777" w:rsidR="00FF734D" w:rsidRPr="0091699F" w:rsidRDefault="005F09F1" w:rsidP="0085243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Dino Renić</w:t>
      </w:r>
    </w:p>
    <w:p w14:paraId="38466B01" w14:textId="77777777" w:rsidR="00FF734D" w:rsidRDefault="005F09F1" w:rsidP="0085243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Alen Marković</w:t>
      </w:r>
    </w:p>
    <w:p w14:paraId="05FFD593" w14:textId="77777777" w:rsidR="00FF734D" w:rsidRPr="0091699F" w:rsidRDefault="00FF734D" w:rsidP="00FF734D">
      <w:pPr>
        <w:suppressAutoHyphens/>
        <w:rPr>
          <w:rFonts w:ascii="Times New Roman" w:hAnsi="Times New Roman"/>
          <w:spacing w:val="-3"/>
          <w:szCs w:val="24"/>
        </w:rPr>
      </w:pPr>
    </w:p>
    <w:p w14:paraId="7618A91F" w14:textId="31E99D4E" w:rsidR="000E02EC" w:rsidRDefault="00852432" w:rsidP="00852432">
      <w:pPr>
        <w:pStyle w:val="Naslov2"/>
      </w:pPr>
      <w:bookmarkStart w:id="51" w:name="_Toc525720189"/>
      <w:r>
        <w:lastRenderedPageBreak/>
        <w:t>5.10. Tim za kvalitetu</w:t>
      </w:r>
      <w:bookmarkEnd w:id="51"/>
    </w:p>
    <w:p w14:paraId="250806ED" w14:textId="10E185FA" w:rsidR="005749D8" w:rsidRDefault="005749D8" w:rsidP="00DF16B0">
      <w:pPr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14:paraId="19A310F4" w14:textId="515DEBE1" w:rsidR="005F09F1" w:rsidRPr="005F09F1" w:rsidRDefault="583AFD81" w:rsidP="583AFD81">
      <w:pPr>
        <w:shd w:val="clear" w:color="auto" w:fill="A29ED4" w:themeFill="accent4" w:themeFillTint="99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ČLANOVI ŠKOLSKOG TIMA ZA KVALITETU</w:t>
      </w:r>
      <w:r w:rsidR="00942FB2">
        <w:rPr>
          <w:rFonts w:ascii="Times New Roman" w:hAnsi="Times New Roman"/>
          <w:b/>
          <w:bCs/>
        </w:rPr>
        <w:t xml:space="preserve"> </w:t>
      </w:r>
      <w:r w:rsidRPr="583AFD81">
        <w:rPr>
          <w:rFonts w:ascii="Times New Roman" w:hAnsi="Times New Roman"/>
          <w:b/>
          <w:bCs/>
        </w:rPr>
        <w:t>ŠK. G. 2018./2019.</w:t>
      </w:r>
    </w:p>
    <w:p w14:paraId="508D1CBF" w14:textId="77777777" w:rsidR="005F09F1" w:rsidRPr="00087F37" w:rsidRDefault="583AFD81" w:rsidP="00852432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DARKO MUŽA</w:t>
      </w:r>
    </w:p>
    <w:p w14:paraId="3584D1E1" w14:textId="77777777" w:rsidR="005F09F1" w:rsidRPr="00087F37" w:rsidRDefault="583AFD81" w:rsidP="00852432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PETRA BRNABIĆ</w:t>
      </w:r>
    </w:p>
    <w:p w14:paraId="2110950E" w14:textId="77777777" w:rsidR="005F09F1" w:rsidRPr="00087F37" w:rsidRDefault="583AFD81" w:rsidP="00852432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ANITA PAHLJINA</w:t>
      </w:r>
    </w:p>
    <w:p w14:paraId="5F3E26B0" w14:textId="77777777" w:rsidR="005F09F1" w:rsidRPr="00087F37" w:rsidRDefault="583AFD81" w:rsidP="00852432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ALEKSANDRA BRMBOTA</w:t>
      </w:r>
    </w:p>
    <w:p w14:paraId="00868DCA" w14:textId="77777777" w:rsidR="005F09F1" w:rsidRPr="00087F37" w:rsidRDefault="583AFD81" w:rsidP="00852432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LANA JURKOVIĆ</w:t>
      </w:r>
    </w:p>
    <w:p w14:paraId="2BCB6890" w14:textId="77777777" w:rsidR="005F09F1" w:rsidRPr="00087F37" w:rsidRDefault="583AFD81" w:rsidP="00852432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ZORAN ANTUNOVIĆ</w:t>
      </w:r>
    </w:p>
    <w:p w14:paraId="3D35B4DD" w14:textId="77777777" w:rsidR="008A577D" w:rsidRDefault="008A577D" w:rsidP="00DF16B0">
      <w:pPr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14:paraId="6098C37B" w14:textId="77777777" w:rsidR="00872A8E" w:rsidRDefault="00872A8E" w:rsidP="00DF16B0">
      <w:pPr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14:paraId="7E3A2690" w14:textId="5BFC42BA" w:rsidR="00467954" w:rsidRPr="00852432" w:rsidRDefault="00852432" w:rsidP="00852432">
      <w:pPr>
        <w:pStyle w:val="Naslov2"/>
      </w:pPr>
      <w:bookmarkStart w:id="52" w:name="_Toc525720190"/>
      <w:r>
        <w:t>5.11</w:t>
      </w:r>
      <w:r w:rsidRPr="00852432">
        <w:t xml:space="preserve">. </w:t>
      </w:r>
      <w:r>
        <w:t xml:space="preserve"> </w:t>
      </w:r>
      <w:r w:rsidR="583AFD81" w:rsidRPr="00852432">
        <w:t>PLANOVI STRUČNIH AKTIVA</w:t>
      </w:r>
      <w:bookmarkEnd w:id="52"/>
    </w:p>
    <w:p w14:paraId="24A2EE5C" w14:textId="77777777" w:rsidR="00467954" w:rsidRPr="00EC59EC" w:rsidRDefault="00467954" w:rsidP="00DF16B0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21E1944" w14:textId="77777777" w:rsidR="00467954" w:rsidRPr="00FE7DDD" w:rsidRDefault="00467954" w:rsidP="583AFD81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Posebna je zadaća stručnih aktiva podizanje kvalitete nastavnog procesa i uključivanje učenika i nastavnika u programe, projekte i aktivnosti kojima </w:t>
      </w:r>
      <w:r w:rsidR="00985210" w:rsidRPr="583AFD81">
        <w:rPr>
          <w:rFonts w:ascii="Times New Roman" w:hAnsi="Times New Roman"/>
          <w:spacing w:val="-3"/>
        </w:rPr>
        <w:t xml:space="preserve">se mjeri rad Škole( natjecanja, smotre, </w:t>
      </w:r>
      <w:r w:rsidRPr="583AFD81">
        <w:rPr>
          <w:rFonts w:ascii="Times New Roman" w:hAnsi="Times New Roman"/>
          <w:spacing w:val="-3"/>
        </w:rPr>
        <w:t xml:space="preserve">umjetnički projekti, izdavačka djelatnost, projekti). </w:t>
      </w:r>
    </w:p>
    <w:p w14:paraId="6AD68A9C" w14:textId="77777777" w:rsidR="00CC1FF1" w:rsidRDefault="00467954" w:rsidP="583AFD81">
      <w:pP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U Školi djeluju stručni aktivi:        </w:t>
      </w:r>
    </w:p>
    <w:p w14:paraId="0233563C" w14:textId="77777777" w:rsidR="00E455C9" w:rsidRDefault="00E455C9" w:rsidP="00DF16B0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947B4EE" w14:textId="77777777" w:rsidR="00E10102" w:rsidRDefault="00E10102" w:rsidP="00DF16B0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8BF9B35" w14:textId="77777777" w:rsidR="00467954" w:rsidRPr="00EC59EC" w:rsidRDefault="00467954" w:rsidP="583AFD81">
      <w:pPr>
        <w:suppressAutoHyphens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  <w:u w:val="single"/>
        </w:rPr>
        <w:t>Aktiv prirodoslovno-matematičke grupe predmeta i strojarske grupe predmeta</w:t>
      </w:r>
      <w:r w:rsidR="00EC59EC" w:rsidRPr="583AFD81">
        <w:rPr>
          <w:rFonts w:ascii="Times New Roman" w:hAnsi="Times New Roman"/>
          <w:b/>
          <w:bCs/>
          <w:spacing w:val="-3"/>
          <w:u w:val="single"/>
        </w:rPr>
        <w:t xml:space="preserve">    </w:t>
      </w:r>
    </w:p>
    <w:p w14:paraId="61C81E77" w14:textId="77777777" w:rsidR="00EC59EC" w:rsidRPr="00DF16B0" w:rsidRDefault="00EC59EC" w:rsidP="00DF16B0">
      <w:pPr>
        <w:suppressAutoHyphens/>
        <w:jc w:val="both"/>
        <w:rPr>
          <w:rFonts w:ascii="Times New Roman" w:hAnsi="Times New Roman"/>
          <w:b/>
          <w:spacing w:val="-3"/>
          <w:szCs w:val="24"/>
          <w:u w:val="single"/>
        </w:rPr>
      </w:pPr>
    </w:p>
    <w:p w14:paraId="09CBEE05" w14:textId="77777777" w:rsidR="009C65D0" w:rsidRDefault="009C65D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Članovi:</w:t>
      </w:r>
    </w:p>
    <w:p w14:paraId="45260C76" w14:textId="72FB042B" w:rsidR="00467954" w:rsidRPr="0091699F" w:rsidRDefault="00467954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Aleksandra Brmbota, dipl. inž. matematike, pedagoške kompetencije</w:t>
      </w:r>
    </w:p>
    <w:p w14:paraId="211BBDA4" w14:textId="22DBDB09" w:rsidR="00467954" w:rsidRPr="0075676E" w:rsidRDefault="00467954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Damir Paparić, prof. matematike i informatike</w:t>
      </w:r>
      <w:r w:rsidR="0091699F" w:rsidRPr="583AFD81">
        <w:rPr>
          <w:rFonts w:ascii="Times New Roman" w:hAnsi="Times New Roman"/>
          <w:spacing w:val="-3"/>
        </w:rPr>
        <w:t xml:space="preserve">, </w:t>
      </w:r>
      <w:r w:rsidR="0091699F" w:rsidRPr="00F4166D">
        <w:rPr>
          <w:rFonts w:ascii="Times New Roman" w:hAnsi="Times New Roman"/>
          <w:spacing w:val="-3"/>
        </w:rPr>
        <w:t>voditelj</w:t>
      </w:r>
      <w:r w:rsidRPr="00F4166D">
        <w:rPr>
          <w:rFonts w:ascii="Times New Roman" w:hAnsi="Times New Roman"/>
          <w:spacing w:val="-3"/>
          <w:szCs w:val="24"/>
        </w:rPr>
        <w:tab/>
      </w:r>
      <w:r w:rsidRPr="0075676E">
        <w:rPr>
          <w:rFonts w:ascii="Times New Roman" w:hAnsi="Times New Roman"/>
          <w:spacing w:val="-3"/>
          <w:szCs w:val="24"/>
        </w:rPr>
        <w:tab/>
      </w:r>
    </w:p>
    <w:p w14:paraId="22D4D87E" w14:textId="16CD02E3" w:rsidR="00467954" w:rsidRPr="0091699F" w:rsidRDefault="00125959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Iva Kurelić</w:t>
      </w:r>
      <w:r w:rsidR="00BB5100" w:rsidRPr="583AFD81">
        <w:rPr>
          <w:rFonts w:ascii="Times New Roman" w:hAnsi="Times New Roman"/>
          <w:spacing w:val="-3"/>
        </w:rPr>
        <w:t xml:space="preserve">, prof. kineziologije </w:t>
      </w:r>
      <w:r w:rsidR="00467954" w:rsidRPr="0091699F">
        <w:rPr>
          <w:rFonts w:ascii="Times New Roman" w:hAnsi="Times New Roman"/>
          <w:spacing w:val="-3"/>
          <w:szCs w:val="24"/>
        </w:rPr>
        <w:tab/>
      </w:r>
    </w:p>
    <w:p w14:paraId="0E08E921" w14:textId="77777777" w:rsidR="00F4166D" w:rsidRDefault="00125959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Matija Marković</w:t>
      </w:r>
    </w:p>
    <w:p w14:paraId="35A82964" w14:textId="06E453FC" w:rsidR="00467954" w:rsidRPr="0091699F" w:rsidRDefault="00467954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Iva Maškarin</w:t>
      </w:r>
      <w:r w:rsidR="0016341B" w:rsidRPr="583AFD81">
        <w:rPr>
          <w:rFonts w:ascii="Times New Roman" w:hAnsi="Times New Roman"/>
          <w:spacing w:val="-3"/>
        </w:rPr>
        <w:t>, prof.  geografije i povijesti</w:t>
      </w:r>
    </w:p>
    <w:p w14:paraId="7D393E53" w14:textId="77777777" w:rsidR="00E10102" w:rsidRPr="005C04C2" w:rsidRDefault="001542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Lana  Jurković</w:t>
      </w:r>
      <w:r w:rsidR="00722BEA" w:rsidRPr="583AFD81">
        <w:rPr>
          <w:rFonts w:ascii="Times New Roman" w:hAnsi="Times New Roman"/>
          <w:spacing w:val="-3"/>
        </w:rPr>
        <w:t>, dipl</w:t>
      </w:r>
      <w:r w:rsidR="00467954" w:rsidRPr="583AFD81">
        <w:rPr>
          <w:rFonts w:ascii="Times New Roman" w:hAnsi="Times New Roman"/>
          <w:spacing w:val="-3"/>
        </w:rPr>
        <w:t>.</w:t>
      </w:r>
      <w:r w:rsidR="00722BEA" w:rsidRPr="583AFD81">
        <w:rPr>
          <w:rFonts w:ascii="Times New Roman" w:hAnsi="Times New Roman"/>
          <w:spacing w:val="-3"/>
        </w:rPr>
        <w:t xml:space="preserve"> inž.</w:t>
      </w:r>
      <w:r w:rsidR="00467954" w:rsidRPr="583AFD81">
        <w:rPr>
          <w:rFonts w:ascii="Times New Roman" w:hAnsi="Times New Roman"/>
          <w:spacing w:val="-3"/>
        </w:rPr>
        <w:t xml:space="preserve"> biologije</w:t>
      </w:r>
      <w:r w:rsidR="00747399" w:rsidRPr="583AFD81">
        <w:rPr>
          <w:rFonts w:ascii="Times New Roman" w:hAnsi="Times New Roman"/>
          <w:spacing w:val="-3"/>
        </w:rPr>
        <w:t xml:space="preserve"> i ekologije, ped. kompetencije</w:t>
      </w:r>
    </w:p>
    <w:p w14:paraId="7DAD43A2" w14:textId="77777777" w:rsidR="00682631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jc w:val="both"/>
        <w:rPr>
          <w:rFonts w:ascii="Times New Roman" w:hAnsi="Times New Roman"/>
          <w:lang w:val="es-ES"/>
        </w:rPr>
      </w:pPr>
      <w:r w:rsidRPr="583AFD81">
        <w:rPr>
          <w:rFonts w:ascii="Times New Roman" w:hAnsi="Times New Roman"/>
          <w:lang w:val="es-ES"/>
        </w:rPr>
        <w:t>Darko Muža, prof. matematike i fizike</w:t>
      </w:r>
    </w:p>
    <w:p w14:paraId="7999C2FD" w14:textId="77777777" w:rsidR="00682631" w:rsidRDefault="00682631" w:rsidP="00DF16B0">
      <w:pPr>
        <w:suppressAutoHyphens/>
        <w:jc w:val="both"/>
        <w:rPr>
          <w:rFonts w:ascii="Times New Roman" w:hAnsi="Times New Roman"/>
          <w:szCs w:val="24"/>
          <w:lang w:val="es-ES"/>
        </w:rPr>
      </w:pPr>
    </w:p>
    <w:p w14:paraId="521832CA" w14:textId="77777777" w:rsidR="00872A8E" w:rsidRDefault="00872A8E" w:rsidP="0094116D">
      <w:pPr>
        <w:suppressAutoHyphens/>
        <w:rPr>
          <w:rFonts w:ascii="Times New Roman" w:hAnsi="Times New Roman"/>
          <w:szCs w:val="24"/>
          <w:lang w:val="es-ES"/>
        </w:rPr>
      </w:pPr>
    </w:p>
    <w:p w14:paraId="4C93B327" w14:textId="77777777" w:rsidR="00467954" w:rsidRPr="00E10102" w:rsidRDefault="00467954" w:rsidP="583AFD81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lang w:val="es-ES"/>
        </w:rPr>
        <w:t>PROGRAMRADASTRU</w:t>
      </w:r>
      <w:r w:rsidRPr="583AFD81">
        <w:rPr>
          <w:rFonts w:ascii="Times New Roman" w:hAnsi="Times New Roman"/>
        </w:rPr>
        <w:t>Č</w:t>
      </w:r>
      <w:r w:rsidRPr="583AFD81">
        <w:rPr>
          <w:rFonts w:ascii="Times New Roman" w:hAnsi="Times New Roman"/>
          <w:lang w:val="es-ES"/>
        </w:rPr>
        <w:t>NOGAKTIVAPRIRODOSLOVNO</w:t>
      </w:r>
      <w:r w:rsidRPr="583AFD81">
        <w:rPr>
          <w:rFonts w:ascii="Times New Roman" w:hAnsi="Times New Roman"/>
        </w:rPr>
        <w:t>-</w:t>
      </w:r>
      <w:r w:rsidRPr="583AFD81">
        <w:rPr>
          <w:rFonts w:ascii="Times New Roman" w:hAnsi="Times New Roman"/>
          <w:lang w:val="es-ES"/>
        </w:rPr>
        <w:t>MATEMATI</w:t>
      </w:r>
      <w:r w:rsidRPr="583AFD81">
        <w:rPr>
          <w:rFonts w:ascii="Times New Roman" w:hAnsi="Times New Roman"/>
        </w:rPr>
        <w:t>Č</w:t>
      </w:r>
      <w:r w:rsidRPr="583AFD81">
        <w:rPr>
          <w:rFonts w:ascii="Times New Roman" w:hAnsi="Times New Roman"/>
          <w:lang w:val="es-ES"/>
        </w:rPr>
        <w:t>KOG</w:t>
      </w:r>
      <w:r w:rsidR="00E10102">
        <w:rPr>
          <w:rFonts w:ascii="Times New Roman" w:hAnsi="Times New Roman"/>
          <w:szCs w:val="24"/>
        </w:rPr>
        <w:tab/>
      </w:r>
      <w:r w:rsidRPr="583AFD81">
        <w:rPr>
          <w:rFonts w:ascii="Times New Roman" w:hAnsi="Times New Roman"/>
          <w:lang w:val="es-ES"/>
        </w:rPr>
        <w:t>PODRU</w:t>
      </w:r>
      <w:r w:rsidRPr="583AFD81">
        <w:rPr>
          <w:rFonts w:ascii="Times New Roman" w:hAnsi="Times New Roman"/>
        </w:rPr>
        <w:t>Č</w:t>
      </w:r>
      <w:r w:rsidRPr="583AFD81">
        <w:rPr>
          <w:rFonts w:ascii="Times New Roman" w:hAnsi="Times New Roman"/>
          <w:lang w:val="es-ES"/>
        </w:rPr>
        <w:t>JAISTROJARSKEGRUPE</w:t>
      </w:r>
      <w:r w:rsidR="00BE7101" w:rsidRPr="583AFD81">
        <w:rPr>
          <w:rFonts w:ascii="Times New Roman" w:hAnsi="Times New Roman"/>
          <w:lang w:val="es-ES"/>
        </w:rPr>
        <w:t>PREDMETA</w:t>
      </w:r>
    </w:p>
    <w:p w14:paraId="6E93686C" w14:textId="77777777" w:rsidR="00467954" w:rsidRPr="00EE29A8" w:rsidRDefault="00E10102" w:rsidP="583AFD81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67954" w:rsidRPr="00EE29A8">
        <w:rPr>
          <w:rFonts w:ascii="Times New Roman" w:hAnsi="Times New Roman"/>
        </w:rPr>
        <w:t>BROJ SATI: 35 SATI</w:t>
      </w:r>
    </w:p>
    <w:p w14:paraId="0B4C6B1E" w14:textId="77777777" w:rsidR="00467954" w:rsidRPr="0075676E" w:rsidRDefault="00E10102" w:rsidP="583AFD81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1699F" w:rsidRPr="0075676E">
        <w:rPr>
          <w:rFonts w:ascii="Times New Roman" w:hAnsi="Times New Roman"/>
        </w:rPr>
        <w:t>VODITELJ</w:t>
      </w:r>
      <w:r w:rsidR="00376B1E" w:rsidRPr="0075676E">
        <w:rPr>
          <w:rFonts w:ascii="Times New Roman" w:hAnsi="Times New Roman"/>
        </w:rPr>
        <w:t xml:space="preserve"> AKTIVA: Damir Paparić</w:t>
      </w:r>
      <w:r w:rsidR="00467954" w:rsidRPr="0075676E">
        <w:rPr>
          <w:rFonts w:ascii="Times New Roman" w:hAnsi="Times New Roman"/>
        </w:rPr>
        <w:t>, prof.</w:t>
      </w:r>
    </w:p>
    <w:p w14:paraId="689978F1" w14:textId="77777777" w:rsidR="00E10102" w:rsidRDefault="00E10102" w:rsidP="00E10102">
      <w:pPr>
        <w:suppressAutoHyphens/>
        <w:rPr>
          <w:rFonts w:ascii="Times New Roman" w:hAnsi="Times New Roman"/>
        </w:rPr>
      </w:pPr>
    </w:p>
    <w:p w14:paraId="621AFB6B" w14:textId="77777777" w:rsidR="00146261" w:rsidRPr="00E10102" w:rsidRDefault="00146261" w:rsidP="00E10102">
      <w:pPr>
        <w:suppressAutoHyphens/>
        <w:rPr>
          <w:rFonts w:ascii="Times New Roman" w:hAnsi="Times New Roman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29ED4" w:themeFill="accent4" w:themeFillTint="99"/>
        <w:tblLook w:val="0000" w:firstRow="0" w:lastRow="0" w:firstColumn="0" w:lastColumn="0" w:noHBand="0" w:noVBand="0"/>
      </w:tblPr>
      <w:tblGrid>
        <w:gridCol w:w="1820"/>
        <w:gridCol w:w="7720"/>
      </w:tblGrid>
      <w:tr w:rsidR="00467954" w:rsidRPr="00EE29A8" w14:paraId="7424CF97" w14:textId="77777777" w:rsidTr="583AFD81">
        <w:trPr>
          <w:trHeight w:val="480"/>
        </w:trPr>
        <w:tc>
          <w:tcPr>
            <w:tcW w:w="1820" w:type="dxa"/>
            <w:tcBorders>
              <w:bottom w:val="double" w:sz="4" w:space="0" w:color="auto"/>
            </w:tcBorders>
            <w:shd w:val="clear" w:color="auto" w:fill="A29ED4" w:themeFill="accent4" w:themeFillTint="99"/>
            <w:vAlign w:val="center"/>
          </w:tcPr>
          <w:p w14:paraId="2B28404D" w14:textId="77777777" w:rsidR="00467954" w:rsidRPr="00EE29A8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Mjesec</w:t>
            </w:r>
          </w:p>
        </w:tc>
        <w:tc>
          <w:tcPr>
            <w:tcW w:w="7720" w:type="dxa"/>
            <w:tcBorders>
              <w:bottom w:val="double" w:sz="4" w:space="0" w:color="auto"/>
            </w:tcBorders>
            <w:shd w:val="clear" w:color="auto" w:fill="A29ED4" w:themeFill="accent4" w:themeFillTint="99"/>
            <w:vAlign w:val="center"/>
          </w:tcPr>
          <w:p w14:paraId="00DF6C3A" w14:textId="77777777" w:rsidR="00467954" w:rsidRPr="00EE29A8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Sadržaj rada</w:t>
            </w:r>
          </w:p>
        </w:tc>
      </w:tr>
      <w:tr w:rsidR="00467954" w:rsidRPr="00125959" w14:paraId="78A3BEC6" w14:textId="77777777" w:rsidTr="583AFD81">
        <w:trPr>
          <w:trHeight w:val="1385"/>
        </w:trPr>
        <w:tc>
          <w:tcPr>
            <w:tcW w:w="1820" w:type="dxa"/>
            <w:tcBorders>
              <w:top w:val="double" w:sz="4" w:space="0" w:color="auto"/>
            </w:tcBorders>
            <w:shd w:val="clear" w:color="auto" w:fill="A29ED4" w:themeFill="accent4" w:themeFillTint="99"/>
            <w:vAlign w:val="center"/>
          </w:tcPr>
          <w:p w14:paraId="392373B0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Rujan</w:t>
            </w:r>
          </w:p>
          <w:p w14:paraId="2F6A2B4E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3 SATA</w:t>
            </w:r>
          </w:p>
        </w:tc>
        <w:tc>
          <w:tcPr>
            <w:tcW w:w="7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EC8A7E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Konstituiranje aktiva</w:t>
            </w:r>
          </w:p>
          <w:p w14:paraId="7E8C34D1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Nazočnost na savjetovanjima i stručnim aktivima</w:t>
            </w:r>
          </w:p>
          <w:p w14:paraId="3FE31ADD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Izrada novih operativnih programa s vremenikom pismenih radova</w:t>
            </w:r>
          </w:p>
          <w:p w14:paraId="67776F80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Nabava obvezne i dodatne stručne literature te opreme i inventara</w:t>
            </w:r>
          </w:p>
          <w:p w14:paraId="548EE5E8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Suradnja s bibliotekarom u obnovi knjižnog fonda</w:t>
            </w:r>
          </w:p>
        </w:tc>
      </w:tr>
      <w:tr w:rsidR="00467954" w:rsidRPr="00125959" w14:paraId="2BEDA8E2" w14:textId="77777777" w:rsidTr="583AFD81">
        <w:trPr>
          <w:trHeight w:val="526"/>
        </w:trPr>
        <w:tc>
          <w:tcPr>
            <w:tcW w:w="1820" w:type="dxa"/>
            <w:shd w:val="clear" w:color="auto" w:fill="A29ED4" w:themeFill="accent4" w:themeFillTint="99"/>
            <w:vAlign w:val="center"/>
          </w:tcPr>
          <w:p w14:paraId="633F125A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lastRenderedPageBreak/>
              <w:t>Listopad</w:t>
            </w:r>
          </w:p>
          <w:p w14:paraId="6A7159DC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 SATA</w:t>
            </w:r>
          </w:p>
        </w:tc>
        <w:tc>
          <w:tcPr>
            <w:tcW w:w="7720" w:type="dxa"/>
            <w:shd w:val="clear" w:color="auto" w:fill="FFFFFF" w:themeFill="background1"/>
            <w:vAlign w:val="center"/>
          </w:tcPr>
          <w:p w14:paraId="6FE7CE9D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0F08F0B0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Rad na unaprjeđivanju nastave (nabava sredstava za kvalitetan rad u nastavi)</w:t>
            </w:r>
          </w:p>
          <w:p w14:paraId="0FC4CC72" w14:textId="77777777" w:rsidR="002D6748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Nabava stručnih časopisa</w:t>
            </w:r>
          </w:p>
          <w:p w14:paraId="2715CFF2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  <w:p w14:paraId="20F93F41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Sudjelovanje u proslavi Dana kruha</w:t>
            </w:r>
          </w:p>
        </w:tc>
      </w:tr>
      <w:tr w:rsidR="00467954" w:rsidRPr="00125959" w14:paraId="55191C87" w14:textId="77777777" w:rsidTr="583AFD81">
        <w:trPr>
          <w:trHeight w:val="1370"/>
        </w:trPr>
        <w:tc>
          <w:tcPr>
            <w:tcW w:w="1820" w:type="dxa"/>
            <w:shd w:val="clear" w:color="auto" w:fill="A29ED4" w:themeFill="accent4" w:themeFillTint="99"/>
            <w:vAlign w:val="center"/>
          </w:tcPr>
          <w:p w14:paraId="012725E7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Studeni</w:t>
            </w:r>
          </w:p>
          <w:p w14:paraId="17D195A9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3 SATA</w:t>
            </w:r>
          </w:p>
        </w:tc>
        <w:tc>
          <w:tcPr>
            <w:tcW w:w="7720" w:type="dxa"/>
            <w:shd w:val="clear" w:color="auto" w:fill="FFFFFF" w:themeFill="background1"/>
            <w:vAlign w:val="center"/>
          </w:tcPr>
          <w:p w14:paraId="606714AC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Rad na unaprjeđivanju nastave</w:t>
            </w:r>
          </w:p>
          <w:p w14:paraId="6C5B5F8D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Sudjelovanje u proslavi dana škole</w:t>
            </w:r>
          </w:p>
          <w:p w14:paraId="74ECEB24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2518F29F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</w:tc>
      </w:tr>
      <w:tr w:rsidR="00467954" w:rsidRPr="00125959" w14:paraId="517053BB" w14:textId="77777777" w:rsidTr="583AFD81">
        <w:trPr>
          <w:trHeight w:val="1408"/>
        </w:trPr>
        <w:tc>
          <w:tcPr>
            <w:tcW w:w="1820" w:type="dxa"/>
            <w:shd w:val="clear" w:color="auto" w:fill="A29ED4" w:themeFill="accent4" w:themeFillTint="99"/>
            <w:vAlign w:val="center"/>
          </w:tcPr>
          <w:p w14:paraId="2917B775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Prosinac</w:t>
            </w:r>
          </w:p>
          <w:p w14:paraId="68B51DF0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3 SATA</w:t>
            </w:r>
          </w:p>
        </w:tc>
        <w:tc>
          <w:tcPr>
            <w:tcW w:w="7720" w:type="dxa"/>
            <w:shd w:val="clear" w:color="auto" w:fill="FFFFFF" w:themeFill="background1"/>
            <w:vAlign w:val="center"/>
          </w:tcPr>
          <w:p w14:paraId="2DB7FEB7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Analiza uspješnosti održavanja nastave</w:t>
            </w:r>
          </w:p>
          <w:p w14:paraId="61A3A626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075FA76C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  <w:p w14:paraId="74B933E4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Inventura</w:t>
            </w:r>
          </w:p>
          <w:p w14:paraId="2994A031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Pripreme nastavnika za natjecanja</w:t>
            </w:r>
          </w:p>
        </w:tc>
      </w:tr>
      <w:tr w:rsidR="00467954" w:rsidRPr="00125959" w14:paraId="220451C8" w14:textId="77777777" w:rsidTr="583AFD81">
        <w:trPr>
          <w:trHeight w:val="1697"/>
        </w:trPr>
        <w:tc>
          <w:tcPr>
            <w:tcW w:w="1820" w:type="dxa"/>
            <w:shd w:val="clear" w:color="auto" w:fill="A29ED4" w:themeFill="accent4" w:themeFillTint="99"/>
            <w:vAlign w:val="center"/>
          </w:tcPr>
          <w:p w14:paraId="6F04BE6B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Siječanj</w:t>
            </w:r>
          </w:p>
          <w:p w14:paraId="08CF7136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3 SATA</w:t>
            </w:r>
          </w:p>
        </w:tc>
        <w:tc>
          <w:tcPr>
            <w:tcW w:w="7720" w:type="dxa"/>
            <w:shd w:val="clear" w:color="auto" w:fill="FFFFFF" w:themeFill="background1"/>
            <w:vAlign w:val="center"/>
          </w:tcPr>
          <w:p w14:paraId="21A2C0C9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Analiza ocjena na kraju polugodišta</w:t>
            </w:r>
          </w:p>
          <w:p w14:paraId="68452694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Rad na unaprjeđivanju nastave</w:t>
            </w:r>
          </w:p>
          <w:p w14:paraId="10A639AE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4AC072BC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Pripreme za natjecanje</w:t>
            </w:r>
          </w:p>
          <w:p w14:paraId="1161DC4A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Suradnja s ostalim stručnim tijelima u školi</w:t>
            </w:r>
          </w:p>
          <w:p w14:paraId="58E4D9A1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</w:tc>
      </w:tr>
      <w:tr w:rsidR="00467954" w:rsidRPr="00125959" w14:paraId="2E214409" w14:textId="77777777" w:rsidTr="583AFD81">
        <w:trPr>
          <w:trHeight w:val="1449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29ED4" w:themeFill="accent4" w:themeFillTint="99"/>
            <w:vAlign w:val="center"/>
          </w:tcPr>
          <w:p w14:paraId="61576BED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Veljača</w:t>
            </w:r>
          </w:p>
          <w:p w14:paraId="12C6349D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 SATA</w:t>
            </w:r>
          </w:p>
        </w:tc>
        <w:tc>
          <w:tcPr>
            <w:tcW w:w="7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CC329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35FF254F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Rad na unaprjeđivanju nastave</w:t>
            </w:r>
          </w:p>
          <w:p w14:paraId="4F77A67A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  <w:p w14:paraId="4A6A24E9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Analiza rada aktiva</w:t>
            </w:r>
          </w:p>
          <w:p w14:paraId="0286FEA3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Pripreme za natjecanje</w:t>
            </w:r>
          </w:p>
        </w:tc>
      </w:tr>
      <w:tr w:rsidR="00467954" w:rsidRPr="00125959" w14:paraId="25F9E6DD" w14:textId="77777777" w:rsidTr="583AFD81">
        <w:trPr>
          <w:trHeight w:val="1359"/>
        </w:trPr>
        <w:tc>
          <w:tcPr>
            <w:tcW w:w="1820" w:type="dxa"/>
            <w:tcBorders>
              <w:top w:val="single" w:sz="4" w:space="0" w:color="auto"/>
            </w:tcBorders>
            <w:shd w:val="clear" w:color="auto" w:fill="A29ED4" w:themeFill="accent4" w:themeFillTint="99"/>
            <w:vAlign w:val="center"/>
          </w:tcPr>
          <w:p w14:paraId="7AAE0C7E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Ožujak</w:t>
            </w:r>
          </w:p>
          <w:p w14:paraId="6A262623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 SATA</w:t>
            </w:r>
          </w:p>
        </w:tc>
        <w:tc>
          <w:tcPr>
            <w:tcW w:w="7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F4D09D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Nazočnost na savjetovanjima i stručnim aktivima</w:t>
            </w:r>
          </w:p>
          <w:p w14:paraId="48BB43B9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4462E248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Rad na unaprjeđivanju nastave</w:t>
            </w:r>
          </w:p>
          <w:p w14:paraId="11FF78DA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Sudjelovanje i pripreme za natjecanje</w:t>
            </w:r>
          </w:p>
          <w:p w14:paraId="45552514" w14:textId="77777777" w:rsidR="00467954" w:rsidRPr="00125959" w:rsidRDefault="583AFD81" w:rsidP="583AFD81">
            <w:pPr>
              <w:spacing w:line="240" w:lineRule="atLeast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</w:tc>
      </w:tr>
      <w:tr w:rsidR="00467954" w:rsidRPr="00125959" w14:paraId="6F1E733F" w14:textId="77777777" w:rsidTr="583AFD81">
        <w:trPr>
          <w:trHeight w:val="1329"/>
        </w:trPr>
        <w:tc>
          <w:tcPr>
            <w:tcW w:w="1820" w:type="dxa"/>
            <w:shd w:val="clear" w:color="auto" w:fill="A29ED4" w:themeFill="accent4" w:themeFillTint="99"/>
            <w:vAlign w:val="center"/>
          </w:tcPr>
          <w:p w14:paraId="72B03C97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Travanj</w:t>
            </w:r>
          </w:p>
          <w:p w14:paraId="7DF7FF45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 SATA</w:t>
            </w:r>
          </w:p>
        </w:tc>
        <w:tc>
          <w:tcPr>
            <w:tcW w:w="7720" w:type="dxa"/>
            <w:shd w:val="clear" w:color="auto" w:fill="FFFFFF" w:themeFill="background1"/>
            <w:vAlign w:val="center"/>
          </w:tcPr>
          <w:p w14:paraId="20F83F43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2DED211D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Rad na unaprjeđivanju nastave </w:t>
            </w:r>
          </w:p>
          <w:p w14:paraId="2E80D738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  <w:p w14:paraId="7DB7362A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Sudjelovanje na natjecanjima</w:t>
            </w:r>
          </w:p>
        </w:tc>
      </w:tr>
      <w:tr w:rsidR="00467954" w:rsidRPr="00125959" w14:paraId="1BA3D814" w14:textId="77777777" w:rsidTr="583AFD81">
        <w:trPr>
          <w:trHeight w:val="983"/>
        </w:trPr>
        <w:tc>
          <w:tcPr>
            <w:tcW w:w="1820" w:type="dxa"/>
            <w:shd w:val="clear" w:color="auto" w:fill="A29ED4" w:themeFill="accent4" w:themeFillTint="99"/>
            <w:vAlign w:val="center"/>
          </w:tcPr>
          <w:p w14:paraId="36D29AAE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Svibanj</w:t>
            </w:r>
          </w:p>
          <w:p w14:paraId="662B7DE3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4 SATA</w:t>
            </w:r>
          </w:p>
        </w:tc>
        <w:tc>
          <w:tcPr>
            <w:tcW w:w="7720" w:type="dxa"/>
            <w:shd w:val="clear" w:color="auto" w:fill="FFFFFF" w:themeFill="background1"/>
            <w:vAlign w:val="center"/>
          </w:tcPr>
          <w:p w14:paraId="2DFDF577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Rad na unaprjeđivanju nastave</w:t>
            </w:r>
          </w:p>
          <w:p w14:paraId="092D917B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Sudjelovanje na natjecanjima</w:t>
            </w:r>
          </w:p>
          <w:p w14:paraId="7F2EE228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57EE0249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</w:tc>
      </w:tr>
      <w:tr w:rsidR="00467954" w:rsidRPr="00125959" w14:paraId="4D64C185" w14:textId="77777777" w:rsidTr="583AFD81">
        <w:trPr>
          <w:trHeight w:val="1684"/>
        </w:trPr>
        <w:tc>
          <w:tcPr>
            <w:tcW w:w="1820" w:type="dxa"/>
            <w:shd w:val="clear" w:color="auto" w:fill="A29ED4" w:themeFill="accent4" w:themeFillTint="99"/>
            <w:vAlign w:val="center"/>
          </w:tcPr>
          <w:p w14:paraId="4690E708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Lipanj – srpanj</w:t>
            </w:r>
          </w:p>
          <w:p w14:paraId="6B34BD47" w14:textId="77777777" w:rsidR="00467954" w:rsidRPr="00125959" w:rsidRDefault="583AFD81" w:rsidP="583AFD81">
            <w:pPr>
              <w:jc w:val="center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3 SATA</w:t>
            </w:r>
          </w:p>
        </w:tc>
        <w:tc>
          <w:tcPr>
            <w:tcW w:w="7720" w:type="dxa"/>
            <w:shd w:val="clear" w:color="auto" w:fill="FFFFFF" w:themeFill="background1"/>
            <w:vAlign w:val="center"/>
          </w:tcPr>
          <w:p w14:paraId="15F20727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Analiza rada aktiva u protekloj nastavnoj godini</w:t>
            </w:r>
          </w:p>
          <w:p w14:paraId="3E83445B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Praćenje stručne literature</w:t>
            </w:r>
          </w:p>
          <w:p w14:paraId="61A00273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Rješavanje ostalih tekućih problema</w:t>
            </w:r>
          </w:p>
          <w:p w14:paraId="07142EB2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 xml:space="preserve">Nazočnost na savjetovanjima i stručnim aktivima </w:t>
            </w:r>
          </w:p>
          <w:p w14:paraId="54F84925" w14:textId="77777777" w:rsidR="00467954" w:rsidRPr="00125959" w:rsidRDefault="583AFD81" w:rsidP="583AFD81">
            <w:pPr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Analiza ocjena</w:t>
            </w:r>
          </w:p>
        </w:tc>
      </w:tr>
    </w:tbl>
    <w:p w14:paraId="2E471027" w14:textId="77777777" w:rsidR="00467954" w:rsidRPr="00125959" w:rsidRDefault="00467954" w:rsidP="00467954">
      <w:pPr>
        <w:suppressAutoHyphens/>
        <w:rPr>
          <w:rFonts w:ascii="Times New Roman" w:hAnsi="Times New Roman"/>
          <w:spacing w:val="-3"/>
          <w:szCs w:val="24"/>
        </w:rPr>
      </w:pPr>
    </w:p>
    <w:p w14:paraId="0915588A" w14:textId="77777777" w:rsidR="00214A00" w:rsidRPr="00125959" w:rsidRDefault="00214A00" w:rsidP="00DF16B0">
      <w:pPr>
        <w:suppressAutoHyphens/>
        <w:ind w:left="390"/>
        <w:rPr>
          <w:rFonts w:ascii="Times New Roman" w:hAnsi="Times New Roman"/>
          <w:b/>
          <w:spacing w:val="-3"/>
          <w:szCs w:val="24"/>
          <w:u w:val="single"/>
        </w:rPr>
      </w:pPr>
    </w:p>
    <w:p w14:paraId="567625D5" w14:textId="77777777" w:rsidR="00E455C9" w:rsidRDefault="00E455C9" w:rsidP="00DF16B0">
      <w:pPr>
        <w:suppressAutoHyphens/>
        <w:ind w:left="390"/>
        <w:rPr>
          <w:rFonts w:ascii="Times New Roman" w:hAnsi="Times New Roman"/>
          <w:b/>
          <w:spacing w:val="-3"/>
          <w:szCs w:val="24"/>
          <w:u w:val="single"/>
        </w:rPr>
      </w:pPr>
    </w:p>
    <w:p w14:paraId="22739900" w14:textId="77777777" w:rsidR="00E455C9" w:rsidRDefault="00E455C9" w:rsidP="00DF16B0">
      <w:pPr>
        <w:suppressAutoHyphens/>
        <w:ind w:left="390"/>
        <w:rPr>
          <w:rFonts w:ascii="Times New Roman" w:hAnsi="Times New Roman"/>
          <w:b/>
          <w:spacing w:val="-3"/>
          <w:szCs w:val="24"/>
          <w:u w:val="single"/>
        </w:rPr>
      </w:pPr>
    </w:p>
    <w:p w14:paraId="5EE0ECAF" w14:textId="77777777" w:rsidR="00467954" w:rsidRPr="00EC59EC" w:rsidRDefault="00467954" w:rsidP="583AFD81">
      <w:pPr>
        <w:pBdr>
          <w:bottom w:val="single" w:sz="4" w:space="1" w:color="auto"/>
        </w:pBdr>
        <w:suppressAutoHyphens/>
        <w:ind w:left="390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Aktiv</w:t>
      </w:r>
      <w:r w:rsidR="00E10102" w:rsidRPr="583AFD81">
        <w:rPr>
          <w:rFonts w:ascii="Times New Roman" w:hAnsi="Times New Roman"/>
          <w:b/>
          <w:bCs/>
          <w:spacing w:val="-3"/>
        </w:rPr>
        <w:t xml:space="preserve"> društvenih predmeta  i  jezika</w:t>
      </w:r>
    </w:p>
    <w:p w14:paraId="563E7600" w14:textId="77777777" w:rsidR="00EC59EC" w:rsidRPr="00DF16B0" w:rsidRDefault="00EC59EC" w:rsidP="00DF16B0">
      <w:pPr>
        <w:suppressAutoHyphens/>
        <w:ind w:left="390"/>
        <w:rPr>
          <w:rFonts w:ascii="Times New Roman" w:hAnsi="Times New Roman"/>
          <w:b/>
          <w:spacing w:val="-3"/>
          <w:szCs w:val="24"/>
          <w:u w:val="single"/>
        </w:rPr>
      </w:pPr>
    </w:p>
    <w:p w14:paraId="79A5582B" w14:textId="77777777" w:rsidR="00467954" w:rsidRPr="00EE29A8" w:rsidRDefault="00E10102" w:rsidP="583AFD81">
      <w:pPr>
        <w:suppressAutoHyphens/>
        <w:ind w:left="390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="00467954" w:rsidRPr="583AFD81">
        <w:rPr>
          <w:rFonts w:ascii="Times New Roman" w:hAnsi="Times New Roman"/>
          <w:spacing w:val="-3"/>
        </w:rPr>
        <w:t>Dubravka Kolarević Komarić, prof. likovne umjetnosti i filozofije</w:t>
      </w:r>
    </w:p>
    <w:p w14:paraId="5B38D51B" w14:textId="77777777" w:rsidR="00467954" w:rsidRPr="00EE29A8" w:rsidRDefault="00E10102" w:rsidP="583AFD81">
      <w:pPr>
        <w:suppressAutoHyphens/>
        <w:ind w:left="390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="005C04C2" w:rsidRPr="583AFD81">
        <w:rPr>
          <w:rFonts w:ascii="Times New Roman" w:hAnsi="Times New Roman"/>
          <w:spacing w:val="-3"/>
        </w:rPr>
        <w:t>Zoran Antunović</w:t>
      </w:r>
      <w:r w:rsidR="004D3AF8" w:rsidRPr="583AFD81">
        <w:rPr>
          <w:rFonts w:ascii="Times New Roman" w:hAnsi="Times New Roman"/>
          <w:spacing w:val="-3"/>
        </w:rPr>
        <w:t>, prof. pedagogije</w:t>
      </w:r>
    </w:p>
    <w:p w14:paraId="19ABE8EC" w14:textId="77777777" w:rsidR="00467954" w:rsidRPr="00EE29A8" w:rsidRDefault="00E10102" w:rsidP="583AFD81">
      <w:pPr>
        <w:suppressAutoHyphens/>
        <w:ind w:left="390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="009E063F" w:rsidRPr="583AFD81">
        <w:rPr>
          <w:rFonts w:ascii="Times New Roman" w:hAnsi="Times New Roman"/>
          <w:spacing w:val="-3"/>
        </w:rPr>
        <w:t>Marko Benjamin Štokić, prof.</w:t>
      </w:r>
      <w:r w:rsidR="00C7303B" w:rsidRPr="583AFD81">
        <w:rPr>
          <w:rFonts w:ascii="Times New Roman" w:hAnsi="Times New Roman"/>
          <w:spacing w:val="-3"/>
        </w:rPr>
        <w:t xml:space="preserve"> njemačkog jezika</w:t>
      </w:r>
      <w:r w:rsidR="009E063F" w:rsidRPr="583AFD81">
        <w:rPr>
          <w:rFonts w:ascii="Times New Roman" w:hAnsi="Times New Roman"/>
          <w:spacing w:val="-3"/>
        </w:rPr>
        <w:t xml:space="preserve"> i povijesti</w:t>
      </w:r>
    </w:p>
    <w:p w14:paraId="16FCCAF3" w14:textId="77777777" w:rsidR="00467954" w:rsidRPr="00EE29A8" w:rsidRDefault="00E10102" w:rsidP="583AFD81">
      <w:pPr>
        <w:suppressAutoHyphens/>
        <w:ind w:left="390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="00C41055" w:rsidRPr="583AFD81">
        <w:rPr>
          <w:rFonts w:ascii="Times New Roman" w:hAnsi="Times New Roman"/>
          <w:spacing w:val="-3"/>
        </w:rPr>
        <w:t>Iva Maškarin</w:t>
      </w:r>
      <w:r w:rsidR="00EE29A8" w:rsidRPr="583AFD81">
        <w:rPr>
          <w:rFonts w:ascii="Times New Roman" w:hAnsi="Times New Roman"/>
          <w:spacing w:val="-3"/>
        </w:rPr>
        <w:t>, prof. povijesti i geografije</w:t>
      </w:r>
      <w:r w:rsidR="00467954" w:rsidRPr="00EE29A8">
        <w:rPr>
          <w:rFonts w:ascii="Times New Roman" w:hAnsi="Times New Roman"/>
          <w:spacing w:val="-3"/>
          <w:szCs w:val="24"/>
        </w:rPr>
        <w:tab/>
      </w:r>
      <w:r w:rsidR="00467954" w:rsidRPr="00EE29A8">
        <w:rPr>
          <w:rFonts w:ascii="Times New Roman" w:hAnsi="Times New Roman"/>
          <w:spacing w:val="-3"/>
          <w:szCs w:val="24"/>
        </w:rPr>
        <w:tab/>
      </w:r>
    </w:p>
    <w:p w14:paraId="53729DA3" w14:textId="77777777" w:rsidR="00467954" w:rsidRPr="00942FB2" w:rsidRDefault="00E10102" w:rsidP="583AFD81">
      <w:pPr>
        <w:suppressAutoHyphens/>
        <w:ind w:left="390"/>
        <w:rPr>
          <w:rFonts w:ascii="Times New Roman" w:hAnsi="Times New Roman"/>
          <w:color w:val="C00000"/>
        </w:rPr>
      </w:pPr>
      <w:r>
        <w:rPr>
          <w:rFonts w:ascii="Times New Roman" w:hAnsi="Times New Roman"/>
          <w:spacing w:val="-3"/>
          <w:szCs w:val="24"/>
        </w:rPr>
        <w:tab/>
      </w:r>
      <w:r w:rsidR="00467954" w:rsidRPr="583AFD81">
        <w:rPr>
          <w:rFonts w:ascii="Times New Roman" w:hAnsi="Times New Roman"/>
          <w:spacing w:val="-3"/>
        </w:rPr>
        <w:t>Sonja Trapp, prof. engleskog i francuskog jezika</w:t>
      </w:r>
      <w:r w:rsidR="0094116D" w:rsidRPr="583AFD81">
        <w:rPr>
          <w:rFonts w:ascii="Times New Roman" w:hAnsi="Times New Roman"/>
          <w:spacing w:val="-3"/>
        </w:rPr>
        <w:t>,</w:t>
      </w:r>
      <w:r w:rsidR="0094116D" w:rsidRPr="001C0EA3">
        <w:rPr>
          <w:rFonts w:ascii="Times New Roman" w:hAnsi="Times New Roman"/>
          <w:spacing w:val="-3"/>
        </w:rPr>
        <w:t xml:space="preserve"> voditeljica</w:t>
      </w:r>
    </w:p>
    <w:p w14:paraId="4EB16A84" w14:textId="77777777" w:rsidR="00F3517F" w:rsidRPr="00F3517F" w:rsidRDefault="00E10102" w:rsidP="583AFD81">
      <w:pPr>
        <w:suppressAutoHyphens/>
        <w:ind w:left="390"/>
        <w:rPr>
          <w:rFonts w:ascii="Times New Roman" w:hAnsi="Times New Roman"/>
        </w:rPr>
      </w:pPr>
      <w:r w:rsidRPr="00F3517F">
        <w:rPr>
          <w:rFonts w:ascii="Times New Roman" w:hAnsi="Times New Roman"/>
          <w:spacing w:val="-3"/>
          <w:szCs w:val="24"/>
        </w:rPr>
        <w:tab/>
      </w:r>
      <w:r w:rsidR="00125959" w:rsidRPr="583AFD81">
        <w:rPr>
          <w:rFonts w:ascii="Times New Roman" w:hAnsi="Times New Roman"/>
          <w:spacing w:val="-3"/>
        </w:rPr>
        <w:t>Regina Zubović</w:t>
      </w:r>
      <w:r w:rsidR="004A73BA" w:rsidRPr="583AFD81">
        <w:rPr>
          <w:rFonts w:ascii="Times New Roman" w:hAnsi="Times New Roman"/>
          <w:spacing w:val="-3"/>
        </w:rPr>
        <w:t>, prof. talijanskog jezika</w:t>
      </w:r>
    </w:p>
    <w:p w14:paraId="71878865" w14:textId="1CFD1629" w:rsidR="009C0A20" w:rsidRPr="00F3517F" w:rsidRDefault="00125959" w:rsidP="00942FB2">
      <w:pPr>
        <w:suppressAutoHyphens/>
        <w:ind w:left="390" w:firstLine="31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Ana </w:t>
      </w:r>
      <w:r w:rsidR="005F701E">
        <w:rPr>
          <w:rFonts w:ascii="Times New Roman" w:hAnsi="Times New Roman"/>
          <w:spacing w:val="-3"/>
        </w:rPr>
        <w:t>Bačeta</w:t>
      </w:r>
      <w:r w:rsidR="00F3517F" w:rsidRPr="583AFD81">
        <w:rPr>
          <w:rFonts w:ascii="Times New Roman" w:hAnsi="Times New Roman"/>
          <w:spacing w:val="-3"/>
        </w:rPr>
        <w:t>, prof. latinskog jezika</w:t>
      </w:r>
    </w:p>
    <w:p w14:paraId="5283A06D" w14:textId="77777777" w:rsidR="00467954" w:rsidRPr="00EE29A8" w:rsidRDefault="00E10102" w:rsidP="583AFD81">
      <w:pPr>
        <w:suppressAutoHyphens/>
        <w:ind w:left="390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="005A381E" w:rsidRPr="583AFD81">
        <w:rPr>
          <w:rFonts w:ascii="Times New Roman" w:hAnsi="Times New Roman"/>
          <w:spacing w:val="-3"/>
        </w:rPr>
        <w:t>Antonija Lupić</w:t>
      </w:r>
      <w:r w:rsidR="00BF2219" w:rsidRPr="583AFD81">
        <w:rPr>
          <w:rFonts w:ascii="Times New Roman" w:hAnsi="Times New Roman"/>
          <w:spacing w:val="-3"/>
        </w:rPr>
        <w:t>, prof. psihologije</w:t>
      </w:r>
      <w:r w:rsidR="00467954" w:rsidRPr="00EE29A8">
        <w:rPr>
          <w:rFonts w:ascii="Times New Roman" w:hAnsi="Times New Roman"/>
          <w:spacing w:val="-3"/>
          <w:szCs w:val="24"/>
        </w:rPr>
        <w:tab/>
      </w:r>
      <w:r w:rsidR="00467954" w:rsidRPr="00EE29A8">
        <w:rPr>
          <w:rFonts w:ascii="Times New Roman" w:hAnsi="Times New Roman"/>
          <w:spacing w:val="-3"/>
          <w:szCs w:val="24"/>
        </w:rPr>
        <w:tab/>
      </w:r>
      <w:r w:rsidR="00467954" w:rsidRPr="00EE29A8">
        <w:rPr>
          <w:rFonts w:ascii="Times New Roman" w:hAnsi="Times New Roman"/>
          <w:spacing w:val="-3"/>
          <w:szCs w:val="24"/>
        </w:rPr>
        <w:tab/>
      </w:r>
    </w:p>
    <w:p w14:paraId="4382F307" w14:textId="77777777" w:rsidR="00467954" w:rsidRPr="00EE29A8" w:rsidRDefault="00E10102" w:rsidP="583AFD81">
      <w:pPr>
        <w:suppressAutoHyphens/>
        <w:ind w:left="390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="00467954" w:rsidRPr="583AFD81">
        <w:rPr>
          <w:rFonts w:ascii="Times New Roman" w:hAnsi="Times New Roman"/>
          <w:spacing w:val="-3"/>
        </w:rPr>
        <w:t>Margarita Čutul, prof.  hrv</w:t>
      </w:r>
      <w:r w:rsidR="00762CC5" w:rsidRPr="583AFD81">
        <w:rPr>
          <w:rFonts w:ascii="Times New Roman" w:hAnsi="Times New Roman"/>
          <w:spacing w:val="-3"/>
        </w:rPr>
        <w:t>atskog jezika i dipl. knjžničar</w:t>
      </w:r>
    </w:p>
    <w:p w14:paraId="7DE1AE7C" w14:textId="77777777" w:rsidR="006552E4" w:rsidRDefault="00E10102" w:rsidP="583AFD81">
      <w:pPr>
        <w:suppressAutoHyphens/>
        <w:ind w:left="390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="00510B85" w:rsidRPr="583AFD81">
        <w:rPr>
          <w:rFonts w:ascii="Times New Roman" w:hAnsi="Times New Roman"/>
          <w:spacing w:val="-3"/>
        </w:rPr>
        <w:t xml:space="preserve">Anita Pahljina, </w:t>
      </w:r>
      <w:r w:rsidRPr="583AFD81">
        <w:rPr>
          <w:rFonts w:ascii="Times New Roman" w:hAnsi="Times New Roman"/>
          <w:spacing w:val="-3"/>
        </w:rPr>
        <w:t>mag. povijesti umjetnosti i edukacije hrvatskog jezika i književnosti</w:t>
      </w:r>
    </w:p>
    <w:p w14:paraId="47E7CFAB" w14:textId="77777777" w:rsidR="00467954" w:rsidRPr="00EE29A8" w:rsidRDefault="006552E4" w:rsidP="583AFD81">
      <w:pPr>
        <w:suppressAutoHyphens/>
        <w:ind w:left="390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>Marin Hendrih, dipl. teolog</w:t>
      </w:r>
    </w:p>
    <w:p w14:paraId="4D236694" w14:textId="77777777" w:rsidR="00467954" w:rsidRPr="004D3AF8" w:rsidRDefault="00E10102" w:rsidP="583AFD81">
      <w:pPr>
        <w:suppressAutoHyphens/>
        <w:ind w:left="390"/>
        <w:rPr>
          <w:rFonts w:ascii="Times New Roman" w:hAnsi="Times New Roman"/>
          <w:b/>
          <w:bCs/>
          <w:i/>
          <w:iCs/>
        </w:rPr>
      </w:pPr>
      <w:r w:rsidRPr="004D3AF8">
        <w:rPr>
          <w:rFonts w:ascii="Times New Roman" w:hAnsi="Times New Roman"/>
          <w:spacing w:val="-3"/>
          <w:szCs w:val="24"/>
        </w:rPr>
        <w:tab/>
      </w:r>
      <w:r w:rsidR="00467954" w:rsidRPr="583AFD81">
        <w:rPr>
          <w:rFonts w:ascii="Times New Roman" w:hAnsi="Times New Roman"/>
          <w:spacing w:val="-3"/>
        </w:rPr>
        <w:t>Petra Brnabić, prof. engleskog i</w:t>
      </w:r>
      <w:r w:rsidR="00867986" w:rsidRPr="583AFD81">
        <w:rPr>
          <w:rFonts w:ascii="Times New Roman" w:hAnsi="Times New Roman"/>
          <w:spacing w:val="-3"/>
        </w:rPr>
        <w:t xml:space="preserve"> hrvatskog jezika</w:t>
      </w:r>
      <w:r w:rsidR="00467954" w:rsidRPr="004D3AF8">
        <w:rPr>
          <w:rFonts w:ascii="Times New Roman" w:hAnsi="Times New Roman"/>
          <w:b/>
          <w:i/>
          <w:spacing w:val="-3"/>
          <w:szCs w:val="24"/>
        </w:rPr>
        <w:tab/>
      </w:r>
      <w:r w:rsidR="00467954" w:rsidRPr="004D3AF8">
        <w:rPr>
          <w:rFonts w:ascii="Times New Roman" w:hAnsi="Times New Roman"/>
          <w:b/>
          <w:i/>
          <w:spacing w:val="-3"/>
          <w:szCs w:val="24"/>
        </w:rPr>
        <w:tab/>
      </w:r>
    </w:p>
    <w:p w14:paraId="57DB30B1" w14:textId="77777777" w:rsidR="006552E4" w:rsidRDefault="006552E4" w:rsidP="00DF16B0">
      <w:pPr>
        <w:rPr>
          <w:rFonts w:ascii="Times New Roman" w:hAnsi="Times New Roman"/>
          <w:szCs w:val="24"/>
        </w:rPr>
      </w:pPr>
    </w:p>
    <w:p w14:paraId="414777C9" w14:textId="18256396" w:rsidR="00467954" w:rsidRPr="00E10102" w:rsidRDefault="00E10102" w:rsidP="005F701E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es-ES"/>
        </w:rPr>
        <w:tab/>
      </w:r>
      <w:r w:rsidR="005F701E">
        <w:rPr>
          <w:rFonts w:ascii="Times New Roman" w:hAnsi="Times New Roman"/>
          <w:lang w:val="es-ES"/>
        </w:rPr>
        <w:t xml:space="preserve">OKVIRNI </w:t>
      </w:r>
      <w:r w:rsidR="00467954" w:rsidRPr="583AFD81">
        <w:rPr>
          <w:rFonts w:ascii="Times New Roman" w:hAnsi="Times New Roman"/>
          <w:lang w:val="es-ES"/>
        </w:rPr>
        <w:t xml:space="preserve">PROGRAM </w:t>
      </w:r>
      <w:r w:rsidR="005F701E">
        <w:rPr>
          <w:rFonts w:ascii="Times New Roman" w:hAnsi="Times New Roman"/>
          <w:lang w:val="es-ES"/>
        </w:rPr>
        <w:t xml:space="preserve">RADA AKTIVA DRUŠTVENIH PREDMETA I </w:t>
      </w:r>
      <w:r w:rsidR="00467954" w:rsidRPr="583AFD81">
        <w:rPr>
          <w:rFonts w:ascii="Times New Roman" w:hAnsi="Times New Roman"/>
          <w:lang w:val="es-ES"/>
        </w:rPr>
        <w:t>JEZIKA</w:t>
      </w:r>
    </w:p>
    <w:p w14:paraId="0FB8AA1D" w14:textId="77777777" w:rsidR="00467954" w:rsidRPr="004D3AF8" w:rsidRDefault="00E10102" w:rsidP="005F701E">
      <w:pPr>
        <w:rPr>
          <w:rFonts w:ascii="Times New Roman" w:hAnsi="Times New Roman"/>
        </w:rPr>
      </w:pPr>
      <w:r w:rsidRPr="004D3AF8">
        <w:rPr>
          <w:rFonts w:ascii="Times New Roman" w:hAnsi="Times New Roman"/>
          <w:szCs w:val="24"/>
        </w:rPr>
        <w:tab/>
      </w:r>
      <w:r w:rsidR="00D358E9" w:rsidRPr="583AFD81">
        <w:rPr>
          <w:rFonts w:ascii="Times New Roman" w:hAnsi="Times New Roman"/>
        </w:rPr>
        <w:t>VODITELJICA: Sonja Trapp</w:t>
      </w:r>
      <w:r w:rsidR="00467954" w:rsidRPr="583AFD81">
        <w:rPr>
          <w:rFonts w:ascii="Times New Roman" w:hAnsi="Times New Roman"/>
        </w:rPr>
        <w:t>, prof.</w:t>
      </w:r>
    </w:p>
    <w:p w14:paraId="4EB750EC" w14:textId="77777777" w:rsidR="00467954" w:rsidRPr="00167143" w:rsidRDefault="00E10102" w:rsidP="005F701E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EE3B46" w:rsidRPr="583AFD81">
        <w:rPr>
          <w:rFonts w:ascii="Times New Roman" w:hAnsi="Times New Roman"/>
        </w:rPr>
        <w:t xml:space="preserve">BROJ SATI: 70 </w:t>
      </w:r>
      <w:r w:rsidR="00467954" w:rsidRPr="583AFD81">
        <w:rPr>
          <w:rFonts w:ascii="Times New Roman" w:hAnsi="Times New Roman"/>
        </w:rPr>
        <w:t xml:space="preserve">SATI </w:t>
      </w:r>
    </w:p>
    <w:p w14:paraId="7E70EDB5" w14:textId="77777777" w:rsidR="00CD3C74" w:rsidRPr="00EE29A8" w:rsidRDefault="00CD3C74" w:rsidP="00DF16B0">
      <w:pPr>
        <w:rPr>
          <w:rFonts w:ascii="Times New Roman" w:hAnsi="Times New Roman"/>
          <w:szCs w:val="24"/>
        </w:rPr>
      </w:pPr>
    </w:p>
    <w:p w14:paraId="4A386D13" w14:textId="77777777" w:rsidR="00467954" w:rsidRPr="00EE29A8" w:rsidRDefault="583AFD81" w:rsidP="583AFD8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Unapređivanje nastave društvenih predmeta i jezika</w:t>
      </w:r>
    </w:p>
    <w:p w14:paraId="0D99D82A" w14:textId="77777777" w:rsidR="00467954" w:rsidRPr="00EE29A8" w:rsidRDefault="00467954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izrada izvedbenih nastavnih planova i programa</w:t>
      </w:r>
      <w:r w:rsidR="00FA4178">
        <w:rPr>
          <w:rFonts w:ascii="Times New Roman" w:hAnsi="Times New Roman"/>
          <w:szCs w:val="24"/>
        </w:rPr>
        <w:tab/>
      </w:r>
      <w:r w:rsidR="00FA4178">
        <w:rPr>
          <w:rFonts w:ascii="Times New Roman" w:hAnsi="Times New Roman"/>
          <w:szCs w:val="24"/>
        </w:rPr>
        <w:tab/>
      </w:r>
      <w:r w:rsidR="00FA4178">
        <w:rPr>
          <w:rFonts w:ascii="Times New Roman" w:hAnsi="Times New Roman"/>
          <w:szCs w:val="24"/>
        </w:rPr>
        <w:tab/>
      </w:r>
      <w:r w:rsidR="00FA4178">
        <w:rPr>
          <w:rFonts w:ascii="Times New Roman" w:hAnsi="Times New Roman"/>
          <w:szCs w:val="24"/>
        </w:rPr>
        <w:tab/>
      </w:r>
      <w:r w:rsidRPr="00EE29A8">
        <w:rPr>
          <w:rFonts w:ascii="Times New Roman" w:hAnsi="Times New Roman"/>
          <w:szCs w:val="24"/>
        </w:rPr>
        <w:tab/>
      </w:r>
    </w:p>
    <w:p w14:paraId="636D35D5" w14:textId="77777777" w:rsidR="009D2FEB" w:rsidRDefault="583AFD81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kvantitativna i kvalitativna realizacija nastavnih programa                           </w:t>
      </w:r>
    </w:p>
    <w:p w14:paraId="4DD3E923" w14:textId="77777777" w:rsidR="00467954" w:rsidRPr="00EE29A8" w:rsidRDefault="583AFD81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nabava udžbenika, stručne literature i drugih nastavnih sredstava                                 </w:t>
      </w:r>
    </w:p>
    <w:p w14:paraId="0FB9CB2C" w14:textId="77777777" w:rsidR="00467954" w:rsidRPr="00EE29A8" w:rsidRDefault="583AFD81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zaduženja i organizacija redovne, izborne, fakultativne, dopunske i dodatne nastave </w:t>
      </w:r>
    </w:p>
    <w:p w14:paraId="465F2DC9" w14:textId="77777777" w:rsidR="009D2FEB" w:rsidRDefault="00467954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stručno usavršavanje, individualno i grupno</w:t>
      </w:r>
      <w:r w:rsidR="009D2FEB">
        <w:rPr>
          <w:rFonts w:ascii="Times New Roman" w:hAnsi="Times New Roman"/>
          <w:szCs w:val="24"/>
        </w:rPr>
        <w:tab/>
      </w:r>
      <w:r w:rsidR="009D2FEB">
        <w:rPr>
          <w:rFonts w:ascii="Times New Roman" w:hAnsi="Times New Roman"/>
          <w:szCs w:val="24"/>
        </w:rPr>
        <w:tab/>
      </w:r>
      <w:r w:rsidR="009D2FEB">
        <w:rPr>
          <w:rFonts w:ascii="Times New Roman" w:hAnsi="Times New Roman"/>
          <w:szCs w:val="24"/>
        </w:rPr>
        <w:tab/>
      </w:r>
    </w:p>
    <w:p w14:paraId="740A8831" w14:textId="77777777" w:rsidR="00467954" w:rsidRPr="00EE29A8" w:rsidRDefault="583AFD81" w:rsidP="583AFD81">
      <w:pPr>
        <w:ind w:left="72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rujan i godišnje</w:t>
      </w:r>
    </w:p>
    <w:p w14:paraId="2D805F2D" w14:textId="77777777" w:rsidR="00467954" w:rsidRPr="00EE29A8" w:rsidRDefault="00467954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utvrđivanje elemenata ocjenjivanja učenika i korelacija po predmetima         </w:t>
      </w:r>
      <w:r w:rsidR="009D2FEB">
        <w:rPr>
          <w:rFonts w:ascii="Times New Roman" w:hAnsi="Times New Roman"/>
          <w:szCs w:val="24"/>
        </w:rPr>
        <w:tab/>
      </w:r>
      <w:r w:rsidR="00E10102">
        <w:rPr>
          <w:rFonts w:ascii="Times New Roman" w:hAnsi="Times New Roman"/>
          <w:szCs w:val="24"/>
        </w:rPr>
        <w:tab/>
      </w:r>
    </w:p>
    <w:p w14:paraId="36629BA7" w14:textId="77777777" w:rsidR="00467954" w:rsidRPr="00EE29A8" w:rsidRDefault="583AFD81" w:rsidP="583AFD8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Rad u stručnim tijelima škole</w:t>
      </w:r>
    </w:p>
    <w:p w14:paraId="7D21CC02" w14:textId="77777777" w:rsidR="00467954" w:rsidRPr="00EE29A8" w:rsidRDefault="583AFD81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predlaganje zaključaka Aktiva Razrednom i Nastavničkom vijeću godišnje</w:t>
      </w:r>
    </w:p>
    <w:p w14:paraId="2D9E140D" w14:textId="77777777" w:rsidR="00467954" w:rsidRPr="00EE29A8" w:rsidRDefault="583AFD81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analiza ostvarivanja planova nastave i odgojne uspješnosti                             </w:t>
      </w:r>
    </w:p>
    <w:p w14:paraId="23F0B928" w14:textId="77777777" w:rsidR="00467954" w:rsidRPr="00EE29A8" w:rsidRDefault="583AFD81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prihvaćanje poslova odlukom Nastavnog vijeća i ravnatelja                            </w:t>
      </w:r>
    </w:p>
    <w:p w14:paraId="0ED1E0E5" w14:textId="77777777" w:rsidR="00467954" w:rsidRPr="00EE29A8" w:rsidRDefault="583AFD81" w:rsidP="583AFD8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Organizacija školskih natjecanja </w:t>
      </w:r>
    </w:p>
    <w:p w14:paraId="4FFC5E08" w14:textId="77777777" w:rsidR="009D2FEB" w:rsidRDefault="583AFD81" w:rsidP="583AFD81">
      <w:pPr>
        <w:numPr>
          <w:ilvl w:val="0"/>
          <w:numId w:val="3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rad i dogovor oko izbora i pripreme učenika za natjecanja                             </w:t>
      </w:r>
    </w:p>
    <w:p w14:paraId="51218AAF" w14:textId="77777777" w:rsidR="00467954" w:rsidRPr="00EE29A8" w:rsidRDefault="009D2FEB" w:rsidP="583AFD8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163F1" w:rsidRPr="583AFD81">
        <w:rPr>
          <w:rFonts w:ascii="Times New Roman" w:hAnsi="Times New Roman"/>
        </w:rPr>
        <w:t>s</w:t>
      </w:r>
      <w:r w:rsidR="00467954" w:rsidRPr="583AFD81">
        <w:rPr>
          <w:rFonts w:ascii="Times New Roman" w:hAnsi="Times New Roman"/>
        </w:rPr>
        <w:t xml:space="preserve">iječanj- svibanj </w:t>
      </w:r>
    </w:p>
    <w:p w14:paraId="776C1410" w14:textId="77777777" w:rsidR="00467954" w:rsidRPr="00EE29A8" w:rsidRDefault="583AFD81" w:rsidP="583AFD81">
      <w:pPr>
        <w:numPr>
          <w:ilvl w:val="0"/>
          <w:numId w:val="25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školskih natjecanja</w:t>
      </w:r>
    </w:p>
    <w:p w14:paraId="5A8C6C42" w14:textId="10B4546E" w:rsidR="009D2FEB" w:rsidRPr="00EE29A8" w:rsidRDefault="002D6748" w:rsidP="583AFD8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Rad na provođenju obrane završnog rada i državne mature</w:t>
      </w:r>
      <w:r w:rsidR="001C0EA3">
        <w:rPr>
          <w:rFonts w:ascii="Times New Roman" w:hAnsi="Times New Roman"/>
          <w:szCs w:val="24"/>
        </w:rPr>
        <w:t xml:space="preserve"> </w:t>
      </w:r>
      <w:r w:rsidR="00467954" w:rsidRPr="583AFD81">
        <w:rPr>
          <w:rFonts w:ascii="Times New Roman" w:hAnsi="Times New Roman"/>
        </w:rPr>
        <w:t>godišnje</w:t>
      </w:r>
    </w:p>
    <w:p w14:paraId="6C64FB08" w14:textId="77777777" w:rsidR="00467954" w:rsidRPr="00EE29A8" w:rsidRDefault="583AFD81" w:rsidP="583AFD8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Kulturna i javna djelatnost</w:t>
      </w:r>
    </w:p>
    <w:p w14:paraId="7D25D1BA" w14:textId="77777777" w:rsidR="00467954" w:rsidRPr="00EE29A8" w:rsidRDefault="583AFD81" w:rsidP="583AFD81">
      <w:pPr>
        <w:numPr>
          <w:ilvl w:val="0"/>
          <w:numId w:val="25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formiranje i vođenje dramske i recitatorske sekcije                                                            </w:t>
      </w:r>
    </w:p>
    <w:p w14:paraId="73A98F3E" w14:textId="77777777" w:rsidR="00467954" w:rsidRPr="00EE29A8" w:rsidRDefault="583AFD81" w:rsidP="583AFD81">
      <w:pPr>
        <w:numPr>
          <w:ilvl w:val="0"/>
          <w:numId w:val="25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priprema  i realizacija prigodnih programa za Dan škole i drugo          </w:t>
      </w:r>
    </w:p>
    <w:p w14:paraId="2BF10482" w14:textId="77777777" w:rsidR="009D2FEB" w:rsidRPr="00EE29A8" w:rsidRDefault="583AFD81" w:rsidP="583AFD8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Uvođenje pripravnika u rad</w:t>
      </w:r>
    </w:p>
    <w:p w14:paraId="0D8D818B" w14:textId="77777777" w:rsidR="00467954" w:rsidRPr="00EE29A8" w:rsidRDefault="583AFD81" w:rsidP="583AFD81">
      <w:pPr>
        <w:ind w:left="36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-     pomoć članova Aktiva pripravnicima po programu pripravničkog staža godišnje</w:t>
      </w:r>
    </w:p>
    <w:p w14:paraId="18D76BA2" w14:textId="77777777" w:rsidR="009605EF" w:rsidRDefault="009605EF" w:rsidP="00DF16B0">
      <w:pPr>
        <w:rPr>
          <w:rFonts w:ascii="Times New Roman" w:hAnsi="Times New Roman"/>
          <w:szCs w:val="24"/>
        </w:rPr>
      </w:pPr>
    </w:p>
    <w:p w14:paraId="23660C18" w14:textId="77777777" w:rsidR="00146261" w:rsidRDefault="00146261" w:rsidP="00467954">
      <w:pPr>
        <w:suppressAutoHyphens/>
        <w:rPr>
          <w:rFonts w:ascii="Times New Roman" w:hAnsi="Times New Roman"/>
          <w:b/>
          <w:spacing w:val="-3"/>
          <w:szCs w:val="24"/>
          <w:u w:val="single"/>
        </w:rPr>
      </w:pPr>
    </w:p>
    <w:p w14:paraId="3E25E600" w14:textId="77777777" w:rsidR="009605EF" w:rsidRPr="00EC59EC" w:rsidRDefault="00E10102" w:rsidP="583AFD81">
      <w:pPr>
        <w:pBdr>
          <w:bottom w:val="single" w:sz="4" w:space="1" w:color="auto"/>
        </w:pBdr>
        <w:suppressAutoHyphens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lastRenderedPageBreak/>
        <w:t>Aktiv ugostiteljsko-turističke struke i ekonomske grupe predmeta</w:t>
      </w:r>
    </w:p>
    <w:p w14:paraId="6B82FBB0" w14:textId="77777777" w:rsidR="00467954" w:rsidRPr="00E10102" w:rsidRDefault="00467954" w:rsidP="00467954">
      <w:pPr>
        <w:suppressAutoHyphens/>
        <w:ind w:left="390"/>
        <w:rPr>
          <w:rFonts w:ascii="Times New Roman" w:hAnsi="Times New Roman"/>
          <w:spacing w:val="-3"/>
          <w:szCs w:val="24"/>
        </w:rPr>
      </w:pPr>
    </w:p>
    <w:p w14:paraId="23D39815" w14:textId="77777777" w:rsidR="00467954" w:rsidRPr="009603E7" w:rsidRDefault="00467954" w:rsidP="009603E7">
      <w:pPr>
        <w:suppressAutoHyphens/>
        <w:ind w:left="39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Robert Bajčić, VKV kuhar, ekonomist, pedagoške kompetencije</w:t>
      </w:r>
      <w:r w:rsidR="002C549B" w:rsidRPr="583AFD81">
        <w:rPr>
          <w:rFonts w:ascii="Times New Roman" w:hAnsi="Times New Roman"/>
          <w:spacing w:val="-3"/>
        </w:rPr>
        <w:t xml:space="preserve">, </w:t>
      </w:r>
      <w:r w:rsidR="002C549B" w:rsidRPr="009603E7">
        <w:rPr>
          <w:rFonts w:ascii="Times New Roman" w:hAnsi="Times New Roman"/>
          <w:spacing w:val="-3"/>
        </w:rPr>
        <w:t>voditelj</w:t>
      </w:r>
    </w:p>
    <w:p w14:paraId="17DBD016" w14:textId="77777777" w:rsidR="00467954" w:rsidRPr="004E7625" w:rsidRDefault="004E7625" w:rsidP="583AFD81">
      <w:pPr>
        <w:suppressAutoHyphens/>
        <w:ind w:left="390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Dino Renić, kuhar, bacc. ekonomije</w:t>
      </w:r>
    </w:p>
    <w:p w14:paraId="481847D1" w14:textId="77777777" w:rsidR="00467954" w:rsidRPr="00EE29A8" w:rsidRDefault="00B37B4B" w:rsidP="583AFD81">
      <w:pPr>
        <w:suppressAutoHyphens/>
        <w:ind w:left="390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Alen Marković, majstor</w:t>
      </w:r>
      <w:r w:rsidR="00467954" w:rsidRPr="583AFD81">
        <w:rPr>
          <w:rFonts w:ascii="Times New Roman" w:hAnsi="Times New Roman"/>
          <w:spacing w:val="-3"/>
        </w:rPr>
        <w:t xml:space="preserve"> konobar, pedagoške kompetencije</w:t>
      </w:r>
    </w:p>
    <w:p w14:paraId="1A60D425" w14:textId="77777777" w:rsidR="00467954" w:rsidRPr="00EE29A8" w:rsidRDefault="000E116D" w:rsidP="583AFD81">
      <w:pPr>
        <w:suppressAutoHyphens/>
        <w:ind w:left="390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Lana Jurković</w:t>
      </w:r>
      <w:r w:rsidR="005D21DB" w:rsidRPr="583AFD81">
        <w:rPr>
          <w:rFonts w:ascii="Times New Roman" w:hAnsi="Times New Roman"/>
          <w:spacing w:val="-3"/>
        </w:rPr>
        <w:t>, dipl. inž.</w:t>
      </w:r>
      <w:r w:rsidR="00467954" w:rsidRPr="583AFD81">
        <w:rPr>
          <w:rFonts w:ascii="Times New Roman" w:hAnsi="Times New Roman"/>
          <w:spacing w:val="-3"/>
        </w:rPr>
        <w:t xml:space="preserve"> biologije</w:t>
      </w:r>
      <w:r w:rsidRPr="583AFD81">
        <w:rPr>
          <w:rFonts w:ascii="Times New Roman" w:hAnsi="Times New Roman"/>
          <w:spacing w:val="-3"/>
        </w:rPr>
        <w:t>, pedagoške kompetencije</w:t>
      </w:r>
    </w:p>
    <w:p w14:paraId="71F51825" w14:textId="77777777" w:rsidR="00467954" w:rsidRDefault="00A74E61" w:rsidP="583AFD81">
      <w:pPr>
        <w:suppressAutoHyphens/>
        <w:ind w:left="390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Maja Vukmirović</w:t>
      </w:r>
      <w:r w:rsidR="004E7781" w:rsidRPr="583AFD81">
        <w:rPr>
          <w:rFonts w:ascii="Times New Roman" w:hAnsi="Times New Roman"/>
          <w:spacing w:val="-3"/>
        </w:rPr>
        <w:t>, mag. ekonomije</w:t>
      </w:r>
      <w:r w:rsidR="00467954" w:rsidRPr="583AFD81">
        <w:rPr>
          <w:rFonts w:ascii="Times New Roman" w:hAnsi="Times New Roman"/>
          <w:spacing w:val="-3"/>
        </w:rPr>
        <w:t>, pedagoške kompetencije</w:t>
      </w:r>
    </w:p>
    <w:p w14:paraId="72337203" w14:textId="77777777" w:rsidR="00B37B4B" w:rsidRDefault="00B37B4B" w:rsidP="00A74E61">
      <w:pPr>
        <w:suppressAutoHyphens/>
        <w:rPr>
          <w:rFonts w:ascii="Times New Roman" w:hAnsi="Times New Roman"/>
          <w:spacing w:val="-3"/>
          <w:szCs w:val="24"/>
        </w:rPr>
      </w:pPr>
    </w:p>
    <w:p w14:paraId="780C8507" w14:textId="77777777" w:rsidR="00014FD9" w:rsidRPr="003C69DB" w:rsidRDefault="00014FD9" w:rsidP="006F190E">
      <w:pPr>
        <w:rPr>
          <w:rFonts w:ascii="Times New Roman" w:hAnsi="Times New Roman"/>
          <w:szCs w:val="24"/>
        </w:rPr>
      </w:pPr>
    </w:p>
    <w:p w14:paraId="7ED6BA75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1. Aktiv struke radit će na unapređivanju nastave stručnih predmeta :</w:t>
      </w:r>
    </w:p>
    <w:p w14:paraId="591BA940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izrada izvedbenih nastavnih programa prema jedinstvenom obrazovnom modelu</w:t>
      </w:r>
    </w:p>
    <w:p w14:paraId="58A685BA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osnivanje sekcija barmena i flambera prema dodatnom programu</w:t>
      </w:r>
    </w:p>
    <w:p w14:paraId="470C7E6A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osnivanje sekcije somelier i izrada nastavnog programa</w:t>
      </w:r>
    </w:p>
    <w:p w14:paraId="3FA8F7C2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učešćem na stručnim skupovima, seminarima i predavanjima, kao i aktivnom organizacijom</w:t>
      </w:r>
    </w:p>
    <w:p w14:paraId="01205A45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istih , naročito u pripremi i izradi novog sustava natjecanja «GASTRO»</w:t>
      </w:r>
    </w:p>
    <w:p w14:paraId="3443AC5F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nabavkom udžbenika, stručne literature, nastavnih pomagala, te ostalih </w:t>
      </w:r>
    </w:p>
    <w:p w14:paraId="20877DAD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materijalnih uvjeta nužnih za realiziranje nastavnog plana i programa</w:t>
      </w:r>
    </w:p>
    <w:p w14:paraId="2E4809E0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nabavka  dnevnog vinskog podruma za bijela i crvena (crna)vina </w:t>
      </w:r>
    </w:p>
    <w:p w14:paraId="51E2F323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nabavka asortimana vina za formiranje vinoteke  </w:t>
      </w:r>
    </w:p>
    <w:p w14:paraId="0B2EBED3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provođenje nastave u stručnim kabinetima – Kućni red</w:t>
      </w:r>
    </w:p>
    <w:p w14:paraId="6AEF0FD7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-  korelacija nastavnih planova i programa struke sa predmetima</w:t>
      </w:r>
    </w:p>
    <w:p w14:paraId="4C569FCA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- Hrvatski  jezik</w:t>
      </w:r>
    </w:p>
    <w:p w14:paraId="6D1341F5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- Engleski jezik</w:t>
      </w:r>
    </w:p>
    <w:p w14:paraId="0ADB9FB7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- Njemački jezik</w:t>
      </w:r>
    </w:p>
    <w:p w14:paraId="105FC7F6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- Tehnologija zanimanja s higijenom i biologijom</w:t>
      </w:r>
    </w:p>
    <w:p w14:paraId="59CF3A3B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- Organizacija poslovanja ugost. poduzeća</w:t>
      </w:r>
    </w:p>
    <w:p w14:paraId="6209CEAF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- Računalstvo</w:t>
      </w:r>
    </w:p>
    <w:p w14:paraId="6C67B25B" w14:textId="77777777" w:rsidR="00B65162" w:rsidRPr="006D3699" w:rsidRDefault="583AFD81" w:rsidP="583AFD81">
      <w:pPr>
        <w:widowControl w:val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- Marketing u turizmu.</w:t>
      </w:r>
    </w:p>
    <w:p w14:paraId="70EA92A7" w14:textId="77777777" w:rsidR="00B65162" w:rsidRPr="006D3699" w:rsidRDefault="00B65162" w:rsidP="00567BF2">
      <w:pPr>
        <w:widowControl w:val="0"/>
        <w:rPr>
          <w:rFonts w:ascii="Times New Roman" w:hAnsi="Times New Roman"/>
        </w:rPr>
      </w:pPr>
    </w:p>
    <w:p w14:paraId="0B0806F4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2. Rad  i aktivnost u stručnim tijelima Škole, kontinuirano praćenje i periodično analiziranje  ostvarivanja plana i programa nastave, te odgojno obrazovne uspješnosti. Praćenje i   koordinacija  ostvarivanja praktične nastave i stručne prakse, koja se  ostvaruje u tvrtkama i    ugostiteljskim obrtima.                                                                                                                               </w:t>
      </w:r>
    </w:p>
    <w:p w14:paraId="4E19F4B2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Sudjelovanje u organizaciji i pružanje ugostiteljske usluge naručiteljima u školskim stručnim kabinetima i prostorima naručitelja prema utvrđenim kriterijima.</w:t>
      </w:r>
    </w:p>
    <w:p w14:paraId="65C14B32" w14:textId="77777777" w:rsidR="00B65162" w:rsidRPr="00E10102" w:rsidRDefault="583AFD81" w:rsidP="009603E7">
      <w:pPr>
        <w:widowControl w:val="0"/>
        <w:numPr>
          <w:ilvl w:val="0"/>
          <w:numId w:val="19"/>
        </w:numPr>
        <w:overflowPunct/>
        <w:jc w:val="both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Rad i aktivnosti na unapređivanju programa polaganja završnog ispita te analiziranje istih.</w:t>
      </w:r>
    </w:p>
    <w:p w14:paraId="356CCB47" w14:textId="77777777" w:rsidR="00B65162" w:rsidRPr="00E10102" w:rsidRDefault="583AFD81" w:rsidP="009603E7">
      <w:pPr>
        <w:widowControl w:val="0"/>
        <w:numPr>
          <w:ilvl w:val="0"/>
          <w:numId w:val="19"/>
        </w:numPr>
        <w:overflowPunct/>
        <w:jc w:val="both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Rad i aktivnosti na pripremama učenika i ekipa za sudjelovanje na natjecanjima školskog, regionalnog, državnog i međunarodnog karaktera, te ostale aktivnosti koje proističu iz programa i kontinuiteta aktivnosti Škole po mjesecima kako slijedi:</w:t>
      </w:r>
    </w:p>
    <w:p w14:paraId="0DC46A1C" w14:textId="69CA8C37" w:rsidR="00B65162" w:rsidRPr="006D3699" w:rsidRDefault="009603E7" w:rsidP="009603E7">
      <w:pPr>
        <w:widowControl w:val="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rujan - </w:t>
      </w:r>
      <w:r w:rsidR="583AFD81" w:rsidRPr="583AFD81">
        <w:rPr>
          <w:rFonts w:ascii="Times New Roman" w:hAnsi="Times New Roman"/>
        </w:rPr>
        <w:t>uređenje i opremanje kabineta struke</w:t>
      </w:r>
    </w:p>
    <w:p w14:paraId="73A4BE66" w14:textId="77777777" w:rsidR="00B65162" w:rsidRPr="006D3699" w:rsidRDefault="583AFD81" w:rsidP="009603E7">
      <w:pPr>
        <w:widowControl w:val="0"/>
        <w:ind w:left="42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- rad i aktivnosti na praćenju i koordinaciji ostvarivanja Praktične nastave</w:t>
      </w:r>
    </w:p>
    <w:p w14:paraId="66C269E4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- ugošćavanje učenika i nastavnika srodnih prijateljskih škola iz </w:t>
      </w:r>
    </w:p>
    <w:p w14:paraId="71A5105C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inozemstva</w:t>
      </w:r>
    </w:p>
    <w:p w14:paraId="604CBD33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listopad - organizacija i aktivno sudjelovanje na stručnim skupovima (stručnih vijeća      </w:t>
      </w:r>
    </w:p>
    <w:p w14:paraId="798797C7" w14:textId="13E95C6F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 aktiva struke – PGŽ , Regije i ZTUŠRH ) prema katalogu stručnih skupova i seminara</w:t>
      </w:r>
    </w:p>
    <w:p w14:paraId="41C7A58F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lastRenderedPageBreak/>
        <w:t>- rad i aktivnosti na unapređivanju sustava za Gastro  natjecanje</w:t>
      </w:r>
    </w:p>
    <w:p w14:paraId="76490D7F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- rad i aktivnosti pri obilježavanju Svjetskog dana hrane </w:t>
      </w:r>
    </w:p>
    <w:p w14:paraId="7ADB2F9A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- organizacija i priprema učenika za '' Promo-junior '' natjecanje flambera</w:t>
      </w:r>
    </w:p>
    <w:p w14:paraId="2D0BAFE9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 sklopu održavanja sajma 'PROMO HOTEL'</w:t>
      </w:r>
    </w:p>
    <w:p w14:paraId="633B26B8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studeni  - sudjelovanje na natjecanju „ PROMO-JUNIOR'' </w:t>
      </w:r>
    </w:p>
    <w:p w14:paraId="7A1A42CB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- rad i aktivnosti na obilježavanju obljetnice naše Škole</w:t>
      </w:r>
    </w:p>
    <w:p w14:paraId="2F94AF77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prosinac  - rad i aktivnosti na praćenju i koordinaciji ostvarivanja Praktične nastave   za vrijemezimskih praznika </w:t>
      </w:r>
    </w:p>
    <w:p w14:paraId="148ABBC5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siječanj -</w:t>
      </w:r>
    </w:p>
    <w:p w14:paraId="09522BD3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veljača – ožujak  - rad i aktivnosti na pripremama učenika i ekipa za natjecanje učenika</w:t>
      </w:r>
    </w:p>
    <w:p w14:paraId="74364D24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                      ugostiteljsko-turističkih škola Republike Hrvatske - ''GASTRO'' </w:t>
      </w:r>
    </w:p>
    <w:p w14:paraId="3EE395E4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                    - praćenje i aktivnosti za Državno prvenstvo barmena </w:t>
      </w:r>
    </w:p>
    <w:p w14:paraId="4D1F26A4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                    - izrada i podjela zadaća za praktične, pismene i usmene dijelove </w:t>
      </w:r>
    </w:p>
    <w:p w14:paraId="72269D33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  završnih ispita</w:t>
      </w:r>
    </w:p>
    <w:p w14:paraId="2EF5C6E9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ožujak – svibanj  - natjecanje na '' GASTRU 2019.'' – analiza razultata  </w:t>
      </w:r>
    </w:p>
    <w:p w14:paraId="16DE13BF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lipanj                   - priprema i sudjelovanje na '' JUNIOR BARMEN CUP '' u Karlovcu</w:t>
      </w:r>
    </w:p>
    <w:p w14:paraId="6AF9A476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                    - rad i aktivnosti na provođenju izradbe i obrane završnog rada i te </w:t>
      </w:r>
    </w:p>
    <w:p w14:paraId="53E5DFF1" w14:textId="77777777" w:rsidR="00B65162" w:rsidRPr="006D3699" w:rsidRDefault="583AFD81" w:rsidP="009603E7">
      <w:pPr>
        <w:widowControl w:val="0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                            analiziranje istih</w:t>
      </w:r>
    </w:p>
    <w:p w14:paraId="56B38645" w14:textId="77777777" w:rsidR="00B65162" w:rsidRDefault="00B65162" w:rsidP="009603E7">
      <w:pPr>
        <w:widowControl w:val="0"/>
        <w:ind w:left="60"/>
        <w:jc w:val="both"/>
        <w:rPr>
          <w:rFonts w:ascii="Times New Roman" w:hAnsi="Times New Roman"/>
        </w:rPr>
      </w:pPr>
    </w:p>
    <w:p w14:paraId="54E926FA" w14:textId="77777777" w:rsidR="00E455C9" w:rsidRDefault="00E455C9" w:rsidP="009603E7">
      <w:pPr>
        <w:widowControl w:val="0"/>
        <w:ind w:left="60"/>
        <w:jc w:val="both"/>
        <w:rPr>
          <w:rFonts w:ascii="Times New Roman" w:hAnsi="Times New Roman"/>
        </w:rPr>
      </w:pPr>
    </w:p>
    <w:p w14:paraId="33268FDA" w14:textId="77777777" w:rsidR="00EC59EC" w:rsidRDefault="00467954" w:rsidP="583AFD81">
      <w:pPr>
        <w:pBdr>
          <w:bottom w:val="single" w:sz="4" w:space="1" w:color="auto"/>
        </w:pBdr>
        <w:suppressAutoHyphens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Aktiv razrednika:</w:t>
      </w:r>
    </w:p>
    <w:p w14:paraId="3B2FA98D" w14:textId="77777777" w:rsidR="00EC59EC" w:rsidRDefault="00EC59EC" w:rsidP="00567BF2">
      <w:pPr>
        <w:suppressAutoHyphens/>
        <w:rPr>
          <w:rFonts w:ascii="Times New Roman" w:hAnsi="Times New Roman"/>
          <w:spacing w:val="-3"/>
          <w:szCs w:val="24"/>
        </w:rPr>
      </w:pPr>
    </w:p>
    <w:p w14:paraId="36D4778C" w14:textId="5B81AB3B" w:rsidR="00D414CF" w:rsidRDefault="009603E7" w:rsidP="009603E7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      </w:t>
      </w:r>
      <w:r w:rsidR="00D414CF" w:rsidRPr="583AFD81">
        <w:rPr>
          <w:rFonts w:ascii="Times New Roman" w:hAnsi="Times New Roman"/>
          <w:spacing w:val="-3"/>
        </w:rPr>
        <w:t>Alen Marković</w:t>
      </w:r>
      <w:r w:rsidR="00EF5324"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-3"/>
        </w:rPr>
        <w:t xml:space="preserve"> </w:t>
      </w:r>
      <w:r w:rsidR="00D414CF" w:rsidRPr="583AFD81">
        <w:rPr>
          <w:rFonts w:ascii="Times New Roman" w:hAnsi="Times New Roman"/>
          <w:spacing w:val="-3"/>
        </w:rPr>
        <w:t>majstor konobar, ped. kompetencije- I.a</w:t>
      </w:r>
    </w:p>
    <w:p w14:paraId="64B6E525" w14:textId="536015CA" w:rsidR="00D414CF" w:rsidRDefault="009603E7" w:rsidP="009603E7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spacing w:val="-3"/>
        </w:rPr>
        <w:t xml:space="preserve">      </w:t>
      </w:r>
      <w:r w:rsidR="00D414CF" w:rsidRPr="583AFD81">
        <w:rPr>
          <w:rFonts w:ascii="Times New Roman" w:hAnsi="Times New Roman"/>
          <w:spacing w:val="-3"/>
        </w:rPr>
        <w:t>Aleksandra Brmbota, dipl. inž. matematike, ped. kompetencije</w:t>
      </w:r>
    </w:p>
    <w:p w14:paraId="5AA3501B" w14:textId="216CF159" w:rsidR="00D414CF" w:rsidRDefault="009603E7" w:rsidP="009603E7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      </w:t>
      </w:r>
      <w:r w:rsidR="00D414CF" w:rsidRPr="583AFD81">
        <w:rPr>
          <w:rFonts w:ascii="Times New Roman" w:hAnsi="Times New Roman"/>
          <w:spacing w:val="-3"/>
        </w:rPr>
        <w:t xml:space="preserve">Petra Brnabić, prof. engleskog i hrvatskog jezika–I. b </w:t>
      </w:r>
    </w:p>
    <w:p w14:paraId="31AA817E" w14:textId="4FFC8BE0" w:rsidR="00C217A0" w:rsidRDefault="009603E7" w:rsidP="009603E7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      </w:t>
      </w:r>
      <w:r w:rsidR="00C217A0" w:rsidRPr="583AFD81">
        <w:rPr>
          <w:rFonts w:ascii="Times New Roman" w:hAnsi="Times New Roman"/>
          <w:spacing w:val="-3"/>
        </w:rPr>
        <w:t>Anita Pahljina, mag. edukacije hrvatskog jezika i književnosti-</w:t>
      </w:r>
      <w:r w:rsidR="00D414CF" w:rsidRPr="583AFD81">
        <w:rPr>
          <w:rFonts w:ascii="Times New Roman" w:hAnsi="Times New Roman"/>
          <w:spacing w:val="-3"/>
        </w:rPr>
        <w:t xml:space="preserve"> I</w:t>
      </w:r>
      <w:r w:rsidR="00C217A0" w:rsidRPr="583AFD81">
        <w:rPr>
          <w:rFonts w:ascii="Times New Roman" w:hAnsi="Times New Roman"/>
          <w:spacing w:val="-3"/>
        </w:rPr>
        <w:t>I.b</w:t>
      </w:r>
    </w:p>
    <w:p w14:paraId="21DF0DE1" w14:textId="77777777" w:rsidR="00D61F1D" w:rsidRDefault="00C217A0" w:rsidP="009603E7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 Lana Jurković</w:t>
      </w:r>
      <w:r w:rsidR="000A27AB" w:rsidRPr="583AFD81">
        <w:rPr>
          <w:rFonts w:ascii="Times New Roman" w:hAnsi="Times New Roman"/>
          <w:spacing w:val="-3"/>
        </w:rPr>
        <w:t>, dipl. ing. biologije i ekologije, ped. kompetencije-</w:t>
      </w:r>
      <w:r w:rsidR="00D414CF" w:rsidRPr="583AFD81">
        <w:rPr>
          <w:rFonts w:ascii="Times New Roman" w:hAnsi="Times New Roman"/>
          <w:spacing w:val="-3"/>
        </w:rPr>
        <w:t xml:space="preserve"> I</w:t>
      </w:r>
      <w:r w:rsidR="000A27AB" w:rsidRPr="583AFD81">
        <w:rPr>
          <w:rFonts w:ascii="Times New Roman" w:hAnsi="Times New Roman"/>
          <w:spacing w:val="-3"/>
        </w:rPr>
        <w:t xml:space="preserve">I. g </w:t>
      </w:r>
    </w:p>
    <w:p w14:paraId="2EF08D63" w14:textId="1892D033" w:rsidR="009603FA" w:rsidRDefault="00EC59EC" w:rsidP="009603E7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 </w:t>
      </w:r>
      <w:r w:rsidR="00D414CF" w:rsidRPr="583AFD81">
        <w:rPr>
          <w:rFonts w:ascii="Times New Roman" w:hAnsi="Times New Roman"/>
          <w:spacing w:val="-3"/>
        </w:rPr>
        <w:t>Iva Kurelić</w:t>
      </w:r>
      <w:r w:rsidR="00EB32B4" w:rsidRPr="583AFD81">
        <w:rPr>
          <w:rFonts w:ascii="Times New Roman" w:hAnsi="Times New Roman"/>
          <w:spacing w:val="-3"/>
        </w:rPr>
        <w:t>, prof. kineziologije</w:t>
      </w:r>
      <w:r w:rsidR="009603FA" w:rsidRPr="583AFD81">
        <w:rPr>
          <w:rFonts w:ascii="Times New Roman" w:hAnsi="Times New Roman"/>
          <w:spacing w:val="-3"/>
        </w:rPr>
        <w:t>-</w:t>
      </w:r>
      <w:r w:rsidR="00EF5324">
        <w:rPr>
          <w:rFonts w:ascii="Times New Roman" w:hAnsi="Times New Roman"/>
          <w:spacing w:val="-3"/>
        </w:rPr>
        <w:t xml:space="preserve"> </w:t>
      </w:r>
      <w:r w:rsidR="00D414CF" w:rsidRPr="583AFD81">
        <w:rPr>
          <w:rFonts w:ascii="Times New Roman" w:hAnsi="Times New Roman"/>
          <w:spacing w:val="-3"/>
        </w:rPr>
        <w:t>I</w:t>
      </w:r>
      <w:r w:rsidR="009603FA" w:rsidRPr="583AFD81">
        <w:rPr>
          <w:rFonts w:ascii="Times New Roman" w:hAnsi="Times New Roman"/>
          <w:spacing w:val="-3"/>
        </w:rPr>
        <w:t>I</w:t>
      </w:r>
      <w:r w:rsidR="00D61F1D" w:rsidRPr="583AFD81">
        <w:rPr>
          <w:rFonts w:ascii="Times New Roman" w:hAnsi="Times New Roman"/>
          <w:spacing w:val="-3"/>
        </w:rPr>
        <w:t>I</w:t>
      </w:r>
      <w:r w:rsidR="009603FA" w:rsidRPr="583AFD81">
        <w:rPr>
          <w:rFonts w:ascii="Times New Roman" w:hAnsi="Times New Roman"/>
          <w:spacing w:val="-3"/>
        </w:rPr>
        <w:t>.a</w:t>
      </w:r>
    </w:p>
    <w:p w14:paraId="5813B191" w14:textId="77777777" w:rsidR="009603FA" w:rsidRDefault="00EB32B4" w:rsidP="009603E7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 Damir Paparić, prof. matematike i informatike</w:t>
      </w:r>
      <w:r w:rsidR="009603FA" w:rsidRPr="583AFD81">
        <w:rPr>
          <w:rFonts w:ascii="Times New Roman" w:hAnsi="Times New Roman"/>
          <w:spacing w:val="-3"/>
        </w:rPr>
        <w:t>-</w:t>
      </w:r>
      <w:r w:rsidR="00D61F1D" w:rsidRPr="583AFD81">
        <w:rPr>
          <w:rFonts w:ascii="Times New Roman" w:hAnsi="Times New Roman"/>
          <w:spacing w:val="-3"/>
        </w:rPr>
        <w:t>I</w:t>
      </w:r>
      <w:r w:rsidR="00D414CF" w:rsidRPr="583AFD81">
        <w:rPr>
          <w:rFonts w:ascii="Times New Roman" w:hAnsi="Times New Roman"/>
          <w:spacing w:val="-3"/>
        </w:rPr>
        <w:t>I</w:t>
      </w:r>
      <w:r w:rsidR="009603FA" w:rsidRPr="583AFD81">
        <w:rPr>
          <w:rFonts w:ascii="Times New Roman" w:hAnsi="Times New Roman"/>
          <w:spacing w:val="-3"/>
        </w:rPr>
        <w:t>I.b</w:t>
      </w:r>
    </w:p>
    <w:p w14:paraId="292070F4" w14:textId="77777777" w:rsidR="000B221B" w:rsidRPr="00214D62" w:rsidRDefault="00EB32B4" w:rsidP="009603E7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 Margarita Čutul, prof. hrvatskog jezika</w:t>
      </w:r>
      <w:r w:rsidR="005C24D4" w:rsidRPr="583AFD81">
        <w:rPr>
          <w:rFonts w:ascii="Times New Roman" w:hAnsi="Times New Roman"/>
          <w:spacing w:val="-3"/>
        </w:rPr>
        <w:t xml:space="preserve"> -</w:t>
      </w:r>
      <w:r w:rsidR="00D61F1D" w:rsidRPr="583AFD81">
        <w:rPr>
          <w:rFonts w:ascii="Times New Roman" w:hAnsi="Times New Roman"/>
          <w:spacing w:val="-3"/>
        </w:rPr>
        <w:t>I</w:t>
      </w:r>
      <w:r w:rsidR="009603FA" w:rsidRPr="583AFD81">
        <w:rPr>
          <w:rFonts w:ascii="Times New Roman" w:hAnsi="Times New Roman"/>
          <w:spacing w:val="-3"/>
        </w:rPr>
        <w:t>I</w:t>
      </w:r>
      <w:r w:rsidR="00D414CF" w:rsidRPr="583AFD81">
        <w:rPr>
          <w:rFonts w:ascii="Times New Roman" w:hAnsi="Times New Roman"/>
          <w:spacing w:val="-3"/>
        </w:rPr>
        <w:t>I.g</w:t>
      </w:r>
    </w:p>
    <w:p w14:paraId="0227DDA3" w14:textId="77777777" w:rsidR="00CE1080" w:rsidRPr="00B06899" w:rsidRDefault="00214D62" w:rsidP="009603E7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</w:t>
      </w:r>
      <w:r w:rsidR="00EC59EC" w:rsidRPr="583AFD81">
        <w:rPr>
          <w:rFonts w:ascii="Times New Roman" w:hAnsi="Times New Roman"/>
          <w:spacing w:val="-3"/>
        </w:rPr>
        <w:t xml:space="preserve">      </w:t>
      </w:r>
      <w:r w:rsidRPr="583AFD81">
        <w:rPr>
          <w:rFonts w:ascii="Times New Roman" w:hAnsi="Times New Roman"/>
          <w:spacing w:val="-3"/>
        </w:rPr>
        <w:t xml:space="preserve">Darko Muža, prof. fizike i matematike- </w:t>
      </w:r>
      <w:r w:rsidR="00D61F1D" w:rsidRPr="583AFD81">
        <w:rPr>
          <w:rFonts w:ascii="Times New Roman" w:hAnsi="Times New Roman"/>
          <w:spacing w:val="-3"/>
        </w:rPr>
        <w:t>I</w:t>
      </w:r>
      <w:r w:rsidR="009C5869" w:rsidRPr="583AFD81">
        <w:rPr>
          <w:rFonts w:ascii="Times New Roman" w:hAnsi="Times New Roman"/>
          <w:spacing w:val="-3"/>
        </w:rPr>
        <w:t>V</w:t>
      </w:r>
      <w:r w:rsidRPr="583AFD81">
        <w:rPr>
          <w:rFonts w:ascii="Times New Roman" w:hAnsi="Times New Roman"/>
          <w:spacing w:val="-3"/>
        </w:rPr>
        <w:t>.g</w:t>
      </w:r>
    </w:p>
    <w:p w14:paraId="17AFA1C1" w14:textId="5349FF3B" w:rsidR="00467954" w:rsidRDefault="009C5869" w:rsidP="009603E7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 Antonja Lupić, prof. psihologije</w:t>
      </w:r>
      <w:r w:rsidR="00B06899" w:rsidRPr="583AFD81">
        <w:rPr>
          <w:rFonts w:ascii="Times New Roman" w:hAnsi="Times New Roman"/>
          <w:spacing w:val="-3"/>
        </w:rPr>
        <w:t xml:space="preserve"> -</w:t>
      </w:r>
      <w:r w:rsidR="00EF5324">
        <w:rPr>
          <w:rFonts w:ascii="Times New Roman" w:hAnsi="Times New Roman"/>
          <w:spacing w:val="-3"/>
        </w:rPr>
        <w:t xml:space="preserve"> </w:t>
      </w:r>
      <w:r w:rsidR="00D61F1D" w:rsidRPr="583AFD81">
        <w:rPr>
          <w:rFonts w:ascii="Times New Roman" w:hAnsi="Times New Roman"/>
          <w:spacing w:val="-3"/>
        </w:rPr>
        <w:t>IV</w:t>
      </w:r>
      <w:r w:rsidR="00B06899" w:rsidRPr="583AFD81">
        <w:rPr>
          <w:rFonts w:ascii="Times New Roman" w:hAnsi="Times New Roman"/>
          <w:spacing w:val="-3"/>
        </w:rPr>
        <w:t xml:space="preserve">.b </w:t>
      </w:r>
      <w:r w:rsidR="00F3517F" w:rsidRPr="583AFD81">
        <w:rPr>
          <w:rFonts w:ascii="Times New Roman" w:hAnsi="Times New Roman"/>
          <w:spacing w:val="-3"/>
        </w:rPr>
        <w:t>– učenici koji nastavljaju obrazovanje</w:t>
      </w:r>
    </w:p>
    <w:p w14:paraId="258FF869" w14:textId="77777777" w:rsidR="00634350" w:rsidRDefault="00EC59EC" w:rsidP="009603E7">
      <w:pPr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</w:t>
      </w:r>
      <w:r w:rsidR="00822AA9" w:rsidRPr="583AFD81">
        <w:rPr>
          <w:rFonts w:ascii="Times New Roman" w:hAnsi="Times New Roman"/>
          <w:spacing w:val="-3"/>
        </w:rPr>
        <w:t xml:space="preserve"> </w:t>
      </w:r>
      <w:r w:rsidR="009E6F1A" w:rsidRPr="583AFD81">
        <w:rPr>
          <w:rFonts w:ascii="Times New Roman" w:hAnsi="Times New Roman"/>
          <w:spacing w:val="-3"/>
        </w:rPr>
        <w:t>Zoran Antunović</w:t>
      </w:r>
      <w:r w:rsidR="008346D3" w:rsidRPr="583AFD81">
        <w:rPr>
          <w:rFonts w:ascii="Times New Roman" w:hAnsi="Times New Roman"/>
          <w:spacing w:val="-3"/>
        </w:rPr>
        <w:t>, pedagog</w:t>
      </w:r>
      <w:r w:rsidRPr="583AFD81">
        <w:rPr>
          <w:rFonts w:ascii="Times New Roman" w:hAnsi="Times New Roman"/>
          <w:spacing w:val="-3"/>
        </w:rPr>
        <w:t xml:space="preserve"> </w:t>
      </w:r>
      <w:r w:rsidR="0050581B" w:rsidRPr="583AFD81">
        <w:rPr>
          <w:rFonts w:ascii="Times New Roman" w:hAnsi="Times New Roman"/>
          <w:spacing w:val="-3"/>
        </w:rPr>
        <w:t>–</w:t>
      </w:r>
      <w:r w:rsidRPr="583AFD81">
        <w:rPr>
          <w:rFonts w:ascii="Times New Roman" w:hAnsi="Times New Roman"/>
          <w:spacing w:val="-3"/>
        </w:rPr>
        <w:t xml:space="preserve"> voditelj</w:t>
      </w:r>
    </w:p>
    <w:p w14:paraId="7D907026" w14:textId="77777777" w:rsidR="0050581B" w:rsidRPr="005D27D6" w:rsidRDefault="0050581B" w:rsidP="009603E7">
      <w:pPr>
        <w:suppressAutoHyphens/>
        <w:rPr>
          <w:rFonts w:ascii="Times New Roman" w:hAnsi="Times New Roman"/>
          <w:spacing w:val="-3"/>
          <w:szCs w:val="24"/>
        </w:rPr>
      </w:pPr>
    </w:p>
    <w:p w14:paraId="72EA07D3" w14:textId="77777777" w:rsidR="00634350" w:rsidRDefault="583AFD81" w:rsidP="583AFD81">
      <w:pPr>
        <w:rPr>
          <w:rFonts w:ascii="Times-Bold" w:hAnsi="Times-Bold" w:cs="Times-Bold"/>
        </w:rPr>
      </w:pPr>
      <w:r w:rsidRPr="583AFD81">
        <w:rPr>
          <w:rFonts w:ascii="Times-Bold" w:hAnsi="Times-Bold" w:cs="Times-Bold"/>
        </w:rPr>
        <w:t>Program rada Aktiva razrednika</w:t>
      </w:r>
    </w:p>
    <w:p w14:paraId="07610692" w14:textId="77777777" w:rsidR="0050581B" w:rsidRPr="005D27D6" w:rsidRDefault="0050581B" w:rsidP="005D27D6">
      <w:pPr>
        <w:rPr>
          <w:rFonts w:ascii="Times-Bold" w:hAnsi="Times-Bold" w:cs="Times-Bold"/>
          <w:bCs/>
          <w:szCs w:val="24"/>
        </w:rPr>
      </w:pPr>
    </w:p>
    <w:p w14:paraId="76EA2AE1" w14:textId="77777777" w:rsidR="00634350" w:rsidRPr="005D27D6" w:rsidRDefault="583AFD81" w:rsidP="583AFD81">
      <w:pPr>
        <w:rPr>
          <w:rFonts w:ascii="Times-Roman" w:hAnsi="Times-Roman" w:cs="Times-Roman"/>
        </w:rPr>
      </w:pPr>
      <w:r w:rsidRPr="583AFD81">
        <w:rPr>
          <w:rFonts w:ascii="Times-Roman" w:hAnsi="Times-Roman" w:cs="Times-Roman"/>
        </w:rPr>
        <w:t>1. Obvezatni razredni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>ki poslovi</w:t>
      </w:r>
    </w:p>
    <w:p w14:paraId="7D690D27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Izrada prijedloga plana i programa rada u razrednom odjelu.</w:t>
      </w:r>
    </w:p>
    <w:p w14:paraId="5CC4B5D6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Upis osnovnih podataka u razrednu knjigu na po</w:t>
      </w:r>
      <w:r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etku nastavne godine.</w:t>
      </w:r>
    </w:p>
    <w:p w14:paraId="7B3CA131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Ozna</w:t>
      </w:r>
      <w:r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avanje radnih dana i rasporeda sati u dnevniku rada.</w:t>
      </w:r>
    </w:p>
    <w:p w14:paraId="61A9B9C1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Pra</w:t>
      </w:r>
      <w:r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enje podataka o izostancima u</w:t>
      </w:r>
      <w:r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enika, opravdavanje izostanaka i sre</w:t>
      </w:r>
      <w:r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ivanje Razredne knjige.</w:t>
      </w:r>
    </w:p>
    <w:p w14:paraId="443E7267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Informacije i konzultacije za roditelje (jedan sat tjedno u odre</w:t>
      </w:r>
      <w:r w:rsidR="00634350" w:rsidRPr="583AFD81">
        <w:rPr>
          <w:rFonts w:ascii="TTE1838B10t00" w:hAnsi="TTE1838B10t00" w:cs="TTE1838B10t00"/>
        </w:rPr>
        <w:t>d</w:t>
      </w:r>
      <w:r w:rsidR="00634350" w:rsidRPr="583AFD81">
        <w:rPr>
          <w:rFonts w:ascii="Times-Roman" w:hAnsi="Times-Roman" w:cs="Times-Roman"/>
        </w:rPr>
        <w:t>eno vrijeme).</w:t>
      </w:r>
    </w:p>
    <w:p w14:paraId="31A28023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lastRenderedPageBreak/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Pripremanje i vo</w:t>
      </w:r>
      <w:r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enje sata razrednika (35 sati godišnje za niže razrede, 32 sata za maturante).</w:t>
      </w:r>
    </w:p>
    <w:p w14:paraId="027B15A0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Pozivanje roditelja u školu i suradnja s njima.</w:t>
      </w:r>
    </w:p>
    <w:p w14:paraId="5AAA6F41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 xml:space="preserve">Priprema i održavanje roditeljskih sastanaka - </w:t>
      </w:r>
      <w:r w:rsidR="00A82CCB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etiri godišnje.</w:t>
      </w:r>
    </w:p>
    <w:p w14:paraId="5CCE1684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Priprema i vo</w:t>
      </w:r>
      <w:r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enje sjednica Razrednog vije</w:t>
      </w:r>
      <w:r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a (sre</w:t>
      </w:r>
      <w:r w:rsidR="00DF0C2D"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ivanje pedagoške dokumentacije, izradarazredni</w:t>
      </w:r>
      <w:r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kog lista uz pomo</w:t>
      </w:r>
      <w:r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ra</w:t>
      </w:r>
      <w:r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unala).</w:t>
      </w:r>
    </w:p>
    <w:p w14:paraId="182ABE0C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Pisanje zapisnika sa svih sastanaka i sjednica u Dnevnik rada.</w:t>
      </w:r>
    </w:p>
    <w:p w14:paraId="6913946C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Sre</w:t>
      </w:r>
      <w:r w:rsidR="00AC2838"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iva</w:t>
      </w:r>
      <w:r w:rsidR="00C202AF" w:rsidRPr="583AFD81">
        <w:rPr>
          <w:rFonts w:ascii="Times-Roman" w:hAnsi="Times-Roman" w:cs="Times-Roman"/>
        </w:rPr>
        <w:t xml:space="preserve">nje ocjena i pisanje </w:t>
      </w:r>
      <w:r w:rsidR="00634350" w:rsidRPr="583AFD81">
        <w:rPr>
          <w:rFonts w:ascii="Times-Roman" w:hAnsi="Times-Roman" w:cs="Times-Roman"/>
        </w:rPr>
        <w:t>svjedodžbi na kraju</w:t>
      </w:r>
    </w:p>
    <w:p w14:paraId="5CCD8F54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Times-Roman" w:hAnsi="Times-Roman" w:cs="Times-Roman"/>
          <w:szCs w:val="24"/>
        </w:rPr>
        <w:tab/>
      </w:r>
      <w:r w:rsidR="00634350" w:rsidRPr="583AFD81">
        <w:rPr>
          <w:rFonts w:ascii="Times-Roman" w:hAnsi="Times-Roman" w:cs="Times-Roman"/>
        </w:rPr>
        <w:t>nastavne godine.</w:t>
      </w:r>
    </w:p>
    <w:p w14:paraId="3D7B25B5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Upis podataka o u</w:t>
      </w:r>
      <w:r w:rsidR="0013771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enicima u Mati</w:t>
      </w:r>
      <w:r w:rsidR="0013771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nu knjigu na kraju školske godine (za I. razred i na po</w:t>
      </w:r>
      <w:r w:rsidR="00A82CCB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etkuškolske godine).</w:t>
      </w:r>
    </w:p>
    <w:p w14:paraId="27AF6C69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Sre</w:t>
      </w:r>
      <w:r w:rsidR="00137717"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ivanje razredne dokumentacije na kraju školske godine.</w:t>
      </w:r>
    </w:p>
    <w:p w14:paraId="6CC221FB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Organizacija i pra</w:t>
      </w:r>
      <w:r w:rsidR="00795897"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enje predmetnih, razrednih i popravnih ispita za u</w:t>
      </w:r>
      <w:r w:rsidR="0079589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enika iz svog odjela.</w:t>
      </w:r>
    </w:p>
    <w:p w14:paraId="15BE3C24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Vo</w:t>
      </w:r>
      <w:r w:rsidR="00795897"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enje svih akcija prikupljanja novca, knjiga, robe i sli</w:t>
      </w:r>
      <w:r w:rsidR="00634350" w:rsidRPr="583AFD81">
        <w:rPr>
          <w:rFonts w:ascii="TTE1838B10t00" w:hAnsi="TTE1838B10t00" w:cs="TTE1838B10t00"/>
        </w:rPr>
        <w:t>c</w:t>
      </w:r>
      <w:r w:rsidR="00634350" w:rsidRPr="583AFD81">
        <w:rPr>
          <w:rFonts w:ascii="Times-Roman" w:hAnsi="Times-Roman" w:cs="Times-Roman"/>
        </w:rPr>
        <w:t>nog za potrebe škole ili Crvenog križa idrugih humanitarnih organizacija.</w:t>
      </w:r>
    </w:p>
    <w:p w14:paraId="29C6D891" w14:textId="77777777" w:rsidR="00634350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Suradnja s upravom škole, organizacijsko-razvojnom službom, školskim dispanzerom i drugima urealizaciji tema i zada</w:t>
      </w:r>
      <w:r w:rsidR="00795897"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a prema planu i programu rada u razrednom odjelu.</w:t>
      </w:r>
    </w:p>
    <w:p w14:paraId="17773534" w14:textId="77777777" w:rsidR="00203C6D" w:rsidRPr="005D27D6" w:rsidRDefault="00203C6D" w:rsidP="005D27D6">
      <w:pPr>
        <w:rPr>
          <w:rFonts w:ascii="Times-Roman" w:hAnsi="Times-Roman" w:cs="Times-Roman"/>
          <w:szCs w:val="24"/>
        </w:rPr>
      </w:pPr>
    </w:p>
    <w:p w14:paraId="3F0047C2" w14:textId="77777777" w:rsidR="00203C6D" w:rsidRPr="0050581B" w:rsidRDefault="583AFD81" w:rsidP="583AFD81">
      <w:pPr>
        <w:ind w:left="567"/>
        <w:rPr>
          <w:rFonts w:ascii="Times New Roman" w:hAnsi="Times New Roman"/>
          <w:u w:val="single"/>
        </w:rPr>
      </w:pPr>
      <w:r w:rsidRPr="583AFD81">
        <w:rPr>
          <w:rFonts w:ascii="Times New Roman" w:hAnsi="Times New Roman"/>
          <w:u w:val="single"/>
        </w:rPr>
        <w:t>Prijedlog zadaća i tema za sat razrednika</w:t>
      </w:r>
    </w:p>
    <w:p w14:paraId="5814E077" w14:textId="77777777" w:rsidR="0050581B" w:rsidRPr="00203C6D" w:rsidRDefault="0050581B" w:rsidP="0050581B">
      <w:pPr>
        <w:ind w:left="567"/>
        <w:rPr>
          <w:rFonts w:ascii="Times-Roman" w:hAnsi="Times-Roman" w:cs="Times-Roman"/>
          <w:szCs w:val="24"/>
        </w:rPr>
      </w:pPr>
    </w:p>
    <w:p w14:paraId="79512994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Times-Roman" w:hAnsi="Times-Roman" w:cs="Times-Roman"/>
          <w:szCs w:val="24"/>
        </w:rPr>
        <w:tab/>
      </w:r>
      <w:r w:rsidR="00634350" w:rsidRPr="583AFD81">
        <w:rPr>
          <w:rFonts w:ascii="Times-Roman" w:hAnsi="Times-Roman" w:cs="Times-Roman"/>
        </w:rPr>
        <w:t>Zada</w:t>
      </w:r>
      <w:r w:rsidR="00795897"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e i zajedni</w:t>
      </w:r>
      <w:r w:rsidR="0079589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ke teme za sve razredne odjele:</w:t>
      </w:r>
    </w:p>
    <w:p w14:paraId="39326A72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Times-Roman" w:hAnsi="Times-Roman" w:cs="Times-Roman"/>
          <w:szCs w:val="24"/>
        </w:rPr>
        <w:tab/>
      </w:r>
      <w:r w:rsidR="00634350" w:rsidRPr="583AFD81">
        <w:rPr>
          <w:rFonts w:ascii="Times-Roman" w:hAnsi="Times-Roman" w:cs="Times-Roman"/>
        </w:rPr>
        <w:t>U</w:t>
      </w:r>
      <w:r w:rsidR="0079589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ENI</w:t>
      </w:r>
      <w:r w:rsidR="00931E1D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KA PRAVA I DUŽNOSTI:</w:t>
      </w:r>
    </w:p>
    <w:p w14:paraId="18CA560F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Ku</w:t>
      </w:r>
      <w:r w:rsidR="00795897" w:rsidRPr="583AFD81">
        <w:rPr>
          <w:rFonts w:ascii="TTE1838B10t00" w:hAnsi="TTE1838B10t00" w:cs="TTE1838B10t00"/>
        </w:rPr>
        <w:t>ć</w:t>
      </w:r>
      <w:r w:rsidR="00434322" w:rsidRPr="583AFD81">
        <w:rPr>
          <w:rFonts w:ascii="Times-Roman" w:hAnsi="Times-Roman" w:cs="Times-Roman"/>
        </w:rPr>
        <w:t xml:space="preserve">ni red /upoznavanje </w:t>
      </w:r>
    </w:p>
    <w:p w14:paraId="1638C572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Redarstvo i dežurstvo</w:t>
      </w:r>
    </w:p>
    <w:p w14:paraId="39BEBD66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Biranje razrednog rukovodstva /uloga/</w:t>
      </w:r>
    </w:p>
    <w:p w14:paraId="0D9F9B14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 xml:space="preserve">Radna disciplina, </w:t>
      </w:r>
      <w:r w:rsidR="0079589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isto</w:t>
      </w:r>
      <w:r w:rsidR="00795897"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a i red</w:t>
      </w:r>
    </w:p>
    <w:p w14:paraId="0543B40A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Biranje predstavnika u</w:t>
      </w:r>
      <w:r w:rsidR="00634350" w:rsidRPr="583AFD81">
        <w:rPr>
          <w:rFonts w:ascii="TTE1838B10t00" w:hAnsi="TTE1838B10t00" w:cs="TTE1838B10t00"/>
        </w:rPr>
        <w:t>c</w:t>
      </w:r>
      <w:r w:rsidR="00795897" w:rsidRPr="583AFD81">
        <w:rPr>
          <w:rFonts w:ascii="Times-Roman" w:hAnsi="Times-Roman" w:cs="Times-Roman"/>
        </w:rPr>
        <w:t>enika za Vijeće učenika</w:t>
      </w:r>
    </w:p>
    <w:p w14:paraId="56BE2974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Times-Roman" w:hAnsi="Times-Roman" w:cs="Times-Roman"/>
          <w:szCs w:val="24"/>
        </w:rPr>
        <w:tab/>
      </w:r>
      <w:r w:rsidR="00634350" w:rsidRPr="583AFD81">
        <w:rPr>
          <w:rFonts w:ascii="Times-Roman" w:hAnsi="Times-Roman" w:cs="Times-Roman"/>
        </w:rPr>
        <w:t>OSTVARIVANJE DOBRE RAZREDNE KLIME:</w:t>
      </w:r>
    </w:p>
    <w:p w14:paraId="6D561FCC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Pomo</w:t>
      </w:r>
      <w:r w:rsidR="00795897"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i me</w:t>
      </w:r>
      <w:r w:rsidR="00795897"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usobna suradnja</w:t>
      </w:r>
    </w:p>
    <w:p w14:paraId="5FCCE6C4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Posjet bolesnom u</w:t>
      </w:r>
      <w:r w:rsidR="0079589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eniku i pomo</w:t>
      </w:r>
      <w:r w:rsidR="00795897"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bolesnom u</w:t>
      </w:r>
      <w:r w:rsidR="0079589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eniku</w:t>
      </w:r>
    </w:p>
    <w:p w14:paraId="095A575C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Suradnja s drugim razrednim odjelima u školi</w:t>
      </w:r>
    </w:p>
    <w:p w14:paraId="1847478F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Kako u</w:t>
      </w:r>
      <w:r w:rsidR="00795897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imo i kakve imamo radne navike</w:t>
      </w:r>
    </w:p>
    <w:p w14:paraId="2BF90B0E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Pravila ponašanja i opho</w:t>
      </w:r>
      <w:r w:rsidR="006124B2"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enja u školi</w:t>
      </w:r>
    </w:p>
    <w:p w14:paraId="46997628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Mjere poticanja i sprje</w:t>
      </w:r>
      <w:r w:rsidR="00CD6156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avanja /nagrade i kazne/</w:t>
      </w:r>
    </w:p>
    <w:p w14:paraId="73E4A4E8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Times-Roman" w:hAnsi="Times-Roman" w:cs="Times-Roman"/>
          <w:szCs w:val="24"/>
        </w:rPr>
        <w:tab/>
      </w:r>
      <w:r w:rsidR="00634350" w:rsidRPr="583AFD81">
        <w:rPr>
          <w:rFonts w:ascii="Times-Roman" w:hAnsi="Times-Roman" w:cs="Times-Roman"/>
        </w:rPr>
        <w:t>URE</w:t>
      </w:r>
      <w:r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ENJE ŠKOLSKOG PROSTORA:</w:t>
      </w:r>
    </w:p>
    <w:p w14:paraId="62EF89D4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Ure</w:t>
      </w:r>
      <w:r w:rsidR="00CD6156" w:rsidRPr="583AFD81">
        <w:rPr>
          <w:rFonts w:ascii="TTE1838B10t00" w:hAnsi="TTE1838B10t00" w:cs="TTE1838B10t00"/>
        </w:rPr>
        <w:t>đ</w:t>
      </w:r>
      <w:r w:rsidR="00634350" w:rsidRPr="583AFD81">
        <w:rPr>
          <w:rFonts w:ascii="Times-Roman" w:hAnsi="Times-Roman" w:cs="Times-Roman"/>
        </w:rPr>
        <w:t>enje školskog prostora</w:t>
      </w:r>
    </w:p>
    <w:p w14:paraId="75DBCE52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Obilježavanje obljetnica i blagdana</w:t>
      </w:r>
    </w:p>
    <w:p w14:paraId="2A9F9297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Pomo</w:t>
      </w:r>
      <w:r w:rsidR="00CD6156"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starijim i slabijim</w:t>
      </w:r>
    </w:p>
    <w:p w14:paraId="2EBCE76A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Darujmo knjigu školskoj knjižnici</w:t>
      </w:r>
    </w:p>
    <w:p w14:paraId="5FC07BEE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Prikupimo stare udžbenike</w:t>
      </w:r>
    </w:p>
    <w:p w14:paraId="0E444460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Times-Roman" w:hAnsi="Times-Roman" w:cs="Times-Roman"/>
          <w:szCs w:val="24"/>
        </w:rPr>
        <w:tab/>
      </w:r>
      <w:r w:rsidR="00634350" w:rsidRPr="583AFD81">
        <w:rPr>
          <w:rFonts w:ascii="Times-Roman" w:hAnsi="Times-Roman" w:cs="Times-Roman"/>
        </w:rPr>
        <w:t>USPJEŠNO U</w:t>
      </w:r>
      <w:r w:rsidR="00803106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ENJE</w:t>
      </w:r>
    </w:p>
    <w:p w14:paraId="3EDA7060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Što znamo o u</w:t>
      </w:r>
      <w:r w:rsidR="00CD6156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enju</w:t>
      </w:r>
    </w:p>
    <w:p w14:paraId="2A0915CA" w14:textId="77777777" w:rsidR="00634350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Kako u</w:t>
      </w:r>
      <w:r w:rsidR="00CD6156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im</w:t>
      </w:r>
    </w:p>
    <w:p w14:paraId="1474CF9C" w14:textId="77777777" w:rsidR="00467954" w:rsidRPr="005D27D6" w:rsidRDefault="00E10102" w:rsidP="583AFD81">
      <w:pPr>
        <w:rPr>
          <w:rFonts w:ascii="Times-Roman" w:hAnsi="Times-Roman" w:cs="Times-Roman"/>
        </w:rPr>
      </w:pPr>
      <w:r w:rsidRPr="005D27D6">
        <w:rPr>
          <w:rFonts w:ascii="Symbol" w:hAnsi="Symbol" w:cs="Symbol"/>
          <w:szCs w:val="24"/>
        </w:rPr>
        <w:lastRenderedPageBreak/>
        <w:tab/>
      </w:r>
      <w:r w:rsidRPr="005D27D6">
        <w:rPr>
          <w:rFonts w:ascii="Symbol" w:hAnsi="Symbol" w:cs="Symbol"/>
          <w:szCs w:val="24"/>
        </w:rPr>
        <w:tab/>
      </w:r>
      <w:r w:rsidR="00634350" w:rsidRPr="583AFD81">
        <w:rPr>
          <w:rFonts w:ascii="Symbol" w:hAnsi="Symbol" w:cs="Symbol"/>
        </w:rPr>
        <w:t></w:t>
      </w:r>
      <w:r w:rsidR="00634350" w:rsidRPr="583AFD81">
        <w:rPr>
          <w:rFonts w:ascii="Symbol" w:hAnsi="Symbol" w:cs="Symbol"/>
        </w:rPr>
        <w:t></w:t>
      </w:r>
      <w:r w:rsidR="00634350" w:rsidRPr="583AFD81">
        <w:rPr>
          <w:rFonts w:ascii="Times-Roman" w:hAnsi="Times-Roman" w:cs="Times-Roman"/>
        </w:rPr>
        <w:t>Prilike u kojima u</w:t>
      </w:r>
      <w:r w:rsidR="00223CB4" w:rsidRPr="583AFD81">
        <w:rPr>
          <w:rFonts w:ascii="TTE1838B10t00" w:hAnsi="TTE1838B10t00" w:cs="TTE1838B10t00"/>
        </w:rPr>
        <w:t>č</w:t>
      </w:r>
      <w:r w:rsidR="00634350" w:rsidRPr="583AFD81">
        <w:rPr>
          <w:rFonts w:ascii="Times-Roman" w:hAnsi="Times-Roman" w:cs="Times-Roman"/>
        </w:rPr>
        <w:t>im kod ku</w:t>
      </w:r>
      <w:r w:rsidR="00223CB4" w:rsidRPr="583AFD81">
        <w:rPr>
          <w:rFonts w:ascii="TTE1838B10t00" w:hAnsi="TTE1838B10t00" w:cs="TTE1838B10t00"/>
        </w:rPr>
        <w:t>ć</w:t>
      </w:r>
      <w:r w:rsidR="00634350" w:rsidRPr="583AFD81">
        <w:rPr>
          <w:rFonts w:ascii="Times-Roman" w:hAnsi="Times-Roman" w:cs="Times-Roman"/>
        </w:rPr>
        <w:t>e</w:t>
      </w:r>
    </w:p>
    <w:p w14:paraId="46528AAE" w14:textId="77777777" w:rsidR="00137552" w:rsidRPr="005D27D6" w:rsidRDefault="583AFD81" w:rsidP="583AFD81">
      <w:pPr>
        <w:rPr>
          <w:rFonts w:ascii="Times-Roman" w:hAnsi="Times-Roman" w:cs="Times-Roman"/>
        </w:rPr>
      </w:pPr>
      <w:r w:rsidRPr="583AFD81">
        <w:rPr>
          <w:rFonts w:ascii="Times-Roman" w:hAnsi="Times-Roman" w:cs="Times-Roman"/>
        </w:rPr>
        <w:t>Temeljni vid zajedni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 xml:space="preserve">kog rada 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>lanova razrednog odjela je sastanak razrednog odjela kojeg, premaplanu i programu rada u odjelu priprema, saziva i vodi razrednik ili razredno rukovodstvo. Na sastanku se odvijaju razli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>iti oblici rada: informiranje, rasprave i dogovori, anketiranje, predavanja, zajedni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>ke akcije, pomaganja i prikupljanja pomo</w:t>
      </w:r>
      <w:r w:rsidRPr="583AFD81">
        <w:rPr>
          <w:rFonts w:ascii="TTE1838B10t00" w:hAnsi="TTE1838B10t00" w:cs="TTE1838B10t00"/>
        </w:rPr>
        <w:t>ć</w:t>
      </w:r>
      <w:r w:rsidRPr="583AFD81">
        <w:rPr>
          <w:rFonts w:ascii="Times-Roman" w:hAnsi="Times-Roman" w:cs="Times-Roman"/>
        </w:rPr>
        <w:t>i i sredstava, tribine o temama važnim i zanimljivim za mladež, proslave, sve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>anosti i veselice uz obljetnice, važne dane i doga</w:t>
      </w:r>
      <w:r w:rsidRPr="583AFD81">
        <w:rPr>
          <w:rFonts w:ascii="TTE1838B10t00" w:hAnsi="TTE1838B10t00" w:cs="TTE1838B10t00"/>
        </w:rPr>
        <w:t>d</w:t>
      </w:r>
      <w:r w:rsidRPr="583AFD81">
        <w:rPr>
          <w:rFonts w:ascii="Times-Roman" w:hAnsi="Times-Roman" w:cs="Times-Roman"/>
        </w:rPr>
        <w:t>aje. Posebni vidovi zajedni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>kih aktivnosti mogu biti demonstracije i vježbe iz samozaštite i spašavanja, izleti i ekskurzije i drugi oblici rada prema programu i dogovoru. Temeljni vid rada razrednika s roditeljima je sat primanja za roditelje jednom tjedno i periodi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>ni skupni sastanci sadržajno sli</w:t>
      </w:r>
      <w:r w:rsidRPr="583AFD81">
        <w:rPr>
          <w:rFonts w:ascii="TTE1838B10t00" w:hAnsi="TTE1838B10t00" w:cs="TTE1838B10t00"/>
        </w:rPr>
        <w:t>č</w:t>
      </w:r>
      <w:r w:rsidRPr="583AFD81">
        <w:rPr>
          <w:rFonts w:ascii="Times-Roman" w:hAnsi="Times-Roman" w:cs="Times-Roman"/>
        </w:rPr>
        <w:t>ni sastancima razrednoga odjela.</w:t>
      </w:r>
    </w:p>
    <w:p w14:paraId="5F5FE86C" w14:textId="77777777" w:rsidR="00467954" w:rsidRPr="005D27D6" w:rsidRDefault="00467954" w:rsidP="005D27D6">
      <w:pPr>
        <w:suppressAutoHyphens/>
        <w:rPr>
          <w:rFonts w:ascii="Times New Roman" w:hAnsi="Times New Roman"/>
          <w:spacing w:val="-3"/>
          <w:szCs w:val="24"/>
        </w:rPr>
      </w:pPr>
    </w:p>
    <w:p w14:paraId="542D0596" w14:textId="41213FB0" w:rsidR="00E10102" w:rsidRPr="006F7A8F" w:rsidRDefault="00852432" w:rsidP="006F7A8F">
      <w:pPr>
        <w:pStyle w:val="Naslov2"/>
      </w:pPr>
      <w:bookmarkStart w:id="53" w:name="_Toc525720191"/>
      <w:r w:rsidRPr="006F7A8F">
        <w:t>5.</w:t>
      </w:r>
      <w:r w:rsidR="006F7A8F" w:rsidRPr="006F7A8F">
        <w:t>12</w:t>
      </w:r>
      <w:r w:rsidRPr="006F7A8F">
        <w:t xml:space="preserve">. </w:t>
      </w:r>
      <w:r w:rsidR="583AFD81" w:rsidRPr="006F7A8F">
        <w:t>PLANOVI  I PROGRAMI  RADA RAZREDNIKA</w:t>
      </w:r>
      <w:bookmarkEnd w:id="53"/>
    </w:p>
    <w:p w14:paraId="6B663432" w14:textId="77777777" w:rsidR="0051149F" w:rsidRDefault="0051149F" w:rsidP="0051149F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Style w:val="Tamnatablicareetke5-isticanje41"/>
        <w:tblW w:w="0" w:type="auto"/>
        <w:tblLook w:val="04A0" w:firstRow="1" w:lastRow="0" w:firstColumn="1" w:lastColumn="0" w:noHBand="0" w:noVBand="1"/>
      </w:tblPr>
      <w:tblGrid>
        <w:gridCol w:w="900"/>
        <w:gridCol w:w="988"/>
        <w:gridCol w:w="2347"/>
        <w:gridCol w:w="5337"/>
      </w:tblGrid>
      <w:tr w:rsidR="00975FBE" w:rsidRPr="004D1384" w14:paraId="4BEFD742" w14:textId="77777777" w:rsidTr="00281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5A6A145" w14:textId="77777777" w:rsidR="00975FBE" w:rsidRPr="004D1384" w:rsidRDefault="583AFD81" w:rsidP="583AFD81">
            <w:pPr>
              <w:pStyle w:val="Bezprored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Razred</w:t>
            </w:r>
          </w:p>
        </w:tc>
        <w:tc>
          <w:tcPr>
            <w:tcW w:w="988" w:type="dxa"/>
          </w:tcPr>
          <w:p w14:paraId="40EA4F43" w14:textId="77777777" w:rsidR="00975FBE" w:rsidRPr="004D1384" w:rsidRDefault="583AFD81" w:rsidP="583AFD81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Br. učenika</w:t>
            </w:r>
          </w:p>
        </w:tc>
        <w:tc>
          <w:tcPr>
            <w:tcW w:w="2347" w:type="dxa"/>
          </w:tcPr>
          <w:p w14:paraId="554D0B8E" w14:textId="77777777" w:rsidR="00975FBE" w:rsidRPr="004D1384" w:rsidRDefault="583AFD81" w:rsidP="583AFD81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Razrednik/razrednica</w:t>
            </w:r>
          </w:p>
        </w:tc>
        <w:tc>
          <w:tcPr>
            <w:tcW w:w="5337" w:type="dxa"/>
          </w:tcPr>
          <w:p w14:paraId="3FC42D16" w14:textId="77777777" w:rsidR="00975FBE" w:rsidRPr="004D1384" w:rsidRDefault="583AFD81" w:rsidP="583AFD81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Program rada</w:t>
            </w:r>
          </w:p>
        </w:tc>
      </w:tr>
      <w:tr w:rsidR="004D1384" w:rsidRPr="004D1384" w14:paraId="082961CF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2311EBC" w14:textId="77777777" w:rsidR="001635F3" w:rsidRPr="004D1384" w:rsidRDefault="583AFD81" w:rsidP="583AFD81">
            <w:pPr>
              <w:pStyle w:val="Bezprored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1.a.</w:t>
            </w:r>
          </w:p>
        </w:tc>
        <w:tc>
          <w:tcPr>
            <w:tcW w:w="988" w:type="dxa"/>
          </w:tcPr>
          <w:p w14:paraId="08AAA810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B1A64B8" w14:textId="77777777" w:rsidR="001635F3" w:rsidRPr="004D1384" w:rsidRDefault="583AFD81" w:rsidP="583AFD81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Alen Marković</w:t>
            </w:r>
          </w:p>
          <w:p w14:paraId="39BF548E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7F107B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 w:val="restart"/>
          </w:tcPr>
          <w:p w14:paraId="326A8154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održavanje satova razrednika i realizacija sadržaja</w:t>
            </w:r>
          </w:p>
          <w:p w14:paraId="04B289D3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tema razrednog odjela i zdravstvenog odgoja</w:t>
            </w:r>
          </w:p>
          <w:p w14:paraId="62FE354C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psihološko-pedagoška skrb o učenicima u</w:t>
            </w:r>
          </w:p>
          <w:p w14:paraId="4AEAC2AF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razredu</w:t>
            </w:r>
          </w:p>
          <w:p w14:paraId="49AE2C7E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skrb o radnoj disciplini, pravima i dužnostima</w:t>
            </w:r>
          </w:p>
          <w:p w14:paraId="7D8F277B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svakog učenika u odjelu</w:t>
            </w:r>
          </w:p>
          <w:p w14:paraId="5E425AE6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praćenje učeničkih izostanaka i njihovo</w:t>
            </w:r>
          </w:p>
          <w:p w14:paraId="7ACA317C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ispričavanje</w:t>
            </w:r>
          </w:p>
          <w:p w14:paraId="283F062B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sređivanje podataka u e-Dnevniku</w:t>
            </w:r>
          </w:p>
          <w:p w14:paraId="11B1DD11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pripremanje i izvedba sata razrednika</w:t>
            </w:r>
          </w:p>
          <w:p w14:paraId="567824F2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pripremanje i vođenje sjednica razrednog vijeća</w:t>
            </w:r>
          </w:p>
          <w:p w14:paraId="0F66BC8F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pisanje zapisnika sa svih sjednica i sastanaka</w:t>
            </w:r>
          </w:p>
          <w:p w14:paraId="275BC3E2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pregled i priprema ocjena i svjedodžbi za ispis na</w:t>
            </w:r>
          </w:p>
          <w:p w14:paraId="031BA1B8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kraju nastavne i školske godine</w:t>
            </w:r>
          </w:p>
          <w:p w14:paraId="5D51E324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organizacija i praćenje predmetnih, razrednih,</w:t>
            </w:r>
          </w:p>
          <w:p w14:paraId="14C1C09A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razlikovnih i popravnih ispita za učenike iz svog</w:t>
            </w:r>
          </w:p>
          <w:p w14:paraId="28C7A75F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odjela</w:t>
            </w:r>
          </w:p>
          <w:p w14:paraId="7EF4A0DC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upis podataka u matičnu knjigu na kraju nastavne</w:t>
            </w:r>
          </w:p>
          <w:p w14:paraId="3D18C968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i školske godine</w:t>
            </w:r>
          </w:p>
          <w:p w14:paraId="5209E85D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sređivanje razredne dokumentacije na kraju</w:t>
            </w:r>
          </w:p>
          <w:p w14:paraId="61553414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školske godine</w:t>
            </w:r>
          </w:p>
          <w:p w14:paraId="400AE4F7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suradnja s upravom škole, stručnim suradnicima</w:t>
            </w:r>
          </w:p>
          <w:p w14:paraId="3F2C7DD2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u razvojno-pedagoškoj službi, liječnicima i drugim</w:t>
            </w:r>
          </w:p>
          <w:p w14:paraId="7B1A6604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stručnjacima izvan škole</w:t>
            </w:r>
          </w:p>
          <w:p w14:paraId="7D2771E0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primanje roditelja jedan sat tjedno u određenom</w:t>
            </w:r>
          </w:p>
          <w:p w14:paraId="0E02A1BB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vremenu</w:t>
            </w:r>
          </w:p>
          <w:p w14:paraId="47A81D8D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pozivanje roditelja u školu i suradnja s njima po</w:t>
            </w:r>
          </w:p>
          <w:p w14:paraId="755220C4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potrebi</w:t>
            </w:r>
          </w:p>
          <w:p w14:paraId="4DA54CC9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priprema i vođenje roditeljskih sastanaka</w:t>
            </w:r>
          </w:p>
          <w:p w14:paraId="6D9ABE17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sudjelovanje u pripremi i vođenju izleta i</w:t>
            </w:r>
          </w:p>
          <w:p w14:paraId="626566AE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ekskurzija</w:t>
            </w:r>
          </w:p>
          <w:p w14:paraId="3DC84F43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- provođenje sadržaja Građanskog odgoja i</w:t>
            </w:r>
          </w:p>
          <w:p w14:paraId="01C1D2CF" w14:textId="77777777" w:rsidR="001635F3" w:rsidRPr="004D1384" w:rsidRDefault="583AFD81" w:rsidP="583AFD81">
            <w:pPr>
              <w:overflowPunct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obrazovanja i Zdravstvenog odgoja i obrazovanja</w:t>
            </w:r>
          </w:p>
          <w:p w14:paraId="7EA9B0A5" w14:textId="77777777" w:rsidR="001635F3" w:rsidRPr="004D1384" w:rsidRDefault="583AFD81" w:rsidP="583AFD81">
            <w:pPr>
              <w:pStyle w:val="Bezproreda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583AFD81">
              <w:rPr>
                <w:rFonts w:ascii="CIDFont+F4" w:hAnsi="CIDFont+F4" w:cs="CIDFont+F4"/>
                <w:lang w:eastAsia="hr-HR"/>
              </w:rPr>
              <w:t>sukladno odlukama i uputama nadležnih institucija.</w:t>
            </w:r>
          </w:p>
        </w:tc>
      </w:tr>
      <w:tr w:rsidR="004D1384" w:rsidRPr="004D1384" w14:paraId="0AE5FF07" w14:textId="77777777" w:rsidTr="0028126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1BF2FFF" w14:textId="77777777" w:rsidR="001635F3" w:rsidRPr="004D1384" w:rsidRDefault="583AFD81" w:rsidP="583AFD81">
            <w:pPr>
              <w:pStyle w:val="Bezprored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1.b.</w:t>
            </w:r>
          </w:p>
        </w:tc>
        <w:tc>
          <w:tcPr>
            <w:tcW w:w="988" w:type="dxa"/>
          </w:tcPr>
          <w:p w14:paraId="4224ED7C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5376170" w14:textId="77777777" w:rsidR="004D1384" w:rsidRPr="004D1384" w:rsidRDefault="583AFD81" w:rsidP="583AFD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Petra Brnabić</w:t>
            </w:r>
          </w:p>
          <w:p w14:paraId="330838BD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41A625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1BF5E8EE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84" w:rsidRPr="004D1384" w14:paraId="19348374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6E65F6E" w14:textId="77777777" w:rsidR="001635F3" w:rsidRPr="004D1384" w:rsidRDefault="583AFD81" w:rsidP="583AFD81">
            <w:pPr>
              <w:pStyle w:val="Bezprored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83AFD81">
              <w:rPr>
                <w:rFonts w:ascii="Times New Roman" w:hAnsi="Times New Roman"/>
                <w:color w:val="auto"/>
                <w:sz w:val="24"/>
                <w:szCs w:val="24"/>
              </w:rPr>
              <w:t>1.g.</w:t>
            </w:r>
          </w:p>
        </w:tc>
        <w:tc>
          <w:tcPr>
            <w:tcW w:w="988" w:type="dxa"/>
          </w:tcPr>
          <w:p w14:paraId="7B3403DF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0996CC2" w14:textId="77777777" w:rsidR="004D1384" w:rsidRPr="004D1384" w:rsidRDefault="583AFD81" w:rsidP="583AFD81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Aleksandra Brmbota</w:t>
            </w:r>
          </w:p>
          <w:p w14:paraId="2DB483DF" w14:textId="77777777" w:rsidR="001635F3" w:rsidRPr="004D1384" w:rsidRDefault="001635F3" w:rsidP="001635F3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994303C" w14:textId="77777777" w:rsidR="001635F3" w:rsidRPr="004D1384" w:rsidRDefault="001635F3" w:rsidP="001635F3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0613CC25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84" w:rsidRPr="004D1384" w14:paraId="2410EA51" w14:textId="77777777" w:rsidTr="0028126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C3D2BEC" w14:textId="77777777" w:rsidR="001635F3" w:rsidRPr="004D1384" w:rsidRDefault="583AFD81" w:rsidP="583AFD81">
            <w:pPr>
              <w:pStyle w:val="Bezproreda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2.b.</w:t>
            </w:r>
          </w:p>
        </w:tc>
        <w:tc>
          <w:tcPr>
            <w:tcW w:w="988" w:type="dxa"/>
          </w:tcPr>
          <w:p w14:paraId="7836CA9C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1DBA4B7" w14:textId="77777777" w:rsidR="004D1384" w:rsidRPr="004D1384" w:rsidRDefault="583AFD81" w:rsidP="583AFD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Anita Pahljina</w:t>
            </w:r>
          </w:p>
          <w:p w14:paraId="140836A0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4A57484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42E3FBC2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F3" w:rsidRPr="004D1384" w14:paraId="34B49467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4ECAD78" w14:textId="77777777" w:rsidR="001635F3" w:rsidRPr="004D1384" w:rsidRDefault="583AFD81" w:rsidP="583AFD81">
            <w:pPr>
              <w:pStyle w:val="Bezproreda"/>
              <w:rPr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2.g.</w:t>
            </w:r>
          </w:p>
        </w:tc>
        <w:tc>
          <w:tcPr>
            <w:tcW w:w="988" w:type="dxa"/>
          </w:tcPr>
          <w:p w14:paraId="18113A09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E542D71" w14:textId="77777777" w:rsidR="004D1384" w:rsidRPr="004D1384" w:rsidRDefault="583AFD81" w:rsidP="583AFD81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Lana Jurković</w:t>
            </w:r>
          </w:p>
          <w:p w14:paraId="18AF15B3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4EC7652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3ADFD508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F3" w:rsidRPr="004D1384" w14:paraId="71BF9A1E" w14:textId="77777777" w:rsidTr="0028126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1D53DAB" w14:textId="77777777" w:rsidR="001635F3" w:rsidRPr="004D1384" w:rsidRDefault="583AFD81" w:rsidP="583AFD81">
            <w:pPr>
              <w:pStyle w:val="Bezproreda"/>
              <w:rPr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3.a.</w:t>
            </w:r>
          </w:p>
        </w:tc>
        <w:tc>
          <w:tcPr>
            <w:tcW w:w="988" w:type="dxa"/>
          </w:tcPr>
          <w:p w14:paraId="1935F1DB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3F7BA64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39AFE3" w14:textId="77777777" w:rsidR="001635F3" w:rsidRPr="004D1384" w:rsidRDefault="583AFD81" w:rsidP="583AFD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Iva Kurelić</w:t>
            </w:r>
          </w:p>
          <w:p w14:paraId="11AD48F1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3547A4C1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F3" w:rsidRPr="004D1384" w14:paraId="53218B70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DD78170" w14:textId="77777777" w:rsidR="001635F3" w:rsidRPr="004D1384" w:rsidRDefault="583AFD81" w:rsidP="583AFD81">
            <w:pPr>
              <w:pStyle w:val="Bezproreda"/>
              <w:rPr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3.b.</w:t>
            </w:r>
          </w:p>
        </w:tc>
        <w:tc>
          <w:tcPr>
            <w:tcW w:w="988" w:type="dxa"/>
          </w:tcPr>
          <w:p w14:paraId="6F1FF6B7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8D2AF85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0B11D47" w14:textId="77777777" w:rsidR="004D1384" w:rsidRPr="004D1384" w:rsidRDefault="583AFD81" w:rsidP="583AFD81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Damir Paparić</w:t>
            </w:r>
          </w:p>
          <w:p w14:paraId="5A259495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676C0DDA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F3" w:rsidRPr="004D1384" w14:paraId="19E8B9B1" w14:textId="77777777" w:rsidTr="0028126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011E8B4" w14:textId="77777777" w:rsidR="001635F3" w:rsidRPr="004D1384" w:rsidRDefault="583AFD81" w:rsidP="583AFD81">
            <w:pPr>
              <w:pStyle w:val="Bezproreda"/>
              <w:rPr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3.g.</w:t>
            </w:r>
          </w:p>
        </w:tc>
        <w:tc>
          <w:tcPr>
            <w:tcW w:w="988" w:type="dxa"/>
          </w:tcPr>
          <w:p w14:paraId="60EC9516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945FE44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AA683D" w14:textId="77777777" w:rsidR="004D1384" w:rsidRPr="004D1384" w:rsidRDefault="583AFD81" w:rsidP="583AFD8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Margarita Čutul</w:t>
            </w:r>
          </w:p>
          <w:p w14:paraId="66387125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06C30544" w14:textId="77777777" w:rsidR="001635F3" w:rsidRPr="004D1384" w:rsidRDefault="001635F3" w:rsidP="0051149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F3" w:rsidRPr="004D1384" w14:paraId="764B4860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514482F" w14:textId="77777777" w:rsidR="001635F3" w:rsidRPr="004D1384" w:rsidRDefault="583AFD81" w:rsidP="583AFD81">
            <w:pPr>
              <w:pStyle w:val="Bezproreda"/>
              <w:rPr>
                <w:color w:val="auto"/>
                <w:sz w:val="24"/>
                <w:szCs w:val="24"/>
              </w:rPr>
            </w:pPr>
            <w:r w:rsidRPr="583AFD81">
              <w:rPr>
                <w:color w:val="auto"/>
                <w:sz w:val="24"/>
                <w:szCs w:val="24"/>
              </w:rPr>
              <w:t>4.g.</w:t>
            </w:r>
          </w:p>
        </w:tc>
        <w:tc>
          <w:tcPr>
            <w:tcW w:w="988" w:type="dxa"/>
          </w:tcPr>
          <w:p w14:paraId="7CA4C9BB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44240E2" w14:textId="77777777" w:rsidR="004D1384" w:rsidRPr="004D1384" w:rsidRDefault="583AFD81" w:rsidP="583AFD81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Darko Muža</w:t>
            </w:r>
          </w:p>
          <w:p w14:paraId="19750B75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6539C0" w14:textId="77777777" w:rsidR="00CB3A03" w:rsidRPr="004D1384" w:rsidRDefault="00CB3A0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4CD14B65" w14:textId="77777777" w:rsidR="001635F3" w:rsidRPr="004D1384" w:rsidRDefault="001635F3" w:rsidP="0051149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1EC6C3" w14:textId="77777777" w:rsidR="0050581B" w:rsidRDefault="0050581B" w:rsidP="0050581B">
      <w:pPr>
        <w:pStyle w:val="Naslov3"/>
        <w:ind w:left="1080"/>
      </w:pPr>
    </w:p>
    <w:p w14:paraId="34243052" w14:textId="77777777" w:rsidR="0050581B" w:rsidRPr="0050581B" w:rsidRDefault="0050581B" w:rsidP="0050581B"/>
    <w:p w14:paraId="43D7421E" w14:textId="5175359A" w:rsidR="00975FBE" w:rsidRPr="006F7A8F" w:rsidRDefault="006F7A8F" w:rsidP="006F7A8F">
      <w:pPr>
        <w:pStyle w:val="Naslov2"/>
      </w:pPr>
      <w:bookmarkStart w:id="54" w:name="_Toc525720192"/>
      <w:r>
        <w:t xml:space="preserve">5.12.1. </w:t>
      </w:r>
      <w:r w:rsidR="583AFD81" w:rsidRPr="006F7A8F">
        <w:t>Plan i program razrednog odjela</w:t>
      </w:r>
      <w:bookmarkEnd w:id="54"/>
    </w:p>
    <w:p w14:paraId="181D7EFB" w14:textId="77777777" w:rsidR="00265983" w:rsidRDefault="00265983" w:rsidP="0051149F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6635"/>
      </w:tblGrid>
      <w:tr w:rsidR="00DF5E56" w14:paraId="248E0FC4" w14:textId="77777777" w:rsidTr="583AFD81">
        <w:tc>
          <w:tcPr>
            <w:tcW w:w="2830" w:type="dxa"/>
            <w:shd w:val="clear" w:color="auto" w:fill="A29ED4" w:themeFill="accent4" w:themeFillTint="99"/>
          </w:tcPr>
          <w:p w14:paraId="1DD38E10" w14:textId="77777777" w:rsidR="00DF5E56" w:rsidRDefault="583AFD81" w:rsidP="583AFD81">
            <w:pPr>
              <w:pStyle w:val="Bezproreda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1. razred</w:t>
            </w:r>
          </w:p>
        </w:tc>
        <w:tc>
          <w:tcPr>
            <w:tcW w:w="6635" w:type="dxa"/>
            <w:shd w:val="clear" w:color="auto" w:fill="A29ED4" w:themeFill="accent4" w:themeFillTint="99"/>
          </w:tcPr>
          <w:p w14:paraId="594D2F72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Poticanje pozitivnog ozračja</w:t>
            </w:r>
          </w:p>
          <w:p w14:paraId="31AEEF42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Osvješćivanje očekivanja učenika i odgovornost prema radu, sebi i drugima</w:t>
            </w:r>
          </w:p>
          <w:p w14:paraId="25F99387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Razvoj socijalnih i komunikacijskih vještina</w:t>
            </w:r>
          </w:p>
          <w:p w14:paraId="129695F9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Planiranje učenja</w:t>
            </w:r>
          </w:p>
          <w:p w14:paraId="05F5A9D2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Stilovi učenja</w:t>
            </w:r>
          </w:p>
          <w:p w14:paraId="2FBDA46A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Pravilno bilježenje informacija</w:t>
            </w:r>
          </w:p>
          <w:p w14:paraId="0C4B2A74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Smanjenje ispitne anksioznosti</w:t>
            </w:r>
          </w:p>
          <w:p w14:paraId="3E1C29B1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Živjeti zdravo</w:t>
            </w:r>
          </w:p>
          <w:p w14:paraId="5151E91B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Prevencija nasilničkog ponašanja</w:t>
            </w:r>
          </w:p>
          <w:p w14:paraId="4BD5EF4C" w14:textId="77777777" w:rsidR="00DF5E56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Prevencija ovisnosti</w:t>
            </w:r>
          </w:p>
          <w:p w14:paraId="5C5A0E27" w14:textId="77777777" w:rsidR="00DF5E56" w:rsidRDefault="583AFD81" w:rsidP="583AFD81">
            <w:pPr>
              <w:pStyle w:val="Bezproreda"/>
              <w:rPr>
                <w:sz w:val="24"/>
                <w:szCs w:val="24"/>
              </w:rPr>
            </w:pPr>
            <w:r w:rsidRPr="583AFD81">
              <w:rPr>
                <w:rFonts w:ascii="CIDFont+F4" w:eastAsia="Calibri" w:hAnsi="CIDFont+F4" w:cs="CIDFont+F4"/>
                <w:lang w:eastAsia="hr-HR"/>
              </w:rPr>
              <w:t>Spolna/rodna ravnopravnost i odgovorno spolno ponašanje</w:t>
            </w:r>
          </w:p>
        </w:tc>
      </w:tr>
      <w:tr w:rsidR="00DF5E56" w14:paraId="336E8BFD" w14:textId="77777777" w:rsidTr="583AFD81">
        <w:tc>
          <w:tcPr>
            <w:tcW w:w="2830" w:type="dxa"/>
            <w:shd w:val="clear" w:color="auto" w:fill="E0DEF0" w:themeFill="accent4" w:themeFillTint="33"/>
          </w:tcPr>
          <w:p w14:paraId="49CF3BAC" w14:textId="77777777" w:rsidR="00DF5E56" w:rsidRDefault="583AFD81" w:rsidP="583AFD81">
            <w:pPr>
              <w:pStyle w:val="Bezproreda"/>
              <w:jc w:val="both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2. .razred</w:t>
            </w:r>
          </w:p>
        </w:tc>
        <w:tc>
          <w:tcPr>
            <w:tcW w:w="6635" w:type="dxa"/>
            <w:shd w:val="clear" w:color="auto" w:fill="E0DEF0" w:themeFill="accent4" w:themeFillTint="33"/>
          </w:tcPr>
          <w:p w14:paraId="29E6E528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Razvoj komunikacijskih vještina</w:t>
            </w:r>
          </w:p>
          <w:p w14:paraId="629C1277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Razvoj samopoštovanja i pozitivne slike o sebi</w:t>
            </w:r>
          </w:p>
          <w:p w14:paraId="4D698CD3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Donošenje odgovornih odluka</w:t>
            </w:r>
          </w:p>
          <w:p w14:paraId="2A135F02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Razvoj vještina upravljanja sukobom</w:t>
            </w:r>
          </w:p>
          <w:p w14:paraId="47B5318A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Usvajanje pozitivnih vrijednosti života</w:t>
            </w:r>
          </w:p>
          <w:p w14:paraId="2B07D5F5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Živjeti zdravo</w:t>
            </w:r>
          </w:p>
          <w:p w14:paraId="5AFB91CF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Prevencija nasilničkog ponašanja</w:t>
            </w:r>
          </w:p>
          <w:p w14:paraId="18AA8A72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Prevencija ovisnosti</w:t>
            </w:r>
          </w:p>
          <w:p w14:paraId="110D55EC" w14:textId="77777777" w:rsidR="00DF5E56" w:rsidRDefault="583AFD81" w:rsidP="583AFD81">
            <w:pPr>
              <w:pStyle w:val="Bezproreda"/>
              <w:rPr>
                <w:sz w:val="24"/>
                <w:szCs w:val="24"/>
              </w:rPr>
            </w:pPr>
            <w:r w:rsidRPr="583AFD81">
              <w:rPr>
                <w:rFonts w:ascii="CIDFont+F4" w:eastAsia="Calibri" w:hAnsi="CIDFont+F4" w:cs="CIDFont+F4"/>
                <w:lang w:eastAsia="hr-HR"/>
              </w:rPr>
              <w:t>Spolna/rodna ravnopravnost i odgovorno spolno ponašanje</w:t>
            </w:r>
          </w:p>
        </w:tc>
      </w:tr>
      <w:tr w:rsidR="00DF5E56" w14:paraId="79271F0E" w14:textId="77777777" w:rsidTr="583AFD81">
        <w:tc>
          <w:tcPr>
            <w:tcW w:w="2830" w:type="dxa"/>
            <w:shd w:val="clear" w:color="auto" w:fill="A29ED4" w:themeFill="accent4" w:themeFillTint="99"/>
          </w:tcPr>
          <w:p w14:paraId="4DB5D921" w14:textId="77777777" w:rsidR="00DF5E56" w:rsidRDefault="583AFD81" w:rsidP="583AFD81">
            <w:pPr>
              <w:pStyle w:val="Bezproreda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3. razred</w:t>
            </w:r>
          </w:p>
        </w:tc>
        <w:tc>
          <w:tcPr>
            <w:tcW w:w="6635" w:type="dxa"/>
            <w:shd w:val="clear" w:color="auto" w:fill="A29ED4" w:themeFill="accent4" w:themeFillTint="99"/>
          </w:tcPr>
          <w:p w14:paraId="6AD74288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Primjena ljudskih prava u svakodnevnom životu</w:t>
            </w:r>
          </w:p>
          <w:p w14:paraId="4B74D63E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Poticanje tolerancije prema različitostima</w:t>
            </w:r>
          </w:p>
          <w:p w14:paraId="55666774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Rad na umijeću preuzimanja inicijative</w:t>
            </w:r>
          </w:p>
          <w:p w14:paraId="2DF4BD19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Grupno donošenje odluka</w:t>
            </w:r>
          </w:p>
          <w:p w14:paraId="3095D3CD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Odgovornost učenika prema sebi i drugima</w:t>
            </w:r>
          </w:p>
          <w:p w14:paraId="3DDF3DC1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Živjeti zdravo</w:t>
            </w:r>
          </w:p>
          <w:p w14:paraId="37375796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Prevencija nasilničkog ponašanja</w:t>
            </w:r>
          </w:p>
          <w:p w14:paraId="593474FE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Prevencija ovisnosti</w:t>
            </w:r>
          </w:p>
          <w:p w14:paraId="17DE5787" w14:textId="77777777" w:rsidR="00DF5E56" w:rsidRDefault="583AFD81" w:rsidP="583AFD81">
            <w:pPr>
              <w:pStyle w:val="Bezproreda"/>
              <w:rPr>
                <w:sz w:val="24"/>
                <w:szCs w:val="24"/>
              </w:rPr>
            </w:pPr>
            <w:r w:rsidRPr="583AFD81">
              <w:rPr>
                <w:rFonts w:ascii="CIDFont+F4" w:eastAsia="Calibri" w:hAnsi="CIDFont+F4" w:cs="CIDFont+F4"/>
                <w:lang w:eastAsia="hr-HR"/>
              </w:rPr>
              <w:t>Spolna/rodna ravnopravnost i odgovorno spolno ponašanje</w:t>
            </w:r>
          </w:p>
        </w:tc>
      </w:tr>
      <w:tr w:rsidR="00DF5E56" w14:paraId="7C1CCD05" w14:textId="77777777" w:rsidTr="583AFD81">
        <w:tc>
          <w:tcPr>
            <w:tcW w:w="2830" w:type="dxa"/>
            <w:shd w:val="clear" w:color="auto" w:fill="E0DEF0" w:themeFill="accent4" w:themeFillTint="33"/>
          </w:tcPr>
          <w:p w14:paraId="4EB7EE27" w14:textId="77777777" w:rsidR="00DF5E56" w:rsidRDefault="583AFD81" w:rsidP="583AFD81">
            <w:pPr>
              <w:pStyle w:val="Bezproreda"/>
              <w:rPr>
                <w:sz w:val="24"/>
                <w:szCs w:val="24"/>
              </w:rPr>
            </w:pPr>
            <w:r w:rsidRPr="583AFD81">
              <w:rPr>
                <w:sz w:val="24"/>
                <w:szCs w:val="24"/>
              </w:rPr>
              <w:t>4. razred</w:t>
            </w:r>
          </w:p>
        </w:tc>
        <w:tc>
          <w:tcPr>
            <w:tcW w:w="6635" w:type="dxa"/>
            <w:shd w:val="clear" w:color="auto" w:fill="E0DEF0" w:themeFill="accent4" w:themeFillTint="33"/>
          </w:tcPr>
          <w:p w14:paraId="58428B99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Profesionalna orijentacija učenika</w:t>
            </w:r>
          </w:p>
          <w:p w14:paraId="4679006E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Osvješćivanje ciljeva za budućnost</w:t>
            </w:r>
          </w:p>
          <w:p w14:paraId="71430D0D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Prepoznavanje profesionalnih interesa i radnih vrijednosti</w:t>
            </w:r>
          </w:p>
          <w:p w14:paraId="5BD34D85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Planiranje i organizacija vremena</w:t>
            </w:r>
          </w:p>
          <w:p w14:paraId="76313CB6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Sugestije pri odabiru fakulteta</w:t>
            </w:r>
          </w:p>
          <w:p w14:paraId="7E6F1282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Odgovornost pred zakonom i u zajednici</w:t>
            </w:r>
          </w:p>
          <w:p w14:paraId="0FC3A8FA" w14:textId="77777777" w:rsidR="00265983" w:rsidRDefault="583AFD81" w:rsidP="583AFD81">
            <w:pPr>
              <w:overflowPunct/>
              <w:spacing w:line="240" w:lineRule="auto"/>
              <w:textAlignment w:val="auto"/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</w:pPr>
            <w:r w:rsidRPr="583AFD81">
              <w:rPr>
                <w:rFonts w:ascii="CIDFont+F4" w:eastAsia="Calibri" w:hAnsi="CIDFont+F4" w:cs="CIDFont+F4"/>
                <w:sz w:val="22"/>
                <w:szCs w:val="22"/>
                <w:lang w:eastAsia="hr-HR"/>
              </w:rPr>
              <w:t>Živjeti zdravo</w:t>
            </w:r>
          </w:p>
          <w:p w14:paraId="329E695F" w14:textId="77777777" w:rsidR="00DF5E56" w:rsidRDefault="583AFD81" w:rsidP="583AFD81">
            <w:pPr>
              <w:pStyle w:val="Bezproreda"/>
              <w:rPr>
                <w:sz w:val="24"/>
                <w:szCs w:val="24"/>
              </w:rPr>
            </w:pPr>
            <w:r w:rsidRPr="583AFD81">
              <w:rPr>
                <w:rFonts w:ascii="CIDFont+F4" w:eastAsia="Calibri" w:hAnsi="CIDFont+F4" w:cs="CIDFont+F4"/>
                <w:lang w:eastAsia="hr-HR"/>
              </w:rPr>
              <w:t>Prevencija nasilničkog ponašanja</w:t>
            </w:r>
          </w:p>
        </w:tc>
      </w:tr>
    </w:tbl>
    <w:p w14:paraId="5DB8B760" w14:textId="77777777" w:rsidR="00975FBE" w:rsidRDefault="00975FBE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79739E70" w14:textId="77777777" w:rsidR="00975FBE" w:rsidRDefault="00975FBE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66B7A83A" w14:textId="77777777" w:rsidR="00975FBE" w:rsidRDefault="00975FBE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4B2019C3" w14:textId="77777777" w:rsidR="00281264" w:rsidRDefault="00281264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2989352B" w14:textId="77777777" w:rsidR="00281264" w:rsidRDefault="00281264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0FC9789B" w14:textId="77777777" w:rsidR="00281264" w:rsidRDefault="00281264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3F249ED0" w14:textId="77777777" w:rsidR="00281264" w:rsidRDefault="00281264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7AED567E" w14:textId="77777777" w:rsidR="00281264" w:rsidRDefault="00281264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7E1C242B" w14:textId="77777777" w:rsidR="00281264" w:rsidRDefault="00281264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7233886B" w14:textId="77777777" w:rsidR="002651BB" w:rsidRDefault="002651BB" w:rsidP="0051149F">
      <w:pPr>
        <w:pStyle w:val="Bezproreda"/>
        <w:rPr>
          <w:rFonts w:ascii="Times New Roman" w:hAnsi="Times New Roman"/>
          <w:sz w:val="24"/>
          <w:szCs w:val="24"/>
        </w:rPr>
      </w:pPr>
    </w:p>
    <w:p w14:paraId="141148F1" w14:textId="53739B68" w:rsidR="00437F8F" w:rsidRPr="006F7A8F" w:rsidRDefault="583AFD81" w:rsidP="00281264">
      <w:pPr>
        <w:pStyle w:val="Naslov2"/>
      </w:pPr>
      <w:r w:rsidRPr="006F7A8F">
        <w:t xml:space="preserve"> </w:t>
      </w:r>
      <w:bookmarkStart w:id="55" w:name="_Toc525720193"/>
      <w:r w:rsidR="006F7A8F">
        <w:t xml:space="preserve">5.13. </w:t>
      </w:r>
      <w:r w:rsidRPr="006F7A8F">
        <w:t>PLANOVI  I  PROGRAMI OSTALIH  SLUŽBI</w:t>
      </w:r>
      <w:bookmarkEnd w:id="55"/>
    </w:p>
    <w:p w14:paraId="191852F8" w14:textId="77777777" w:rsidR="003451E9" w:rsidRPr="002651BB" w:rsidRDefault="003451E9" w:rsidP="003451E9">
      <w:pPr>
        <w:pStyle w:val="Odlomakpopisa"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13D271C3" w14:textId="77777777" w:rsidR="001A1E9B" w:rsidRPr="00FA6A4D" w:rsidRDefault="001A1E9B" w:rsidP="003451E9">
      <w:pPr>
        <w:pStyle w:val="Odlomakpopisa"/>
        <w:tabs>
          <w:tab w:val="left" w:pos="-720"/>
        </w:tabs>
        <w:suppressAutoHyphens/>
        <w:rPr>
          <w:rFonts w:ascii="Times New Roman" w:hAnsi="Times New Roman"/>
          <w:b/>
          <w:color w:val="FF0000"/>
          <w:spacing w:val="-3"/>
          <w:sz w:val="24"/>
          <w:szCs w:val="24"/>
        </w:rPr>
      </w:pPr>
    </w:p>
    <w:p w14:paraId="1BB2AF27" w14:textId="62A22883" w:rsidR="00437F8F" w:rsidRPr="006F7A8F" w:rsidRDefault="006F7A8F" w:rsidP="006F7A8F">
      <w:pPr>
        <w:pStyle w:val="Naslov2"/>
      </w:pPr>
      <w:bookmarkStart w:id="56" w:name="_Toc525720194"/>
      <w:r>
        <w:rPr>
          <w:lang w:val="es-ES"/>
        </w:rPr>
        <w:t xml:space="preserve">5.14. </w:t>
      </w:r>
      <w:r w:rsidR="583AFD81" w:rsidRPr="006F7A8F">
        <w:rPr>
          <w:lang w:val="es-ES"/>
        </w:rPr>
        <w:t xml:space="preserve">PLAN KULTURNE DJELATNOSTI ŠKOLEI </w:t>
      </w:r>
      <w:r w:rsidR="583AFD81" w:rsidRPr="006F7A8F">
        <w:t>ODGOJNO – OBRAZOVNE AKTIVNOSTI</w:t>
      </w:r>
      <w:bookmarkEnd w:id="56"/>
    </w:p>
    <w:p w14:paraId="6C0DA9BA" w14:textId="77777777" w:rsidR="000F7940" w:rsidRPr="006F7A8F" w:rsidRDefault="000F7940" w:rsidP="00A96FB4">
      <w:pPr>
        <w:ind w:left="567" w:right="848"/>
        <w:jc w:val="both"/>
        <w:rPr>
          <w:rFonts w:ascii="Arial" w:hAnsi="Arial" w:cs="Arial"/>
          <w:szCs w:val="24"/>
          <w:u w:val="single"/>
          <w:lang w:val="es-ES"/>
        </w:rPr>
      </w:pPr>
    </w:p>
    <w:p w14:paraId="0EA1A4E6" w14:textId="16C0E3F4" w:rsidR="000F7940" w:rsidRPr="00FE7DDD" w:rsidRDefault="000F7940" w:rsidP="583AFD81">
      <w:pPr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Uglavnom je integriran u cjelok</w:t>
      </w:r>
      <w:r w:rsidR="001A7B66">
        <w:rPr>
          <w:rFonts w:ascii="Times New Roman" w:hAnsi="Times New Roman"/>
          <w:spacing w:val="-3"/>
        </w:rPr>
        <w:t xml:space="preserve">upni odgojno-obrazovni proces. </w:t>
      </w:r>
      <w:r w:rsidRPr="583AFD81">
        <w:rPr>
          <w:rFonts w:ascii="Times New Roman" w:hAnsi="Times New Roman"/>
          <w:spacing w:val="-3"/>
        </w:rPr>
        <w:t>Realizira kroz izvannastavne aktivnosti u Školi i izvan Š</w:t>
      </w:r>
      <w:r w:rsidR="00F5597C" w:rsidRPr="583AFD81">
        <w:rPr>
          <w:rFonts w:ascii="Times New Roman" w:hAnsi="Times New Roman"/>
          <w:spacing w:val="-3"/>
        </w:rPr>
        <w:t xml:space="preserve">kole. </w:t>
      </w:r>
      <w:r w:rsidRPr="583AFD81">
        <w:rPr>
          <w:rFonts w:ascii="Times New Roman" w:hAnsi="Times New Roman"/>
          <w:spacing w:val="-3"/>
        </w:rPr>
        <w:t>Škola će se aktivno uključiti i u promidžbi turističkog gospodarstva otoka Raba.</w:t>
      </w:r>
    </w:p>
    <w:p w14:paraId="0B5D0EE1" w14:textId="77777777" w:rsidR="00437F8F" w:rsidRPr="00B17B03" w:rsidRDefault="000F7940" w:rsidP="583AFD81">
      <w:pPr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Predviđa se i uključivanje učenika  na smotrama koje organizira Grad, Turističke zajednice, Županija, Obrtnička komora i Agencije.</w:t>
      </w:r>
    </w:p>
    <w:p w14:paraId="4F287B89" w14:textId="77777777" w:rsidR="00437F8F" w:rsidRPr="00437F8F" w:rsidRDefault="00437F8F" w:rsidP="00437F8F">
      <w:pPr>
        <w:rPr>
          <w:rFonts w:ascii="Times New Roman" w:hAnsi="Times New Roman"/>
          <w:b/>
        </w:rPr>
      </w:pPr>
    </w:p>
    <w:p w14:paraId="6E1C584A" w14:textId="77777777" w:rsidR="00B823DA" w:rsidRPr="001112DD" w:rsidRDefault="00B823DA" w:rsidP="00A96FB4">
      <w:pPr>
        <w:ind w:left="567" w:right="848"/>
        <w:jc w:val="both"/>
        <w:rPr>
          <w:rFonts w:ascii="Arial" w:hAnsi="Arial" w:cs="Arial"/>
          <w:i/>
          <w:color w:val="FF0000"/>
          <w:szCs w:val="24"/>
          <w:u w:val="single"/>
          <w:lang w:val="es-ES"/>
        </w:rPr>
      </w:pPr>
    </w:p>
    <w:p w14:paraId="0D6FC255" w14:textId="77777777" w:rsidR="00AC5B98" w:rsidRDefault="00AC5B98" w:rsidP="00F10289">
      <w:pPr>
        <w:ind w:right="848"/>
        <w:jc w:val="both"/>
        <w:rPr>
          <w:rFonts w:ascii="Arial" w:hAnsi="Arial" w:cs="Arial"/>
          <w:i/>
          <w:szCs w:val="24"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70"/>
        <w:gridCol w:w="2266"/>
        <w:gridCol w:w="2268"/>
      </w:tblGrid>
      <w:tr w:rsidR="00F81680" w:rsidRPr="00C77CAC" w14:paraId="404F6464" w14:textId="77777777" w:rsidTr="00A045E9">
        <w:tc>
          <w:tcPr>
            <w:tcW w:w="2122" w:type="dxa"/>
            <w:tcBorders>
              <w:top w:val="double" w:sz="4" w:space="0" w:color="9B57D3" w:themeColor="accent2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181C8814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DATUM</w:t>
            </w:r>
          </w:p>
        </w:tc>
        <w:tc>
          <w:tcPr>
            <w:tcW w:w="2270" w:type="dxa"/>
            <w:tcBorders>
              <w:top w:val="double" w:sz="4" w:space="0" w:color="9B57D3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199D27B5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DOGAĐAJ</w:t>
            </w:r>
          </w:p>
        </w:tc>
        <w:tc>
          <w:tcPr>
            <w:tcW w:w="2266" w:type="dxa"/>
            <w:tcBorders>
              <w:top w:val="double" w:sz="4" w:space="0" w:color="9B57D3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3D090653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NOSITELJI</w:t>
            </w:r>
          </w:p>
        </w:tc>
        <w:tc>
          <w:tcPr>
            <w:tcW w:w="2268" w:type="dxa"/>
            <w:tcBorders>
              <w:top w:val="double" w:sz="4" w:space="0" w:color="9B57D3" w:themeColor="accent2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AC9DE8" w:themeFill="accent3" w:themeFillTint="99"/>
            <w:hideMark/>
          </w:tcPr>
          <w:p w14:paraId="1E446124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NAČIN I VRIJEME  REALIZACIJE</w:t>
            </w:r>
          </w:p>
        </w:tc>
      </w:tr>
      <w:tr w:rsidR="00F81680" w:rsidRPr="00C77CAC" w14:paraId="5D3E30F0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40CB20A7" w14:textId="71F23335" w:rsidR="00F81680" w:rsidRPr="00C77CAC" w:rsidRDefault="001A7B66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 w:rsidR="00F81680" w:rsidRPr="583AFD81">
              <w:rPr>
                <w:rFonts w:ascii="Times New Roman" w:hAnsi="Times New Roman"/>
                <w:lang w:val="en-US"/>
              </w:rPr>
              <w:t>. rujna 2018.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BB075B8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 xml:space="preserve">Služba riječi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BA0DF85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Vjeroučitelj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75ABDCB0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 xml:space="preserve">Prisustvovanje svih učenika  nastavnika  na službi </w:t>
            </w:r>
          </w:p>
        </w:tc>
      </w:tr>
      <w:tr w:rsidR="00F81680" w:rsidRPr="00C77CAC" w14:paraId="19077C73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35E861B2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8. listopada</w:t>
            </w:r>
          </w:p>
          <w:p w14:paraId="2EF8C2D5" w14:textId="7D877F6B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</w:t>
            </w:r>
            <w:r w:rsidRPr="583AFD8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18571EB4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neovisnosti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61419124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 xml:space="preserve">Razrednici </w:t>
            </w:r>
          </w:p>
          <w:p w14:paraId="2B6A034C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Nastavnici povijesti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1D0D3FB2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Sat razrednika</w:t>
            </w:r>
          </w:p>
          <w:p w14:paraId="20515546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Prigodni referati</w:t>
            </w:r>
          </w:p>
          <w:p w14:paraId="6B412E73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Pano</w:t>
            </w:r>
          </w:p>
          <w:p w14:paraId="3E9FF1AE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1.- 5. listopada</w:t>
            </w:r>
          </w:p>
        </w:tc>
      </w:tr>
      <w:tr w:rsidR="00F81680" w:rsidRPr="00C77CAC" w14:paraId="58118875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4F3E1241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12.-19. listopada 2018.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1B4F3696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Dani zahvalnosti za plodove zemlje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8EDCC58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Razrednici</w:t>
            </w:r>
          </w:p>
          <w:p w14:paraId="65C51A1E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Nastavnici ugostiteljske struke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5587DC0B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Izložba, natjecanje</w:t>
            </w:r>
          </w:p>
        </w:tc>
      </w:tr>
      <w:tr w:rsidR="00F81680" w:rsidRPr="00C77CAC" w14:paraId="76E3928D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33ACD103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  <w:p w14:paraId="07DB3822" w14:textId="77777777" w:rsidR="00F81680" w:rsidRPr="00C77CAC" w:rsidRDefault="00F81680" w:rsidP="00A045E9"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31. listopada 2018.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0005343E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Svi Sveti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62B1D15D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Razrednici</w:t>
            </w:r>
          </w:p>
          <w:p w14:paraId="5AB9C862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Vjeroučitelj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24493903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Sat razrednika</w:t>
            </w:r>
          </w:p>
          <w:p w14:paraId="281CE0AA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Vjeroučitelj</w:t>
            </w:r>
          </w:p>
        </w:tc>
      </w:tr>
      <w:tr w:rsidR="00F81680" w:rsidRPr="00C77CAC" w14:paraId="045AB572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137A1F4A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12.-16. studeni 2018.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F0F1B4B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sjećanja na Vukovar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1196FC0B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prof. povijesti, razrednici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684FE5C5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Sat povijesti</w:t>
            </w:r>
          </w:p>
          <w:p w14:paraId="5C2EA41C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Prigodni panoi</w:t>
            </w:r>
          </w:p>
        </w:tc>
      </w:tr>
      <w:tr w:rsidR="00F81680" w:rsidRPr="00C77CAC" w14:paraId="416FA496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26EF7FC7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23. studeni 2018.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D05B2F5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borbe protiv nasilja nad ženama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6EAF4DA6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Razrednici</w:t>
            </w:r>
          </w:p>
          <w:p w14:paraId="5642C1AE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Pedagog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5A0D0B19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Prigodni panoi</w:t>
            </w:r>
          </w:p>
        </w:tc>
      </w:tr>
      <w:tr w:rsidR="00F81680" w:rsidRPr="00C77CAC" w14:paraId="001018CE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7309D48C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30. studeni 2018.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5B2BF8B1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borbe protiv AIDS-a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0F085A1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 xml:space="preserve">Razrednici </w:t>
            </w:r>
          </w:p>
          <w:p w14:paraId="66433778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Prof. biologije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3BB3E976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Pano i radionice</w:t>
            </w:r>
          </w:p>
        </w:tc>
      </w:tr>
      <w:tr w:rsidR="00F81680" w:rsidRPr="00C77CAC" w14:paraId="6E1A7147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04944E83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10. prosinca 2018.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894A97E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prava čovjeka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0A372D39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Svi nastavnici i učenici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01CE9AEF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Pano i radionice</w:t>
            </w:r>
          </w:p>
        </w:tc>
      </w:tr>
      <w:tr w:rsidR="00F81680" w:rsidRPr="00C77CAC" w14:paraId="31D2B1E2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0778A251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Zadnji tjedan u prosincu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39F7A8A9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Božićna priredba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6D0E2DD0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Svi nastavnici i učenici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54007D45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Grupne aktivnosti</w:t>
            </w:r>
          </w:p>
        </w:tc>
      </w:tr>
      <w:tr w:rsidR="00F81680" w:rsidRPr="00C77CAC" w14:paraId="1824DCBE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7AFF0191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15. siječnja 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23EC090B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međunarodnog priznanja RH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3123BE18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Nastavnici povijesti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4340630E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Sat povijesti</w:t>
            </w:r>
          </w:p>
        </w:tc>
      </w:tr>
      <w:tr w:rsidR="00F81680" w:rsidRPr="00821F44" w14:paraId="391A91E2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59351188" w14:textId="5D6CCC45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 xml:space="preserve"> </w:t>
            </w:r>
            <w:r w:rsidR="00821F44">
              <w:rPr>
                <w:rFonts w:ascii="Times New Roman" w:hAnsi="Times New Roman"/>
                <w:lang w:val="en-US"/>
              </w:rPr>
              <w:t>27.</w:t>
            </w:r>
            <w:r w:rsidR="00355A09">
              <w:rPr>
                <w:rFonts w:ascii="Times New Roman" w:hAnsi="Times New Roman"/>
                <w:lang w:val="en-US"/>
              </w:rPr>
              <w:t xml:space="preserve"> </w:t>
            </w:r>
            <w:r w:rsidR="00821F44">
              <w:rPr>
                <w:rFonts w:ascii="Times New Roman" w:hAnsi="Times New Roman"/>
                <w:lang w:val="en-US"/>
              </w:rPr>
              <w:t xml:space="preserve">siječanja </w:t>
            </w:r>
            <w:r w:rsidRPr="583AFD81">
              <w:rPr>
                <w:rFonts w:ascii="Times New Roman" w:hAnsi="Times New Roman"/>
                <w:lang w:val="en-US"/>
              </w:rPr>
              <w:t>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63EE6433" w14:textId="77777777" w:rsidR="00F81680" w:rsidRPr="00821F44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00821F44">
              <w:rPr>
                <w:rFonts w:ascii="Times New Roman" w:hAnsi="Times New Roman"/>
                <w:lang w:val="en-US"/>
              </w:rPr>
              <w:t>Dan sjećanja na Holokaust isprečavanje zločina protiv čovječnosti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B86D18B" w14:textId="77777777" w:rsidR="00F81680" w:rsidRPr="00821F44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00821F44">
              <w:rPr>
                <w:rFonts w:ascii="Times New Roman" w:hAnsi="Times New Roman"/>
                <w:lang w:val="en-US"/>
              </w:rPr>
              <w:t>Nastavnici povijesti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0E21933F" w14:textId="77777777" w:rsidR="00F81680" w:rsidRPr="00821F44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00821F44">
              <w:rPr>
                <w:rFonts w:ascii="Times New Roman" w:hAnsi="Times New Roman"/>
                <w:lang w:val="en-US"/>
              </w:rPr>
              <w:t>Sat povijesti i panoi</w:t>
            </w:r>
          </w:p>
        </w:tc>
      </w:tr>
      <w:tr w:rsidR="00F81680" w:rsidRPr="00C77CAC" w14:paraId="280481D8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4B5B5535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lastRenderedPageBreak/>
              <w:t>14. veljače 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09E09E62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Valentinovo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0928DE10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Razrednici</w:t>
            </w:r>
          </w:p>
          <w:p w14:paraId="7FDBB1B9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Predmetni nastavnici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2A3E02F7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Prigodni program</w:t>
            </w:r>
          </w:p>
        </w:tc>
      </w:tr>
      <w:tr w:rsidR="00F81680" w:rsidRPr="00C77CAC" w14:paraId="5C4FB44D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4FF5F337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15. siječnja -15. veljače 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29806437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Školska natjecanja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3D9166A6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 xml:space="preserve">Nastavnici, učenici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</w:tcPr>
          <w:p w14:paraId="0E1BD1E3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81680" w:rsidRPr="00C77CAC" w14:paraId="73770BB7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78C4C8B5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8. ožujka 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3054C6AF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žena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3F56F606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Razrednici, nastavnici hrvatskog jezika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062924D7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Prigodni program</w:t>
            </w:r>
          </w:p>
        </w:tc>
      </w:tr>
      <w:tr w:rsidR="00F81680" w:rsidRPr="00C77CAC" w14:paraId="033454CB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390973DA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ožujak 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3AAE3C26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Dani hrvatskog jezika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946625C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Aktiv društvenih predmeta i jezika knjižničarka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2C38341F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Prigodni panoi</w:t>
            </w:r>
          </w:p>
        </w:tc>
      </w:tr>
      <w:tr w:rsidR="00F81680" w:rsidRPr="00C77CAC" w14:paraId="1E5E79D0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09A5A6D2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14.-22 ožujka 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32FD8D2D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pokreta prijatelja prirode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41DBB60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Nastavnica biologije, Eko -grupa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43AA19C5" w14:textId="77777777" w:rsidR="00F81680" w:rsidRPr="00C77CAC" w:rsidRDefault="00F81680" w:rsidP="00A045E9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Nastava u prirodi</w:t>
            </w:r>
          </w:p>
          <w:p w14:paraId="6FAB6C16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81680" w:rsidRPr="00C77CAC" w14:paraId="64CF6CA0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2973D0BE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</w:tcPr>
          <w:p w14:paraId="5B1BDAFE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</w:tcPr>
          <w:p w14:paraId="56AD3789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</w:tcPr>
          <w:p w14:paraId="4E3866E0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81680" w:rsidRPr="00C77CAC" w14:paraId="65B9A8A3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04871A62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11. veljače – 17. travnja 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4E0BD66D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Županijska i državna natjecanja i smotre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372DEF9C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Nastavnici i učenici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</w:tcPr>
          <w:p w14:paraId="784E0F9B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81680" w:rsidRPr="00C77CAC" w14:paraId="43027D1A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single" w:sz="4" w:space="0" w:color="auto"/>
              <w:right w:val="single" w:sz="4" w:space="0" w:color="auto"/>
            </w:tcBorders>
            <w:shd w:val="clear" w:color="auto" w:fill="AC9DE8" w:themeFill="accent3" w:themeFillTint="99"/>
          </w:tcPr>
          <w:p w14:paraId="1E8774D2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</w:tcPr>
          <w:p w14:paraId="4D995C94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EF7" w:themeFill="accent3" w:themeFillTint="33"/>
          </w:tcPr>
          <w:p w14:paraId="0F816DC3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9B57D3" w:themeColor="accent2"/>
            </w:tcBorders>
            <w:shd w:val="clear" w:color="auto" w:fill="E3DEF7" w:themeFill="accent3" w:themeFillTint="33"/>
          </w:tcPr>
          <w:p w14:paraId="735C9D11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81680" w:rsidRPr="00C77CAC" w14:paraId="5A95A57C" w14:textId="77777777" w:rsidTr="00A045E9">
        <w:tc>
          <w:tcPr>
            <w:tcW w:w="2122" w:type="dxa"/>
            <w:tcBorders>
              <w:top w:val="single" w:sz="4" w:space="0" w:color="auto"/>
              <w:left w:val="double" w:sz="4" w:space="0" w:color="9B57D3" w:themeColor="accent2"/>
              <w:bottom w:val="double" w:sz="4" w:space="0" w:color="9B57D3" w:themeColor="accent2"/>
              <w:right w:val="single" w:sz="4" w:space="0" w:color="auto"/>
            </w:tcBorders>
            <w:shd w:val="clear" w:color="auto" w:fill="AC9DE8" w:themeFill="accent3" w:themeFillTint="99"/>
            <w:hideMark/>
          </w:tcPr>
          <w:p w14:paraId="518625E3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22. svibnja 2019.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9B57D3" w:themeColor="accent2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22684E55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Dan škole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double" w:sz="4" w:space="0" w:color="9B57D3" w:themeColor="accent2"/>
              <w:right w:val="single" w:sz="4" w:space="0" w:color="auto"/>
            </w:tcBorders>
            <w:shd w:val="clear" w:color="auto" w:fill="E3DEF7" w:themeFill="accent3" w:themeFillTint="33"/>
            <w:hideMark/>
          </w:tcPr>
          <w:p w14:paraId="1691D6B1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Svi zaposleni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9B57D3" w:themeColor="accent2"/>
              <w:right w:val="double" w:sz="4" w:space="0" w:color="9B57D3" w:themeColor="accent2"/>
            </w:tcBorders>
            <w:shd w:val="clear" w:color="auto" w:fill="E3DEF7" w:themeFill="accent3" w:themeFillTint="33"/>
            <w:hideMark/>
          </w:tcPr>
          <w:p w14:paraId="73E60689" w14:textId="77777777" w:rsidR="00F81680" w:rsidRPr="00C77CAC" w:rsidRDefault="00F81680" w:rsidP="00A045E9">
            <w:pPr>
              <w:textAlignment w:val="auto"/>
              <w:rPr>
                <w:rFonts w:ascii="Times New Roman" w:hAnsi="Times New Roman"/>
                <w:lang w:val="en-US"/>
              </w:rPr>
            </w:pPr>
            <w:r w:rsidRPr="583AFD81">
              <w:rPr>
                <w:rFonts w:ascii="Times New Roman" w:hAnsi="Times New Roman"/>
                <w:lang w:val="en-US"/>
              </w:rPr>
              <w:t>Prigodni program, postignuća učenika</w:t>
            </w:r>
          </w:p>
        </w:tc>
      </w:tr>
    </w:tbl>
    <w:p w14:paraId="39FA7FA8" w14:textId="77777777" w:rsidR="00F81680" w:rsidRPr="00C77CAC" w:rsidRDefault="00F81680" w:rsidP="00F81680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4"/>
        </w:rPr>
      </w:pPr>
    </w:p>
    <w:p w14:paraId="5A00224D" w14:textId="77777777" w:rsidR="00F81680" w:rsidRDefault="00F81680" w:rsidP="00F81680">
      <w:pPr>
        <w:ind w:right="848"/>
        <w:jc w:val="both"/>
        <w:rPr>
          <w:rFonts w:ascii="Arial" w:hAnsi="Arial" w:cs="Arial"/>
          <w:i/>
          <w:szCs w:val="24"/>
          <w:u w:val="single"/>
          <w:lang w:val="es-ES"/>
        </w:rPr>
      </w:pPr>
    </w:p>
    <w:p w14:paraId="5230CEBF" w14:textId="77777777" w:rsidR="00F81680" w:rsidRDefault="00F81680" w:rsidP="00F81680">
      <w:pPr>
        <w:ind w:right="848"/>
        <w:jc w:val="both"/>
        <w:rPr>
          <w:rFonts w:ascii="Arial" w:hAnsi="Arial" w:cs="Arial"/>
          <w:i/>
          <w:szCs w:val="24"/>
          <w:u w:val="single"/>
          <w:lang w:val="es-ES"/>
        </w:rPr>
      </w:pPr>
    </w:p>
    <w:p w14:paraId="35784902" w14:textId="77777777" w:rsidR="00F81680" w:rsidRDefault="00F81680" w:rsidP="00F81680">
      <w:pPr>
        <w:ind w:right="848"/>
        <w:jc w:val="both"/>
        <w:rPr>
          <w:rFonts w:ascii="Arial" w:hAnsi="Arial" w:cs="Arial"/>
          <w:i/>
          <w:szCs w:val="24"/>
          <w:u w:val="single"/>
          <w:lang w:val="es-ES"/>
        </w:rPr>
      </w:pPr>
    </w:p>
    <w:p w14:paraId="721E718E" w14:textId="17F99618" w:rsidR="000F7940" w:rsidRPr="00D543F1" w:rsidRDefault="006F7A8F" w:rsidP="006F7A8F">
      <w:pPr>
        <w:pStyle w:val="Naslov2"/>
        <w:rPr>
          <w:lang w:val="es-ES"/>
        </w:rPr>
      </w:pPr>
      <w:bookmarkStart w:id="57" w:name="_Toc525720195"/>
      <w:r>
        <w:rPr>
          <w:lang w:val="es-ES"/>
        </w:rPr>
        <w:t xml:space="preserve">5.15. </w:t>
      </w:r>
      <w:r w:rsidRPr="583AFD81">
        <w:rPr>
          <w:lang w:val="es-ES"/>
        </w:rPr>
        <w:t>PROGRA</w:t>
      </w:r>
      <w:r w:rsidR="583AFD81" w:rsidRPr="583AFD81">
        <w:rPr>
          <w:lang w:val="es-ES"/>
        </w:rPr>
        <w:t>M RADA ŠKOLSKE KNJIŽNICE</w:t>
      </w:r>
      <w:bookmarkEnd w:id="57"/>
    </w:p>
    <w:p w14:paraId="256E56B6" w14:textId="77777777" w:rsidR="002651BB" w:rsidRDefault="002651BB" w:rsidP="00A96FB4">
      <w:pPr>
        <w:tabs>
          <w:tab w:val="left" w:pos="-720"/>
        </w:tabs>
        <w:suppressAutoHyphens/>
        <w:ind w:left="567" w:right="848"/>
        <w:jc w:val="both"/>
        <w:rPr>
          <w:rFonts w:ascii="Times New Roman" w:hAnsi="Times New Roman"/>
          <w:spacing w:val="-3"/>
          <w:szCs w:val="24"/>
        </w:rPr>
      </w:pPr>
    </w:p>
    <w:p w14:paraId="6DAC5DA7" w14:textId="77777777" w:rsidR="000F7940" w:rsidRPr="00FF1E81" w:rsidRDefault="000F7940" w:rsidP="583AFD81">
      <w:pPr>
        <w:tabs>
          <w:tab w:val="left" w:pos="-720"/>
        </w:tabs>
        <w:suppressAutoHyphens/>
        <w:ind w:left="567" w:right="848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Poslovi školskog knjižničara tijekom školske godine obuhvaćaju:</w:t>
      </w:r>
    </w:p>
    <w:p w14:paraId="130DFF3A" w14:textId="77777777" w:rsidR="00D543F1" w:rsidRPr="00D543F1" w:rsidRDefault="000F7940" w:rsidP="583AFD81">
      <w:pPr>
        <w:numPr>
          <w:ilvl w:val="0"/>
          <w:numId w:val="6"/>
        </w:numPr>
        <w:tabs>
          <w:tab w:val="left" w:pos="-720"/>
        </w:tabs>
        <w:suppressAutoHyphens/>
        <w:overflowPunct/>
        <w:autoSpaceDE/>
        <w:autoSpaceDN/>
        <w:adjustRightInd/>
        <w:ind w:left="567" w:right="848"/>
        <w:jc w:val="both"/>
        <w:textAlignment w:val="auto"/>
        <w:rPr>
          <w:rFonts w:ascii="Times New Roman" w:hAnsi="Times New Roman"/>
          <w:b/>
          <w:bCs/>
          <w:u w:val="single"/>
        </w:rPr>
      </w:pPr>
      <w:r w:rsidRPr="583AFD81">
        <w:rPr>
          <w:rFonts w:ascii="Times New Roman" w:hAnsi="Times New Roman"/>
          <w:b/>
          <w:bCs/>
          <w:spacing w:val="-3"/>
          <w:u w:val="single"/>
        </w:rPr>
        <w:t xml:space="preserve">ODGOJNO-OBRAZOVNI RAD </w:t>
      </w:r>
    </w:p>
    <w:p w14:paraId="47CD072D" w14:textId="77777777" w:rsidR="000F7940" w:rsidRPr="00FF1E81" w:rsidRDefault="000F7940" w:rsidP="583AFD81">
      <w:pPr>
        <w:tabs>
          <w:tab w:val="left" w:pos="-720"/>
        </w:tabs>
        <w:suppressAutoHyphens/>
        <w:overflowPunct/>
        <w:autoSpaceDE/>
        <w:autoSpaceDN/>
        <w:adjustRightInd/>
        <w:ind w:left="567" w:right="848"/>
        <w:jc w:val="both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čiji se sadržaji ostvaruju kroz rad s cijelim razredom, manjom grupom učenika ili kroz individualni rad, a obuhvaća:</w:t>
      </w:r>
    </w:p>
    <w:p w14:paraId="3FD237AB" w14:textId="77777777" w:rsidR="000F7940" w:rsidRPr="00FF1E81" w:rsidRDefault="000F7940" w:rsidP="583AFD81">
      <w:pPr>
        <w:tabs>
          <w:tab w:val="left" w:pos="-720"/>
        </w:tabs>
        <w:suppressAutoHyphens/>
        <w:ind w:left="567" w:right="848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1.1. edukaciju korisnika</w:t>
      </w:r>
    </w:p>
    <w:p w14:paraId="72AAFCE8" w14:textId="77777777" w:rsidR="000F7940" w:rsidRPr="00FE7DDD" w:rsidRDefault="000F7940" w:rsidP="583AFD81">
      <w:pPr>
        <w:tabs>
          <w:tab w:val="left" w:pos="-720"/>
        </w:tabs>
        <w:suppressAutoHyphens/>
        <w:ind w:left="567" w:right="848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1.2. timsku nastavu</w:t>
      </w:r>
    </w:p>
    <w:p w14:paraId="52DE2DAC" w14:textId="77777777" w:rsidR="000F7940" w:rsidRPr="00FE7DDD" w:rsidRDefault="000F7940" w:rsidP="583AFD81">
      <w:pPr>
        <w:tabs>
          <w:tab w:val="left" w:pos="-720"/>
        </w:tabs>
        <w:suppressAutoHyphens/>
        <w:ind w:left="567" w:right="848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1.3. istraživačke grupe</w:t>
      </w:r>
    </w:p>
    <w:p w14:paraId="3783B48E" w14:textId="77777777" w:rsidR="000F7940" w:rsidRPr="00FE7DDD" w:rsidRDefault="000F7940" w:rsidP="583AFD81">
      <w:pPr>
        <w:tabs>
          <w:tab w:val="left" w:pos="-720"/>
        </w:tabs>
        <w:suppressAutoHyphens/>
        <w:ind w:left="567" w:right="848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1.4. stvaralačke radionice</w:t>
      </w:r>
    </w:p>
    <w:p w14:paraId="3620B52F" w14:textId="77777777" w:rsidR="000F7940" w:rsidRPr="00FE7DDD" w:rsidRDefault="000F7940" w:rsidP="583AFD81">
      <w:pPr>
        <w:tabs>
          <w:tab w:val="left" w:pos="-720"/>
        </w:tabs>
        <w:suppressAutoHyphens/>
        <w:ind w:left="567" w:right="848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1.5. izložbenu djelatnost</w:t>
      </w:r>
    </w:p>
    <w:p w14:paraId="7AC06248" w14:textId="77777777" w:rsidR="00D543F1" w:rsidRPr="00D543F1" w:rsidRDefault="000F7940" w:rsidP="583AFD81">
      <w:pPr>
        <w:numPr>
          <w:ilvl w:val="0"/>
          <w:numId w:val="6"/>
        </w:numPr>
        <w:tabs>
          <w:tab w:val="left" w:pos="-720"/>
        </w:tabs>
        <w:suppressAutoHyphens/>
        <w:overflowPunct/>
        <w:autoSpaceDE/>
        <w:autoSpaceDN/>
        <w:adjustRightInd/>
        <w:ind w:left="567" w:right="848"/>
        <w:jc w:val="both"/>
        <w:textAlignment w:val="auto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  <w:u w:val="single"/>
        </w:rPr>
        <w:t>KULTURNU I JAVNU DJELATNOST</w:t>
      </w:r>
    </w:p>
    <w:p w14:paraId="384C1092" w14:textId="77777777" w:rsidR="000F7940" w:rsidRPr="00FE7DDD" w:rsidRDefault="000F7940" w:rsidP="583AFD81">
      <w:pPr>
        <w:tabs>
          <w:tab w:val="left" w:pos="-720"/>
        </w:tabs>
        <w:suppressAutoHyphens/>
        <w:overflowPunct/>
        <w:autoSpaceDE/>
        <w:autoSpaceDN/>
        <w:adjustRightInd/>
        <w:ind w:left="567" w:right="848"/>
        <w:jc w:val="both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usmjerenu na predstavljanje škole široj zajednici kroz sudjelovanje u osmišljavanju i izradi promidžbenog materijala, povezivanje s organizacijama i udrugama te organiziranje predavanja, izložbi i drugih školskih manifestacija</w:t>
      </w:r>
    </w:p>
    <w:p w14:paraId="4001AD8F" w14:textId="77777777" w:rsidR="00D543F1" w:rsidRPr="00D543F1" w:rsidRDefault="000F7940" w:rsidP="583AFD81">
      <w:pPr>
        <w:numPr>
          <w:ilvl w:val="0"/>
          <w:numId w:val="6"/>
        </w:numPr>
        <w:tabs>
          <w:tab w:val="left" w:pos="-720"/>
        </w:tabs>
        <w:suppressAutoHyphens/>
        <w:overflowPunct/>
        <w:autoSpaceDE/>
        <w:autoSpaceDN/>
        <w:adjustRightInd/>
        <w:ind w:left="567" w:right="848"/>
        <w:jc w:val="both"/>
        <w:textAlignment w:val="auto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  <w:u w:val="single"/>
        </w:rPr>
        <w:t>STRUČNE KNJIŽNIČARSKE POSLOVE</w:t>
      </w:r>
    </w:p>
    <w:p w14:paraId="53D4DEA1" w14:textId="77777777" w:rsidR="000F7940" w:rsidRPr="00FE7DDD" w:rsidRDefault="000F7940" w:rsidP="583AFD81">
      <w:pPr>
        <w:tabs>
          <w:tab w:val="left" w:pos="-720"/>
        </w:tabs>
        <w:suppressAutoHyphens/>
        <w:overflowPunct/>
        <w:autoSpaceDE/>
        <w:autoSpaceDN/>
        <w:adjustRightInd/>
        <w:ind w:left="567" w:right="848"/>
        <w:jc w:val="both"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koji se obavljaju kontinuirano tijekom cijele godine, a obuhvaćaju:</w:t>
      </w:r>
    </w:p>
    <w:p w14:paraId="1357B8A9" w14:textId="77777777" w:rsidR="000F7940" w:rsidRPr="00FE7DDD" w:rsidRDefault="000F7940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3.1. pripreme fonda (nabava knjižničke građe, organizacija fonda, pročišćavanje i izlučivanje, revizija i otpis, procjenjivanje fonda)</w:t>
      </w:r>
    </w:p>
    <w:p w14:paraId="4474B2AE" w14:textId="77777777" w:rsidR="000F7940" w:rsidRPr="00FE7DDD" w:rsidRDefault="000F7940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3.2. obrada knjižnične građe (bibliografska obrada, sadržajna analiza za potrebe klasifikacije, predmetna odbradba, izrada anotacija i sažetaka)</w:t>
      </w:r>
    </w:p>
    <w:p w14:paraId="059113CF" w14:textId="36C39D7D" w:rsidR="002651BB" w:rsidRDefault="000F7940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  <w:spacing w:val="-3"/>
        </w:rPr>
      </w:pPr>
      <w:r w:rsidRPr="583AFD81">
        <w:rPr>
          <w:rFonts w:ascii="Times New Roman" w:hAnsi="Times New Roman"/>
          <w:spacing w:val="-3"/>
        </w:rPr>
        <w:lastRenderedPageBreak/>
        <w:t>3.3. informacijska djelatnost (referentna zbirka, retrospektivna pretraživanja, organizacija i izrada profila za selektivnu diseminaciju, pretraživanje dostupnih baza podataka i kataloga, organi</w:t>
      </w:r>
      <w:r w:rsidR="00F711A7" w:rsidRPr="583AFD81">
        <w:rPr>
          <w:rFonts w:ascii="Times New Roman" w:hAnsi="Times New Roman"/>
          <w:spacing w:val="-3"/>
        </w:rPr>
        <w:t>zacija međuknjižnične posudbe</w:t>
      </w:r>
    </w:p>
    <w:p w14:paraId="097D95F0" w14:textId="03CE0387" w:rsidR="007862D7" w:rsidRDefault="007862D7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  <w:spacing w:val="-3"/>
        </w:rPr>
      </w:pPr>
    </w:p>
    <w:p w14:paraId="116A042C" w14:textId="77777777" w:rsidR="007862D7" w:rsidRDefault="007862D7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</w:p>
    <w:p w14:paraId="22E4704A" w14:textId="77777777" w:rsidR="00501984" w:rsidRPr="00821F44" w:rsidRDefault="002651BB" w:rsidP="583AFD81">
      <w:pPr>
        <w:tabs>
          <w:tab w:val="left" w:pos="-720"/>
        </w:tabs>
        <w:suppressAutoHyphens/>
        <w:ind w:right="848"/>
        <w:rPr>
          <w:rFonts w:ascii="Times New Roman" w:hAnsi="Times New Roman"/>
          <w:b/>
          <w:bCs/>
          <w:u w:val="single"/>
        </w:rPr>
      </w:pPr>
      <w:r w:rsidRPr="00821F44">
        <w:rPr>
          <w:rFonts w:ascii="Times New Roman" w:hAnsi="Times New Roman"/>
          <w:b/>
          <w:bCs/>
          <w:spacing w:val="-3"/>
        </w:rPr>
        <w:t xml:space="preserve">     </w:t>
      </w:r>
      <w:r w:rsidR="000F7940" w:rsidRPr="00821F44">
        <w:rPr>
          <w:rFonts w:ascii="Times New Roman" w:hAnsi="Times New Roman"/>
          <w:b/>
          <w:bCs/>
          <w:spacing w:val="-3"/>
        </w:rPr>
        <w:t>4.</w:t>
      </w:r>
      <w:r w:rsidRPr="00821F44">
        <w:rPr>
          <w:rFonts w:ascii="Times New Roman" w:hAnsi="Times New Roman"/>
          <w:b/>
          <w:bCs/>
          <w:spacing w:val="-3"/>
          <w:u w:val="single"/>
        </w:rPr>
        <w:t xml:space="preserve"> </w:t>
      </w:r>
      <w:r w:rsidR="000F7940" w:rsidRPr="00821F44">
        <w:rPr>
          <w:rFonts w:ascii="Times New Roman" w:hAnsi="Times New Roman"/>
          <w:b/>
          <w:bCs/>
          <w:spacing w:val="-3"/>
          <w:u w:val="single"/>
        </w:rPr>
        <w:t xml:space="preserve"> PRIPREME: RAD U STRUČNIM TIJELIMA ŠKOLE</w:t>
      </w:r>
    </w:p>
    <w:p w14:paraId="3E05DC03" w14:textId="77777777" w:rsidR="00D543F1" w:rsidRPr="00821F44" w:rsidRDefault="00D543F1" w:rsidP="00A96FB4">
      <w:pPr>
        <w:tabs>
          <w:tab w:val="left" w:pos="-720"/>
        </w:tabs>
        <w:suppressAutoHyphens/>
        <w:ind w:left="567" w:right="848"/>
        <w:rPr>
          <w:rFonts w:ascii="Times New Roman" w:hAnsi="Times New Roman"/>
          <w:spacing w:val="-3"/>
          <w:szCs w:val="24"/>
          <w:u w:val="single"/>
        </w:rPr>
      </w:pPr>
    </w:p>
    <w:p w14:paraId="7C72859A" w14:textId="77777777" w:rsidR="00AB2775" w:rsidRDefault="00AB2775" w:rsidP="00A96FB4">
      <w:pPr>
        <w:tabs>
          <w:tab w:val="left" w:pos="-720"/>
        </w:tabs>
        <w:suppressAutoHyphens/>
        <w:ind w:left="567" w:right="848"/>
        <w:rPr>
          <w:rFonts w:ascii="Times New Roman" w:hAnsi="Times New Roman"/>
          <w:b/>
          <w:szCs w:val="24"/>
        </w:rPr>
      </w:pPr>
    </w:p>
    <w:p w14:paraId="74712175" w14:textId="77777777" w:rsidR="00B31588" w:rsidRPr="00D543F1" w:rsidRDefault="00B31588" w:rsidP="583AFD81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tabs>
          <w:tab w:val="left" w:pos="-720"/>
        </w:tabs>
        <w:suppressAutoHyphens/>
        <w:ind w:left="142" w:right="544" w:firstLine="425"/>
        <w:jc w:val="center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hd w:val="clear" w:color="auto" w:fill="A29ED4" w:themeFill="accent4" w:themeFillTint="99"/>
        </w:rPr>
        <w:t>GODIŠNJI PLAN RADA ŠKOLSKOG KN</w:t>
      </w:r>
      <w:r w:rsidR="00134181" w:rsidRPr="583AFD81">
        <w:rPr>
          <w:rFonts w:ascii="Times New Roman" w:hAnsi="Times New Roman"/>
          <w:b/>
          <w:bCs/>
          <w:shd w:val="clear" w:color="auto" w:fill="A29ED4" w:themeFill="accent4" w:themeFillTint="99"/>
        </w:rPr>
        <w:t>JIŽNIČARA ZA ŠKOLSKU</w:t>
      </w:r>
      <w:r w:rsidR="00142D8A" w:rsidRPr="583AFD81">
        <w:rPr>
          <w:rFonts w:ascii="Times New Roman" w:hAnsi="Times New Roman"/>
          <w:b/>
          <w:bCs/>
        </w:rPr>
        <w:t xml:space="preserve"> GODINU 2018./ 2019</w:t>
      </w:r>
      <w:r w:rsidRPr="583AFD81">
        <w:rPr>
          <w:rFonts w:ascii="Times New Roman" w:hAnsi="Times New Roman"/>
          <w:b/>
          <w:bCs/>
        </w:rPr>
        <w:t>.</w:t>
      </w:r>
    </w:p>
    <w:p w14:paraId="40B3D89C" w14:textId="77777777" w:rsidR="00AB2775" w:rsidRPr="00D543F1" w:rsidRDefault="583AFD81" w:rsidP="583AFD81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142" w:right="686" w:firstLine="425"/>
        <w:rPr>
          <w:rFonts w:ascii="Times New Roman" w:hAnsi="Times New Roman"/>
        </w:rPr>
      </w:pPr>
      <w:r w:rsidRPr="583AFD81">
        <w:rPr>
          <w:rFonts w:ascii="Times New Roman" w:hAnsi="Times New Roman"/>
        </w:rPr>
        <w:t>Knjižničarka:  Margarita Čutul</w:t>
      </w:r>
    </w:p>
    <w:p w14:paraId="28200F3C" w14:textId="77777777" w:rsidR="00DC6822" w:rsidRPr="00E90704" w:rsidRDefault="583AFD81" w:rsidP="583AFD81">
      <w:pPr>
        <w:pBdr>
          <w:bottom w:val="single" w:sz="4" w:space="1" w:color="auto"/>
        </w:pBdr>
        <w:shd w:val="clear" w:color="auto" w:fill="A29ED4" w:themeFill="accent4" w:themeFillTint="99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RUJAN</w:t>
      </w:r>
    </w:p>
    <w:p w14:paraId="15890F33" w14:textId="77777777" w:rsidR="00DC6822" w:rsidRPr="00DC6822" w:rsidRDefault="583AFD81" w:rsidP="583AFD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left"/>
        <w:rPr>
          <w:b w:val="0"/>
          <w:sz w:val="24"/>
          <w:szCs w:val="24"/>
        </w:rPr>
      </w:pPr>
      <w:r w:rsidRPr="583AFD81">
        <w:rPr>
          <w:b w:val="0"/>
          <w:sz w:val="24"/>
          <w:szCs w:val="24"/>
        </w:rPr>
        <w:t>Rad na reviziji i otpisu. Pregled ponuda knjižara i izdavača, popuna kataloga, suradnja s aktivima i popisi stručne literature, dogovor o lektiri. Sređivanje nove kartoteke  korisnika, edukacija korisnika – učenika prvih razreda u knjižnici. Suradnja s Novinarskom grupom. Rad na reviziji i otpisu.</w:t>
      </w:r>
    </w:p>
    <w:p w14:paraId="48644A33" w14:textId="77777777" w:rsidR="00DC6822" w:rsidRPr="00DC6822" w:rsidRDefault="583AFD81" w:rsidP="583AFD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left"/>
        <w:rPr>
          <w:b w:val="0"/>
          <w:sz w:val="24"/>
          <w:szCs w:val="24"/>
        </w:rPr>
      </w:pPr>
      <w:r w:rsidRPr="583AFD81">
        <w:rPr>
          <w:b w:val="0"/>
          <w:sz w:val="24"/>
          <w:szCs w:val="24"/>
        </w:rPr>
        <w:t>Organizacija obilježavanja Dana jezika 26. 9.</w:t>
      </w:r>
    </w:p>
    <w:p w14:paraId="4EA635BD" w14:textId="77777777" w:rsidR="00DC6822" w:rsidRPr="00E90704" w:rsidRDefault="583AFD81" w:rsidP="583AFD81">
      <w:pPr>
        <w:shd w:val="clear" w:color="auto" w:fill="A29ED4" w:themeFill="accent4" w:themeFillTint="99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 xml:space="preserve">LISTOPAD </w:t>
      </w:r>
    </w:p>
    <w:p w14:paraId="1EC41312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Kontakti s knjižarima i izdavačima, pregled periodike i sređivanje kardeksa, osmišljavanje školskih projekata i dogovor o mogućoj realizaciji. Obilježavanje Svjetskog dana učitelja. Obilježavanje </w:t>
      </w:r>
      <w:r w:rsidRPr="583AFD81">
        <w:rPr>
          <w:rFonts w:ascii="Times New Roman" w:hAnsi="Times New Roman"/>
          <w:b/>
          <w:bCs/>
        </w:rPr>
        <w:t>Mjeseca hrvatske knjige</w:t>
      </w:r>
      <w:r w:rsidRPr="583AFD81">
        <w:rPr>
          <w:rFonts w:ascii="Times New Roman" w:hAnsi="Times New Roman"/>
        </w:rPr>
        <w:t xml:space="preserve">. Suradnja s gradskom knjižnicom. Susret s piscem Zoranom Ferićem. Sudjelovanje u projektu </w:t>
      </w:r>
      <w:r w:rsidRPr="583AFD81">
        <w:rPr>
          <w:rFonts w:ascii="Times New Roman" w:hAnsi="Times New Roman"/>
          <w:b/>
          <w:bCs/>
        </w:rPr>
        <w:t>Čitanjem do zvijezda</w:t>
      </w:r>
      <w:r w:rsidRPr="583AFD81">
        <w:rPr>
          <w:rFonts w:ascii="Times New Roman" w:hAnsi="Times New Roman"/>
        </w:rPr>
        <w:t>.</w:t>
      </w:r>
    </w:p>
    <w:p w14:paraId="2D593121" w14:textId="77777777" w:rsidR="00DC6822" w:rsidRPr="00DD5749" w:rsidRDefault="583AFD81" w:rsidP="583AFD81">
      <w:pPr>
        <w:shd w:val="clear" w:color="auto" w:fill="A29ED4" w:themeFill="accent4" w:themeFillTint="99"/>
        <w:ind w:left="-284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STUDENI</w:t>
      </w:r>
    </w:p>
    <w:p w14:paraId="7AF86288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Uobičajeni stručni i informacijski poslovi. Izvješćivanje za lokalne medije o događajima u školi.</w:t>
      </w:r>
    </w:p>
    <w:p w14:paraId="1224C736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Suradnja s ostalim djelatnicima oko organizacije projekta </w:t>
      </w:r>
      <w:r w:rsidRPr="583AFD81">
        <w:rPr>
          <w:rFonts w:ascii="Times New Roman" w:hAnsi="Times New Roman"/>
          <w:b/>
          <w:bCs/>
        </w:rPr>
        <w:t>Čitanjem do zvijezda</w:t>
      </w:r>
      <w:r w:rsidRPr="583AFD81">
        <w:rPr>
          <w:rFonts w:ascii="Times New Roman" w:hAnsi="Times New Roman"/>
        </w:rPr>
        <w:t>.</w:t>
      </w:r>
    </w:p>
    <w:p w14:paraId="212E2455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24. studeni – Dan kazališta</w:t>
      </w:r>
    </w:p>
    <w:p w14:paraId="1725F582" w14:textId="77777777" w:rsidR="00DC6822" w:rsidRPr="00E90704" w:rsidRDefault="583AFD81" w:rsidP="583AFD81">
      <w:pPr>
        <w:shd w:val="clear" w:color="auto" w:fill="A29ED4" w:themeFill="accent4" w:themeFillTint="99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PROSINAC</w:t>
      </w:r>
    </w:p>
    <w:p w14:paraId="7572AAD8" w14:textId="77777777" w:rsidR="00DC6822" w:rsidRPr="00DC6822" w:rsidRDefault="583AFD81" w:rsidP="583AFD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left"/>
        <w:rPr>
          <w:sz w:val="24"/>
          <w:szCs w:val="24"/>
        </w:rPr>
      </w:pPr>
      <w:r w:rsidRPr="583AFD81">
        <w:rPr>
          <w:sz w:val="24"/>
          <w:szCs w:val="24"/>
        </w:rPr>
        <w:t xml:space="preserve">Stručna i informacijska djelatnost. Obnavljanje pretplate na periodiku. </w:t>
      </w:r>
    </w:p>
    <w:p w14:paraId="1365CE31" w14:textId="77777777" w:rsidR="00DC6822" w:rsidRPr="00DC6822" w:rsidRDefault="583AFD81" w:rsidP="583AFD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left"/>
        <w:rPr>
          <w:sz w:val="24"/>
          <w:szCs w:val="24"/>
        </w:rPr>
      </w:pPr>
      <w:r w:rsidRPr="583AFD81">
        <w:rPr>
          <w:sz w:val="24"/>
          <w:szCs w:val="24"/>
        </w:rPr>
        <w:t>Uređenje škole za Božić.</w:t>
      </w:r>
    </w:p>
    <w:p w14:paraId="23CF0DF7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božićne priredbe.</w:t>
      </w:r>
    </w:p>
    <w:p w14:paraId="49C67A7E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Izvješćivanje za lokalne medije o događajima u školi.</w:t>
      </w:r>
    </w:p>
    <w:p w14:paraId="16071A95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Inventura knjižnice.</w:t>
      </w:r>
    </w:p>
    <w:p w14:paraId="119346F3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1. prosinca – </w:t>
      </w:r>
      <w:r w:rsidRPr="583AFD81">
        <w:rPr>
          <w:rFonts w:ascii="Times New Roman" w:hAnsi="Times New Roman"/>
          <w:b/>
          <w:bCs/>
        </w:rPr>
        <w:t>Dan borbe protiv AIDS-a</w:t>
      </w:r>
    </w:p>
    <w:p w14:paraId="2DFF5517" w14:textId="77777777" w:rsidR="00DC6822" w:rsidRPr="00E90704" w:rsidRDefault="583AFD81" w:rsidP="583AFD81">
      <w:pPr>
        <w:shd w:val="clear" w:color="auto" w:fill="A29ED4" w:themeFill="accent4" w:themeFillTint="99"/>
        <w:spacing w:line="240" w:lineRule="atLeast"/>
        <w:ind w:left="142" w:right="-23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SIJEČANJ</w:t>
      </w:r>
    </w:p>
    <w:p w14:paraId="2BC53DFE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Uobičajena stručna i informacijska djelatnost. </w:t>
      </w:r>
    </w:p>
    <w:p w14:paraId="155C1C5C" w14:textId="77777777" w:rsidR="00DC6822" w:rsidRPr="00E90704" w:rsidRDefault="583AFD81" w:rsidP="583AFD81">
      <w:pPr>
        <w:shd w:val="clear" w:color="auto" w:fill="A29ED4" w:themeFill="accent4" w:themeFillTint="99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VELJAČA</w:t>
      </w:r>
    </w:p>
    <w:p w14:paraId="2D0296F0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Uobičajena stručna i informacijska djelatnost.</w:t>
      </w:r>
    </w:p>
    <w:p w14:paraId="1B54B2FA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Uređenje škole i organizacija kulturnih događaja povodom Valentinova i Međunarodnog dana materinjeg jezika. Sudjelovanje u događajima oko Jura Piškanca.</w:t>
      </w:r>
    </w:p>
    <w:p w14:paraId="6BEA5813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14. veljače – Valentinovo i 21. veljače – Međunarodni dan materinjeg jezika</w:t>
      </w:r>
    </w:p>
    <w:p w14:paraId="52292BEA" w14:textId="77777777" w:rsidR="00DC6822" w:rsidRPr="00E90704" w:rsidRDefault="583AFD81" w:rsidP="583AFD81">
      <w:pPr>
        <w:shd w:val="clear" w:color="auto" w:fill="A29ED4" w:themeFill="accent4" w:themeFillTint="99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 xml:space="preserve">OŽUJAK </w:t>
      </w:r>
    </w:p>
    <w:p w14:paraId="4E9972EA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Uobičajena stručna i informacijska djelatnost. Pomoć maturantima oko pisanja završnog rada.</w:t>
      </w:r>
    </w:p>
    <w:p w14:paraId="74C64197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8. ožujka – </w:t>
      </w:r>
      <w:r w:rsidRPr="583AFD81">
        <w:rPr>
          <w:rFonts w:ascii="Times New Roman" w:hAnsi="Times New Roman"/>
          <w:b/>
          <w:bCs/>
        </w:rPr>
        <w:t>Dan žena</w:t>
      </w:r>
    </w:p>
    <w:p w14:paraId="593D549F" w14:textId="77777777" w:rsidR="00DC6822" w:rsidRPr="00DC6822" w:rsidRDefault="583AFD81" w:rsidP="583AFD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left"/>
        <w:rPr>
          <w:sz w:val="24"/>
          <w:szCs w:val="24"/>
        </w:rPr>
      </w:pPr>
      <w:r w:rsidRPr="583AFD81">
        <w:rPr>
          <w:sz w:val="24"/>
          <w:szCs w:val="24"/>
        </w:rPr>
        <w:t>15. ožujka – Međunarodni dan potrošača</w:t>
      </w:r>
    </w:p>
    <w:p w14:paraId="630081FE" w14:textId="77777777" w:rsidR="00DC6822" w:rsidRPr="00E90704" w:rsidRDefault="583AFD81" w:rsidP="583AFD81">
      <w:pPr>
        <w:shd w:val="clear" w:color="auto" w:fill="A29ED4" w:themeFill="accent4" w:themeFillTint="99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TRAVANJ</w:t>
      </w:r>
    </w:p>
    <w:p w14:paraId="1F8EBEF4" w14:textId="6B79AF29" w:rsidR="00DC6822" w:rsidRPr="00DC6822" w:rsidRDefault="583AFD81" w:rsidP="003B4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Uobičajena stručna i informacijska djelatnost. Rad s gr</w:t>
      </w:r>
      <w:r w:rsidR="003B4810">
        <w:rPr>
          <w:rFonts w:ascii="Times New Roman" w:hAnsi="Times New Roman"/>
        </w:rPr>
        <w:t>upom učenika na školskom listu.</w:t>
      </w:r>
      <w:r w:rsidRPr="583AFD81">
        <w:rPr>
          <w:rFonts w:ascii="Times New Roman" w:hAnsi="Times New Roman"/>
        </w:rPr>
        <w:t>Pomoć maturantima oko završnog rada.</w:t>
      </w:r>
    </w:p>
    <w:p w14:paraId="399ACEE3" w14:textId="76BBEA27" w:rsidR="00DC6822" w:rsidRDefault="583AFD81" w:rsidP="003B4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</w:t>
      </w:r>
      <w:r w:rsidR="005E3629">
        <w:rPr>
          <w:rFonts w:ascii="Times New Roman" w:hAnsi="Times New Roman"/>
        </w:rPr>
        <w:t xml:space="preserve"> u manifestaciji Noć knjige 2019</w:t>
      </w:r>
      <w:r w:rsidRPr="583AFD81">
        <w:rPr>
          <w:rFonts w:ascii="Times New Roman" w:hAnsi="Times New Roman"/>
        </w:rPr>
        <w:t>.</w:t>
      </w:r>
    </w:p>
    <w:p w14:paraId="530E7662" w14:textId="77777777" w:rsidR="00DC6822" w:rsidRPr="00142D8A" w:rsidRDefault="583AFD81" w:rsidP="583AFD81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left"/>
        <w:rPr>
          <w:sz w:val="24"/>
          <w:szCs w:val="24"/>
        </w:rPr>
      </w:pPr>
      <w:r w:rsidRPr="583AFD81">
        <w:rPr>
          <w:sz w:val="24"/>
          <w:szCs w:val="24"/>
        </w:rPr>
        <w:lastRenderedPageBreak/>
        <w:t>Organizacija humanitarne akcije povodom Uskrsa.</w:t>
      </w:r>
    </w:p>
    <w:p w14:paraId="18691683" w14:textId="77777777" w:rsidR="00DC6822" w:rsidRPr="00DD5749" w:rsidRDefault="583AFD81" w:rsidP="583AFD81">
      <w:pPr>
        <w:shd w:val="clear" w:color="auto" w:fill="A29ED4" w:themeFill="accent4" w:themeFillTint="99"/>
        <w:ind w:left="-284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SVIBANJ</w:t>
      </w:r>
    </w:p>
    <w:p w14:paraId="33477A46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Stručni i informacijski poslovi. Aktivnosti vezane za oproštaj od maturanata. Sređivanje kartoteke.  Organizacija priredbe povodom Dana škole i Dana maturanata.</w:t>
      </w:r>
    </w:p>
    <w:p w14:paraId="2B3D1CD3" w14:textId="77777777" w:rsidR="00DC6822" w:rsidRPr="00E90704" w:rsidRDefault="583AFD81" w:rsidP="583AFD81">
      <w:pPr>
        <w:shd w:val="clear" w:color="auto" w:fill="A29ED4" w:themeFill="accent4" w:themeFillTint="99"/>
        <w:spacing w:line="240" w:lineRule="atLeast"/>
        <w:ind w:left="142" w:hanging="426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</w:rPr>
        <w:t>LIPANJ</w:t>
      </w:r>
    </w:p>
    <w:p w14:paraId="3BEE32CA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Stručni i informacijski poslovi. Sređivanje kartoteke. Priprema za otpis.</w:t>
      </w:r>
    </w:p>
    <w:p w14:paraId="24BA8F2E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priredbe povodom zadnjeg dana nastave.</w:t>
      </w:r>
    </w:p>
    <w:p w14:paraId="74954F20" w14:textId="77777777" w:rsidR="00DC6822" w:rsidRPr="00DC6822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DEF0" w:themeFill="accent4" w:themeFillTint="33"/>
        <w:spacing w:line="240" w:lineRule="atLeast"/>
        <w:ind w:left="142" w:hanging="426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Izvješćivanje za lokalne medije o događajima u školi.</w:t>
      </w:r>
    </w:p>
    <w:p w14:paraId="48D8542A" w14:textId="77777777" w:rsidR="00A96FB4" w:rsidRDefault="00A96FB4" w:rsidP="00090628">
      <w:pPr>
        <w:ind w:right="848"/>
        <w:rPr>
          <w:rFonts w:ascii="Times New Roman" w:hAnsi="Times New Roman"/>
          <w:i/>
          <w:szCs w:val="24"/>
          <w:lang w:val="es-ES"/>
        </w:rPr>
      </w:pPr>
    </w:p>
    <w:p w14:paraId="6C835F51" w14:textId="77777777" w:rsidR="00E90704" w:rsidRDefault="00E90704" w:rsidP="00090628">
      <w:pPr>
        <w:ind w:right="848"/>
        <w:rPr>
          <w:rFonts w:ascii="Times New Roman" w:hAnsi="Times New Roman"/>
          <w:i/>
          <w:szCs w:val="24"/>
          <w:lang w:val="es-ES"/>
        </w:rPr>
      </w:pPr>
    </w:p>
    <w:p w14:paraId="6C4B5D58" w14:textId="77777777" w:rsidR="00625205" w:rsidRDefault="00625205" w:rsidP="00090628">
      <w:pPr>
        <w:ind w:right="848"/>
        <w:rPr>
          <w:rFonts w:ascii="Times New Roman" w:hAnsi="Times New Roman"/>
          <w:i/>
          <w:szCs w:val="24"/>
          <w:lang w:val="es-ES"/>
        </w:rPr>
      </w:pPr>
    </w:p>
    <w:p w14:paraId="62D9F9CE" w14:textId="2E8A76C8" w:rsidR="006253FF" w:rsidRDefault="006F7A8F" w:rsidP="006F7A8F">
      <w:pPr>
        <w:pStyle w:val="Naslov2"/>
        <w:rPr>
          <w:lang w:val="es-ES"/>
        </w:rPr>
      </w:pPr>
      <w:bookmarkStart w:id="58" w:name="_Toc525720196"/>
      <w:r>
        <w:rPr>
          <w:lang w:val="es-ES"/>
        </w:rPr>
        <w:t xml:space="preserve">5.16. </w:t>
      </w:r>
      <w:r w:rsidR="583AFD81" w:rsidRPr="583AFD81">
        <w:rPr>
          <w:lang w:val="es-ES"/>
        </w:rPr>
        <w:t>PROGRAM I PLAN RADA ŠKOLSKOG ODBORA</w:t>
      </w:r>
      <w:bookmarkEnd w:id="58"/>
    </w:p>
    <w:p w14:paraId="10FBA0FD" w14:textId="77777777" w:rsidR="006F7A8F" w:rsidRPr="002651BB" w:rsidRDefault="006F7A8F" w:rsidP="006F7A8F">
      <w:pPr>
        <w:ind w:left="567" w:right="-46" w:hanging="567"/>
        <w:rPr>
          <w:rFonts w:ascii="Times New Roman" w:hAnsi="Times New Roman"/>
          <w:b/>
          <w:bCs/>
          <w:i/>
          <w:iCs/>
          <w:lang w:val="es-ES"/>
        </w:rPr>
      </w:pPr>
    </w:p>
    <w:p w14:paraId="6CDFED6F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ind w:right="-23" w:firstLine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Temeljne će zadaće Školskog odbora biti: organizacija  Škole prema Zakonu o ustanovama i Zakonu o odgoju i obrazovanju u osnovnoj i srednjoj školi, a to na prvom mjestu znači donošenje Statuta Škole i ostalih zakonskih akata i pomoć Školi u programu opremanja i investicijskog ulaganja.</w:t>
      </w:r>
    </w:p>
    <w:p w14:paraId="7B6EAEBD" w14:textId="77777777" w:rsidR="000F7940" w:rsidRPr="00F711A7" w:rsidRDefault="00501984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ind w:right="-188" w:firstLine="567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Za </w:t>
      </w:r>
      <w:r w:rsidR="006B0FBC" w:rsidRPr="583AFD81">
        <w:rPr>
          <w:rFonts w:ascii="Times New Roman" w:hAnsi="Times New Roman"/>
          <w:spacing w:val="-3"/>
        </w:rPr>
        <w:t>š</w:t>
      </w:r>
      <w:r w:rsidR="00BD744D" w:rsidRPr="583AFD81">
        <w:rPr>
          <w:rFonts w:ascii="Times New Roman" w:hAnsi="Times New Roman"/>
          <w:spacing w:val="-3"/>
        </w:rPr>
        <w:t>kolsku 2018./2019</w:t>
      </w:r>
      <w:r w:rsidR="000F7940" w:rsidRPr="583AFD81">
        <w:rPr>
          <w:rFonts w:ascii="Times New Roman" w:hAnsi="Times New Roman"/>
          <w:spacing w:val="-3"/>
        </w:rPr>
        <w:t>.  godinu Školski odbor donio je Plan i program rada:</w:t>
      </w:r>
    </w:p>
    <w:p w14:paraId="296A3920" w14:textId="77777777" w:rsidR="000F7940" w:rsidRPr="0062520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DEF0" w:themeFill="accent4" w:themeFillTint="33"/>
        <w:tabs>
          <w:tab w:val="left" w:pos="-720"/>
        </w:tabs>
        <w:suppressAutoHyphens/>
        <w:ind w:left="142" w:right="96" w:hanging="142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RUJAN</w:t>
      </w:r>
    </w:p>
    <w:p w14:paraId="662D54D0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razmatra mogućnosti nabave nove opreme</w:t>
      </w:r>
    </w:p>
    <w:p w14:paraId="5E9C571E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- donosi suglasnosti na raspisivanje natječaja za zapošljavanje i suglasnosti na zapošljavanje </w:t>
      </w:r>
    </w:p>
    <w:p w14:paraId="3B0A368D" w14:textId="77777777" w:rsidR="00AB277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- donošenje Godišnjeg plana i programa rada Škole i Školskog kurikuluma </w:t>
      </w:r>
    </w:p>
    <w:p w14:paraId="337D2450" w14:textId="77777777" w:rsidR="00A93AB3" w:rsidRPr="00625205" w:rsidRDefault="00A93AB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STUDENI</w:t>
      </w:r>
    </w:p>
    <w:p w14:paraId="685209AD" w14:textId="77777777" w:rsidR="00A93AB3" w:rsidRPr="00F711A7" w:rsidRDefault="00A93AB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dono</w:t>
      </w:r>
      <w:r w:rsidR="00BD744D" w:rsidRPr="583AFD81">
        <w:rPr>
          <w:rFonts w:ascii="Times New Roman" w:hAnsi="Times New Roman"/>
          <w:spacing w:val="-3"/>
        </w:rPr>
        <w:t>šenje financijskog plana za 2019</w:t>
      </w:r>
      <w:r w:rsidRPr="583AFD81">
        <w:rPr>
          <w:rFonts w:ascii="Times New Roman" w:hAnsi="Times New Roman"/>
          <w:spacing w:val="-3"/>
        </w:rPr>
        <w:t>.</w:t>
      </w:r>
    </w:p>
    <w:p w14:paraId="1BF7F5DD" w14:textId="77777777" w:rsidR="00AB2775" w:rsidRPr="00475357" w:rsidRDefault="00A93AB3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plan razvojnih prog</w:t>
      </w:r>
      <w:r w:rsidR="00475357" w:rsidRPr="583AFD81">
        <w:rPr>
          <w:rFonts w:ascii="Times New Roman" w:hAnsi="Times New Roman"/>
          <w:spacing w:val="-3"/>
        </w:rPr>
        <w:t xml:space="preserve">rama </w:t>
      </w:r>
    </w:p>
    <w:p w14:paraId="72994D8F" w14:textId="77777777" w:rsidR="000F7940" w:rsidRPr="0062520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SIJEČANJ</w:t>
      </w:r>
    </w:p>
    <w:p w14:paraId="10E392DC" w14:textId="77777777" w:rsidR="00AB2775" w:rsidRDefault="00BD744D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financijsko izvješće za 2018</w:t>
      </w:r>
      <w:r w:rsidR="000F7940" w:rsidRPr="583AFD81">
        <w:rPr>
          <w:rFonts w:ascii="Times New Roman" w:hAnsi="Times New Roman"/>
          <w:spacing w:val="-3"/>
        </w:rPr>
        <w:t>. godinu</w:t>
      </w:r>
    </w:p>
    <w:p w14:paraId="2C29A2AD" w14:textId="77777777" w:rsidR="000F7940" w:rsidRPr="0062520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TRAVANJ</w:t>
      </w:r>
    </w:p>
    <w:p w14:paraId="47681FA9" w14:textId="77777777" w:rsidR="00AB2775" w:rsidRDefault="00A96FB4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rješavanje tekućih problema</w:t>
      </w:r>
    </w:p>
    <w:p w14:paraId="68A78F1C" w14:textId="77777777" w:rsidR="000F7940" w:rsidRPr="0062520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SVIBANJ</w:t>
      </w:r>
    </w:p>
    <w:p w14:paraId="1C9B3BB3" w14:textId="77777777" w:rsidR="00AB277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rasprava o upisima za sljedeću školsku godinu nakon pro</w:t>
      </w:r>
      <w:r w:rsidR="00A96FB4" w:rsidRPr="583AFD81">
        <w:rPr>
          <w:rFonts w:ascii="Times New Roman" w:hAnsi="Times New Roman"/>
          <w:spacing w:val="-3"/>
        </w:rPr>
        <w:t xml:space="preserve">vedene ankete u Osnovnoj školi </w:t>
      </w:r>
    </w:p>
    <w:p w14:paraId="517627A3" w14:textId="77777777" w:rsidR="000F7940" w:rsidRPr="0062520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LIPANJ</w:t>
      </w:r>
    </w:p>
    <w:p w14:paraId="0E81D7C7" w14:textId="77777777" w:rsidR="00AB277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razmatra mogućnosti uređenja školske zgrad</w:t>
      </w:r>
      <w:r w:rsidR="00A96FB4" w:rsidRPr="583AFD81">
        <w:rPr>
          <w:rFonts w:ascii="Times New Roman" w:hAnsi="Times New Roman"/>
          <w:spacing w:val="-3"/>
        </w:rPr>
        <w:t>e te školskog okoliša</w:t>
      </w:r>
    </w:p>
    <w:p w14:paraId="5246DA85" w14:textId="77777777" w:rsidR="000F7940" w:rsidRPr="0062520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SRPANJ</w:t>
      </w:r>
    </w:p>
    <w:p w14:paraId="35645AFD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- financijsko izvješće za razdoblje od 1. siječnja do 1. s</w:t>
      </w:r>
      <w:r w:rsidR="00BD744D" w:rsidRPr="583AFD81">
        <w:rPr>
          <w:rFonts w:ascii="Times New Roman" w:hAnsi="Times New Roman"/>
          <w:spacing w:val="-3"/>
        </w:rPr>
        <w:t>rpnja 2019</w:t>
      </w:r>
      <w:r w:rsidRPr="583AFD81">
        <w:rPr>
          <w:rFonts w:ascii="Times New Roman" w:hAnsi="Times New Roman"/>
          <w:spacing w:val="-3"/>
        </w:rPr>
        <w:t>. godine</w:t>
      </w:r>
    </w:p>
    <w:p w14:paraId="0AAC9213" w14:textId="77777777" w:rsidR="00AB2775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Poslovi po potrebi: </w:t>
      </w:r>
    </w:p>
    <w:p w14:paraId="3E429C6F" w14:textId="77777777" w:rsidR="00A93AB3" w:rsidRPr="00F711A7" w:rsidRDefault="00A93AB3" w:rsidP="583AFD81">
      <w:pPr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rješavanje žalbi</w:t>
      </w:r>
    </w:p>
    <w:p w14:paraId="26ECC724" w14:textId="77777777" w:rsidR="000F7940" w:rsidRPr="00F711A7" w:rsidRDefault="000F7940" w:rsidP="583AFD81">
      <w:pPr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pomoć Školi u realizaciji projekata predstavljanja Škole</w:t>
      </w:r>
    </w:p>
    <w:p w14:paraId="1D663645" w14:textId="77777777" w:rsidR="000F7940" w:rsidRPr="00F711A7" w:rsidRDefault="000F7940" w:rsidP="583AFD81">
      <w:pPr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eventualne izmjene Kalendara rada Škole</w:t>
      </w:r>
    </w:p>
    <w:p w14:paraId="73298645" w14:textId="77777777" w:rsidR="000F7940" w:rsidRPr="00F711A7" w:rsidRDefault="000F7940" w:rsidP="583AFD81">
      <w:pPr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</w:tabs>
        <w:suppressAutoHyphens/>
        <w:spacing w:line="240" w:lineRule="atLeast"/>
        <w:ind w:left="142" w:right="96" w:hanging="142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eventualno donošenje odluka za zaključivanje ugovora</w:t>
      </w:r>
      <w:r w:rsidRPr="00F711A7">
        <w:rPr>
          <w:rFonts w:ascii="Times New Roman" w:hAnsi="Times New Roman"/>
          <w:spacing w:val="-3"/>
          <w:szCs w:val="24"/>
        </w:rPr>
        <w:tab/>
      </w:r>
      <w:r w:rsidRPr="00F711A7">
        <w:rPr>
          <w:rFonts w:ascii="Times New Roman" w:hAnsi="Times New Roman"/>
          <w:spacing w:val="-3"/>
          <w:szCs w:val="24"/>
        </w:rPr>
        <w:tab/>
      </w:r>
    </w:p>
    <w:p w14:paraId="4EB47F20" w14:textId="77777777" w:rsidR="00DB3577" w:rsidRDefault="000F7940" w:rsidP="003C19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right="96" w:hanging="142"/>
        <w:rPr>
          <w:rFonts w:ascii="Times New Roman" w:hAnsi="Times New Roman"/>
          <w:i/>
          <w:szCs w:val="24"/>
          <w:u w:val="single"/>
          <w:lang w:val="es-ES"/>
        </w:rPr>
      </w:pPr>
      <w:r w:rsidRPr="00F711A7">
        <w:rPr>
          <w:rFonts w:ascii="Times New Roman" w:hAnsi="Times New Roman"/>
          <w:i/>
          <w:szCs w:val="24"/>
          <w:lang w:val="es-ES"/>
        </w:rPr>
        <w:tab/>
      </w:r>
    </w:p>
    <w:p w14:paraId="62C602B9" w14:textId="77777777" w:rsidR="00625205" w:rsidRDefault="00625205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6B8E78C4" w14:textId="7327CEB2" w:rsidR="003C19B5" w:rsidRDefault="003C19B5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593171A2" w14:textId="16F7C653" w:rsidR="006F7A8F" w:rsidRDefault="006F7A8F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3A802782" w14:textId="04CDE32D" w:rsidR="006F7A8F" w:rsidRDefault="006F7A8F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6990E7C6" w14:textId="7F81A325" w:rsidR="006F7A8F" w:rsidRDefault="006F7A8F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2B5CABF1" w14:textId="6D5E9AC5" w:rsidR="006F7A8F" w:rsidRDefault="006F7A8F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616473CC" w14:textId="77777777" w:rsidR="006F7A8F" w:rsidRDefault="006F7A8F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39E20051" w14:textId="5BDB94B0" w:rsidR="000F7940" w:rsidRPr="00625205" w:rsidRDefault="006F7A8F" w:rsidP="006F7A8F">
      <w:pPr>
        <w:pStyle w:val="Naslov2"/>
        <w:rPr>
          <w:lang w:val="es-ES"/>
        </w:rPr>
      </w:pPr>
      <w:bookmarkStart w:id="59" w:name="_Toc525720197"/>
      <w:r>
        <w:rPr>
          <w:lang w:val="es-ES"/>
        </w:rPr>
        <w:lastRenderedPageBreak/>
        <w:t xml:space="preserve">5.17. </w:t>
      </w:r>
      <w:r w:rsidR="583AFD81" w:rsidRPr="583AFD81">
        <w:rPr>
          <w:lang w:val="es-ES"/>
        </w:rPr>
        <w:t>PLAN I PROGRAM I RADA RAVNATELJA</w:t>
      </w:r>
      <w:bookmarkEnd w:id="59"/>
    </w:p>
    <w:p w14:paraId="368F1CCA" w14:textId="77777777" w:rsidR="00E90704" w:rsidRPr="00572AA1" w:rsidRDefault="00E90704" w:rsidP="00975FBE">
      <w:pPr>
        <w:spacing w:line="240" w:lineRule="atLeast"/>
        <w:ind w:left="-142" w:right="848" w:firstLine="709"/>
        <w:rPr>
          <w:rFonts w:ascii="Times New Roman" w:hAnsi="Times New Roman"/>
          <w:i/>
          <w:szCs w:val="24"/>
          <w:u w:val="single"/>
          <w:lang w:val="es-ES"/>
        </w:rPr>
      </w:pPr>
    </w:p>
    <w:p w14:paraId="19C3A370" w14:textId="6768E093" w:rsidR="000F7940" w:rsidRPr="00F711A7" w:rsidRDefault="000F7940" w:rsidP="003B4810">
      <w:pPr>
        <w:tabs>
          <w:tab w:val="left" w:pos="-720"/>
        </w:tabs>
        <w:suppressAutoHyphens/>
        <w:spacing w:line="240" w:lineRule="atLeast"/>
        <w:ind w:left="-142" w:right="238" w:firstLine="709"/>
        <w:rPr>
          <w:rFonts w:ascii="Times New Roman" w:hAnsi="Times New Roman"/>
        </w:rPr>
      </w:pPr>
      <w:r w:rsidRPr="00F711A7">
        <w:rPr>
          <w:rFonts w:ascii="Times New Roman" w:hAnsi="Times New Roman"/>
          <w:spacing w:val="-3"/>
          <w:szCs w:val="24"/>
        </w:rPr>
        <w:tab/>
      </w:r>
      <w:r w:rsidR="00F711A7"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>Rad ravnatelja ima za cilj izvršavanje i provođenje Zakona o odgoju i obrazovanja u osnovnoj i srednjoj školi, svih ostalih zakona koji reguliraju djelatnost ustanove te provođenje naputaka i odluka Minist</w:t>
      </w:r>
      <w:r w:rsidR="003B4810">
        <w:rPr>
          <w:rFonts w:ascii="Times New Roman" w:hAnsi="Times New Roman"/>
          <w:spacing w:val="-3"/>
        </w:rPr>
        <w:t>arstva znanosti i obrazovanja</w:t>
      </w:r>
      <w:r w:rsidRPr="583AFD81">
        <w:rPr>
          <w:rFonts w:ascii="Times New Roman" w:hAnsi="Times New Roman"/>
          <w:spacing w:val="-3"/>
        </w:rPr>
        <w:t>, Prosvjetne inspekcije i Primorsko-goranske županije kao osnivača.</w:t>
      </w:r>
    </w:p>
    <w:p w14:paraId="32591FAE" w14:textId="77777777" w:rsidR="000F7940" w:rsidRPr="00F711A7" w:rsidRDefault="000F7940" w:rsidP="003B4810">
      <w:pPr>
        <w:tabs>
          <w:tab w:val="left" w:pos="-720"/>
        </w:tabs>
        <w:suppressAutoHyphens/>
        <w:spacing w:line="240" w:lineRule="atLeast"/>
        <w:ind w:left="-142" w:right="238" w:firstLine="709"/>
        <w:rPr>
          <w:rFonts w:ascii="Times New Roman" w:hAnsi="Times New Roman"/>
        </w:rPr>
      </w:pPr>
      <w:r w:rsidRPr="00F711A7">
        <w:rPr>
          <w:rFonts w:ascii="Times New Roman" w:hAnsi="Times New Roman"/>
          <w:spacing w:val="-3"/>
          <w:szCs w:val="24"/>
        </w:rPr>
        <w:tab/>
      </w:r>
      <w:r w:rsidR="00F711A7"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 xml:space="preserve">Težište svojih aktivnosti ravnatelj će dati na razvojno-pedagoške poslove te usmjeravati razvoj i unapređivanje djelatnosti odgoja i obrazovanja.  </w:t>
      </w:r>
    </w:p>
    <w:p w14:paraId="0F626956" w14:textId="77777777" w:rsidR="000F7940" w:rsidRPr="00F711A7" w:rsidRDefault="00E826D5" w:rsidP="003B4810">
      <w:pPr>
        <w:tabs>
          <w:tab w:val="left" w:pos="-720"/>
        </w:tabs>
        <w:suppressAutoHyphens/>
        <w:spacing w:line="240" w:lineRule="atLeast"/>
        <w:ind w:left="-142" w:right="238" w:firstLine="709"/>
        <w:rPr>
          <w:rFonts w:ascii="Times New Roman" w:hAnsi="Times New Roman"/>
        </w:rPr>
      </w:pPr>
      <w:r w:rsidRPr="00F711A7">
        <w:rPr>
          <w:rFonts w:ascii="Times New Roman" w:hAnsi="Times New Roman"/>
          <w:spacing w:val="-3"/>
          <w:szCs w:val="24"/>
        </w:rPr>
        <w:tab/>
      </w:r>
      <w:r w:rsidR="00F711A7">
        <w:rPr>
          <w:rFonts w:ascii="Times New Roman" w:hAnsi="Times New Roman"/>
          <w:spacing w:val="-3"/>
          <w:szCs w:val="24"/>
        </w:rPr>
        <w:tab/>
      </w:r>
      <w:r w:rsidR="00125B87" w:rsidRPr="583AFD81">
        <w:rPr>
          <w:rFonts w:ascii="Times New Roman" w:hAnsi="Times New Roman"/>
          <w:spacing w:val="-3"/>
        </w:rPr>
        <w:t>U šk. g. 2018</w:t>
      </w:r>
      <w:r w:rsidR="003112ED" w:rsidRPr="583AFD81">
        <w:rPr>
          <w:rFonts w:ascii="Times New Roman" w:hAnsi="Times New Roman"/>
          <w:spacing w:val="-3"/>
        </w:rPr>
        <w:t>./201</w:t>
      </w:r>
      <w:r w:rsidR="00125B87" w:rsidRPr="583AFD81">
        <w:rPr>
          <w:rFonts w:ascii="Times New Roman" w:hAnsi="Times New Roman"/>
          <w:spacing w:val="-3"/>
        </w:rPr>
        <w:t>9</w:t>
      </w:r>
      <w:r w:rsidR="00EC0BB6" w:rsidRPr="583AFD81">
        <w:rPr>
          <w:rFonts w:ascii="Times New Roman" w:hAnsi="Times New Roman"/>
          <w:spacing w:val="-3"/>
        </w:rPr>
        <w:t xml:space="preserve">. </w:t>
      </w:r>
      <w:r w:rsidR="000F7940" w:rsidRPr="583AFD81">
        <w:rPr>
          <w:rFonts w:ascii="Times New Roman" w:hAnsi="Times New Roman"/>
          <w:spacing w:val="-3"/>
        </w:rPr>
        <w:t xml:space="preserve">glavne će se aktivnosti </w:t>
      </w:r>
      <w:r w:rsidR="00EC0BB6" w:rsidRPr="583AFD81">
        <w:rPr>
          <w:rFonts w:ascii="Times New Roman" w:hAnsi="Times New Roman"/>
          <w:spacing w:val="-3"/>
        </w:rPr>
        <w:t>voditi na pripremnim aktivnostima za gradnju školske zgrade</w:t>
      </w:r>
      <w:r w:rsidR="000F7940" w:rsidRPr="583AFD81">
        <w:rPr>
          <w:rFonts w:ascii="Times New Roman" w:hAnsi="Times New Roman"/>
          <w:spacing w:val="-3"/>
        </w:rPr>
        <w:t>, na programu slobodnih aktivnosti (u Školi i van Škole), organizaciji natjecanja na svim razinama i iznalaženj</w:t>
      </w:r>
      <w:r w:rsidR="00EC0BB6" w:rsidRPr="583AFD81">
        <w:rPr>
          <w:rFonts w:ascii="Times New Roman" w:hAnsi="Times New Roman"/>
          <w:spacing w:val="-3"/>
        </w:rPr>
        <w:t>u dodatnih sredstava za programe iznad standarda</w:t>
      </w:r>
      <w:r w:rsidR="000F7940" w:rsidRPr="583AFD81">
        <w:rPr>
          <w:rFonts w:ascii="Times New Roman" w:hAnsi="Times New Roman"/>
          <w:spacing w:val="-3"/>
        </w:rPr>
        <w:t>.</w:t>
      </w:r>
    </w:p>
    <w:p w14:paraId="0103AA1B" w14:textId="77777777" w:rsidR="000F7940" w:rsidRPr="00F711A7" w:rsidRDefault="000F7940" w:rsidP="003B4810">
      <w:pPr>
        <w:tabs>
          <w:tab w:val="left" w:pos="-720"/>
        </w:tabs>
        <w:suppressAutoHyphens/>
        <w:spacing w:line="240" w:lineRule="atLeast"/>
        <w:ind w:left="-142" w:right="238" w:firstLine="709"/>
        <w:rPr>
          <w:rFonts w:ascii="Times New Roman" w:hAnsi="Times New Roman"/>
        </w:rPr>
      </w:pPr>
      <w:r w:rsidRPr="00F711A7">
        <w:rPr>
          <w:rFonts w:ascii="Times New Roman" w:hAnsi="Times New Roman"/>
          <w:spacing w:val="-3"/>
          <w:szCs w:val="24"/>
        </w:rPr>
        <w:tab/>
      </w:r>
      <w:r w:rsidR="00F711A7"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 xml:space="preserve">Posebna pozornost bit će na podizanju kvalitete rada u gimnaziji, sustavnom praćenju najboljih učenika ugostiteljsko-turističke i strojarske struke i profesionalno usmjeravanje učenika za upis u programe koje nudi Škola. </w:t>
      </w:r>
    </w:p>
    <w:p w14:paraId="3F7D0A81" w14:textId="77777777" w:rsidR="000F7940" w:rsidRDefault="000F7940" w:rsidP="003B4810">
      <w:pPr>
        <w:tabs>
          <w:tab w:val="left" w:pos="-720"/>
        </w:tabs>
        <w:suppressAutoHyphens/>
        <w:spacing w:line="240" w:lineRule="atLeast"/>
        <w:ind w:left="-142" w:right="238" w:firstLine="709"/>
        <w:rPr>
          <w:rFonts w:ascii="Times New Roman" w:hAnsi="Times New Roman"/>
        </w:rPr>
      </w:pPr>
      <w:r w:rsidRPr="00F711A7">
        <w:rPr>
          <w:rFonts w:ascii="Times New Roman" w:hAnsi="Times New Roman"/>
          <w:spacing w:val="-3"/>
          <w:szCs w:val="24"/>
        </w:rPr>
        <w:tab/>
      </w:r>
      <w:r w:rsidR="00F711A7"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>Aktivnosti ravnatelja bit će vezane i uz međunarodnu sura</w:t>
      </w:r>
      <w:r w:rsidR="00071DDD" w:rsidRPr="583AFD81">
        <w:rPr>
          <w:rFonts w:ascii="Times New Roman" w:hAnsi="Times New Roman"/>
          <w:spacing w:val="-3"/>
        </w:rPr>
        <w:t>dnju Škole sa školama iz inozemstva</w:t>
      </w:r>
      <w:r w:rsidR="00EC0BB6" w:rsidRPr="583AFD81">
        <w:rPr>
          <w:rFonts w:ascii="Times New Roman" w:hAnsi="Times New Roman"/>
          <w:spacing w:val="-3"/>
        </w:rPr>
        <w:t xml:space="preserve"> i ostalim školama iz Županije i Republike Hrvatske, posebno iz sektora turizam i ugostiteljstvo</w:t>
      </w:r>
      <w:r w:rsidRPr="583AFD81">
        <w:rPr>
          <w:rFonts w:ascii="Times New Roman" w:hAnsi="Times New Roman"/>
          <w:spacing w:val="-3"/>
        </w:rPr>
        <w:t>.</w:t>
      </w:r>
    </w:p>
    <w:p w14:paraId="18AE3B4C" w14:textId="77777777" w:rsidR="003112ED" w:rsidRPr="003112ED" w:rsidRDefault="003112ED" w:rsidP="583AFD81">
      <w:pPr>
        <w:tabs>
          <w:tab w:val="left" w:pos="-720"/>
        </w:tabs>
        <w:suppressAutoHyphens/>
        <w:spacing w:line="240" w:lineRule="atLeast"/>
        <w:ind w:left="-142" w:right="238" w:firstLine="709"/>
        <w:jc w:val="both"/>
        <w:rPr>
          <w:rFonts w:ascii="Times New Roman" w:hAnsi="Times New Roman"/>
          <w:b/>
          <w:bCs/>
        </w:rPr>
      </w:pPr>
      <w:r w:rsidRPr="583AFD81">
        <w:rPr>
          <w:rFonts w:ascii="Times New Roman" w:hAnsi="Times New Roman"/>
          <w:b/>
          <w:bCs/>
          <w:spacing w:val="-3"/>
        </w:rPr>
        <w:t>Posebne tjedne aktivnosti vezane su uz organizaciju uvođenja „ Škole za život“.</w:t>
      </w:r>
    </w:p>
    <w:p w14:paraId="0162EC29" w14:textId="77777777" w:rsidR="000F7940" w:rsidRPr="00F711A7" w:rsidRDefault="000F7940" w:rsidP="583AFD81">
      <w:pPr>
        <w:tabs>
          <w:tab w:val="left" w:pos="-720"/>
        </w:tabs>
        <w:suppressAutoHyphens/>
        <w:spacing w:line="240" w:lineRule="atLeast"/>
        <w:ind w:left="-142" w:right="238" w:firstLine="709"/>
        <w:jc w:val="both"/>
        <w:rPr>
          <w:rFonts w:ascii="Times New Roman" w:hAnsi="Times New Roman"/>
        </w:rPr>
      </w:pPr>
      <w:r w:rsidRPr="00F711A7">
        <w:rPr>
          <w:rFonts w:ascii="Times New Roman" w:hAnsi="Times New Roman"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>Osnovne aktivnosti u programu rada ravnatelja bit će:</w:t>
      </w:r>
    </w:p>
    <w:p w14:paraId="20E7E792" w14:textId="77777777" w:rsidR="00E90704" w:rsidRDefault="00E90704" w:rsidP="00975FBE">
      <w:pPr>
        <w:tabs>
          <w:tab w:val="left" w:pos="-720"/>
        </w:tabs>
        <w:suppressAutoHyphens/>
        <w:spacing w:line="240" w:lineRule="atLeast"/>
        <w:ind w:left="567" w:right="848" w:firstLine="1560"/>
        <w:rPr>
          <w:rFonts w:ascii="Times New Roman" w:hAnsi="Times New Roman"/>
          <w:i/>
          <w:spacing w:val="-3"/>
          <w:szCs w:val="24"/>
        </w:rPr>
      </w:pPr>
    </w:p>
    <w:p w14:paraId="07BD6DEB" w14:textId="77777777" w:rsidR="000F7940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RUJAN</w:t>
      </w:r>
    </w:p>
    <w:p w14:paraId="2D620B5A" w14:textId="77777777" w:rsidR="0036059D" w:rsidRPr="00F711A7" w:rsidRDefault="0036059D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Provedba državne mature- jesenski rok</w:t>
      </w:r>
    </w:p>
    <w:p w14:paraId="647AEAAF" w14:textId="35638DC6" w:rsidR="00D95053" w:rsidRPr="00F711A7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Izrada programa rada ravnatelja, Plana i programa rada Škole i </w:t>
      </w:r>
      <w:r w:rsidR="00542C07">
        <w:rPr>
          <w:rFonts w:ascii="Times New Roman" w:hAnsi="Times New Roman"/>
        </w:rPr>
        <w:t xml:space="preserve">Školskog </w:t>
      </w:r>
      <w:r w:rsidRPr="583AFD81">
        <w:rPr>
          <w:rFonts w:ascii="Times New Roman" w:hAnsi="Times New Roman"/>
        </w:rPr>
        <w:t>kurikuluma</w:t>
      </w:r>
    </w:p>
    <w:p w14:paraId="695FFF9E" w14:textId="77777777" w:rsidR="000F7940" w:rsidRPr="00F711A7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Pisanje izvješća o radu Škole</w:t>
      </w:r>
    </w:p>
    <w:p w14:paraId="57F22750" w14:textId="77777777" w:rsidR="000F7940" w:rsidRPr="00F711A7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Briga o pravodobnosti i kvaliteti izrade planova i programa rada nastavnika, stručnih  suradnika i drugih  službi, stručno usavršavanje</w:t>
      </w:r>
    </w:p>
    <w:p w14:paraId="13D6D525" w14:textId="77777777" w:rsidR="000F7940" w:rsidRPr="00F711A7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Planiranje nabave učila, pomagala, udžbenika, priručnika, stručne literature, učeničke lektire i ostaloga  didaktičkog  materijala</w:t>
      </w:r>
    </w:p>
    <w:p w14:paraId="78E36C1C" w14:textId="77777777" w:rsidR="000F7940" w:rsidRPr="00F711A7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Izrada vremenika rada Škole</w:t>
      </w:r>
    </w:p>
    <w:p w14:paraId="28B8B4A9" w14:textId="77777777" w:rsidR="000F7940" w:rsidRPr="00F711A7" w:rsidRDefault="000F7940" w:rsidP="00975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  <w:szCs w:val="24"/>
        </w:rPr>
      </w:pPr>
    </w:p>
    <w:p w14:paraId="4BD68DE3" w14:textId="77777777" w:rsidR="000F7940" w:rsidRPr="00F711A7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Sudjelovanje na izradi plana i programa uvođenja pripravnika u odgojno-obrazovni proces</w:t>
      </w:r>
    </w:p>
    <w:p w14:paraId="2C152D65" w14:textId="77777777" w:rsidR="000F7940" w:rsidRPr="00F711A7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Planiranje i priprema dokumentacije za natječaje za javne potrebe(Grad Rab, Općina Lopar, Turističke zajednice, Županija) - investicijska ulaganja i programa izvan standarda</w:t>
      </w:r>
    </w:p>
    <w:p w14:paraId="0F9C03A1" w14:textId="77777777" w:rsidR="000F7940" w:rsidRPr="00F711A7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Pripremanje i vođenje sjednica</w:t>
      </w:r>
    </w:p>
    <w:p w14:paraId="4513FCBB" w14:textId="77777777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Organizacija praktične nastave</w:t>
      </w:r>
    </w:p>
    <w:p w14:paraId="452A7E5E" w14:textId="77777777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Briga o održavanju školskog prostora, održavanje opreme i sredstava</w:t>
      </w:r>
    </w:p>
    <w:p w14:paraId="1DE39895" w14:textId="77777777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Zapošljavanje radnika</w:t>
      </w:r>
      <w:r w:rsidR="00A4528B" w:rsidRPr="583AFD81">
        <w:rPr>
          <w:rFonts w:ascii="Times New Roman" w:hAnsi="Times New Roman"/>
          <w:spacing w:val="-3"/>
        </w:rPr>
        <w:t xml:space="preserve"> i uvođenje u posao</w:t>
      </w:r>
    </w:p>
    <w:p w14:paraId="1541850A" w14:textId="77777777" w:rsidR="000F7940" w:rsidRPr="00F711A7" w:rsidRDefault="000F7940" w:rsidP="0014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Sudjelovanje u radu roditeljs</w:t>
      </w:r>
      <w:r w:rsidR="00A377EC" w:rsidRPr="583AFD81">
        <w:rPr>
          <w:rFonts w:ascii="Times New Roman" w:hAnsi="Times New Roman"/>
          <w:spacing w:val="-3"/>
        </w:rPr>
        <w:t>kih sastanaka, Vijeća učenika ,</w:t>
      </w:r>
      <w:r w:rsidRPr="583AFD81">
        <w:rPr>
          <w:rFonts w:ascii="Times New Roman" w:hAnsi="Times New Roman"/>
          <w:spacing w:val="-3"/>
        </w:rPr>
        <w:t>Vijeća roditelja, Stručnih aktiva i Školskog odbora</w:t>
      </w:r>
    </w:p>
    <w:p w14:paraId="1C1C525E" w14:textId="77777777" w:rsidR="000F7940" w:rsidRPr="00F711A7" w:rsidRDefault="00D95053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K</w:t>
      </w:r>
      <w:r w:rsidR="000F7940" w:rsidRPr="583AFD81">
        <w:rPr>
          <w:rFonts w:ascii="Times New Roman" w:hAnsi="Times New Roman"/>
          <w:spacing w:val="-3"/>
        </w:rPr>
        <w:t>ontrola e- matice i pedagoške dokumentacije</w:t>
      </w:r>
      <w:r w:rsidR="005E7B8B" w:rsidRPr="583AFD81">
        <w:rPr>
          <w:rFonts w:ascii="Times New Roman" w:hAnsi="Times New Roman"/>
          <w:spacing w:val="-3"/>
        </w:rPr>
        <w:t xml:space="preserve"> i e- dnevnika</w:t>
      </w:r>
    </w:p>
    <w:p w14:paraId="3E372500" w14:textId="77777777" w:rsidR="000F7940" w:rsidRPr="00F711A7" w:rsidRDefault="000F7940" w:rsidP="0014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Priprema programa za praćenje pripravnika </w:t>
      </w:r>
    </w:p>
    <w:p w14:paraId="5A2E7D89" w14:textId="77777777" w:rsidR="001A4813" w:rsidRPr="00F711A7" w:rsidRDefault="001A4813" w:rsidP="0014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Sudjelovanje na sastancima Udruge hrvatskih srednjoškolskih ravnatelja i Zajednice ugostiteljsko- turističkih škola RH</w:t>
      </w:r>
    </w:p>
    <w:p w14:paraId="78C02C92" w14:textId="77777777" w:rsidR="001A4813" w:rsidRPr="00F711A7" w:rsidRDefault="001A4813" w:rsidP="0014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Sudjelovanje na stručnim skupovima koje organizira Županijsko stručno vijeće ra</w:t>
      </w:r>
      <w:r w:rsidR="001C53A1" w:rsidRPr="583AFD81">
        <w:rPr>
          <w:rFonts w:ascii="Times New Roman" w:hAnsi="Times New Roman"/>
          <w:spacing w:val="-3"/>
        </w:rPr>
        <w:t>vnatelja Primorsko- goranske žup</w:t>
      </w:r>
      <w:r w:rsidRPr="583AFD81">
        <w:rPr>
          <w:rFonts w:ascii="Times New Roman" w:hAnsi="Times New Roman"/>
          <w:spacing w:val="-3"/>
        </w:rPr>
        <w:t xml:space="preserve">anije  </w:t>
      </w:r>
    </w:p>
    <w:p w14:paraId="42F87D3F" w14:textId="77777777" w:rsidR="000F7940" w:rsidRPr="00F711A7" w:rsidRDefault="000F7940" w:rsidP="0014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Tekući dnevni poslovi</w:t>
      </w:r>
    </w:p>
    <w:p w14:paraId="086C4E1D" w14:textId="77777777" w:rsidR="004F10E5" w:rsidRPr="00F711A7" w:rsidRDefault="00D95053" w:rsidP="0014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</w:t>
      </w:r>
      <w:r w:rsidR="000F7940" w:rsidRPr="583AFD81">
        <w:rPr>
          <w:rFonts w:ascii="Times New Roman" w:hAnsi="Times New Roman"/>
          <w:spacing w:val="-3"/>
        </w:rPr>
        <w:t xml:space="preserve">ripreme za </w:t>
      </w:r>
      <w:r w:rsidR="004F10E5" w:rsidRPr="583AFD81">
        <w:rPr>
          <w:rFonts w:ascii="Times New Roman" w:hAnsi="Times New Roman"/>
          <w:spacing w:val="-3"/>
        </w:rPr>
        <w:t>pokretanje obrazovanja odraslih</w:t>
      </w:r>
    </w:p>
    <w:p w14:paraId="4148676D" w14:textId="77777777" w:rsidR="000F7940" w:rsidRPr="00F711A7" w:rsidRDefault="000F7940" w:rsidP="00311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tabs>
          <w:tab w:val="left" w:pos="-720"/>
        </w:tabs>
        <w:suppressAutoHyphens/>
        <w:spacing w:line="240" w:lineRule="atLeast"/>
        <w:ind w:right="379"/>
        <w:rPr>
          <w:rFonts w:ascii="Times New Roman" w:hAnsi="Times New Roman"/>
          <w:spacing w:val="-3"/>
          <w:szCs w:val="24"/>
        </w:rPr>
      </w:pPr>
    </w:p>
    <w:p w14:paraId="1677E00C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LISTOPAD</w:t>
      </w:r>
    </w:p>
    <w:p w14:paraId="64BD6374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25ED38C9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roditeljskih sastanaka,Vijeća učenika,Vijeća roditelja, Stručnih aktiva i  Školskog odbora</w:t>
      </w:r>
    </w:p>
    <w:p w14:paraId="30E9D560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i koordinacija za obilježavanje Svjetskog dana hrane</w:t>
      </w:r>
    </w:p>
    <w:p w14:paraId="4945E448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3D67FE1B" w14:textId="77777777" w:rsidR="003D56CB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178941DE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radionica za preventivne programe</w:t>
      </w:r>
    </w:p>
    <w:p w14:paraId="20817EE9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Pisanje izvješća o praćenju pripravnika</w:t>
      </w:r>
    </w:p>
    <w:p w14:paraId="58218326" w14:textId="77777777" w:rsidR="00DD2DB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Pripreme za organizaciju izradbe i obrane završnog rada</w:t>
      </w:r>
    </w:p>
    <w:p w14:paraId="57CD3D45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STUDENI</w:t>
      </w:r>
    </w:p>
    <w:p w14:paraId="45CDF78C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7FF5A9E6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roditeljskih sastanaka,Vijeća učenika,Vijeća roditelja, Stručnih aktiva i Školskog odbora</w:t>
      </w:r>
    </w:p>
    <w:p w14:paraId="64EFBB0F" w14:textId="77777777" w:rsidR="000F7940" w:rsidRPr="00F711A7" w:rsidRDefault="000F7940" w:rsidP="00311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right="379"/>
        <w:rPr>
          <w:rFonts w:ascii="Times New Roman" w:hAnsi="Times New Roman"/>
          <w:szCs w:val="24"/>
        </w:rPr>
      </w:pPr>
    </w:p>
    <w:p w14:paraId="6A866D17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55255ED9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radionica za preventivne programe</w:t>
      </w:r>
    </w:p>
    <w:p w14:paraId="1BD1F84A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5B8CA105" w14:textId="77777777" w:rsidR="00C524B2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Pripreme za provedbu državne mature</w:t>
      </w:r>
    </w:p>
    <w:p w14:paraId="572A06D3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PROSINAC</w:t>
      </w:r>
    </w:p>
    <w:p w14:paraId="444FFE5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6442378D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roditeljskih sastanaka,Vijeća učenika,Vijeća roditelja, Stručnih aktiva i  Školskog odbora</w:t>
      </w:r>
    </w:p>
    <w:p w14:paraId="2A7E84FC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654AD3DC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i provedba poslova inventure</w:t>
      </w:r>
    </w:p>
    <w:p w14:paraId="6ADB8146" w14:textId="77777777" w:rsidR="00687648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radionica za preventivne programe</w:t>
      </w:r>
    </w:p>
    <w:p w14:paraId="3709D815" w14:textId="77777777" w:rsidR="00B17B03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1A709494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SIJEČANJ</w:t>
      </w:r>
    </w:p>
    <w:p w14:paraId="7A5C5003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1D392E7C" w14:textId="249C91AA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roditeljskih sastanaka,Vijeća učenika,Vijeća roditelja,</w:t>
      </w:r>
      <w:r w:rsidR="00147C2A">
        <w:rPr>
          <w:rFonts w:ascii="Times New Roman" w:hAnsi="Times New Roman"/>
        </w:rPr>
        <w:t xml:space="preserve"> </w:t>
      </w:r>
      <w:r w:rsidRPr="583AFD81">
        <w:rPr>
          <w:rFonts w:ascii="Times New Roman" w:hAnsi="Times New Roman"/>
        </w:rPr>
        <w:t>Stručnih aktiva i  Školskog odbora</w:t>
      </w:r>
    </w:p>
    <w:p w14:paraId="5E02870E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342E32C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zimskog roka obrane završnog rada</w:t>
      </w:r>
    </w:p>
    <w:p w14:paraId="67EF1D20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za školska natjecanja</w:t>
      </w:r>
    </w:p>
    <w:p w14:paraId="42E71798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za profesionalno informiranje učenika</w:t>
      </w:r>
    </w:p>
    <w:p w14:paraId="5904B5BA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na izradi financijskog plana i izvješća o završnom računu</w:t>
      </w:r>
    </w:p>
    <w:p w14:paraId="3BA860CA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radionica za preventivne programe</w:t>
      </w:r>
    </w:p>
    <w:p w14:paraId="1EB15CCD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5EAF261B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VELJAČA</w:t>
      </w:r>
    </w:p>
    <w:p w14:paraId="34F2F1F7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5A756135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roditeljskih sastanaka, Vijeća učenika, Vijeća roditelja, Stručnih aktiva i  Školskog odbora</w:t>
      </w:r>
    </w:p>
    <w:p w14:paraId="4ACFB03C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4659968D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lastRenderedPageBreak/>
        <w:t xml:space="preserve">Priprema za županijska i regionalna natjecanja </w:t>
      </w:r>
    </w:p>
    <w:p w14:paraId="7CCE3375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za profesionalno informiranje učenika</w:t>
      </w:r>
    </w:p>
    <w:p w14:paraId="0316FD4B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7EF7AD7F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državne mature</w:t>
      </w:r>
    </w:p>
    <w:p w14:paraId="6705FF9B" w14:textId="77777777" w:rsidR="000F7940" w:rsidRPr="00F711A7" w:rsidRDefault="000F7940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tabs>
          <w:tab w:val="left" w:pos="-720"/>
        </w:tabs>
        <w:suppressAutoHyphens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OŽUJAK</w:t>
      </w:r>
    </w:p>
    <w:p w14:paraId="2E61842A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4A402E8E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roditeljskih sastanaka,Vijeća učenika,Vijeća roditelja, Stručnih  aktiva i  Školskog odbora</w:t>
      </w:r>
    </w:p>
    <w:p w14:paraId="7CDFE8FA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2816F1EF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za županijska i regionalna natjecanja</w:t>
      </w:r>
    </w:p>
    <w:p w14:paraId="0EF1832E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Radionice za roditelje</w:t>
      </w:r>
    </w:p>
    <w:p w14:paraId="4F8E2D13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radionica za preventivne programe</w:t>
      </w:r>
    </w:p>
    <w:p w14:paraId="17DE80DE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66D4D1A2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državne mature</w:t>
      </w:r>
    </w:p>
    <w:p w14:paraId="03C1F941" w14:textId="77777777" w:rsidR="00A96FB4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Kontrolni ispiti za učenike drugog razreda strojarske struke </w:t>
      </w:r>
    </w:p>
    <w:p w14:paraId="323A1683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TRAVANJ</w:t>
      </w:r>
    </w:p>
    <w:p w14:paraId="54CD14D7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32ECFA3F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roditeljskih sastanaka,Vijeća učenika, Vijeća roditelja, Stručnih aktiva i  Školskog odbora</w:t>
      </w:r>
    </w:p>
    <w:p w14:paraId="14740A72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7BB9A68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za državna natjecanja</w:t>
      </w:r>
    </w:p>
    <w:p w14:paraId="64E216C9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za profesionalno informiranje učenika</w:t>
      </w:r>
    </w:p>
    <w:p w14:paraId="73AA492F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3CC907AD" w14:textId="77777777" w:rsidR="00B17B03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državne mature</w:t>
      </w:r>
    </w:p>
    <w:p w14:paraId="206B6B12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SVIBANJ</w:t>
      </w:r>
    </w:p>
    <w:p w14:paraId="6A007CD7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1C96F6B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roditeljskih sastanaka, Vijeća učenika, Vijeća roditelja, Stručnih  aktiva i Školskog odbora</w:t>
      </w:r>
    </w:p>
    <w:p w14:paraId="525D7D1D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2E054C8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za državna natjecanja</w:t>
      </w:r>
    </w:p>
    <w:p w14:paraId="3647F596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Suradnja u provedbi ispita državne mature i državne mature</w:t>
      </w:r>
    </w:p>
    <w:p w14:paraId="7DA7F404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 za profesionalno informiranje učenika</w:t>
      </w:r>
    </w:p>
    <w:p w14:paraId="64F3E42D" w14:textId="77777777" w:rsidR="000F7940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Poslovi vezani za završetak nastave za završne razrede</w:t>
      </w:r>
    </w:p>
    <w:p w14:paraId="2DA839CC" w14:textId="77777777" w:rsidR="00B9296A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Organiziranje dopunskog rada</w:t>
      </w:r>
    </w:p>
    <w:p w14:paraId="08FDDF25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Poslovi vezani uz nabavku udžbenika </w:t>
      </w:r>
    </w:p>
    <w:p w14:paraId="3B6AEF1E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14925304" w14:textId="77777777" w:rsidR="000F7940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državne mature</w:t>
      </w:r>
    </w:p>
    <w:p w14:paraId="689B23BD" w14:textId="77777777" w:rsidR="00F94BF9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Upisi učenika</w:t>
      </w:r>
    </w:p>
    <w:p w14:paraId="5F574E5A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LIPANJ</w:t>
      </w:r>
    </w:p>
    <w:p w14:paraId="6067D462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Praćenje nastavnog  procesa</w:t>
      </w:r>
    </w:p>
    <w:p w14:paraId="471559DD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državne mature</w:t>
      </w:r>
    </w:p>
    <w:p w14:paraId="56AAD9B4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upisne dokumentacije</w:t>
      </w:r>
    </w:p>
    <w:p w14:paraId="65F9080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razrednih  ispita i dopunskog rada</w:t>
      </w:r>
    </w:p>
    <w:p w14:paraId="30AAF176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radu Vijeća učenika, Vijeća roditelja, Stručnih  aktiva i Školskog odbora</w:t>
      </w:r>
    </w:p>
    <w:p w14:paraId="426FB088" w14:textId="77777777" w:rsidR="00F94BF9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lastRenderedPageBreak/>
        <w:t>Pripremanje i vođenje sjednica</w:t>
      </w:r>
    </w:p>
    <w:p w14:paraId="0089016B" w14:textId="77777777" w:rsidR="00E44890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obrane završnog rada ispita</w:t>
      </w:r>
    </w:p>
    <w:p w14:paraId="149E24C9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Podjele završnih svjedodžbi</w:t>
      </w:r>
    </w:p>
    <w:p w14:paraId="26C47853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Upisi učenika</w:t>
      </w:r>
    </w:p>
    <w:p w14:paraId="74D12760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Poslovi vezani za završetak nastave i planiranje godišnjih odmora radnika</w:t>
      </w:r>
    </w:p>
    <w:p w14:paraId="437A790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Organiziranje stručne prakse tijekom ljeta za učenike ugostiteljsko- turističke struke</w:t>
      </w:r>
    </w:p>
    <w:p w14:paraId="56B3312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poslovi,Provedba državne mature</w:t>
      </w:r>
    </w:p>
    <w:p w14:paraId="59E7C4A5" w14:textId="77777777" w:rsidR="00B50FC2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SRPANJ</w:t>
      </w:r>
    </w:p>
    <w:p w14:paraId="6CC205D9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2EB5A27A" w14:textId="77777777" w:rsidR="000F7940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Poslovi upisa učenika</w:t>
      </w:r>
    </w:p>
    <w:p w14:paraId="31440ADB" w14:textId="77777777" w:rsidR="005013E9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Podjela potvrda o ispitima na državnoj maturi i svedodžbi o položenoj državnoj maturi</w:t>
      </w:r>
    </w:p>
    <w:p w14:paraId="0EDE8CD1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Poslovi vezani uz građevinske radove i preuzimanje opreme</w:t>
      </w:r>
    </w:p>
    <w:p w14:paraId="5480CA85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Pregled pedagoške dokumentacije i e- matice i e- dnevnika</w:t>
      </w:r>
    </w:p>
    <w:p w14:paraId="0E17DB79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Planiranje zaduženja nastavnika u nastavi, razredništva i ostalih zaduženja</w:t>
      </w:r>
    </w:p>
    <w:p w14:paraId="4301C39A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7AC28A53" w14:textId="77777777" w:rsidR="0078301C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29ED4" w:themeFill="accent4" w:themeFillTint="99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KOLOVOZ   </w:t>
      </w:r>
    </w:p>
    <w:p w14:paraId="7BFE685C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Popravni ispiti </w:t>
      </w:r>
    </w:p>
    <w:p w14:paraId="05852ABF" w14:textId="77777777" w:rsidR="000F7940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vođenje sjednica</w:t>
      </w:r>
    </w:p>
    <w:p w14:paraId="0187B730" w14:textId="77777777" w:rsidR="00A37C69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Organiziranje stručnog usavršavanja za nastavnike( pravilnici, Statut)</w:t>
      </w:r>
    </w:p>
    <w:p w14:paraId="17F3F31C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jesenskog upisnog roka</w:t>
      </w:r>
    </w:p>
    <w:p w14:paraId="69ABB5A9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državne mature obrane završnog rada u jesenskom roku</w:t>
      </w:r>
    </w:p>
    <w:p w14:paraId="0329AA2B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Pomoć satničaru u izradi satnice</w:t>
      </w:r>
    </w:p>
    <w:p w14:paraId="7BA41085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Poslovi vezani za završetak školske godine</w:t>
      </w:r>
    </w:p>
    <w:p w14:paraId="10E72A78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Pregled pedagoške dokumentacije</w:t>
      </w:r>
    </w:p>
    <w:p w14:paraId="75AC0D7B" w14:textId="77777777" w:rsidR="000F7940" w:rsidRPr="00F711A7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Tekući dnevni poslovi</w:t>
      </w:r>
    </w:p>
    <w:p w14:paraId="63E6530F" w14:textId="77777777" w:rsidR="00137552" w:rsidRDefault="583AFD81" w:rsidP="583AFD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-142" w:right="37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Provedba državne mature</w:t>
      </w:r>
    </w:p>
    <w:p w14:paraId="271C0797" w14:textId="1E48E01B" w:rsidR="00C524B2" w:rsidRDefault="00C524B2" w:rsidP="00625205">
      <w:pPr>
        <w:ind w:left="-142" w:right="379"/>
        <w:rPr>
          <w:rFonts w:ascii="Times New Roman" w:hAnsi="Times New Roman"/>
          <w:szCs w:val="24"/>
        </w:rPr>
      </w:pPr>
    </w:p>
    <w:p w14:paraId="6CCA40A0" w14:textId="77777777" w:rsidR="006F7A8F" w:rsidRDefault="006F7A8F" w:rsidP="00625205">
      <w:pPr>
        <w:ind w:left="-142" w:right="379"/>
        <w:rPr>
          <w:rFonts w:ascii="Times New Roman" w:hAnsi="Times New Roman"/>
          <w:szCs w:val="24"/>
        </w:rPr>
      </w:pPr>
    </w:p>
    <w:p w14:paraId="36B880EE" w14:textId="192FB8E2" w:rsidR="000F7940" w:rsidRPr="002651BB" w:rsidRDefault="006F7A8F" w:rsidP="006F7A8F">
      <w:pPr>
        <w:pStyle w:val="Naslov2"/>
        <w:rPr>
          <w:lang w:val="es-ES"/>
        </w:rPr>
      </w:pPr>
      <w:bookmarkStart w:id="60" w:name="_Toc525720198"/>
      <w:r>
        <w:rPr>
          <w:lang w:val="es-ES"/>
        </w:rPr>
        <w:t xml:space="preserve">5.18. </w:t>
      </w:r>
      <w:r w:rsidR="583AFD81" w:rsidRPr="583AFD81">
        <w:rPr>
          <w:lang w:val="es-ES"/>
        </w:rPr>
        <w:t>PLAN I PROGRAM RADA NASTAVNIČKOG VIJEĆA</w:t>
      </w:r>
      <w:bookmarkEnd w:id="60"/>
    </w:p>
    <w:p w14:paraId="40115F30" w14:textId="77777777" w:rsidR="000F7940" w:rsidRPr="00F711A7" w:rsidRDefault="000F7940" w:rsidP="003C19B5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  <w:spacing w:val="-3"/>
          <w:szCs w:val="24"/>
        </w:rPr>
      </w:pPr>
    </w:p>
    <w:p w14:paraId="77086B5E" w14:textId="77777777" w:rsidR="000F7940" w:rsidRPr="00F711A7" w:rsidRDefault="000F7940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Nastavničko vijeće sastaje se u tijekom godine po potrebi, ali najmanje  jedanput  koncem polugodišta, na početku i na kraju školske godine.   </w:t>
      </w:r>
    </w:p>
    <w:p w14:paraId="783666FF" w14:textId="77777777" w:rsidR="000F7940" w:rsidRPr="00F711A7" w:rsidRDefault="000F7940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Nastavničkim vijećem rukovodi r</w:t>
      </w:r>
      <w:r w:rsidR="00C82552" w:rsidRPr="583AFD81">
        <w:rPr>
          <w:rFonts w:ascii="Times New Roman" w:hAnsi="Times New Roman"/>
          <w:spacing w:val="-3"/>
        </w:rPr>
        <w:t xml:space="preserve">avnatelj a u njegovu radu sudjeluju stručni suradnici i </w:t>
      </w:r>
      <w:r w:rsidRPr="583AFD81">
        <w:rPr>
          <w:rFonts w:ascii="Times New Roman" w:hAnsi="Times New Roman"/>
          <w:spacing w:val="-3"/>
        </w:rPr>
        <w:t xml:space="preserve"> nastavnici. Po završetku svakog obrazovnog razdoblja sjednici Nastavnog vijeća prethode sjednice Razrednih vijeća.</w:t>
      </w:r>
    </w:p>
    <w:p w14:paraId="02D7DB0F" w14:textId="77777777" w:rsidR="000F7940" w:rsidRPr="00F711A7" w:rsidRDefault="000F7940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Dio početnih sjednica bit će tematski povezan i uz proradu Pravi</w:t>
      </w:r>
      <w:r w:rsidR="00C86FF4" w:rsidRPr="583AFD81">
        <w:rPr>
          <w:rFonts w:ascii="Times New Roman" w:hAnsi="Times New Roman"/>
          <w:spacing w:val="-3"/>
        </w:rPr>
        <w:t>lnika i Statuta</w:t>
      </w:r>
    </w:p>
    <w:p w14:paraId="04EB351B" w14:textId="77777777" w:rsidR="000F7940" w:rsidRDefault="000F7940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Plan održavanja naznačen je u Kalendaru koji </w:t>
      </w:r>
      <w:r w:rsidR="00B17B03" w:rsidRPr="583AFD81">
        <w:rPr>
          <w:rFonts w:ascii="Times New Roman" w:hAnsi="Times New Roman"/>
          <w:spacing w:val="-3"/>
        </w:rPr>
        <w:t>je sastavni dio ovog dokumenta.</w:t>
      </w:r>
    </w:p>
    <w:p w14:paraId="5DBC631D" w14:textId="77777777" w:rsidR="002651BB" w:rsidRDefault="002651BB" w:rsidP="003C19B5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  <w:spacing w:val="-3"/>
          <w:szCs w:val="24"/>
        </w:rPr>
      </w:pPr>
    </w:p>
    <w:p w14:paraId="0961E23D" w14:textId="1883AFC8" w:rsidR="002651BB" w:rsidRPr="00A829E8" w:rsidRDefault="00A829E8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  <w:b/>
          <w:bCs/>
          <w:i/>
          <w:iCs/>
        </w:rPr>
      </w:pPr>
      <w:r w:rsidRPr="00A829E8">
        <w:rPr>
          <w:rFonts w:ascii="Times New Roman" w:hAnsi="Times New Roman"/>
          <w:b/>
          <w:bCs/>
          <w:i/>
          <w:iCs/>
          <w:spacing w:val="-3"/>
        </w:rPr>
        <w:t>O</w:t>
      </w:r>
      <w:r w:rsidR="000F7940" w:rsidRPr="00A829E8">
        <w:rPr>
          <w:rFonts w:ascii="Times New Roman" w:hAnsi="Times New Roman"/>
          <w:b/>
          <w:bCs/>
          <w:i/>
          <w:iCs/>
          <w:spacing w:val="-3"/>
        </w:rPr>
        <w:t>kvirni plan i program rada Nastavničkog vijeća</w:t>
      </w:r>
      <w:r w:rsidR="000F7940" w:rsidRPr="00A829E8">
        <w:rPr>
          <w:rFonts w:ascii="Times New Roman" w:hAnsi="Times New Roman"/>
          <w:b/>
          <w:i/>
          <w:spacing w:val="-3"/>
          <w:szCs w:val="24"/>
        </w:rPr>
        <w:tab/>
      </w:r>
    </w:p>
    <w:p w14:paraId="760DAE74" w14:textId="77777777" w:rsidR="002651BB" w:rsidRDefault="002651BB" w:rsidP="003C19B5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  <w:b/>
          <w:i/>
          <w:color w:val="FF0000"/>
          <w:spacing w:val="-3"/>
          <w:szCs w:val="24"/>
        </w:rPr>
      </w:pPr>
    </w:p>
    <w:p w14:paraId="0ECFCA9C" w14:textId="4393405D" w:rsidR="002D20D0" w:rsidRDefault="000F7940" w:rsidP="007862D7">
      <w:pPr>
        <w:tabs>
          <w:tab w:val="left" w:pos="-720"/>
        </w:tabs>
        <w:suppressAutoHyphens/>
        <w:ind w:left="426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  <w:bdr w:val="single" w:sz="4" w:space="0" w:color="auto"/>
        </w:rPr>
        <w:t>RUJAN</w:t>
      </w:r>
      <w:r w:rsidRPr="002D20D0">
        <w:rPr>
          <w:rFonts w:ascii="Times New Roman" w:hAnsi="Times New Roman"/>
          <w:szCs w:val="24"/>
          <w:bdr w:val="single" w:sz="4" w:space="0" w:color="auto"/>
        </w:rPr>
        <w:tab/>
      </w:r>
      <w:r w:rsidRPr="002D20D0">
        <w:rPr>
          <w:rFonts w:ascii="Times New Roman" w:hAnsi="Times New Roman"/>
          <w:szCs w:val="24"/>
          <w:bdr w:val="single" w:sz="4" w:space="0" w:color="auto"/>
        </w:rPr>
        <w:tab/>
      </w:r>
      <w:r w:rsidRPr="002D20D0">
        <w:rPr>
          <w:rFonts w:ascii="Times New Roman" w:hAnsi="Times New Roman"/>
          <w:szCs w:val="24"/>
          <w:bdr w:val="single" w:sz="4" w:space="0" w:color="auto"/>
        </w:rPr>
        <w:tab/>
      </w:r>
      <w:r w:rsidRPr="002D20D0">
        <w:rPr>
          <w:rFonts w:ascii="Times New Roman" w:hAnsi="Times New Roman"/>
          <w:szCs w:val="24"/>
          <w:bdr w:val="single" w:sz="4" w:space="0" w:color="auto"/>
        </w:rPr>
        <w:tab/>
      </w:r>
      <w:r w:rsidRPr="002D20D0">
        <w:rPr>
          <w:rFonts w:ascii="Times New Roman" w:hAnsi="Times New Roman"/>
          <w:szCs w:val="24"/>
          <w:bdr w:val="single" w:sz="4" w:space="0" w:color="auto"/>
        </w:rPr>
        <w:tab/>
      </w:r>
      <w:r w:rsidRPr="002D20D0">
        <w:rPr>
          <w:rFonts w:ascii="Times New Roman" w:hAnsi="Times New Roman"/>
          <w:szCs w:val="24"/>
          <w:bdr w:val="single" w:sz="4" w:space="0" w:color="auto"/>
        </w:rPr>
        <w:tab/>
      </w:r>
      <w:r w:rsidRPr="583AFD81">
        <w:rPr>
          <w:rFonts w:ascii="Times New Roman" w:hAnsi="Times New Roman"/>
          <w:bdr w:val="single" w:sz="4" w:space="0" w:color="auto"/>
        </w:rPr>
        <w:t xml:space="preserve">                             </w:t>
      </w:r>
      <w:r w:rsidR="002651BB" w:rsidRPr="583AFD81">
        <w:rPr>
          <w:rFonts w:ascii="Times New Roman" w:hAnsi="Times New Roman"/>
          <w:bdr w:val="single" w:sz="4" w:space="0" w:color="auto"/>
        </w:rPr>
        <w:t xml:space="preserve">            BROJ </w:t>
      </w:r>
      <w:r w:rsidRPr="583AFD81">
        <w:rPr>
          <w:rFonts w:ascii="Times New Roman" w:hAnsi="Times New Roman"/>
          <w:bdr w:val="single" w:sz="4" w:space="0" w:color="auto"/>
        </w:rPr>
        <w:t>SJEDNICA:</w:t>
      </w:r>
      <w:r w:rsidR="00821F44">
        <w:rPr>
          <w:rFonts w:ascii="Times New Roman" w:hAnsi="Times New Roman"/>
          <w:bdr w:val="single" w:sz="4" w:space="0" w:color="auto"/>
        </w:rPr>
        <w:t xml:space="preserve"> </w:t>
      </w:r>
      <w:r w:rsidR="583AFD81" w:rsidRPr="583AFD81">
        <w:rPr>
          <w:rFonts w:ascii="Times New Roman" w:hAnsi="Times New Roman"/>
        </w:rPr>
        <w:t>Tekuća problematika,Pravilnici, Analiza Godišnjeg plana i programa</w:t>
      </w:r>
    </w:p>
    <w:p w14:paraId="7ECD0FEB" w14:textId="2514FD26" w:rsidR="002108BB" w:rsidRPr="00F711A7" w:rsidRDefault="004E300C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i Školskog kurikuluma</w:t>
      </w:r>
      <w:r w:rsidR="002D20D0">
        <w:rPr>
          <w:rFonts w:ascii="Times New Roman" w:hAnsi="Times New Roman"/>
          <w:szCs w:val="24"/>
        </w:rPr>
        <w:tab/>
      </w:r>
      <w:r w:rsidR="002D20D0">
        <w:rPr>
          <w:rFonts w:ascii="Times New Roman" w:hAnsi="Times New Roman"/>
          <w:szCs w:val="24"/>
        </w:rPr>
        <w:tab/>
      </w:r>
      <w:r w:rsidR="002D20D0">
        <w:rPr>
          <w:rFonts w:ascii="Times New Roman" w:hAnsi="Times New Roman"/>
          <w:szCs w:val="24"/>
        </w:rPr>
        <w:tab/>
      </w:r>
      <w:r w:rsidR="002D20D0">
        <w:rPr>
          <w:rFonts w:ascii="Times New Roman" w:hAnsi="Times New Roman"/>
          <w:szCs w:val="24"/>
        </w:rPr>
        <w:tab/>
      </w:r>
      <w:r w:rsidR="002D20D0">
        <w:rPr>
          <w:rFonts w:ascii="Times New Roman" w:hAnsi="Times New Roman"/>
          <w:szCs w:val="24"/>
        </w:rPr>
        <w:tab/>
      </w:r>
      <w:r w:rsidR="002D20D0">
        <w:rPr>
          <w:rFonts w:ascii="Times New Roman" w:hAnsi="Times New Roman"/>
          <w:szCs w:val="24"/>
        </w:rPr>
        <w:tab/>
      </w:r>
      <w:r w:rsidR="002D20D0">
        <w:rPr>
          <w:rFonts w:ascii="Times New Roman" w:hAnsi="Times New Roman"/>
          <w:szCs w:val="24"/>
        </w:rPr>
        <w:tab/>
      </w:r>
      <w:r w:rsidR="002D20D0">
        <w:rPr>
          <w:rFonts w:ascii="Times New Roman" w:hAnsi="Times New Roman"/>
          <w:szCs w:val="24"/>
        </w:rPr>
        <w:tab/>
      </w:r>
      <w:r w:rsidR="002D20D0">
        <w:rPr>
          <w:rFonts w:ascii="Times New Roman" w:hAnsi="Times New Roman"/>
          <w:szCs w:val="24"/>
        </w:rPr>
        <w:tab/>
      </w:r>
      <w:r w:rsidR="004E71B9">
        <w:rPr>
          <w:rFonts w:ascii="Times New Roman" w:hAnsi="Times New Roman"/>
          <w:szCs w:val="24"/>
        </w:rPr>
        <w:tab/>
      </w:r>
      <w:r w:rsidR="002D20D0" w:rsidRPr="583AFD81">
        <w:rPr>
          <w:rFonts w:ascii="Times New Roman" w:hAnsi="Times New Roman"/>
        </w:rPr>
        <w:t>3</w:t>
      </w:r>
    </w:p>
    <w:p w14:paraId="32193040" w14:textId="77777777" w:rsidR="000F7940" w:rsidRDefault="583AFD81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Planiranje vremenika pisanih provjera znanja </w:t>
      </w:r>
    </w:p>
    <w:p w14:paraId="179BB159" w14:textId="77777777" w:rsidR="002D20D0" w:rsidRPr="00F711A7" w:rsidRDefault="002D20D0" w:rsidP="003C19B5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  <w:szCs w:val="24"/>
        </w:rPr>
      </w:pPr>
    </w:p>
    <w:p w14:paraId="11BB3350" w14:textId="314055C6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LISTOPAD</w:t>
      </w:r>
      <w:r w:rsidRPr="00F711A7">
        <w:rPr>
          <w:rFonts w:ascii="Times New Roman" w:hAnsi="Times New Roman"/>
          <w:szCs w:val="24"/>
        </w:rPr>
        <w:tab/>
      </w:r>
      <w:r w:rsidRPr="00F711A7">
        <w:rPr>
          <w:rFonts w:ascii="Times New Roman" w:hAnsi="Times New Roman"/>
          <w:szCs w:val="24"/>
        </w:rPr>
        <w:tab/>
      </w:r>
      <w:r w:rsidRPr="00F711A7">
        <w:rPr>
          <w:rFonts w:ascii="Times New Roman" w:hAnsi="Times New Roman"/>
          <w:szCs w:val="24"/>
        </w:rPr>
        <w:tab/>
      </w:r>
      <w:r w:rsidRPr="00F711A7">
        <w:rPr>
          <w:rFonts w:ascii="Times New Roman" w:hAnsi="Times New Roman"/>
          <w:szCs w:val="24"/>
        </w:rPr>
        <w:tab/>
      </w:r>
      <w:r w:rsidRPr="00F711A7">
        <w:rPr>
          <w:rFonts w:ascii="Times New Roman" w:hAnsi="Times New Roman"/>
          <w:szCs w:val="24"/>
        </w:rPr>
        <w:tab/>
      </w:r>
      <w:r w:rsidRPr="00F711A7">
        <w:rPr>
          <w:rFonts w:ascii="Times New Roman" w:hAnsi="Times New Roman"/>
          <w:szCs w:val="24"/>
        </w:rPr>
        <w:tab/>
      </w:r>
      <w:r w:rsidRPr="00F711A7">
        <w:rPr>
          <w:rFonts w:ascii="Times New Roman" w:hAnsi="Times New Roman"/>
          <w:szCs w:val="24"/>
        </w:rPr>
        <w:tab/>
      </w:r>
      <w:r w:rsidRPr="00F711A7">
        <w:rPr>
          <w:rFonts w:ascii="Times New Roman" w:hAnsi="Times New Roman"/>
          <w:szCs w:val="24"/>
        </w:rPr>
        <w:tab/>
      </w:r>
      <w:r w:rsidR="004E71B9">
        <w:rPr>
          <w:rFonts w:ascii="Times New Roman" w:hAnsi="Times New Roman"/>
          <w:szCs w:val="24"/>
        </w:rPr>
        <w:tab/>
      </w:r>
      <w:r w:rsidRPr="00F711A7">
        <w:rPr>
          <w:rFonts w:ascii="Times New Roman" w:hAnsi="Times New Roman"/>
          <w:szCs w:val="24"/>
        </w:rPr>
        <w:tab/>
      </w:r>
      <w:r w:rsidRPr="583AFD81">
        <w:rPr>
          <w:rFonts w:ascii="Times New Roman" w:hAnsi="Times New Roman"/>
        </w:rPr>
        <w:t xml:space="preserve">          2</w:t>
      </w:r>
    </w:p>
    <w:p w14:paraId="19FB161A" w14:textId="77777777" w:rsidR="002D20D0" w:rsidRDefault="583AFD81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početka školske godine, Tekuća problematika, Dani kruha,</w:t>
      </w:r>
    </w:p>
    <w:p w14:paraId="01921D6C" w14:textId="77777777" w:rsidR="000F7940" w:rsidRPr="00F711A7" w:rsidRDefault="583AFD81" w:rsidP="583AFD81">
      <w:pPr>
        <w:tabs>
          <w:tab w:val="left" w:pos="-720"/>
        </w:tabs>
        <w:suppressAutoHyphens/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Planiranje vremenika pisanih provjera znanja</w:t>
      </w:r>
    </w:p>
    <w:p w14:paraId="11F54A98" w14:textId="0C2764E6" w:rsidR="000F7940" w:rsidRPr="00827A25" w:rsidRDefault="000F7940" w:rsidP="00964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821"/>
        <w:rPr>
          <w:rFonts w:ascii="Times New Roman" w:hAnsi="Times New Roman"/>
        </w:rPr>
      </w:pPr>
      <w:r w:rsidRPr="00827A25">
        <w:rPr>
          <w:rFonts w:ascii="Times New Roman" w:hAnsi="Times New Roman"/>
        </w:rPr>
        <w:t>STUDENI</w:t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="004E71B9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  <w:t xml:space="preserve">           1</w:t>
      </w:r>
    </w:p>
    <w:p w14:paraId="040113D8" w14:textId="77777777" w:rsidR="000F7940" w:rsidRPr="00827A25" w:rsidRDefault="583AFD81" w:rsidP="583AFD81">
      <w:pPr>
        <w:rPr>
          <w:rFonts w:ascii="Times New Roman" w:hAnsi="Times New Roman"/>
        </w:rPr>
      </w:pPr>
      <w:r w:rsidRPr="583AFD81">
        <w:rPr>
          <w:rFonts w:ascii="Times New Roman" w:hAnsi="Times New Roman"/>
        </w:rPr>
        <w:t>Odgojna i obrazovna problematika, Tekuća problematika, Ekskurzije učenika, Projekti Škole</w:t>
      </w:r>
    </w:p>
    <w:p w14:paraId="14E47160" w14:textId="56979EB6" w:rsidR="000F7940" w:rsidRPr="00827A25" w:rsidRDefault="000F7940" w:rsidP="00964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680"/>
        <w:rPr>
          <w:rFonts w:ascii="Times New Roman" w:hAnsi="Times New Roman"/>
        </w:rPr>
      </w:pPr>
      <w:r w:rsidRPr="00827A25">
        <w:rPr>
          <w:rFonts w:ascii="Times New Roman" w:hAnsi="Times New Roman"/>
        </w:rPr>
        <w:t>PROSINAC</w:t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  <w:t xml:space="preserve">         </w:t>
      </w:r>
      <w:r w:rsidR="0096423D">
        <w:rPr>
          <w:rFonts w:ascii="Times New Roman" w:hAnsi="Times New Roman"/>
        </w:rPr>
        <w:tab/>
      </w:r>
      <w:r w:rsidR="0096423D">
        <w:rPr>
          <w:rFonts w:ascii="Times New Roman" w:hAnsi="Times New Roman"/>
        </w:rPr>
        <w:tab/>
      </w:r>
      <w:r w:rsidR="0096423D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 xml:space="preserve">  2</w:t>
      </w:r>
    </w:p>
    <w:p w14:paraId="1E69DC3E" w14:textId="77777777" w:rsidR="000F7940" w:rsidRPr="00827A25" w:rsidRDefault="000F7940" w:rsidP="583AFD81">
      <w:pPr>
        <w:rPr>
          <w:rFonts w:ascii="Times New Roman" w:hAnsi="Times New Roman"/>
        </w:rPr>
      </w:pPr>
      <w:r w:rsidRPr="00827A25">
        <w:rPr>
          <w:rFonts w:ascii="Times New Roman" w:hAnsi="Times New Roman"/>
        </w:rPr>
        <w:t xml:space="preserve">Radionica za učenike i nastavnike, Vremenik polaganja i imenovanje povjerenstva za provedbu </w:t>
      </w:r>
      <w:r w:rsidR="000E405B" w:rsidRPr="00827A25">
        <w:rPr>
          <w:rFonts w:ascii="Times New Roman" w:hAnsi="Times New Roman"/>
        </w:rPr>
        <w:t>obrane završnog rada</w:t>
      </w:r>
      <w:r w:rsidRPr="00827A25">
        <w:rPr>
          <w:rFonts w:ascii="Times New Roman" w:hAnsi="Times New Roman"/>
        </w:rPr>
        <w:t xml:space="preserve"> u zimskom roku, Polugodišnja sjednica (uspjeh učenika, izostanci, pedagoške mjere, realizacija plana)</w:t>
      </w:r>
      <w:r w:rsidRPr="00827A25">
        <w:rPr>
          <w:rFonts w:ascii="Times New Roman" w:hAnsi="Times New Roman"/>
        </w:rPr>
        <w:tab/>
      </w:r>
    </w:p>
    <w:p w14:paraId="234C538B" w14:textId="3A65860A" w:rsidR="000F7940" w:rsidRPr="00827A25" w:rsidRDefault="000F7940" w:rsidP="00964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80"/>
        <w:rPr>
          <w:rFonts w:ascii="Times New Roman" w:hAnsi="Times New Roman"/>
        </w:rPr>
      </w:pPr>
      <w:r w:rsidRPr="00827A25">
        <w:rPr>
          <w:rFonts w:ascii="Times New Roman" w:hAnsi="Times New Roman"/>
        </w:rPr>
        <w:t>SIJEČANJ</w:t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="004E71B9">
        <w:rPr>
          <w:rFonts w:ascii="Times New Roman" w:hAnsi="Times New Roman"/>
        </w:rPr>
        <w:tab/>
      </w:r>
      <w:r w:rsidR="004E71B9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  <w:t xml:space="preserve">           2</w:t>
      </w:r>
    </w:p>
    <w:p w14:paraId="75311D82" w14:textId="77777777" w:rsidR="000F7940" w:rsidRPr="00827A25" w:rsidRDefault="000F7940" w:rsidP="583AFD81">
      <w:pPr>
        <w:rPr>
          <w:rFonts w:ascii="Times New Roman" w:hAnsi="Times New Roman"/>
        </w:rPr>
      </w:pPr>
      <w:r w:rsidRPr="00827A25">
        <w:rPr>
          <w:rFonts w:ascii="Times New Roman" w:hAnsi="Times New Roman"/>
        </w:rPr>
        <w:t>Tekuća problematika, Plan uključivanja u natjecanja i smotre</w:t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  <w:r w:rsidRPr="00827A25">
        <w:rPr>
          <w:rFonts w:ascii="Times New Roman" w:hAnsi="Times New Roman"/>
        </w:rPr>
        <w:tab/>
      </w:r>
    </w:p>
    <w:p w14:paraId="26FB21C2" w14:textId="587FFB02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VELJAČA</w:t>
      </w:r>
      <w:r w:rsidRPr="00827A25">
        <w:rPr>
          <w:rFonts w:ascii="Times New Roman" w:hAnsi="Times New Roman"/>
          <w:bCs/>
          <w:szCs w:val="24"/>
        </w:rPr>
        <w:tab/>
      </w:r>
      <w:r w:rsidRPr="00827A25">
        <w:rPr>
          <w:rFonts w:ascii="Times New Roman" w:hAnsi="Times New Roman"/>
          <w:bCs/>
          <w:szCs w:val="24"/>
        </w:rPr>
        <w:tab/>
      </w:r>
      <w:r w:rsidRPr="00827A25">
        <w:rPr>
          <w:rFonts w:ascii="Times New Roman" w:hAnsi="Times New Roman"/>
          <w:bCs/>
          <w:szCs w:val="24"/>
        </w:rPr>
        <w:tab/>
      </w:r>
      <w:r w:rsidRPr="00827A25">
        <w:rPr>
          <w:rFonts w:ascii="Times New Roman" w:hAnsi="Times New Roman"/>
          <w:bCs/>
          <w:szCs w:val="24"/>
        </w:rPr>
        <w:tab/>
      </w:r>
      <w:r w:rsidRPr="00827A25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583AFD81">
        <w:rPr>
          <w:rFonts w:ascii="Times New Roman" w:hAnsi="Times New Roman"/>
        </w:rPr>
        <w:t xml:space="preserve">           2</w:t>
      </w:r>
    </w:p>
    <w:p w14:paraId="1FB40412" w14:textId="77777777" w:rsidR="000F7940" w:rsidRPr="00F711A7" w:rsidRDefault="000F7940" w:rsidP="583AFD81">
      <w:pP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Tekuća problematika, Radionice i predavanje za učenike, roditelje i nastavnike, Odgojno-obrazovna situacija u Školi</w:t>
      </w:r>
      <w:r w:rsidR="0081353B" w:rsidRPr="583AFD81">
        <w:rPr>
          <w:rFonts w:ascii="Times New Roman" w:hAnsi="Times New Roman"/>
        </w:rPr>
        <w:t>, Natjecanja i smotre</w:t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</w:p>
    <w:p w14:paraId="6570C4BE" w14:textId="203BAEA5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OŽUJAK</w:t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583AFD81">
        <w:rPr>
          <w:rFonts w:ascii="Times New Roman" w:hAnsi="Times New Roman"/>
        </w:rPr>
        <w:t>2</w:t>
      </w:r>
    </w:p>
    <w:p w14:paraId="08735CE5" w14:textId="59205F15" w:rsidR="000F7940" w:rsidRPr="00F711A7" w:rsidRDefault="583AFD81" w:rsidP="583AFD81">
      <w:pP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Tekuća</w:t>
      </w:r>
      <w:r w:rsidR="00821F44">
        <w:rPr>
          <w:rFonts w:ascii="Times New Roman" w:hAnsi="Times New Roman"/>
        </w:rPr>
        <w:t xml:space="preserve"> problematika,</w:t>
      </w:r>
      <w:r w:rsidRPr="583AFD81">
        <w:rPr>
          <w:rFonts w:ascii="Times New Roman" w:hAnsi="Times New Roman"/>
        </w:rPr>
        <w:t xml:space="preserve"> Profesionalna orijentacija, Ispitna povjerenstva, Projekti škole, Planiranje vremenika pisanih provjera znanja</w:t>
      </w:r>
    </w:p>
    <w:p w14:paraId="063325C3" w14:textId="36910D68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TRAVANJ</w:t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583AFD81">
        <w:rPr>
          <w:rFonts w:ascii="Times New Roman" w:hAnsi="Times New Roman"/>
        </w:rPr>
        <w:t>2</w:t>
      </w:r>
    </w:p>
    <w:p w14:paraId="52BDB67F" w14:textId="77777777" w:rsidR="000F7940" w:rsidRPr="00F711A7" w:rsidRDefault="583AFD81" w:rsidP="583AFD81">
      <w:pP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Tekuća problematika, upisna problematika, Radionice i predavanja za učenike, roditelje i nastavnike, Planiranje vremenika pisanih provjera znanja</w:t>
      </w:r>
    </w:p>
    <w:p w14:paraId="2AD76870" w14:textId="4BDA0B2E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SVIBANJ</w:t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583AFD81">
        <w:rPr>
          <w:rFonts w:ascii="Times New Roman" w:hAnsi="Times New Roman"/>
        </w:rPr>
        <w:t>2</w:t>
      </w:r>
    </w:p>
    <w:p w14:paraId="2A5D752A" w14:textId="77777777" w:rsidR="00481E3B" w:rsidRPr="00F711A7" w:rsidRDefault="583AFD81" w:rsidP="583AFD81">
      <w:pP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Sjednica za završne razrede (uspjeh učenika, izostanci, pedagoške mjere, realizacija plana) Tekuća problematika, Organizacija Dana škole, Planiranje vremenika pisanih provjera znanja</w:t>
      </w:r>
    </w:p>
    <w:p w14:paraId="49957C42" w14:textId="1B133012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LIPANJ</w:t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583AFD81">
        <w:rPr>
          <w:rFonts w:ascii="Times New Roman" w:hAnsi="Times New Roman"/>
        </w:rPr>
        <w:t>2</w:t>
      </w:r>
    </w:p>
    <w:p w14:paraId="6F286ECF" w14:textId="77777777" w:rsidR="00965188" w:rsidRPr="00F711A7" w:rsidRDefault="583AFD81" w:rsidP="583AFD81">
      <w:pP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Završna sjednica na kraju nastavne godine</w:t>
      </w:r>
    </w:p>
    <w:p w14:paraId="18340FBF" w14:textId="77777777" w:rsidR="000F7940" w:rsidRPr="00F711A7" w:rsidRDefault="583AFD81" w:rsidP="583AFD81">
      <w:pP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Uspješnost učenika na ispitima i dopunskom radu</w:t>
      </w:r>
    </w:p>
    <w:p w14:paraId="10FE76AE" w14:textId="799437B8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SRPANJ</w:t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583AFD81">
        <w:rPr>
          <w:rFonts w:ascii="Times New Roman" w:hAnsi="Times New Roman"/>
        </w:rPr>
        <w:t>1</w:t>
      </w:r>
    </w:p>
    <w:p w14:paraId="01B125F4" w14:textId="77777777" w:rsidR="000F7940" w:rsidRPr="00F711A7" w:rsidRDefault="583AFD81" w:rsidP="583AFD81">
      <w:pP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Uspjeh učenika nakon dopunskog rada, Tekuća problematika</w:t>
      </w:r>
    </w:p>
    <w:p w14:paraId="32CEBE77" w14:textId="69533735" w:rsidR="000F7940" w:rsidRPr="00F711A7" w:rsidRDefault="000F7940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KOLOVOZ</w:t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="004E71B9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00F711A7">
        <w:rPr>
          <w:rFonts w:ascii="Times New Roman" w:hAnsi="Times New Roman"/>
          <w:bCs/>
          <w:szCs w:val="24"/>
        </w:rPr>
        <w:tab/>
      </w:r>
      <w:r w:rsidRPr="583AFD81">
        <w:rPr>
          <w:rFonts w:ascii="Times New Roman" w:hAnsi="Times New Roman"/>
        </w:rPr>
        <w:t>2</w:t>
      </w:r>
    </w:p>
    <w:p w14:paraId="016C19B7" w14:textId="77777777" w:rsidR="000F7940" w:rsidRDefault="583AFD81" w:rsidP="583AFD81">
      <w:pPr>
        <w:ind w:left="567" w:right="848" w:hanging="70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Uspjeh učenika na (jesenskom) popravnom roku, zaduženja nastavnika, Tekuća problematika, Analiza Pravilnika, Vremenici pisanih provjera</w:t>
      </w:r>
    </w:p>
    <w:p w14:paraId="7955E85B" w14:textId="77777777" w:rsidR="00B17B03" w:rsidRDefault="00B17B03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18A48454" w14:textId="77777777" w:rsidR="00281264" w:rsidRDefault="00281264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43E6CAAD" w14:textId="77777777" w:rsidR="009A6883" w:rsidRDefault="009A6883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07FA2192" w14:textId="77777777" w:rsidR="009A6883" w:rsidRDefault="009A6883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21E6A5E6" w14:textId="77777777" w:rsidR="009A6883" w:rsidRDefault="009A6883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28772373" w14:textId="77777777" w:rsidR="009A6883" w:rsidRDefault="009A6883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7A7543FB" w14:textId="77777777" w:rsidR="00281264" w:rsidRDefault="00281264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7FBE0098" w14:textId="77777777" w:rsidR="00281264" w:rsidRDefault="00281264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47A1F791" w14:textId="77777777" w:rsidR="00B17B03" w:rsidRPr="00F711A7" w:rsidRDefault="00B17B03" w:rsidP="00A96FB4">
      <w:pPr>
        <w:ind w:left="567" w:right="848"/>
        <w:rPr>
          <w:rFonts w:ascii="Times New Roman" w:hAnsi="Times New Roman"/>
          <w:bCs/>
          <w:szCs w:val="24"/>
        </w:rPr>
      </w:pPr>
    </w:p>
    <w:p w14:paraId="2204AD4F" w14:textId="77777777" w:rsidR="000F7940" w:rsidRPr="00F711A7" w:rsidRDefault="583AFD81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  <w:i/>
          <w:iCs/>
          <w:u w:val="single"/>
          <w:lang w:val="es-ES"/>
        </w:rPr>
      </w:pPr>
      <w:r w:rsidRPr="583AFD81">
        <w:rPr>
          <w:rFonts w:ascii="Times New Roman" w:hAnsi="Times New Roman"/>
          <w:i/>
          <w:iCs/>
          <w:u w:val="single"/>
          <w:lang w:val="es-ES"/>
        </w:rPr>
        <w:lastRenderedPageBreak/>
        <w:t>PLAN UNAPREĐIVANJA NASTAVE I ODGOJNOG RADA</w:t>
      </w:r>
    </w:p>
    <w:p w14:paraId="0959290F" w14:textId="77777777" w:rsidR="000F7940" w:rsidRPr="00F711A7" w:rsidRDefault="000F7940" w:rsidP="00A96FB4">
      <w:pPr>
        <w:tabs>
          <w:tab w:val="left" w:pos="-720"/>
        </w:tabs>
        <w:suppressAutoHyphens/>
        <w:ind w:left="567" w:right="848"/>
        <w:rPr>
          <w:rFonts w:ascii="Times New Roman" w:hAnsi="Times New Roman"/>
          <w:bCs/>
          <w:spacing w:val="-3"/>
          <w:szCs w:val="24"/>
        </w:rPr>
      </w:pPr>
    </w:p>
    <w:p w14:paraId="5DDAE155" w14:textId="77777777" w:rsidR="000F7940" w:rsidRDefault="000F7940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  Škola se zalaže  da nastava bude u potpunosti stručno zastupljena, tako da će  u ovoj školskoj godini to i biti većim dijelom ostvareno.  Nastavnici se  na stručnim aktivima u Školi dogovaraju o unapređivanju nastave, nabavi nastavnih pomagala i literature. Na Nastavničkom vijeću planira se da ravnatelj, stručni suradnici i nastavnici održe neka predavanja vezana za obrazovanje i odgoj. Na odgojnom planu nastavit će se s provođenjem dežurstava učenika i nastavnika te poboljšanju odnosa učenika prema materijalnim sredstvima kao i ponašanja prema nastavnicima</w:t>
      </w:r>
      <w:r w:rsidR="00595970" w:rsidRPr="583AFD81">
        <w:rPr>
          <w:rFonts w:ascii="Times New Roman" w:hAnsi="Times New Roman"/>
          <w:spacing w:val="-3"/>
        </w:rPr>
        <w:t>.</w:t>
      </w:r>
    </w:p>
    <w:p w14:paraId="28748A24" w14:textId="77777777" w:rsidR="00D3759D" w:rsidRDefault="00D3759D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Učenici i nastavnici će se uključivati u pripremu za školska, županijska, državna i međunarodna natjecanja i smotre iz znanja i vještina </w:t>
      </w:r>
    </w:p>
    <w:p w14:paraId="30289336" w14:textId="77777777" w:rsidR="00595970" w:rsidRPr="00821F44" w:rsidRDefault="00595970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  <w:b/>
        </w:rPr>
      </w:pPr>
      <w:r w:rsidRPr="00821F44">
        <w:rPr>
          <w:rFonts w:ascii="Times New Roman" w:hAnsi="Times New Roman"/>
          <w:b/>
          <w:spacing w:val="-3"/>
        </w:rPr>
        <w:t>Planira se sustavna ed</w:t>
      </w:r>
      <w:r w:rsidR="00071DDD" w:rsidRPr="00821F44">
        <w:rPr>
          <w:rFonts w:ascii="Times New Roman" w:hAnsi="Times New Roman"/>
          <w:b/>
          <w:spacing w:val="-3"/>
        </w:rPr>
        <w:t>ukacija za uvođenje Eksperimentalnog programa „ Škola za život“</w:t>
      </w:r>
    </w:p>
    <w:p w14:paraId="365386CD" w14:textId="77777777" w:rsidR="00C524B2" w:rsidRPr="00225D47" w:rsidRDefault="00C524B2" w:rsidP="00A96FB4">
      <w:pPr>
        <w:tabs>
          <w:tab w:val="left" w:pos="-720"/>
        </w:tabs>
        <w:suppressAutoHyphens/>
        <w:ind w:left="567" w:right="848"/>
        <w:rPr>
          <w:rFonts w:ascii="Times New Roman" w:hAnsi="Times New Roman"/>
          <w:bCs/>
          <w:spacing w:val="-3"/>
          <w:szCs w:val="24"/>
        </w:rPr>
      </w:pPr>
    </w:p>
    <w:p w14:paraId="2A5D5E70" w14:textId="77777777" w:rsidR="000F7940" w:rsidRDefault="583AFD81" w:rsidP="583AFD81">
      <w:pPr>
        <w:ind w:left="567" w:right="848"/>
        <w:rPr>
          <w:rFonts w:ascii="Times New Roman" w:hAnsi="Times New Roman"/>
          <w:i/>
          <w:iCs/>
          <w:u w:val="single"/>
          <w:lang w:val="es-ES"/>
        </w:rPr>
      </w:pPr>
      <w:r w:rsidRPr="583AFD81">
        <w:rPr>
          <w:rFonts w:ascii="Times New Roman" w:hAnsi="Times New Roman"/>
          <w:i/>
          <w:iCs/>
          <w:u w:val="single"/>
          <w:lang w:val="es-ES"/>
        </w:rPr>
        <w:t>PLAN I PROGRAM UNAPREĐIVANJA MATERIJALNIH UVJETA RADA</w:t>
      </w:r>
    </w:p>
    <w:p w14:paraId="582CAAFF" w14:textId="77777777" w:rsidR="00E90704" w:rsidRPr="00DB3577" w:rsidRDefault="00E90704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474FEA9F" w14:textId="77777777" w:rsidR="000F7940" w:rsidRPr="00F711A7" w:rsidRDefault="000F7940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   U ovoj školskoj godini planiramo i dalje s intenzivnijom nabavkom</w:t>
      </w:r>
      <w:r w:rsidR="00E74E62" w:rsidRPr="583AFD81">
        <w:rPr>
          <w:rFonts w:ascii="Times New Roman" w:hAnsi="Times New Roman"/>
          <w:spacing w:val="-3"/>
        </w:rPr>
        <w:t xml:space="preserve"> računalne opreme</w:t>
      </w:r>
      <w:r w:rsidRPr="583AFD81">
        <w:rPr>
          <w:rFonts w:ascii="Times New Roman" w:hAnsi="Times New Roman"/>
          <w:spacing w:val="-3"/>
        </w:rPr>
        <w:t>, stručne i druge literat</w:t>
      </w:r>
      <w:r w:rsidR="00E74E62" w:rsidRPr="583AFD81">
        <w:rPr>
          <w:rFonts w:ascii="Times New Roman" w:hAnsi="Times New Roman"/>
          <w:spacing w:val="-3"/>
        </w:rPr>
        <w:t>ure</w:t>
      </w:r>
      <w:r w:rsidRPr="583AFD81">
        <w:rPr>
          <w:rFonts w:ascii="Times New Roman" w:hAnsi="Times New Roman"/>
          <w:spacing w:val="-3"/>
        </w:rPr>
        <w:t>.</w:t>
      </w:r>
    </w:p>
    <w:p w14:paraId="6DAE9223" w14:textId="77777777" w:rsidR="000F7940" w:rsidRPr="00F711A7" w:rsidRDefault="000F7940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Nastavit će se, u dogovoru s Gradom Rabom i Primorsko- goranskom županijom, planiranje za stvaranje boljih prostornih uvjeta.  </w:t>
      </w:r>
    </w:p>
    <w:p w14:paraId="718EF448" w14:textId="77777777" w:rsidR="000F7940" w:rsidRPr="00F711A7" w:rsidRDefault="000F7940" w:rsidP="00A96FB4">
      <w:pPr>
        <w:tabs>
          <w:tab w:val="left" w:pos="-720"/>
        </w:tabs>
        <w:suppressAutoHyphens/>
        <w:ind w:left="567" w:right="848"/>
        <w:rPr>
          <w:rFonts w:ascii="Times New Roman" w:hAnsi="Times New Roman"/>
          <w:bCs/>
          <w:spacing w:val="-3"/>
          <w:szCs w:val="24"/>
        </w:rPr>
      </w:pPr>
    </w:p>
    <w:p w14:paraId="04AD2F8A" w14:textId="77777777" w:rsidR="000F7940" w:rsidRDefault="583AFD81" w:rsidP="583AFD81">
      <w:pPr>
        <w:ind w:left="567" w:right="848"/>
        <w:rPr>
          <w:rFonts w:ascii="Times New Roman" w:hAnsi="Times New Roman"/>
          <w:i/>
          <w:iCs/>
          <w:u w:val="single"/>
          <w:lang w:val="es-ES"/>
        </w:rPr>
      </w:pPr>
      <w:r w:rsidRPr="583AFD81">
        <w:rPr>
          <w:rFonts w:ascii="Times New Roman" w:hAnsi="Times New Roman"/>
          <w:i/>
          <w:iCs/>
          <w:u w:val="single"/>
          <w:lang w:val="es-ES"/>
        </w:rPr>
        <w:t>PLAN I PROGRAM EKOLOŠKOG I HIGIJENSKOG UREĐENJA ŠKOLSKOG  OKOLIŠA</w:t>
      </w:r>
    </w:p>
    <w:p w14:paraId="1985FB31" w14:textId="77777777" w:rsidR="00E90704" w:rsidRPr="00DB3577" w:rsidRDefault="00E90704" w:rsidP="00A96FB4">
      <w:pPr>
        <w:ind w:left="567" w:right="848"/>
        <w:rPr>
          <w:rFonts w:ascii="Times New Roman" w:hAnsi="Times New Roman"/>
          <w:i/>
          <w:szCs w:val="24"/>
          <w:u w:val="single"/>
          <w:lang w:val="es-ES"/>
        </w:rPr>
      </w:pPr>
    </w:p>
    <w:p w14:paraId="0A4B36CD" w14:textId="77777777" w:rsidR="000F7940" w:rsidRDefault="000F7940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00F711A7">
        <w:rPr>
          <w:rFonts w:ascii="Times New Roman" w:hAnsi="Times New Roman"/>
          <w:bCs/>
          <w:spacing w:val="-3"/>
          <w:szCs w:val="24"/>
        </w:rPr>
        <w:tab/>
      </w:r>
      <w:r w:rsidRPr="583AFD81">
        <w:rPr>
          <w:rFonts w:ascii="Times New Roman" w:hAnsi="Times New Roman"/>
          <w:spacing w:val="-3"/>
        </w:rPr>
        <w:t xml:space="preserve">Zbog toga što Srednja i Osnovna škola koriste isto dvorište, često je teško održavati čistoću. Trebalo bi više uključivati učenike u akcije čišćenja školskog okoliša. </w:t>
      </w:r>
    </w:p>
    <w:p w14:paraId="1F521B06" w14:textId="743A3BDF" w:rsidR="002D20D0" w:rsidRDefault="002D20D0" w:rsidP="00A96FB4">
      <w:pPr>
        <w:tabs>
          <w:tab w:val="left" w:pos="-720"/>
        </w:tabs>
        <w:suppressAutoHyphens/>
        <w:ind w:left="567" w:right="848"/>
        <w:rPr>
          <w:rFonts w:ascii="Times New Roman" w:hAnsi="Times New Roman"/>
          <w:bCs/>
          <w:spacing w:val="-3"/>
          <w:szCs w:val="24"/>
        </w:rPr>
      </w:pPr>
    </w:p>
    <w:p w14:paraId="094D1D54" w14:textId="4E7F07D8" w:rsidR="00F711A7" w:rsidRDefault="006F7A8F" w:rsidP="006F7A8F">
      <w:pPr>
        <w:pStyle w:val="Naslov2"/>
        <w:rPr>
          <w:lang w:val="es-ES"/>
        </w:rPr>
      </w:pPr>
      <w:bookmarkStart w:id="61" w:name="_Toc525720199"/>
      <w:r>
        <w:rPr>
          <w:lang w:val="es-ES"/>
        </w:rPr>
        <w:t xml:space="preserve">5.19. </w:t>
      </w:r>
      <w:r w:rsidR="583AFD81" w:rsidRPr="583AFD81">
        <w:rPr>
          <w:lang w:val="es-ES"/>
        </w:rPr>
        <w:t xml:space="preserve"> PLAN I PROGRAM STRUČNOG USAVRŠAVANJA</w:t>
      </w:r>
      <w:bookmarkEnd w:id="61"/>
      <w:r w:rsidR="583AFD81" w:rsidRPr="583AFD81">
        <w:rPr>
          <w:lang w:val="es-ES"/>
        </w:rPr>
        <w:t xml:space="preserve"> </w:t>
      </w:r>
    </w:p>
    <w:p w14:paraId="7D2DA3C2" w14:textId="77777777" w:rsidR="00261BE4" w:rsidRPr="00407DD9" w:rsidRDefault="00261BE4" w:rsidP="583AFD81">
      <w:pPr>
        <w:tabs>
          <w:tab w:val="left" w:pos="-720"/>
        </w:tabs>
        <w:suppressAutoHyphens/>
        <w:ind w:left="567" w:right="848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Vrši se u Školi i izvan Škole. Nastavnici će redovito sudjelovati na stručnim skupovima izvan Škole i prema programu Agencije za odgoj i obrazovanje, Agencije za strukovno obrazovanje i obrazovanje odraslih i individualno pratiti inovacije u okviru svoje struke.</w:t>
      </w:r>
    </w:p>
    <w:p w14:paraId="2409ABD6" w14:textId="77777777" w:rsidR="00261BE4" w:rsidRDefault="00261BE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Nastavnici će pojedinačno pripremiti individualni plan stručnog usavršavanja</w:t>
      </w:r>
      <w:r w:rsidR="00F53877" w:rsidRPr="583AFD81">
        <w:rPr>
          <w:rFonts w:ascii="Times New Roman" w:hAnsi="Times New Roman"/>
          <w:spacing w:val="-3"/>
        </w:rPr>
        <w:t>.</w:t>
      </w:r>
    </w:p>
    <w:p w14:paraId="4CD56C5B" w14:textId="77777777" w:rsidR="00F53877" w:rsidRDefault="00F53877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  <w:r w:rsidRPr="00821F44">
        <w:rPr>
          <w:rFonts w:ascii="Times New Roman" w:hAnsi="Times New Roman"/>
          <w:b/>
          <w:spacing w:val="-3"/>
        </w:rPr>
        <w:t xml:space="preserve">         Tijekom školske godine provodit će se intenzivna edukacija za Eksperimentalni program“ Škola za život“.</w:t>
      </w:r>
    </w:p>
    <w:p w14:paraId="3729D6B5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5B1EB199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43901E3D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0AE4D3F8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07A4815A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4D030C45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08FAA436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127A69BC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7D371B06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4614AB31" w14:textId="77777777" w:rsidR="0028126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pacing w:val="-3"/>
        </w:rPr>
      </w:pPr>
    </w:p>
    <w:p w14:paraId="21F853F0" w14:textId="77777777" w:rsidR="00281264" w:rsidRPr="00821F44" w:rsidRDefault="00281264" w:rsidP="583AFD81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bCs/>
          <w:lang w:val="es-ES"/>
        </w:rPr>
      </w:pPr>
    </w:p>
    <w:p w14:paraId="1C7DFABA" w14:textId="77777777" w:rsidR="00261BE4" w:rsidRDefault="00261BE4" w:rsidP="00F53877">
      <w:pPr>
        <w:tabs>
          <w:tab w:val="left" w:pos="-720"/>
        </w:tabs>
        <w:suppressAutoHyphens/>
        <w:ind w:right="848"/>
        <w:jc w:val="both"/>
        <w:rPr>
          <w:rFonts w:ascii="Times New Roman" w:hAnsi="Times New Roman"/>
          <w:b/>
          <w:szCs w:val="24"/>
          <w:lang w:val="es-ES"/>
        </w:rPr>
      </w:pPr>
    </w:p>
    <w:tbl>
      <w:tblPr>
        <w:tblStyle w:val="Tamnatablicareetke5-isticanje21"/>
        <w:tblW w:w="10060" w:type="dxa"/>
        <w:tblLook w:val="04A0" w:firstRow="1" w:lastRow="0" w:firstColumn="1" w:lastColumn="0" w:noHBand="0" w:noVBand="1"/>
      </w:tblPr>
      <w:tblGrid>
        <w:gridCol w:w="3003"/>
        <w:gridCol w:w="4080"/>
        <w:gridCol w:w="2977"/>
      </w:tblGrid>
      <w:tr w:rsidR="00261BE4" w14:paraId="795506F6" w14:textId="77777777" w:rsidTr="00A82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shd w:val="clear" w:color="auto" w:fill="A29ED4" w:themeFill="accent4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6"/>
            </w:tblGrid>
            <w:tr w:rsidR="00261BE4" w:rsidRPr="00821F44" w14:paraId="433CD8ED" w14:textId="77777777" w:rsidTr="583AFD81">
              <w:trPr>
                <w:trHeight w:val="264"/>
              </w:trPr>
              <w:tc>
                <w:tcPr>
                  <w:tcW w:w="0" w:type="auto"/>
                </w:tcPr>
                <w:p w14:paraId="4DF26ADD" w14:textId="77777777" w:rsidR="00261BE4" w:rsidRPr="00821F44" w:rsidRDefault="583AFD81" w:rsidP="583AFD81">
                  <w:pPr>
                    <w:overflowPunct/>
                    <w:spacing w:line="240" w:lineRule="auto"/>
                    <w:textAlignment w:val="auto"/>
                    <w:rPr>
                      <w:rFonts w:ascii="Times New Roman" w:eastAsia="Calibri" w:hAnsi="Times New Roman"/>
                      <w:color w:val="000000" w:themeColor="text1"/>
                      <w:sz w:val="23"/>
                      <w:szCs w:val="23"/>
                      <w:lang w:eastAsia="hr-HR"/>
                    </w:rPr>
                  </w:pPr>
                  <w:r w:rsidRPr="00821F44">
                    <w:rPr>
                      <w:rFonts w:ascii="Times New Roman" w:eastAsia="Calibri" w:hAnsi="Times New Roman"/>
                      <w:b/>
                      <w:bCs/>
                      <w:color w:val="000000" w:themeColor="text1"/>
                      <w:sz w:val="23"/>
                      <w:szCs w:val="23"/>
                      <w:lang w:eastAsia="hr-HR"/>
                    </w:rPr>
                    <w:t xml:space="preserve">Oblici permanentnog </w:t>
                  </w:r>
                </w:p>
                <w:p w14:paraId="13CE1A43" w14:textId="77777777" w:rsidR="00261BE4" w:rsidRPr="00821F44" w:rsidRDefault="583AFD81" w:rsidP="583AFD81">
                  <w:pPr>
                    <w:overflowPunct/>
                    <w:spacing w:line="240" w:lineRule="auto"/>
                    <w:textAlignment w:val="auto"/>
                    <w:rPr>
                      <w:rFonts w:ascii="Times New Roman" w:eastAsia="Calibri" w:hAnsi="Times New Roman"/>
                      <w:color w:val="000000" w:themeColor="text1"/>
                      <w:sz w:val="23"/>
                      <w:szCs w:val="23"/>
                      <w:lang w:eastAsia="hr-HR"/>
                    </w:rPr>
                  </w:pPr>
                  <w:r w:rsidRPr="00821F44">
                    <w:rPr>
                      <w:rFonts w:ascii="Times New Roman" w:eastAsia="Calibri" w:hAnsi="Times New Roman"/>
                      <w:b/>
                      <w:bCs/>
                      <w:color w:val="000000" w:themeColor="text1"/>
                      <w:sz w:val="23"/>
                      <w:szCs w:val="23"/>
                      <w:lang w:eastAsia="hr-HR"/>
                    </w:rPr>
                    <w:t xml:space="preserve">usavršavanja </w:t>
                  </w:r>
                </w:p>
              </w:tc>
            </w:tr>
          </w:tbl>
          <w:p w14:paraId="415284E4" w14:textId="77777777" w:rsidR="00261BE4" w:rsidRPr="00821F44" w:rsidRDefault="00261BE4" w:rsidP="00261BE4">
            <w:pPr>
              <w:pStyle w:val="Odlomakpopisa"/>
              <w:tabs>
                <w:tab w:val="left" w:pos="-720"/>
              </w:tabs>
              <w:suppressAutoHyphens/>
              <w:ind w:left="0" w:right="848"/>
              <w:rPr>
                <w:rFonts w:ascii="Times New Roman" w:hAnsi="Times New Roman"/>
                <w:b w:val="0"/>
                <w:szCs w:val="24"/>
                <w:lang w:val="es-ES"/>
              </w:rPr>
            </w:pPr>
          </w:p>
        </w:tc>
        <w:tc>
          <w:tcPr>
            <w:tcW w:w="4080" w:type="dxa"/>
            <w:shd w:val="clear" w:color="auto" w:fill="A29ED4" w:themeFill="accent4" w:themeFillTint="99"/>
          </w:tcPr>
          <w:p w14:paraId="0839FFE0" w14:textId="77777777" w:rsidR="00261BE4" w:rsidRPr="00821F44" w:rsidRDefault="583AFD81" w:rsidP="583AFD81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821F44">
              <w:rPr>
                <w:rFonts w:ascii="Times New Roman" w:hAnsi="Times New Roman" w:cs="Times New Roman"/>
                <w:sz w:val="23"/>
                <w:szCs w:val="23"/>
              </w:rPr>
              <w:t xml:space="preserve">Sadržaji permanentnog usavršavanja </w:t>
            </w:r>
          </w:p>
        </w:tc>
        <w:tc>
          <w:tcPr>
            <w:tcW w:w="2977" w:type="dxa"/>
            <w:shd w:val="clear" w:color="auto" w:fill="A29ED4" w:themeFill="accent4" w:themeFillTint="99"/>
          </w:tcPr>
          <w:p w14:paraId="401B52F3" w14:textId="77777777" w:rsidR="00261BE4" w:rsidRPr="00821F44" w:rsidRDefault="583AFD81" w:rsidP="583AFD81">
            <w:pPr>
              <w:overflowPunct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3"/>
                <w:szCs w:val="23"/>
                <w:lang w:eastAsia="hr-HR"/>
              </w:rPr>
            </w:pPr>
            <w:r w:rsidRPr="00821F44">
              <w:rPr>
                <w:rFonts w:ascii="Times New Roman" w:eastAsia="Calibri" w:hAnsi="Times New Roman"/>
                <w:color w:val="000000" w:themeColor="text1"/>
                <w:sz w:val="23"/>
                <w:szCs w:val="23"/>
                <w:lang w:eastAsia="hr-HR"/>
              </w:rPr>
              <w:t xml:space="preserve">Planirano </w:t>
            </w:r>
          </w:p>
        </w:tc>
      </w:tr>
      <w:tr w:rsidR="00261BE4" w14:paraId="43726319" w14:textId="77777777" w:rsidTr="00A82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shd w:val="clear" w:color="auto" w:fill="A29ED4" w:themeFill="accent4" w:themeFillTint="99"/>
          </w:tcPr>
          <w:p w14:paraId="19876B81" w14:textId="77777777" w:rsidR="00261BE4" w:rsidRPr="00821F44" w:rsidRDefault="583AFD81" w:rsidP="583AFD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 xml:space="preserve">Individualno usavršavanje </w:t>
            </w:r>
          </w:p>
          <w:p w14:paraId="36A2DEB6" w14:textId="77777777" w:rsidR="00261BE4" w:rsidRPr="00821F44" w:rsidRDefault="00261BE4" w:rsidP="00261BE4">
            <w:pPr>
              <w:pStyle w:val="Odlomakpopisa"/>
              <w:tabs>
                <w:tab w:val="left" w:pos="-720"/>
              </w:tabs>
              <w:suppressAutoHyphens/>
              <w:ind w:left="0" w:right="848" w:firstLine="709"/>
              <w:rPr>
                <w:rFonts w:ascii="Times New Roman" w:hAnsi="Times New Roman"/>
                <w:b w:val="0"/>
                <w:szCs w:val="24"/>
                <w:lang w:val="es-ES"/>
              </w:rPr>
            </w:pPr>
          </w:p>
        </w:tc>
        <w:tc>
          <w:tcPr>
            <w:tcW w:w="4080" w:type="dxa"/>
            <w:shd w:val="clear" w:color="auto" w:fill="E0DEF0" w:themeFill="accent4" w:themeFillTint="33"/>
          </w:tcPr>
          <w:p w14:paraId="29965B71" w14:textId="77777777" w:rsidR="00261BE4" w:rsidRPr="00821F44" w:rsidRDefault="583AFD81" w:rsidP="00821F4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 xml:space="preserve">Individualni plan i program permanentnog usavršavanja </w:t>
            </w:r>
          </w:p>
        </w:tc>
        <w:tc>
          <w:tcPr>
            <w:tcW w:w="2977" w:type="dxa"/>
            <w:shd w:val="clear" w:color="auto" w:fill="E0DEF0" w:themeFill="accent4" w:themeFillTint="33"/>
          </w:tcPr>
          <w:p w14:paraId="10240EB9" w14:textId="77777777" w:rsidR="00261BE4" w:rsidRPr="00821F44" w:rsidRDefault="583AFD81" w:rsidP="00821F4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>tijekom školske godine</w:t>
            </w:r>
          </w:p>
        </w:tc>
      </w:tr>
      <w:tr w:rsidR="00261BE4" w14:paraId="09575AEF" w14:textId="77777777" w:rsidTr="00A82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shd w:val="clear" w:color="auto" w:fill="A29ED4" w:themeFill="accent4" w:themeFillTint="99"/>
          </w:tcPr>
          <w:p w14:paraId="73B30912" w14:textId="77777777" w:rsidR="00261BE4" w:rsidRPr="00821F44" w:rsidRDefault="583AFD81" w:rsidP="583AFD81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 xml:space="preserve">Kolektivno usavršavanje u školi </w:t>
            </w:r>
          </w:p>
        </w:tc>
        <w:tc>
          <w:tcPr>
            <w:tcW w:w="4080" w:type="dxa"/>
            <w:shd w:val="clear" w:color="auto" w:fill="E0DEF0" w:themeFill="accent4" w:themeFillTint="33"/>
          </w:tcPr>
          <w:p w14:paraId="182EE2C0" w14:textId="77777777" w:rsidR="00261BE4" w:rsidRPr="00821F44" w:rsidRDefault="583AFD81" w:rsidP="583AFD8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 xml:space="preserve">Plan i program Nastavničkog vijeća, stručna vijeća i Županijskih stručnih vijeća </w:t>
            </w:r>
          </w:p>
        </w:tc>
        <w:tc>
          <w:tcPr>
            <w:tcW w:w="2977" w:type="dxa"/>
            <w:shd w:val="clear" w:color="auto" w:fill="E0DEF0" w:themeFill="accent4" w:themeFillTint="33"/>
          </w:tcPr>
          <w:p w14:paraId="49278A0E" w14:textId="77777777" w:rsidR="00261BE4" w:rsidRPr="00821F44" w:rsidRDefault="583AFD81" w:rsidP="583AFD8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 xml:space="preserve">tijekom školske godine </w:t>
            </w:r>
          </w:p>
          <w:p w14:paraId="0347D1D5" w14:textId="77777777" w:rsidR="00261BE4" w:rsidRPr="00821F44" w:rsidRDefault="00261BE4" w:rsidP="00261BE4">
            <w:pPr>
              <w:pStyle w:val="Odlomakpopisa"/>
              <w:tabs>
                <w:tab w:val="left" w:pos="-720"/>
              </w:tabs>
              <w:suppressAutoHyphens/>
              <w:ind w:left="0" w:right="8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es-ES"/>
              </w:rPr>
            </w:pPr>
          </w:p>
        </w:tc>
      </w:tr>
      <w:tr w:rsidR="00261BE4" w14:paraId="3E8AA8F2" w14:textId="77777777" w:rsidTr="00A82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shd w:val="clear" w:color="auto" w:fill="A29ED4" w:themeFill="accent4" w:themeFillTint="99"/>
          </w:tcPr>
          <w:p w14:paraId="774F0FF0" w14:textId="77777777" w:rsidR="00261BE4" w:rsidRPr="00821F44" w:rsidRDefault="583AFD81" w:rsidP="583AFD81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 xml:space="preserve">Kolektivno usavršavanje izvan škole </w:t>
            </w:r>
          </w:p>
        </w:tc>
        <w:tc>
          <w:tcPr>
            <w:tcW w:w="4080" w:type="dxa"/>
            <w:shd w:val="clear" w:color="auto" w:fill="E0DEF0" w:themeFill="accent4" w:themeFillTint="33"/>
          </w:tcPr>
          <w:p w14:paraId="3AE1DF72" w14:textId="31DF230D" w:rsidR="00261BE4" w:rsidRPr="00821F44" w:rsidRDefault="583AFD81" w:rsidP="006F7A8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ES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 xml:space="preserve">Katalog Agencije za odgoj i obrazovanje, ŽSV, katalog ASOO </w:t>
            </w:r>
          </w:p>
        </w:tc>
        <w:tc>
          <w:tcPr>
            <w:tcW w:w="2977" w:type="dxa"/>
            <w:shd w:val="clear" w:color="auto" w:fill="E0DEF0" w:themeFill="accent4" w:themeFillTint="33"/>
          </w:tcPr>
          <w:p w14:paraId="0C1B1896" w14:textId="77777777" w:rsidR="00261BE4" w:rsidRPr="00821F44" w:rsidRDefault="583AFD81" w:rsidP="583AFD8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1F44">
              <w:rPr>
                <w:rFonts w:ascii="Times New Roman" w:hAnsi="Times New Roman" w:cs="Times New Roman"/>
                <w:sz w:val="22"/>
                <w:szCs w:val="22"/>
              </w:rPr>
              <w:t xml:space="preserve">tijekom školske godine </w:t>
            </w:r>
          </w:p>
          <w:p w14:paraId="284F2E65" w14:textId="77777777" w:rsidR="00261BE4" w:rsidRPr="00821F44" w:rsidRDefault="00261BE4" w:rsidP="00261BE4">
            <w:pPr>
              <w:pStyle w:val="Odlomakpopisa"/>
              <w:tabs>
                <w:tab w:val="left" w:pos="-720"/>
              </w:tabs>
              <w:suppressAutoHyphens/>
              <w:ind w:left="0" w:right="8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es-ES"/>
              </w:rPr>
            </w:pPr>
          </w:p>
        </w:tc>
      </w:tr>
    </w:tbl>
    <w:p w14:paraId="26F7A8D2" w14:textId="77777777" w:rsidR="00B45AC1" w:rsidRDefault="00B45AC1" w:rsidP="00A96FB4">
      <w:pPr>
        <w:ind w:left="567" w:right="848"/>
        <w:rPr>
          <w:rFonts w:ascii="Times New Roman" w:hAnsi="Times New Roman"/>
          <w:szCs w:val="24"/>
        </w:rPr>
      </w:pPr>
    </w:p>
    <w:p w14:paraId="4EB8EF8F" w14:textId="77777777" w:rsidR="00281264" w:rsidRDefault="00281264" w:rsidP="00A96FB4">
      <w:pPr>
        <w:ind w:left="567" w:right="848"/>
        <w:rPr>
          <w:rFonts w:ascii="Times New Roman" w:hAnsi="Times New Roman"/>
          <w:szCs w:val="24"/>
        </w:rPr>
      </w:pPr>
    </w:p>
    <w:p w14:paraId="33CBBCD3" w14:textId="2CDE44F2" w:rsidR="000F7940" w:rsidRPr="00B45AC1" w:rsidRDefault="006F7A8F" w:rsidP="006F7A8F">
      <w:pPr>
        <w:pStyle w:val="Naslov2"/>
      </w:pPr>
      <w:bookmarkStart w:id="62" w:name="_Toc525720200"/>
      <w:r>
        <w:t>5.20. P</w:t>
      </w:r>
      <w:r w:rsidR="00147C2A">
        <w:t xml:space="preserve">ROGRAM  RADA ŠKOLSKOG  </w:t>
      </w:r>
      <w:r w:rsidR="583AFD81" w:rsidRPr="583AFD81">
        <w:t>PEDAGOGA</w:t>
      </w:r>
      <w:bookmarkEnd w:id="62"/>
    </w:p>
    <w:p w14:paraId="3CDFBF48" w14:textId="77777777" w:rsidR="00E075C7" w:rsidRDefault="00E075C7" w:rsidP="000F7940">
      <w:pPr>
        <w:rPr>
          <w:rFonts w:ascii="Times New Roman" w:hAnsi="Times New Roman"/>
          <w:szCs w:val="24"/>
        </w:rPr>
      </w:pPr>
    </w:p>
    <w:tbl>
      <w:tblPr>
        <w:tblStyle w:val="Tamnatablicareetke5-isticanje31"/>
        <w:tblW w:w="10322" w:type="dxa"/>
        <w:tblLayout w:type="fixed"/>
        <w:tblLook w:val="04A0" w:firstRow="1" w:lastRow="0" w:firstColumn="1" w:lastColumn="0" w:noHBand="0" w:noVBand="1"/>
      </w:tblPr>
      <w:tblGrid>
        <w:gridCol w:w="563"/>
        <w:gridCol w:w="1676"/>
        <w:gridCol w:w="4455"/>
        <w:gridCol w:w="2648"/>
        <w:gridCol w:w="980"/>
      </w:tblGrid>
      <w:tr w:rsidR="00E075C7" w:rsidRPr="00C141A0" w14:paraId="35B207A7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double" w:sz="4" w:space="0" w:color="5982DB" w:themeColor="accent6"/>
            </w:tcBorders>
          </w:tcPr>
          <w:p w14:paraId="615317DF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Theme="minorEastAsia" w:hAnsi="Times New Roman"/>
                <w:b w:val="0"/>
                <w:bCs w:val="0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RED</w:t>
            </w:r>
          </w:p>
          <w:p w14:paraId="72444E8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BR</w:t>
            </w:r>
            <w:r w:rsidRPr="583AFD81">
              <w:rPr>
                <w:rFonts w:ascii="Times New Roman" w:eastAsiaTheme="minorEastAsia" w:hAnsi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676" w:type="dxa"/>
            <w:tcBorders>
              <w:top w:val="double" w:sz="4" w:space="0" w:color="5982DB" w:themeColor="accent6"/>
            </w:tcBorders>
          </w:tcPr>
          <w:p w14:paraId="3E10AD0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 w:val="0"/>
                <w:bCs w:val="0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PODRUČJE RADA</w:t>
            </w:r>
          </w:p>
        </w:tc>
        <w:tc>
          <w:tcPr>
            <w:tcW w:w="4455" w:type="dxa"/>
            <w:tcBorders>
              <w:top w:val="double" w:sz="4" w:space="0" w:color="5982DB" w:themeColor="accent6"/>
            </w:tcBorders>
          </w:tcPr>
          <w:p w14:paraId="3BDFB34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 w:val="0"/>
                <w:bCs w:val="0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ZADAĆE</w:t>
            </w:r>
          </w:p>
        </w:tc>
        <w:tc>
          <w:tcPr>
            <w:tcW w:w="2648" w:type="dxa"/>
            <w:tcBorders>
              <w:top w:val="double" w:sz="4" w:space="0" w:color="5982DB" w:themeColor="accent6"/>
            </w:tcBorders>
          </w:tcPr>
          <w:p w14:paraId="1293628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 w:val="0"/>
                <w:bCs w:val="0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SURADNICI / SUBJEKTI</w:t>
            </w:r>
          </w:p>
        </w:tc>
        <w:tc>
          <w:tcPr>
            <w:tcW w:w="980" w:type="dxa"/>
            <w:tcBorders>
              <w:top w:val="double" w:sz="4" w:space="0" w:color="5982DB" w:themeColor="accent6"/>
            </w:tcBorders>
          </w:tcPr>
          <w:p w14:paraId="3C39C88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 w:val="0"/>
                <w:bCs w:val="0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VRIJEME / BROJ SATI</w:t>
            </w:r>
          </w:p>
        </w:tc>
      </w:tr>
      <w:tr w:rsidR="00E075C7" w:rsidRPr="00C141A0" w14:paraId="0EA2292D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59E842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1</w:t>
            </w:r>
          </w:p>
        </w:tc>
        <w:tc>
          <w:tcPr>
            <w:tcW w:w="1676" w:type="dxa"/>
          </w:tcPr>
          <w:p w14:paraId="0DC279E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 xml:space="preserve">PLANIRANJE I PROGRAMIRANJE ODGOJNO- OBRAZOVNOG </w:t>
            </w:r>
          </w:p>
          <w:p w14:paraId="408DF8A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RADA</w:t>
            </w:r>
          </w:p>
        </w:tc>
        <w:tc>
          <w:tcPr>
            <w:tcW w:w="4455" w:type="dxa"/>
          </w:tcPr>
          <w:p w14:paraId="788B76B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-koordinirati/ sudjelovati  u izradi  GPPŠ</w:t>
            </w:r>
          </w:p>
          <w:p w14:paraId="4956171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-odrediti prioritetne zadaće za šk.god. 2016/2017.</w:t>
            </w:r>
          </w:p>
          <w:p w14:paraId="568E86D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-planirati stručno usavršavanje</w:t>
            </w:r>
          </w:p>
          <w:p w14:paraId="3301039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-analizirati rezultate rada u prošloj školskoj godini</w:t>
            </w:r>
          </w:p>
        </w:tc>
        <w:tc>
          <w:tcPr>
            <w:tcW w:w="2648" w:type="dxa"/>
          </w:tcPr>
          <w:p w14:paraId="0C30BFD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Ravnatelj</w:t>
            </w:r>
          </w:p>
          <w:p w14:paraId="49116A4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Stručni suradnici</w:t>
            </w:r>
          </w:p>
          <w:p w14:paraId="1A5CC76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Nastavnici</w:t>
            </w:r>
          </w:p>
          <w:p w14:paraId="35E105D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Učenici</w:t>
            </w:r>
          </w:p>
        </w:tc>
        <w:tc>
          <w:tcPr>
            <w:tcW w:w="980" w:type="dxa"/>
          </w:tcPr>
          <w:p w14:paraId="1C00F8A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VIII</w:t>
            </w:r>
          </w:p>
          <w:p w14:paraId="2FAE31B5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lX</w:t>
            </w:r>
          </w:p>
          <w:p w14:paraId="0F96438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4007853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6B253C85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6CC8039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120</w:t>
            </w:r>
          </w:p>
          <w:p w14:paraId="37098E63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</w:tr>
      <w:tr w:rsidR="00E075C7" w:rsidRPr="00C141A0" w14:paraId="4442686A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916814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2</w:t>
            </w:r>
          </w:p>
        </w:tc>
        <w:tc>
          <w:tcPr>
            <w:tcW w:w="1676" w:type="dxa"/>
          </w:tcPr>
          <w:p w14:paraId="0FD3D07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 xml:space="preserve">RAD S </w:t>
            </w:r>
          </w:p>
          <w:p w14:paraId="75B1A88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UČENICIMA</w:t>
            </w:r>
          </w:p>
        </w:tc>
        <w:tc>
          <w:tcPr>
            <w:tcW w:w="4455" w:type="dxa"/>
          </w:tcPr>
          <w:p w14:paraId="434C061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-primijeniti pedagoške kriterije pri formiranju razrednih odjela</w:t>
            </w:r>
          </w:p>
          <w:p w14:paraId="7142449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-ispitati potrebe i očekivanja učenika</w:t>
            </w:r>
          </w:p>
          <w:p w14:paraId="62BC943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-prikupiti podatke o razredima</w:t>
            </w:r>
          </w:p>
          <w:p w14:paraId="6E2B759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-raditi na prevenciji neželjenih pojava u ponašanju učenika.</w:t>
            </w:r>
          </w:p>
          <w:p w14:paraId="4D25460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-poučavati učenike efikasnim tehnikama učenja.</w:t>
            </w:r>
          </w:p>
          <w:p w14:paraId="2353508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-ponuditi im pedagoške tematske radionice.</w:t>
            </w:r>
          </w:p>
          <w:p w14:paraId="22335FD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Jačati komunikacijske i socijalne vještine.</w:t>
            </w:r>
          </w:p>
          <w:p w14:paraId="7FADB98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-identificirati i pružiti podršku učenicima sa specifičnim teškoćama.</w:t>
            </w:r>
          </w:p>
          <w:p w14:paraId="4657970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-identificirati, podržati i pratiti nadarene učenike.</w:t>
            </w:r>
          </w:p>
          <w:p w14:paraId="11D102F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-profesionalno informirati i usmjeravati.</w:t>
            </w:r>
          </w:p>
          <w:p w14:paraId="580F07F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-uključiti učenike u humanitare aktivnosti.</w:t>
            </w:r>
          </w:p>
        </w:tc>
        <w:tc>
          <w:tcPr>
            <w:tcW w:w="2648" w:type="dxa"/>
          </w:tcPr>
          <w:p w14:paraId="04C4C43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Razrednici</w:t>
            </w:r>
          </w:p>
          <w:p w14:paraId="19A7F36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Voditelji izvannastavnih aktivnosti</w:t>
            </w:r>
          </w:p>
          <w:p w14:paraId="7F8B438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 xml:space="preserve">Nastavnici </w:t>
            </w:r>
          </w:p>
          <w:p w14:paraId="1AAB56B5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Ravnatelj</w:t>
            </w:r>
          </w:p>
          <w:p w14:paraId="3703FFF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Vanjski suradnici</w:t>
            </w:r>
          </w:p>
        </w:tc>
        <w:tc>
          <w:tcPr>
            <w:tcW w:w="980" w:type="dxa"/>
          </w:tcPr>
          <w:p w14:paraId="6B2C130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lX</w:t>
            </w:r>
          </w:p>
          <w:p w14:paraId="0A377B76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5AEEB9C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9A1298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42246A39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36CAC27D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EAF0182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2C360CA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5244676D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49871886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AC7C029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3BD1ED56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18F7D30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400</w:t>
            </w:r>
          </w:p>
        </w:tc>
      </w:tr>
      <w:tr w:rsidR="00E075C7" w:rsidRPr="00C141A0" w14:paraId="1D74E9D4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AEBDA00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3</w:t>
            </w:r>
          </w:p>
        </w:tc>
        <w:tc>
          <w:tcPr>
            <w:tcW w:w="1676" w:type="dxa"/>
          </w:tcPr>
          <w:p w14:paraId="345F711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RAD S NASTAVNICIMA/ RAZREDNICIMA/ PRIPRAVNICIMA</w:t>
            </w:r>
          </w:p>
        </w:tc>
        <w:tc>
          <w:tcPr>
            <w:tcW w:w="4455" w:type="dxa"/>
          </w:tcPr>
          <w:p w14:paraId="4B61CAE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-Poticati, sudjelovati, pratiti uvođenje inovacija u nastavu</w:t>
            </w:r>
          </w:p>
          <w:p w14:paraId="2796158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-pružiti pomoć u programiranju nastavnih sadržaja</w:t>
            </w:r>
          </w:p>
          <w:p w14:paraId="09F32F40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 koordinirati rad stručnih vijeća</w:t>
            </w:r>
          </w:p>
          <w:p w14:paraId="6271669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 pružiti podršku i pomoć razrednicima</w:t>
            </w:r>
          </w:p>
          <w:p w14:paraId="4FEE0AC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 voditi pedagoške radionice za razrednike/nastavnike</w:t>
            </w:r>
          </w:p>
          <w:p w14:paraId="59AD973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-poticati kreativan pristup odgojno-obrazovnom procesu</w:t>
            </w:r>
          </w:p>
          <w:p w14:paraId="788C246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 poticati na stručno usavršavanje</w:t>
            </w:r>
          </w:p>
          <w:p w14:paraId="2145990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 pružiti stručnu pomoć i podršku nastavnicima/ stručnim suradnicima pripravnicima</w:t>
            </w:r>
          </w:p>
        </w:tc>
        <w:tc>
          <w:tcPr>
            <w:tcW w:w="2648" w:type="dxa"/>
          </w:tcPr>
          <w:p w14:paraId="6A2836C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 xml:space="preserve">Nastavnici </w:t>
            </w:r>
          </w:p>
          <w:p w14:paraId="47682DC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Razrednici</w:t>
            </w:r>
          </w:p>
          <w:p w14:paraId="16D70DD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Ravnatelj</w:t>
            </w:r>
          </w:p>
          <w:p w14:paraId="5A888CA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Knjižničarka</w:t>
            </w:r>
          </w:p>
          <w:p w14:paraId="409BA24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Vanjski suradnici mentori</w:t>
            </w:r>
          </w:p>
          <w:p w14:paraId="6E29E5B4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0486D37F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  <w:tc>
          <w:tcPr>
            <w:tcW w:w="980" w:type="dxa"/>
          </w:tcPr>
          <w:p w14:paraId="59A8821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433FB565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5164368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0BDDEA17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77CBE86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69C2784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stažiranja</w:t>
            </w:r>
          </w:p>
          <w:p w14:paraId="30AA8F23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4E4D0102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521DC0F4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34FB423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300</w:t>
            </w:r>
          </w:p>
          <w:p w14:paraId="533C2012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</w:tr>
      <w:tr w:rsidR="00E075C7" w:rsidRPr="00C141A0" w14:paraId="01C99CD6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1BE587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lastRenderedPageBreak/>
              <w:t>4</w:t>
            </w:r>
          </w:p>
        </w:tc>
        <w:tc>
          <w:tcPr>
            <w:tcW w:w="1676" w:type="dxa"/>
          </w:tcPr>
          <w:p w14:paraId="6152D71A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 w:val="20"/>
                <w:lang w:eastAsia="hr-HR"/>
              </w:rPr>
            </w:pPr>
          </w:p>
          <w:p w14:paraId="214837E6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 xml:space="preserve">RAD S </w:t>
            </w:r>
          </w:p>
          <w:p w14:paraId="72FAD62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RODITELJIMA</w:t>
            </w:r>
          </w:p>
        </w:tc>
        <w:tc>
          <w:tcPr>
            <w:tcW w:w="4455" w:type="dxa"/>
          </w:tcPr>
          <w:p w14:paraId="649B43C6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-raditi na stvaranju kvalitetne komunikacije i suradnje</w:t>
            </w:r>
          </w:p>
          <w:p w14:paraId="1C8F5800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 informiranje o školi/programima</w:t>
            </w:r>
          </w:p>
          <w:p w14:paraId="4A657FC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-poticati i sudjelovati u rješavanju problema</w:t>
            </w:r>
          </w:p>
          <w:p w14:paraId="5EF20FA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-prikupljati informacije (obiteljska i socijalna anamneza)</w:t>
            </w:r>
          </w:p>
          <w:p w14:paraId="5545844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-isticati važnost obitelji u životu adolescenata</w:t>
            </w:r>
          </w:p>
          <w:p w14:paraId="4FD1AB0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-poučavati o problemima odrastanja adolescenata</w:t>
            </w:r>
          </w:p>
          <w:p w14:paraId="5F8039B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-raditi na prevenciji pojava ovisnosti i neprihvatljivog ponašanja</w:t>
            </w:r>
          </w:p>
          <w:p w14:paraId="6E0B0A63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  <w:tc>
          <w:tcPr>
            <w:tcW w:w="2648" w:type="dxa"/>
          </w:tcPr>
          <w:p w14:paraId="7EBD991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Razrednici nastavnici</w:t>
            </w:r>
          </w:p>
          <w:p w14:paraId="0B72AC3F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Centar za socijalnu skrb</w:t>
            </w:r>
          </w:p>
          <w:p w14:paraId="3963C11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Školski liječnik</w:t>
            </w:r>
          </w:p>
          <w:p w14:paraId="6B39D97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Centar za prevenciju ovisnosti</w:t>
            </w:r>
          </w:p>
          <w:p w14:paraId="5B76091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Psihološko savjetovalište</w:t>
            </w:r>
          </w:p>
          <w:p w14:paraId="14C8FEB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Mup</w:t>
            </w:r>
          </w:p>
          <w:p w14:paraId="65803923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  <w:tc>
          <w:tcPr>
            <w:tcW w:w="980" w:type="dxa"/>
          </w:tcPr>
          <w:p w14:paraId="7F2612E7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07D95B8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5ECAE9C8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5E078B78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3A96B3F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200</w:t>
            </w:r>
          </w:p>
          <w:p w14:paraId="1D22616F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71820AAC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4A9953BE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</w:tr>
      <w:tr w:rsidR="00E075C7" w:rsidRPr="00C141A0" w14:paraId="6A941D1A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95C1E8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5</w:t>
            </w:r>
          </w:p>
        </w:tc>
        <w:tc>
          <w:tcPr>
            <w:tcW w:w="1676" w:type="dxa"/>
          </w:tcPr>
          <w:p w14:paraId="030A5E3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SURADNJA S RAVNATELJICOM</w:t>
            </w:r>
          </w:p>
          <w:p w14:paraId="69183572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 w:val="20"/>
                <w:lang w:eastAsia="hr-HR"/>
              </w:rPr>
            </w:pPr>
          </w:p>
        </w:tc>
        <w:tc>
          <w:tcPr>
            <w:tcW w:w="4455" w:type="dxa"/>
          </w:tcPr>
          <w:p w14:paraId="5BA7158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-inicirati suradnju</w:t>
            </w:r>
          </w:p>
          <w:p w14:paraId="19846CA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-sudjelovati u zajedničkim aktivnostima i projektima</w:t>
            </w:r>
          </w:p>
        </w:tc>
        <w:tc>
          <w:tcPr>
            <w:tcW w:w="2648" w:type="dxa"/>
          </w:tcPr>
          <w:p w14:paraId="4B4C7A1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Razrednici nastavnici vanjski suradnici svi sudionici u odgojno obrazovnom procesu</w:t>
            </w:r>
          </w:p>
        </w:tc>
        <w:tc>
          <w:tcPr>
            <w:tcW w:w="980" w:type="dxa"/>
          </w:tcPr>
          <w:p w14:paraId="7D9330D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4744A9B7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6886189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50</w:t>
            </w:r>
          </w:p>
        </w:tc>
      </w:tr>
      <w:tr w:rsidR="00E075C7" w:rsidRPr="00C141A0" w14:paraId="0C157105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8432EA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6</w:t>
            </w:r>
          </w:p>
        </w:tc>
        <w:tc>
          <w:tcPr>
            <w:tcW w:w="1676" w:type="dxa"/>
          </w:tcPr>
          <w:p w14:paraId="41CC11E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 xml:space="preserve">ODGOJNO-OBRAZOVNA POSTIGNUĆA POJEDINCA, RAZREDNIH </w:t>
            </w:r>
          </w:p>
          <w:p w14:paraId="07EB2C1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ODJELA    I ŠKOLE</w:t>
            </w:r>
          </w:p>
        </w:tc>
        <w:tc>
          <w:tcPr>
            <w:tcW w:w="4455" w:type="dxa"/>
          </w:tcPr>
          <w:p w14:paraId="22E0BFC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-steći uvid/pratiti odgojno-obrazovna postignuća tijekom školske godine</w:t>
            </w:r>
          </w:p>
          <w:p w14:paraId="3052238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-analizirati odgojno-obrazovna postignuća</w:t>
            </w:r>
          </w:p>
          <w:p w14:paraId="2D6AA01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-osmišljavati i pratiti primjenu i vrednovati nove strategije i metode rada za poboljšanje odgojno-obrazovnih postignuća</w:t>
            </w:r>
          </w:p>
          <w:p w14:paraId="1D75DE4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-informirati  NV, VU, VR o odgojno-obrazovnim postignućima</w:t>
            </w:r>
          </w:p>
          <w:p w14:paraId="7290793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Pratiti postignuća pojedinaca,grupa ( INA-izvannastavne aktivnosti)</w:t>
            </w:r>
          </w:p>
          <w:p w14:paraId="0A05CA8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-surađivati sa stručnim vijećima u školi</w:t>
            </w:r>
          </w:p>
          <w:p w14:paraId="71A86D1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-koordinirati aktivnosti Vijeća za kvalitetu</w:t>
            </w:r>
          </w:p>
        </w:tc>
        <w:tc>
          <w:tcPr>
            <w:tcW w:w="2648" w:type="dxa"/>
          </w:tcPr>
          <w:p w14:paraId="6903F14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Razrednici</w:t>
            </w:r>
          </w:p>
          <w:p w14:paraId="52A016B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Voditelji stručnih vijeća</w:t>
            </w:r>
          </w:p>
          <w:p w14:paraId="7E995EA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 xml:space="preserve">Povjerenstvo za kvalitetu </w:t>
            </w:r>
          </w:p>
          <w:p w14:paraId="1966312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Voditelji izvan nastavnih aktivnosti Ravnatelj</w:t>
            </w:r>
          </w:p>
          <w:p w14:paraId="4E60A92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Učenici</w:t>
            </w:r>
          </w:p>
        </w:tc>
        <w:tc>
          <w:tcPr>
            <w:tcW w:w="980" w:type="dxa"/>
          </w:tcPr>
          <w:p w14:paraId="62B6DF6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Kraj  l polug.</w:t>
            </w:r>
          </w:p>
          <w:p w14:paraId="4375995E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0F8EA84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80</w:t>
            </w:r>
          </w:p>
          <w:p w14:paraId="5E2CB34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6A971AD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28FA93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Kraj šk.</w:t>
            </w:r>
          </w:p>
          <w:p w14:paraId="26FC3EE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God</w:t>
            </w:r>
          </w:p>
          <w:p w14:paraId="7E4E85DF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43730D35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1C009A5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</w:tr>
      <w:tr w:rsidR="00E075C7" w:rsidRPr="00C141A0" w14:paraId="7DC407E6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D246AF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7</w:t>
            </w:r>
          </w:p>
        </w:tc>
        <w:tc>
          <w:tcPr>
            <w:tcW w:w="1676" w:type="dxa"/>
          </w:tcPr>
          <w:p w14:paraId="4E4A6C8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RAD I SURADNJA    NA RAZVOJNO PEDAGOŠKIM POSLOVIMA ; PEDAGOŠKA ISTRAŽIVANJA I PROJEKTII</w:t>
            </w:r>
          </w:p>
        </w:tc>
        <w:tc>
          <w:tcPr>
            <w:tcW w:w="4455" w:type="dxa"/>
          </w:tcPr>
          <w:p w14:paraId="5A75C79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-prikupiti relevantne podatke</w:t>
            </w:r>
          </w:p>
          <w:p w14:paraId="6EC3547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-analizirati podatke</w:t>
            </w:r>
          </w:p>
          <w:p w14:paraId="05CBD7C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-prezentirati rezultate</w:t>
            </w:r>
          </w:p>
          <w:p w14:paraId="497DD9D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-temeljem dobivenih rezultata predložiti mjere poboljšanja</w:t>
            </w:r>
          </w:p>
          <w:p w14:paraId="64D69E8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-pratiti provedbu mjera poboljšanja</w:t>
            </w:r>
          </w:p>
        </w:tc>
        <w:tc>
          <w:tcPr>
            <w:tcW w:w="2648" w:type="dxa"/>
          </w:tcPr>
          <w:p w14:paraId="17A5317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Razrednici</w:t>
            </w:r>
          </w:p>
          <w:p w14:paraId="54DB299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Voditelji stručnih vijeća</w:t>
            </w:r>
          </w:p>
          <w:p w14:paraId="04E3F82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Povjerenstvo za kvalitetu</w:t>
            </w:r>
          </w:p>
          <w:p w14:paraId="10D051D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 xml:space="preserve">Voditelji izvannastavnih aktivnosti </w:t>
            </w:r>
          </w:p>
          <w:p w14:paraId="664DDD10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Ravnatelj</w:t>
            </w:r>
          </w:p>
          <w:p w14:paraId="28DCB8F7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6416B0FC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  <w:tc>
          <w:tcPr>
            <w:tcW w:w="980" w:type="dxa"/>
          </w:tcPr>
          <w:p w14:paraId="5CD77436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Xl</w:t>
            </w:r>
          </w:p>
          <w:p w14:paraId="051EBC08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09823EE7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C1A9C6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52BAA2E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ll</w:t>
            </w:r>
          </w:p>
          <w:p w14:paraId="7C6EB220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0CCF700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100</w:t>
            </w:r>
          </w:p>
        </w:tc>
      </w:tr>
      <w:tr w:rsidR="00E075C7" w:rsidRPr="00C141A0" w14:paraId="45933A8F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59003C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8</w:t>
            </w:r>
          </w:p>
        </w:tc>
        <w:tc>
          <w:tcPr>
            <w:tcW w:w="1676" w:type="dxa"/>
          </w:tcPr>
          <w:p w14:paraId="10758256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PEDAGOŠKA DOKUMENTACIJA, STATISTIKA I PROMIDŽBENI MATERIJAL</w:t>
            </w:r>
          </w:p>
        </w:tc>
        <w:tc>
          <w:tcPr>
            <w:tcW w:w="4455" w:type="dxa"/>
          </w:tcPr>
          <w:p w14:paraId="6F475B4F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-prikupljati pedagošku dokumentaciju</w:t>
            </w:r>
          </w:p>
          <w:p w14:paraId="7066319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-kreirati obrasce</w:t>
            </w:r>
          </w:p>
          <w:p w14:paraId="281A23D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Unošenje promjena</w:t>
            </w:r>
          </w:p>
          <w:p w14:paraId="3357088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-prikupljanje podataka za statističku obradu</w:t>
            </w:r>
          </w:p>
          <w:p w14:paraId="793F428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-kreiranje obavijesti za učenike, nastavnike i roditelje</w:t>
            </w:r>
          </w:p>
          <w:p w14:paraId="1AB984E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-izraditi promidžbeni materijal za školu</w:t>
            </w:r>
          </w:p>
        </w:tc>
        <w:tc>
          <w:tcPr>
            <w:tcW w:w="2648" w:type="dxa"/>
          </w:tcPr>
          <w:p w14:paraId="125EE2C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Ravnateljica</w:t>
            </w:r>
          </w:p>
          <w:p w14:paraId="4A97CC4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Stručni suradnici</w:t>
            </w:r>
          </w:p>
          <w:p w14:paraId="794A5D2F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 xml:space="preserve">Učenici </w:t>
            </w:r>
          </w:p>
          <w:p w14:paraId="02B801D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Roditelji</w:t>
            </w:r>
          </w:p>
          <w:p w14:paraId="1F19745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Druge institucije</w:t>
            </w:r>
          </w:p>
          <w:p w14:paraId="6120F83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Svi zainteresirani</w:t>
            </w:r>
          </w:p>
        </w:tc>
        <w:tc>
          <w:tcPr>
            <w:tcW w:w="980" w:type="dxa"/>
          </w:tcPr>
          <w:p w14:paraId="66B4567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lX</w:t>
            </w:r>
          </w:p>
          <w:p w14:paraId="56ED4096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Vl</w:t>
            </w:r>
          </w:p>
          <w:p w14:paraId="142D48B9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361D340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25ED151C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0AAF667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80</w:t>
            </w:r>
          </w:p>
          <w:p w14:paraId="56B73A94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</w:tr>
      <w:tr w:rsidR="00E075C7" w:rsidRPr="00C141A0" w14:paraId="743C3716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4BD2DE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9</w:t>
            </w:r>
          </w:p>
        </w:tc>
        <w:tc>
          <w:tcPr>
            <w:tcW w:w="1676" w:type="dxa"/>
          </w:tcPr>
          <w:p w14:paraId="4C793C4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SURADNJA S AGENCIJOM ZA ODGOJ I OBRAZOVANJE I DRUGIM USTANOVAMA I ORGANIZACIJAMA</w:t>
            </w:r>
          </w:p>
        </w:tc>
        <w:tc>
          <w:tcPr>
            <w:tcW w:w="4455" w:type="dxa"/>
          </w:tcPr>
          <w:p w14:paraId="1FCD4CE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-inicirati suradnju</w:t>
            </w:r>
          </w:p>
          <w:p w14:paraId="0406B1F5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-surađivati na zajedničkim projektima i istraživanjima</w:t>
            </w:r>
          </w:p>
          <w:p w14:paraId="5F8D719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-savjetovati se kontinuirano sa višim savjetnikom AZOO za stručne suradnike</w:t>
            </w:r>
          </w:p>
          <w:p w14:paraId="2723EE88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-pratiti ostvarenje aktivnosti</w:t>
            </w:r>
          </w:p>
        </w:tc>
        <w:tc>
          <w:tcPr>
            <w:tcW w:w="2648" w:type="dxa"/>
          </w:tcPr>
          <w:p w14:paraId="077B7455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Učenici</w:t>
            </w:r>
          </w:p>
          <w:p w14:paraId="39A5329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Nastavnici Vanjski suradnici Ravnateljica</w:t>
            </w:r>
          </w:p>
          <w:p w14:paraId="04165889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012247C8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C60FEC1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Svi zainteresirani</w:t>
            </w:r>
          </w:p>
          <w:p w14:paraId="7099B7D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  <w:tc>
          <w:tcPr>
            <w:tcW w:w="980" w:type="dxa"/>
          </w:tcPr>
          <w:p w14:paraId="16504AB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72241D2F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5EEAC298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2EC8893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50</w:t>
            </w:r>
          </w:p>
          <w:p w14:paraId="38D1B4C6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16348AF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723390F6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7E1D9252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</w:tr>
      <w:tr w:rsidR="00E075C7" w:rsidRPr="00C141A0" w14:paraId="649BDEAA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2F65FF9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10</w:t>
            </w:r>
          </w:p>
        </w:tc>
        <w:tc>
          <w:tcPr>
            <w:tcW w:w="1676" w:type="dxa"/>
          </w:tcPr>
          <w:p w14:paraId="66DF99C0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EVIDENTIRANJE RADA, VREDNOVANJE I SAMO-VREDNOVANJE</w:t>
            </w:r>
          </w:p>
        </w:tc>
        <w:tc>
          <w:tcPr>
            <w:tcW w:w="4455" w:type="dxa"/>
          </w:tcPr>
          <w:p w14:paraId="175432D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-voditi dnevnik rada</w:t>
            </w:r>
          </w:p>
          <w:p w14:paraId="7AFBD61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-mjesečno pratiti realizaciju</w:t>
            </w:r>
          </w:p>
          <w:p w14:paraId="23E1E26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-samovrednovati rad</w:t>
            </w:r>
          </w:p>
          <w:p w14:paraId="57D2217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-supervizija</w:t>
            </w:r>
          </w:p>
          <w:p w14:paraId="721DB975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-unositi promjene</w:t>
            </w:r>
          </w:p>
          <w:p w14:paraId="13C6DBC3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-osmisliti instrumente za vrednovanje i  samovrednovanje</w:t>
            </w:r>
          </w:p>
        </w:tc>
        <w:tc>
          <w:tcPr>
            <w:tcW w:w="2648" w:type="dxa"/>
          </w:tcPr>
          <w:p w14:paraId="548295E0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Drugi stručni suradnici</w:t>
            </w:r>
          </w:p>
          <w:p w14:paraId="31F2C1D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AZOO</w:t>
            </w:r>
          </w:p>
          <w:p w14:paraId="362E2E2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Samostalan rad</w:t>
            </w:r>
          </w:p>
          <w:p w14:paraId="6190104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Povjerenstvo za kvalitetu</w:t>
            </w:r>
          </w:p>
          <w:p w14:paraId="3B4EB57E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Svi nastavnici</w:t>
            </w:r>
          </w:p>
        </w:tc>
        <w:tc>
          <w:tcPr>
            <w:tcW w:w="980" w:type="dxa"/>
          </w:tcPr>
          <w:p w14:paraId="5EB3A53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tijekom godine</w:t>
            </w:r>
          </w:p>
          <w:p w14:paraId="039F5909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704A35C2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40</w:t>
            </w:r>
          </w:p>
          <w:p w14:paraId="755B44F5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507BEC17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Lipanj</w:t>
            </w:r>
          </w:p>
          <w:p w14:paraId="5AE91C80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50</w:t>
            </w:r>
          </w:p>
        </w:tc>
      </w:tr>
      <w:tr w:rsidR="00E075C7" w:rsidRPr="00C141A0" w14:paraId="0A17D6D1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34B4ECA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lastRenderedPageBreak/>
              <w:t>11</w:t>
            </w:r>
          </w:p>
        </w:tc>
        <w:tc>
          <w:tcPr>
            <w:tcW w:w="1676" w:type="dxa"/>
          </w:tcPr>
          <w:p w14:paraId="23D6B84D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STRUČNO USAVRŠAVANJE</w:t>
            </w:r>
          </w:p>
        </w:tc>
        <w:tc>
          <w:tcPr>
            <w:tcW w:w="4455" w:type="dxa"/>
          </w:tcPr>
          <w:p w14:paraId="0386D466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-sudjelovati u stručnom usavršavanju-pratiti aktualnu pedagoško-psihološku literaturu</w:t>
            </w:r>
          </w:p>
          <w:p w14:paraId="54954906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-sudjelovati u radu pedagoških radionica</w:t>
            </w:r>
          </w:p>
          <w:p w14:paraId="23B05D5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-pratiti aktualnosti i pedagoška zbivanja u PGŽ</w:t>
            </w:r>
          </w:p>
          <w:p w14:paraId="0662E5D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-konzultirati se sa višim savjetnikom AZOO i stručnim suradnicima drugih škola</w:t>
            </w:r>
          </w:p>
        </w:tc>
        <w:tc>
          <w:tcPr>
            <w:tcW w:w="2648" w:type="dxa"/>
          </w:tcPr>
          <w:p w14:paraId="5F73DB84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Voditelji i sudionici organiziranih oblika stručnog usavršavanja</w:t>
            </w:r>
          </w:p>
          <w:p w14:paraId="46009881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534ADBAB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Osobno</w:t>
            </w:r>
          </w:p>
          <w:p w14:paraId="58957790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  <w:tc>
          <w:tcPr>
            <w:tcW w:w="980" w:type="dxa"/>
          </w:tcPr>
          <w:p w14:paraId="109B428C" w14:textId="77777777" w:rsidR="00E075C7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18"/>
                <w:szCs w:val="18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 xml:space="preserve">Prema </w:t>
            </w:r>
            <w:r w:rsidRPr="583AFD81">
              <w:rPr>
                <w:rFonts w:ascii="Times New Roman" w:eastAsiaTheme="minorEastAsia" w:hAnsi="Times New Roman"/>
                <w:sz w:val="18"/>
                <w:szCs w:val="18"/>
                <w:lang w:eastAsia="hr-HR"/>
              </w:rPr>
              <w:t>katalogu stručnih skupova</w:t>
            </w:r>
          </w:p>
          <w:p w14:paraId="0947E076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18"/>
                <w:szCs w:val="18"/>
                <w:lang w:eastAsia="hr-HR"/>
              </w:rPr>
            </w:pPr>
          </w:p>
          <w:p w14:paraId="2A640445" w14:textId="77777777" w:rsidR="00E075C7" w:rsidRPr="00C141A0" w:rsidRDefault="00E075C7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</w:tr>
      <w:tr w:rsidR="00B45AC1" w:rsidRPr="00C141A0" w14:paraId="43D9A6AD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E2297C3" w14:textId="77777777" w:rsidR="00B45AC1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12</w:t>
            </w:r>
          </w:p>
        </w:tc>
        <w:tc>
          <w:tcPr>
            <w:tcW w:w="6131" w:type="dxa"/>
            <w:gridSpan w:val="2"/>
          </w:tcPr>
          <w:p w14:paraId="5BEE0B65" w14:textId="77777777" w:rsidR="00B45AC1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b/>
                <w:bCs/>
                <w:sz w:val="20"/>
                <w:lang w:eastAsia="hr-HR"/>
              </w:rPr>
              <w:t>OSTALI POSLOVI     PO NALOGU RAVNATELJA,   OSTALI POSLOVI</w:t>
            </w:r>
          </w:p>
          <w:p w14:paraId="703B2860" w14:textId="77777777" w:rsidR="00B45AC1" w:rsidRPr="00C141A0" w:rsidRDefault="00B45AC1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  <w:tc>
          <w:tcPr>
            <w:tcW w:w="2648" w:type="dxa"/>
          </w:tcPr>
          <w:p w14:paraId="44A8064C" w14:textId="77777777" w:rsidR="00B45AC1" w:rsidRPr="00C141A0" w:rsidRDefault="00B45AC1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  <w:tc>
          <w:tcPr>
            <w:tcW w:w="980" w:type="dxa"/>
          </w:tcPr>
          <w:p w14:paraId="0E96C845" w14:textId="77777777" w:rsidR="00B45AC1" w:rsidRPr="00C141A0" w:rsidRDefault="583AFD81" w:rsidP="583AFD81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  <w:r w:rsidRPr="583AFD81">
              <w:rPr>
                <w:rFonts w:ascii="Times New Roman" w:eastAsiaTheme="minorEastAsia" w:hAnsi="Times New Roman"/>
                <w:sz w:val="20"/>
                <w:lang w:eastAsia="hr-HR"/>
              </w:rPr>
              <w:t>40</w:t>
            </w:r>
          </w:p>
          <w:p w14:paraId="3365D47E" w14:textId="77777777" w:rsidR="00B45AC1" w:rsidRPr="00C141A0" w:rsidRDefault="00B45AC1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  <w:p w14:paraId="18FF7917" w14:textId="77777777" w:rsidR="00B45AC1" w:rsidRPr="00C141A0" w:rsidRDefault="00B45AC1" w:rsidP="00E075C7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0"/>
                <w:lang w:eastAsia="hr-HR"/>
              </w:rPr>
            </w:pPr>
          </w:p>
        </w:tc>
      </w:tr>
    </w:tbl>
    <w:p w14:paraId="47DBB497" w14:textId="77777777" w:rsidR="00A96FB4" w:rsidRPr="00374557" w:rsidRDefault="00A96FB4" w:rsidP="00F650D1">
      <w:pPr>
        <w:rPr>
          <w:rFonts w:ascii="Times New Roman" w:hAnsi="Times New Roman"/>
          <w:szCs w:val="24"/>
        </w:rPr>
      </w:pPr>
    </w:p>
    <w:p w14:paraId="70EF1EE4" w14:textId="03F4B3E7" w:rsidR="00A96FB4" w:rsidRDefault="00A96FB4" w:rsidP="00A00333">
      <w:pPr>
        <w:rPr>
          <w:rFonts w:ascii="Times New Roman" w:hAnsi="Times New Roman"/>
          <w:i/>
          <w:szCs w:val="24"/>
          <w:lang w:val="en-GB"/>
        </w:rPr>
      </w:pPr>
    </w:p>
    <w:p w14:paraId="5DA659D1" w14:textId="4A46FF27" w:rsidR="006F7A8F" w:rsidRDefault="006F7A8F" w:rsidP="00A00333">
      <w:pPr>
        <w:rPr>
          <w:rFonts w:ascii="Times New Roman" w:hAnsi="Times New Roman"/>
          <w:i/>
          <w:szCs w:val="24"/>
          <w:lang w:val="en-GB"/>
        </w:rPr>
      </w:pPr>
    </w:p>
    <w:p w14:paraId="20B7486C" w14:textId="25585E1F" w:rsidR="006F7A8F" w:rsidRDefault="006F7A8F" w:rsidP="00A00333">
      <w:pPr>
        <w:rPr>
          <w:rFonts w:ascii="Times New Roman" w:hAnsi="Times New Roman"/>
          <w:i/>
          <w:szCs w:val="24"/>
          <w:lang w:val="en-GB"/>
        </w:rPr>
      </w:pPr>
    </w:p>
    <w:p w14:paraId="4A1F815C" w14:textId="50770131" w:rsidR="006F7A8F" w:rsidRDefault="006F7A8F" w:rsidP="00A00333">
      <w:pPr>
        <w:rPr>
          <w:rFonts w:ascii="Times New Roman" w:hAnsi="Times New Roman"/>
          <w:i/>
          <w:szCs w:val="24"/>
          <w:lang w:val="en-GB"/>
        </w:rPr>
      </w:pPr>
    </w:p>
    <w:p w14:paraId="0075928A" w14:textId="77777777" w:rsidR="006F7A8F" w:rsidRDefault="006F7A8F" w:rsidP="00A00333">
      <w:pPr>
        <w:rPr>
          <w:rFonts w:ascii="Times New Roman" w:hAnsi="Times New Roman"/>
          <w:i/>
          <w:szCs w:val="24"/>
          <w:lang w:val="en-GB"/>
        </w:rPr>
      </w:pPr>
    </w:p>
    <w:p w14:paraId="3F05DCD3" w14:textId="3BE98EE6" w:rsidR="000F7940" w:rsidRPr="00560E20" w:rsidRDefault="006F7A8F" w:rsidP="006F7A8F">
      <w:pPr>
        <w:pStyle w:val="Naslov2"/>
      </w:pPr>
      <w:bookmarkStart w:id="63" w:name="_Toc525720201"/>
      <w:r>
        <w:rPr>
          <w:lang w:val="en-GB"/>
        </w:rPr>
        <w:t xml:space="preserve">5.21. </w:t>
      </w:r>
      <w:r w:rsidR="583AFD81" w:rsidRPr="583AFD81">
        <w:rPr>
          <w:lang w:val="en-GB"/>
        </w:rPr>
        <w:t>PLAN I PROGRAM RADA TAJNIŠTVA</w:t>
      </w:r>
      <w:bookmarkEnd w:id="63"/>
    </w:p>
    <w:p w14:paraId="014E9847" w14:textId="77777777" w:rsidR="000F7940" w:rsidRPr="00C92FA9" w:rsidRDefault="000F7940" w:rsidP="000F7940">
      <w:pPr>
        <w:tabs>
          <w:tab w:val="left" w:pos="-720"/>
        </w:tabs>
        <w:suppressAutoHyphens/>
        <w:rPr>
          <w:rFonts w:ascii="Arial" w:hAnsi="Arial" w:cs="Arial"/>
          <w:i/>
          <w:szCs w:val="24"/>
          <w:lang w:val="en-GB"/>
        </w:rPr>
      </w:pPr>
    </w:p>
    <w:p w14:paraId="1294A671" w14:textId="77777777" w:rsidR="000F7940" w:rsidRPr="00FE7DDD" w:rsidRDefault="000F7940" w:rsidP="583AFD81">
      <w:pPr>
        <w:tabs>
          <w:tab w:val="left" w:pos="-720"/>
        </w:tabs>
        <w:suppressAutoHyphens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          Na poslovima tajništva radi jedna djelatnica. Po svom planu radi sve tajničke poslove:</w:t>
      </w:r>
    </w:p>
    <w:p w14:paraId="2F4D02C6" w14:textId="77777777" w:rsidR="000F7940" w:rsidRPr="00FE7DDD" w:rsidRDefault="000F7940" w:rsidP="000F7940">
      <w:pPr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14:paraId="47CB212E" w14:textId="77777777" w:rsidR="00741A82" w:rsidRPr="00137552" w:rsidRDefault="583AFD81" w:rsidP="00741A82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583AFD81">
        <w:rPr>
          <w:rFonts w:ascii="Times New Roman" w:hAnsi="Times New Roman"/>
        </w:rPr>
        <w:t>.</w:t>
      </w:r>
    </w:p>
    <w:tbl>
      <w:tblPr>
        <w:tblStyle w:val="TableGrid"/>
        <w:tblW w:w="9631" w:type="dxa"/>
        <w:tblInd w:w="172" w:type="dxa"/>
        <w:tblCellMar>
          <w:top w:w="75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5496"/>
        <w:gridCol w:w="1556"/>
      </w:tblGrid>
      <w:tr w:rsidR="00741A82" w:rsidRPr="00D02FE7" w14:paraId="2AE10074" w14:textId="77777777" w:rsidTr="00A444B5">
        <w:trPr>
          <w:trHeight w:val="560"/>
        </w:trPr>
        <w:tc>
          <w:tcPr>
            <w:tcW w:w="2579" w:type="dxa"/>
            <w:tcBorders>
              <w:top w:val="single" w:sz="24" w:space="0" w:color="9BBB59"/>
              <w:left w:val="single" w:sz="4" w:space="0" w:color="8064A2"/>
              <w:bottom w:val="single" w:sz="4" w:space="0" w:color="FFFFFF"/>
              <w:right w:val="single" w:sz="4" w:space="0" w:color="FFFFFF"/>
            </w:tcBorders>
            <w:shd w:val="clear" w:color="auto" w:fill="BFB1D0"/>
            <w:vAlign w:val="center"/>
          </w:tcPr>
          <w:p w14:paraId="56C4CE6E" w14:textId="77777777" w:rsidR="00741A82" w:rsidRPr="00D02FE7" w:rsidRDefault="00741A82" w:rsidP="00A444B5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Područje rada </w:t>
            </w:r>
          </w:p>
        </w:tc>
        <w:tc>
          <w:tcPr>
            <w:tcW w:w="5496" w:type="dxa"/>
            <w:tcBorders>
              <w:top w:val="single" w:sz="24" w:space="0" w:color="9BBB5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1D0"/>
            <w:vAlign w:val="center"/>
          </w:tcPr>
          <w:p w14:paraId="5730414E" w14:textId="77777777" w:rsidR="00741A82" w:rsidRPr="00D02FE7" w:rsidRDefault="00741A82" w:rsidP="00A444B5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Aktivnosti </w:t>
            </w:r>
          </w:p>
        </w:tc>
        <w:tc>
          <w:tcPr>
            <w:tcW w:w="1556" w:type="dxa"/>
            <w:tcBorders>
              <w:top w:val="single" w:sz="24" w:space="0" w:color="9BBB59"/>
              <w:left w:val="single" w:sz="4" w:space="0" w:color="FFFFFF"/>
              <w:bottom w:val="single" w:sz="4" w:space="0" w:color="FFFFFF"/>
              <w:right w:val="single" w:sz="4" w:space="0" w:color="8064A2"/>
            </w:tcBorders>
            <w:shd w:val="clear" w:color="auto" w:fill="BFB1D0"/>
          </w:tcPr>
          <w:p w14:paraId="71462406" w14:textId="77777777" w:rsidR="00741A82" w:rsidRPr="00D02FE7" w:rsidRDefault="00741A82" w:rsidP="00A444B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Vrijeme realizacije </w:t>
            </w:r>
          </w:p>
        </w:tc>
      </w:tr>
      <w:tr w:rsidR="00741A82" w:rsidRPr="00D02FE7" w14:paraId="09311D1C" w14:textId="77777777" w:rsidTr="00A444B5">
        <w:trPr>
          <w:trHeight w:val="2935"/>
        </w:trPr>
        <w:tc>
          <w:tcPr>
            <w:tcW w:w="2579" w:type="dxa"/>
            <w:tcBorders>
              <w:top w:val="single" w:sz="4" w:space="0" w:color="FFFFFF"/>
              <w:left w:val="single" w:sz="4" w:space="0" w:color="8064A2"/>
              <w:bottom w:val="single" w:sz="4" w:space="0" w:color="FFFFFF"/>
              <w:right w:val="single" w:sz="4" w:space="0" w:color="FFFFFF"/>
            </w:tcBorders>
            <w:shd w:val="clear" w:color="auto" w:fill="F2EFF6"/>
            <w:vAlign w:val="center"/>
          </w:tcPr>
          <w:p w14:paraId="14DB28CD" w14:textId="77777777" w:rsidR="00741A82" w:rsidRPr="00D02FE7" w:rsidRDefault="00741A82" w:rsidP="00A444B5">
            <w:pPr>
              <w:spacing w:after="17"/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1. UPRAVNO-PRAVNI </w:t>
            </w:r>
          </w:p>
          <w:p w14:paraId="36B8FEF7" w14:textId="77777777" w:rsidR="00741A82" w:rsidRPr="00D02FE7" w:rsidRDefault="00741A82" w:rsidP="00A444B5">
            <w:pPr>
              <w:ind w:left="3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POSLOVI 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EFF6"/>
          </w:tcPr>
          <w:p w14:paraId="721A0FF0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izrada nacrta općih akata Škole (osim računovodstvenih) </w:t>
            </w:r>
          </w:p>
          <w:p w14:paraId="6CE24B98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izrada ugovora, rješenja i odluka </w:t>
            </w:r>
          </w:p>
          <w:p w14:paraId="407AE527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praćenje pravnih propisa i njihova primjena </w:t>
            </w:r>
          </w:p>
          <w:p w14:paraId="45B5E867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277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upoznavanje ravnatelja i ostalih sa zakonskom i pravnom regulativom vezanom uz funkcioniranje Škole </w:t>
            </w:r>
          </w:p>
          <w:p w14:paraId="6EA18C16" w14:textId="77777777" w:rsidR="00741A82" w:rsidRPr="001C5CA6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>sudjelo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vanje u radu organa upravljanja, vodi zapisnik organa upravljanja i dostavlja ga županiji</w:t>
            </w:r>
          </w:p>
          <w:p w14:paraId="46880B92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pisanje svih odluka i rješenja iz oblasti radnih odnosa</w:t>
            </w:r>
          </w:p>
          <w:p w14:paraId="6C30C950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2" w:line="275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provođenje postupka izbora i imenovanja ravnatelja/ravnateljice Škole </w:t>
            </w:r>
          </w:p>
          <w:p w14:paraId="26A7E3C5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suradnja sa sindikalnim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povjerenikom</w:t>
            </w: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11D9D104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stručna pomoć pripravnicima - zakonska regulativa </w:t>
            </w:r>
          </w:p>
          <w:p w14:paraId="6C342EC3" w14:textId="77777777" w:rsidR="00741A82" w:rsidRPr="00D02FE7" w:rsidRDefault="00741A82" w:rsidP="00741A82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stručno usavršavanje putem seminara i sastanaka </w:t>
            </w:r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8064A2"/>
            </w:tcBorders>
            <w:shd w:val="clear" w:color="auto" w:fill="F2EFF6"/>
            <w:vAlign w:val="center"/>
          </w:tcPr>
          <w:p w14:paraId="28F2E467" w14:textId="77777777" w:rsidR="00741A82" w:rsidRPr="00D02FE7" w:rsidRDefault="00741A82" w:rsidP="00A444B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tijekom godine </w:t>
            </w:r>
          </w:p>
        </w:tc>
      </w:tr>
      <w:tr w:rsidR="00741A82" w:rsidRPr="00D02FE7" w14:paraId="7F573EE4" w14:textId="77777777" w:rsidTr="00A444B5">
        <w:trPr>
          <w:trHeight w:val="1872"/>
        </w:trPr>
        <w:tc>
          <w:tcPr>
            <w:tcW w:w="2579" w:type="dxa"/>
            <w:tcBorders>
              <w:top w:val="single" w:sz="4" w:space="0" w:color="FFFFFF"/>
              <w:left w:val="single" w:sz="4" w:space="0" w:color="8064A2"/>
              <w:bottom w:val="single" w:sz="4" w:space="0" w:color="FFFFFF"/>
              <w:right w:val="single" w:sz="4" w:space="0" w:color="FFFFFF"/>
            </w:tcBorders>
            <w:shd w:val="clear" w:color="auto" w:fill="BFB1D0"/>
            <w:vAlign w:val="center"/>
          </w:tcPr>
          <w:p w14:paraId="3C367EE8" w14:textId="77777777" w:rsidR="00741A82" w:rsidRPr="00D02FE7" w:rsidRDefault="00741A82" w:rsidP="00A444B5">
            <w:pPr>
              <w:ind w:left="49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2. KADROVSKI POSLOVI 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1D0"/>
          </w:tcPr>
          <w:p w14:paraId="11AF6BEA" w14:textId="77777777" w:rsidR="00741A82" w:rsidRPr="00D02FE7" w:rsidRDefault="00741A82" w:rsidP="00741A82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prijava potrebe odnosno tehnološkog viška radnika </w:t>
            </w:r>
          </w:p>
          <w:p w14:paraId="11CBBD7D" w14:textId="77777777" w:rsidR="00741A82" w:rsidRPr="00D02FE7" w:rsidRDefault="00741A82" w:rsidP="00741A82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raspisivanje natječaja za zapošljavanje radnika </w:t>
            </w:r>
          </w:p>
          <w:p w14:paraId="503110D8" w14:textId="77777777" w:rsidR="00741A82" w:rsidRPr="00D02FE7" w:rsidRDefault="00741A82" w:rsidP="00741A82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primanje molbi </w:t>
            </w:r>
          </w:p>
          <w:p w14:paraId="055FFD4C" w14:textId="77777777" w:rsidR="00741A82" w:rsidRPr="00D02FE7" w:rsidRDefault="00741A82" w:rsidP="00741A82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izvješćivanje kandidata po natječaju </w:t>
            </w:r>
          </w:p>
          <w:p w14:paraId="4E850362" w14:textId="77777777" w:rsidR="00741A82" w:rsidRPr="00D02FE7" w:rsidRDefault="00741A82" w:rsidP="00741A82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prijave i odjave radnika ZMIO, HZZO i HZZ </w:t>
            </w:r>
          </w:p>
          <w:p w14:paraId="5FDF97F9" w14:textId="77777777" w:rsidR="00741A82" w:rsidRPr="00D02FE7" w:rsidRDefault="00741A82" w:rsidP="00741A82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>prijava novo zapo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slenih, promjene i odjava u COP, e-matice</w:t>
            </w:r>
          </w:p>
          <w:p w14:paraId="1FD60F57" w14:textId="77777777" w:rsidR="00741A82" w:rsidRPr="00D02FE7" w:rsidRDefault="00741A82" w:rsidP="00741A82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>izrada prijedloga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plana godišnjih odmora radnika, pisanje rješenja godišnjih odmora</w:t>
            </w:r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8064A2"/>
            </w:tcBorders>
            <w:shd w:val="clear" w:color="auto" w:fill="BFB1D0"/>
            <w:vAlign w:val="center"/>
          </w:tcPr>
          <w:p w14:paraId="721734F3" w14:textId="77777777" w:rsidR="00741A82" w:rsidRPr="00D02FE7" w:rsidRDefault="00741A82" w:rsidP="00A444B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tijekom godine </w:t>
            </w:r>
          </w:p>
        </w:tc>
      </w:tr>
      <w:tr w:rsidR="00741A82" w:rsidRPr="00D02FE7" w14:paraId="697B33BA" w14:textId="77777777" w:rsidTr="00A444B5">
        <w:trPr>
          <w:trHeight w:val="4001"/>
        </w:trPr>
        <w:tc>
          <w:tcPr>
            <w:tcW w:w="2579" w:type="dxa"/>
            <w:tcBorders>
              <w:top w:val="single" w:sz="4" w:space="0" w:color="FFFFFF"/>
              <w:left w:val="single" w:sz="4" w:space="0" w:color="8064A2"/>
              <w:bottom w:val="single" w:sz="4" w:space="0" w:color="FFFFFF"/>
              <w:right w:val="single" w:sz="4" w:space="0" w:color="FFFFFF"/>
            </w:tcBorders>
            <w:shd w:val="clear" w:color="auto" w:fill="F2EFF6"/>
            <w:vAlign w:val="center"/>
          </w:tcPr>
          <w:p w14:paraId="5114B154" w14:textId="77777777" w:rsidR="00741A82" w:rsidRPr="00D02FE7" w:rsidRDefault="00741A82" w:rsidP="00A444B5">
            <w:pPr>
              <w:spacing w:after="17"/>
              <w:ind w:left="44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3. DOKUMENTACIJSKO-</w:t>
            </w:r>
          </w:p>
          <w:p w14:paraId="21E3D123" w14:textId="77777777" w:rsidR="00741A82" w:rsidRPr="00D02FE7" w:rsidRDefault="00741A82" w:rsidP="00A444B5">
            <w:pPr>
              <w:spacing w:after="17"/>
              <w:ind w:left="764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EVIDENCIJSKI </w:t>
            </w:r>
          </w:p>
          <w:p w14:paraId="3BDAFB97" w14:textId="77777777" w:rsidR="00741A82" w:rsidRPr="00D02FE7" w:rsidRDefault="00741A82" w:rsidP="00A444B5">
            <w:pPr>
              <w:ind w:left="3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POSLOVI 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EFF6"/>
          </w:tcPr>
          <w:p w14:paraId="5AF29B75" w14:textId="77777777" w:rsidR="00741A82" w:rsidRPr="00D02FE7" w:rsidRDefault="00741A82" w:rsidP="00A444B5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</w:p>
          <w:p w14:paraId="2842BBE9" w14:textId="77777777" w:rsidR="00741A82" w:rsidRPr="00D02FE7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vođenje personalne dokumentacije radnika </w:t>
            </w:r>
          </w:p>
          <w:p w14:paraId="232F9C68" w14:textId="77777777" w:rsidR="00741A82" w:rsidRPr="00124C34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>vođenje evidencije o sanitar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nim pregledima radnika </w:t>
            </w:r>
          </w:p>
          <w:p w14:paraId="7490158C" w14:textId="77777777" w:rsidR="00741A82" w:rsidRPr="00D02FE7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"/>
              <w:textAlignment w:val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vođenje sistematiskih pregleda</w:t>
            </w:r>
          </w:p>
          <w:p w14:paraId="56979EE8" w14:textId="77777777" w:rsidR="00741A82" w:rsidRPr="00D02FE7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line="277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vođenje evidencije o izdanim odštetnim zahtjevima po polici osiguranja za učenike </w:t>
            </w:r>
          </w:p>
          <w:p w14:paraId="11B81EA6" w14:textId="77777777" w:rsidR="00741A82" w:rsidRPr="00D02FE7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line="277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vođenje evidencije o odsutnosti s posla administrativnotehničkog osoblja </w:t>
            </w:r>
          </w:p>
          <w:p w14:paraId="5F7C7D27" w14:textId="77777777" w:rsidR="00741A82" w:rsidRPr="00D02FE7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vođenje evidencije s područja zaštite na radu </w:t>
            </w:r>
          </w:p>
          <w:p w14:paraId="45DA1982" w14:textId="77777777" w:rsidR="00741A82" w:rsidRPr="00124C34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izdavanje duplikata svjedodžbi </w:t>
            </w:r>
          </w:p>
          <w:p w14:paraId="5B116FFC" w14:textId="77777777" w:rsidR="00741A82" w:rsidRPr="00D02FE7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ažuriranje podataka u Središnjem registru AZOP-a </w:t>
            </w:r>
          </w:p>
          <w:p w14:paraId="4701F5A1" w14:textId="77777777" w:rsidR="00741A82" w:rsidRPr="00D02FE7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ažuriranje podataka u e-matici (opći podatci i djelatnici) </w:t>
            </w:r>
          </w:p>
          <w:p w14:paraId="31390E96" w14:textId="77777777" w:rsidR="00741A82" w:rsidRPr="00D02FE7" w:rsidRDefault="00741A82" w:rsidP="00741A82">
            <w:pPr>
              <w:numPr>
                <w:ilvl w:val="0"/>
                <w:numId w:val="66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ažuriranje podataka u Registru javnih službenika </w:t>
            </w:r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8064A2"/>
            </w:tcBorders>
            <w:shd w:val="clear" w:color="auto" w:fill="F2EFF6"/>
            <w:vAlign w:val="center"/>
          </w:tcPr>
          <w:p w14:paraId="74F155F3" w14:textId="77777777" w:rsidR="00741A82" w:rsidRPr="00D02FE7" w:rsidRDefault="00741A82" w:rsidP="00A444B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tijekom godine </w:t>
            </w:r>
          </w:p>
        </w:tc>
      </w:tr>
      <w:tr w:rsidR="00741A82" w:rsidRPr="00D02FE7" w14:paraId="0198B356" w14:textId="77777777" w:rsidTr="00A444B5">
        <w:trPr>
          <w:trHeight w:val="809"/>
        </w:trPr>
        <w:tc>
          <w:tcPr>
            <w:tcW w:w="2579" w:type="dxa"/>
            <w:tcBorders>
              <w:top w:val="single" w:sz="4" w:space="0" w:color="FFFFFF"/>
              <w:left w:val="single" w:sz="4" w:space="0" w:color="8064A2"/>
              <w:bottom w:val="single" w:sz="4" w:space="0" w:color="FFFFFF"/>
              <w:right w:val="single" w:sz="4" w:space="0" w:color="FFFFFF"/>
            </w:tcBorders>
            <w:shd w:val="clear" w:color="auto" w:fill="BFB1D0"/>
            <w:vAlign w:val="center"/>
          </w:tcPr>
          <w:p w14:paraId="367C4881" w14:textId="77777777" w:rsidR="00741A82" w:rsidRPr="00D02FE7" w:rsidRDefault="00741A82" w:rsidP="00A444B5">
            <w:pPr>
              <w:spacing w:after="17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4. ADMINISTRATIVNI </w:t>
            </w:r>
          </w:p>
          <w:p w14:paraId="58F63FD9" w14:textId="77777777" w:rsidR="00741A82" w:rsidRPr="00D02FE7" w:rsidRDefault="00741A82" w:rsidP="00A444B5">
            <w:pPr>
              <w:ind w:left="3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POSLOVI 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1D0"/>
          </w:tcPr>
          <w:p w14:paraId="79FC5081" w14:textId="77777777" w:rsidR="00741A82" w:rsidRPr="001C5CA6" w:rsidRDefault="00741A82" w:rsidP="00741A82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line="277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poslovna korespondencija (sastavljanje raznih dopisa, potvrda, molbi, upita, i slično) </w:t>
            </w:r>
          </w:p>
          <w:p w14:paraId="5FA95B8C" w14:textId="77777777" w:rsidR="00741A82" w:rsidRPr="00D02FE7" w:rsidRDefault="00741A82" w:rsidP="00741A82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line="277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otpremanje pošte</w:t>
            </w:r>
          </w:p>
          <w:p w14:paraId="7F29FF45" w14:textId="77777777" w:rsidR="00741A82" w:rsidRPr="00D02FE7" w:rsidRDefault="00741A82" w:rsidP="00741A82">
            <w:pPr>
              <w:numPr>
                <w:ilvl w:val="0"/>
                <w:numId w:val="67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praćenje načina arhiviranja dokumentacije škole </w:t>
            </w:r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8064A2"/>
            </w:tcBorders>
            <w:shd w:val="clear" w:color="auto" w:fill="BFB1D0"/>
            <w:vAlign w:val="center"/>
          </w:tcPr>
          <w:p w14:paraId="0932EC1C" w14:textId="77777777" w:rsidR="00741A82" w:rsidRPr="00D02FE7" w:rsidRDefault="00741A82" w:rsidP="00A444B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tijekom godine </w:t>
            </w:r>
          </w:p>
        </w:tc>
      </w:tr>
      <w:tr w:rsidR="00741A82" w:rsidRPr="00D02FE7" w14:paraId="0A0CC4EF" w14:textId="77777777" w:rsidTr="00A444B5">
        <w:trPr>
          <w:trHeight w:val="541"/>
        </w:trPr>
        <w:tc>
          <w:tcPr>
            <w:tcW w:w="2579" w:type="dxa"/>
            <w:tcBorders>
              <w:top w:val="single" w:sz="4" w:space="0" w:color="FFFFFF"/>
              <w:left w:val="single" w:sz="4" w:space="0" w:color="8064A2"/>
              <w:bottom w:val="single" w:sz="4" w:space="0" w:color="FFFFFF"/>
              <w:right w:val="single" w:sz="4" w:space="0" w:color="FFFFFF"/>
            </w:tcBorders>
            <w:shd w:val="clear" w:color="auto" w:fill="F2EFF6"/>
          </w:tcPr>
          <w:p w14:paraId="5A249074" w14:textId="77777777" w:rsidR="00741A82" w:rsidRPr="00D02FE7" w:rsidRDefault="00741A82" w:rsidP="00A444B5">
            <w:pPr>
              <w:spacing w:after="15"/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5. ORGANIZACIJSKI </w:t>
            </w:r>
          </w:p>
          <w:p w14:paraId="47C6A468" w14:textId="77777777" w:rsidR="00741A82" w:rsidRPr="00D02FE7" w:rsidRDefault="00741A82" w:rsidP="00A444B5">
            <w:pPr>
              <w:ind w:left="3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POSLOVI 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EFF6"/>
          </w:tcPr>
          <w:p w14:paraId="2A9E0F29" w14:textId="77777777" w:rsidR="00741A82" w:rsidRPr="00D02FE7" w:rsidRDefault="00741A82" w:rsidP="00741A82">
            <w:pPr>
              <w:numPr>
                <w:ilvl w:val="0"/>
                <w:numId w:val="68"/>
              </w:numPr>
              <w:overflowPunct/>
              <w:autoSpaceDE/>
              <w:autoSpaceDN/>
              <w:adjustRightInd/>
              <w:spacing w:after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praćenje rada radnika na pomoćno-tehničkim poslovima </w:t>
            </w:r>
          </w:p>
          <w:p w14:paraId="0CB86885" w14:textId="77777777" w:rsidR="00741A82" w:rsidRPr="00D02FE7" w:rsidRDefault="00741A82" w:rsidP="00A444B5">
            <w:pPr>
              <w:ind w:left="1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8064A2"/>
            </w:tcBorders>
            <w:shd w:val="clear" w:color="auto" w:fill="F2EFF6"/>
            <w:vAlign w:val="center"/>
          </w:tcPr>
          <w:p w14:paraId="198E7AE1" w14:textId="77777777" w:rsidR="00741A82" w:rsidRPr="00D02FE7" w:rsidRDefault="00741A82" w:rsidP="00A444B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tijekom godine </w:t>
            </w:r>
          </w:p>
        </w:tc>
      </w:tr>
      <w:tr w:rsidR="00741A82" w:rsidRPr="00D02FE7" w14:paraId="02C8EB08" w14:textId="77777777" w:rsidTr="00A444B5">
        <w:trPr>
          <w:trHeight w:val="2402"/>
        </w:trPr>
        <w:tc>
          <w:tcPr>
            <w:tcW w:w="2579" w:type="dxa"/>
            <w:tcBorders>
              <w:top w:val="single" w:sz="4" w:space="0" w:color="FFFFFF"/>
              <w:left w:val="single" w:sz="4" w:space="0" w:color="8064A2"/>
              <w:bottom w:val="single" w:sz="4" w:space="0" w:color="8064A2"/>
              <w:right w:val="single" w:sz="4" w:space="0" w:color="FFFFFF"/>
            </w:tcBorders>
            <w:shd w:val="clear" w:color="auto" w:fill="BFB1D0"/>
            <w:vAlign w:val="center"/>
          </w:tcPr>
          <w:p w14:paraId="26EBCB55" w14:textId="77777777" w:rsidR="00741A82" w:rsidRPr="00D02FE7" w:rsidRDefault="00741A82" w:rsidP="00A444B5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6. OPĆI POSLOVI </w:t>
            </w:r>
          </w:p>
        </w:tc>
        <w:tc>
          <w:tcPr>
            <w:tcW w:w="5496" w:type="dxa"/>
            <w:tcBorders>
              <w:top w:val="single" w:sz="4" w:space="0" w:color="FFFFFF"/>
              <w:left w:val="single" w:sz="4" w:space="0" w:color="FFFFFF"/>
              <w:bottom w:val="single" w:sz="4" w:space="0" w:color="8064A2"/>
              <w:right w:val="single" w:sz="4" w:space="0" w:color="FFFFFF"/>
            </w:tcBorders>
            <w:shd w:val="clear" w:color="auto" w:fill="BFB1D0"/>
          </w:tcPr>
          <w:p w14:paraId="3EE452CC" w14:textId="77777777" w:rsidR="00741A82" w:rsidRPr="00D02FE7" w:rsidRDefault="00741A82" w:rsidP="00741A82">
            <w:pPr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rad sa strankama </w:t>
            </w:r>
          </w:p>
          <w:p w14:paraId="58492A8F" w14:textId="77777777" w:rsidR="00741A82" w:rsidRPr="00D02FE7" w:rsidRDefault="00741A82" w:rsidP="00741A82">
            <w:pPr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suradnja sa zaposlenicima </w:t>
            </w:r>
          </w:p>
          <w:p w14:paraId="09F2909C" w14:textId="77777777" w:rsidR="00741A82" w:rsidRPr="00D02FE7" w:rsidRDefault="00741A82" w:rsidP="00741A82">
            <w:pPr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line="277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>suradnja s Ministarstvom, Ure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dom državne uprave u Primorsko-goranskoj</w:t>
            </w: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 županiji, Županijskim službama i Upravnim odjelom za društvene djelatnosti </w:t>
            </w:r>
          </w:p>
          <w:p w14:paraId="39A27049" w14:textId="77777777" w:rsidR="00741A82" w:rsidRPr="00D02FE7" w:rsidRDefault="00741A82" w:rsidP="00741A82">
            <w:pPr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suradnja s drugim školama i ustanovama </w:t>
            </w:r>
          </w:p>
          <w:p w14:paraId="27BA8287" w14:textId="77777777" w:rsidR="00741A82" w:rsidRPr="00D02FE7" w:rsidRDefault="00741A82" w:rsidP="00741A82">
            <w:pPr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sudjelovanje na stručnim skupovima tajnika </w:t>
            </w:r>
          </w:p>
          <w:p w14:paraId="392E3EFF" w14:textId="77777777" w:rsidR="00741A82" w:rsidRPr="00D02FE7" w:rsidRDefault="00741A82" w:rsidP="00741A82">
            <w:pPr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organizacija upisa učenika u suradnji s ravnateljem </w:t>
            </w:r>
          </w:p>
          <w:p w14:paraId="3E33A131" w14:textId="77777777" w:rsidR="00741A82" w:rsidRPr="00D02FE7" w:rsidRDefault="00741A82" w:rsidP="00741A82">
            <w:pPr>
              <w:numPr>
                <w:ilvl w:val="0"/>
                <w:numId w:val="69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ostali poslovi po nalogu ravnatelja </w:t>
            </w:r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8064A2"/>
              <w:right w:val="single" w:sz="4" w:space="0" w:color="8064A2"/>
            </w:tcBorders>
            <w:shd w:val="clear" w:color="auto" w:fill="BFB1D0"/>
            <w:vAlign w:val="center"/>
          </w:tcPr>
          <w:p w14:paraId="5DBBA57F" w14:textId="77777777" w:rsidR="00741A82" w:rsidRPr="00D02FE7" w:rsidRDefault="00741A82" w:rsidP="00A444B5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D02FE7">
              <w:rPr>
                <w:rFonts w:ascii="Times New Roman" w:hAnsi="Times New Roman" w:cs="Times New Roman"/>
                <w:color w:val="000000"/>
                <w:sz w:val="20"/>
              </w:rPr>
              <w:t xml:space="preserve">tijekom godine </w:t>
            </w:r>
          </w:p>
        </w:tc>
      </w:tr>
    </w:tbl>
    <w:p w14:paraId="794814D9" w14:textId="71223153" w:rsidR="00094192" w:rsidRDefault="00094192" w:rsidP="00741A82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14:paraId="27CB24D5" w14:textId="77777777" w:rsidR="00281264" w:rsidRPr="00137552" w:rsidRDefault="00281264" w:rsidP="00741A82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14:paraId="12C40D1B" w14:textId="0FB450B4" w:rsidR="009E6148" w:rsidRDefault="006F7A8F" w:rsidP="006F7A8F">
      <w:pPr>
        <w:pStyle w:val="Naslov2"/>
        <w:rPr>
          <w:lang w:val="es-ES"/>
        </w:rPr>
      </w:pPr>
      <w:bookmarkStart w:id="64" w:name="_Toc525720202"/>
      <w:r>
        <w:rPr>
          <w:lang w:val="es-ES"/>
        </w:rPr>
        <w:t xml:space="preserve">5.22. </w:t>
      </w:r>
      <w:r w:rsidR="583AFD81" w:rsidRPr="583AFD81">
        <w:rPr>
          <w:lang w:val="es-ES"/>
        </w:rPr>
        <w:t>PROGRAM</w:t>
      </w:r>
      <w:r>
        <w:rPr>
          <w:lang w:val="es-ES"/>
        </w:rPr>
        <w:t xml:space="preserve"> </w:t>
      </w:r>
      <w:r w:rsidR="583AFD81" w:rsidRPr="583AFD81">
        <w:rPr>
          <w:lang w:val="es-ES"/>
        </w:rPr>
        <w:t>RADA</w:t>
      </w:r>
      <w:r>
        <w:rPr>
          <w:lang w:val="es-ES"/>
        </w:rPr>
        <w:t xml:space="preserve"> </w:t>
      </w:r>
      <w:r w:rsidR="583AFD81" w:rsidRPr="583AFD81">
        <w:rPr>
          <w:lang w:val="es-ES"/>
        </w:rPr>
        <w:t>RA</w:t>
      </w:r>
      <w:r w:rsidR="583AFD81" w:rsidRPr="583AFD81">
        <w:t>Č</w:t>
      </w:r>
      <w:r w:rsidR="583AFD81" w:rsidRPr="583AFD81">
        <w:rPr>
          <w:lang w:val="es-ES"/>
        </w:rPr>
        <w:t>UNOVODSTVA</w:t>
      </w:r>
      <w:bookmarkEnd w:id="64"/>
    </w:p>
    <w:p w14:paraId="302DD8F0" w14:textId="77777777" w:rsidR="009E6148" w:rsidRDefault="009E6148" w:rsidP="00E036F4">
      <w:pPr>
        <w:tabs>
          <w:tab w:val="left" w:pos="-720"/>
        </w:tabs>
        <w:suppressAutoHyphens/>
        <w:rPr>
          <w:rFonts w:ascii="Times New Roman" w:hAnsi="Times New Roman"/>
          <w:i/>
          <w:szCs w:val="24"/>
          <w:lang w:val="es-ES"/>
        </w:rPr>
      </w:pPr>
    </w:p>
    <w:tbl>
      <w:tblPr>
        <w:tblStyle w:val="Tamnatablicareetke5-isticanje41"/>
        <w:tblW w:w="0" w:type="auto"/>
        <w:tblLook w:val="04A0" w:firstRow="1" w:lastRow="0" w:firstColumn="1" w:lastColumn="0" w:noHBand="0" w:noVBand="1"/>
      </w:tblPr>
      <w:tblGrid>
        <w:gridCol w:w="2705"/>
        <w:gridCol w:w="4824"/>
        <w:gridCol w:w="2213"/>
      </w:tblGrid>
      <w:tr w:rsidR="006C71CA" w:rsidRPr="006C71CA" w14:paraId="63682BD3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29ED4" w:themeFill="accent4" w:themeFillTint="99"/>
          </w:tcPr>
          <w:p w14:paraId="48F64AC0" w14:textId="77777777" w:rsidR="009E6148" w:rsidRPr="006C71CA" w:rsidRDefault="583AFD81" w:rsidP="583AFD81">
            <w:pPr>
              <w:ind w:left="1"/>
              <w:jc w:val="center"/>
              <w:rPr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t xml:space="preserve">Područje rada </w:t>
            </w:r>
          </w:p>
        </w:tc>
        <w:tc>
          <w:tcPr>
            <w:tcW w:w="7797" w:type="dxa"/>
            <w:shd w:val="clear" w:color="auto" w:fill="A29ED4" w:themeFill="accent4" w:themeFillTint="99"/>
          </w:tcPr>
          <w:p w14:paraId="6F3A90CB" w14:textId="77777777" w:rsidR="009E6148" w:rsidRPr="006C71CA" w:rsidRDefault="583AFD81" w:rsidP="583AFD81">
            <w:pPr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t xml:space="preserve">Aktivnosti </w:t>
            </w:r>
          </w:p>
        </w:tc>
        <w:tc>
          <w:tcPr>
            <w:tcW w:w="3367" w:type="dxa"/>
            <w:shd w:val="clear" w:color="auto" w:fill="A29ED4" w:themeFill="accent4" w:themeFillTint="99"/>
          </w:tcPr>
          <w:p w14:paraId="3CB51C02" w14:textId="77777777" w:rsidR="009E6148" w:rsidRPr="006C71CA" w:rsidRDefault="583AFD81" w:rsidP="583AF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</w:rPr>
              <w:t xml:space="preserve">Vrijeme realizacije </w:t>
            </w:r>
          </w:p>
        </w:tc>
      </w:tr>
      <w:tr w:rsidR="006C71CA" w:rsidRPr="006C71CA" w14:paraId="73002A22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29ED4" w:themeFill="accent4" w:themeFillTint="99"/>
          </w:tcPr>
          <w:p w14:paraId="55C9EF2B" w14:textId="77777777" w:rsidR="009E6148" w:rsidRPr="006C71CA" w:rsidRDefault="583AFD81" w:rsidP="583AFD81">
            <w:pPr>
              <w:ind w:left="577" w:right="523"/>
              <w:jc w:val="center"/>
              <w:rPr>
                <w:color w:val="auto"/>
              </w:rPr>
            </w:pPr>
            <w:r w:rsidRPr="583AFD81">
              <w:rPr>
                <w:rFonts w:ascii="Times New Roman" w:hAnsi="Times New Roman"/>
                <w:color w:val="auto"/>
                <w:sz w:val="20"/>
              </w:rPr>
              <w:t xml:space="preserve">POSLOVI PLANIRANJA </w:t>
            </w:r>
          </w:p>
        </w:tc>
        <w:tc>
          <w:tcPr>
            <w:tcW w:w="7797" w:type="dxa"/>
            <w:shd w:val="clear" w:color="auto" w:fill="E0DEF0" w:themeFill="accent4" w:themeFillTint="33"/>
          </w:tcPr>
          <w:p w14:paraId="685B0D38" w14:textId="77777777" w:rsidR="009E6148" w:rsidRPr="006C71CA" w:rsidRDefault="583AFD81" w:rsidP="583AFD81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1. </w:t>
            </w: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Izrada financijskih planova</w:t>
            </w:r>
          </w:p>
          <w:p w14:paraId="2B750259" w14:textId="77777777" w:rsidR="009E6148" w:rsidRPr="006C71CA" w:rsidRDefault="583AFD81" w:rsidP="583AFD81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7"/>
              <w:ind w:left="468" w:right="81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Prijedlog financijskog plana za trogodišnje    razdoblje s obrazloženjem, prema Pravilniku o proračunskom računovodstvu i računskom planu, Smjernicama ekonomske i fiskalne politike i uputama Ministarstva financija za izradu proračuna te Uputama nadležnog proračuna u PGŽ</w:t>
            </w:r>
          </w:p>
          <w:p w14:paraId="0E9C93CC" w14:textId="77777777" w:rsidR="009E6148" w:rsidRPr="006C71CA" w:rsidRDefault="583AFD81" w:rsidP="583AFD81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Financijski plan na razini financijske godine  </w:t>
            </w:r>
          </w:p>
          <w:p w14:paraId="13A0E739" w14:textId="77777777" w:rsidR="009E6148" w:rsidRPr="006C71CA" w:rsidRDefault="583AFD81" w:rsidP="583AFD81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  prihodi i primici po vrstama rashodi i izdaci prema proračunskim klasifikacijama s obrazloženjem </w:t>
            </w:r>
          </w:p>
          <w:p w14:paraId="48CF36AF" w14:textId="77777777" w:rsidR="009E6148" w:rsidRPr="006C71CA" w:rsidRDefault="583AFD81" w:rsidP="583AFD81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Operativni mjesečni planovi </w:t>
            </w:r>
          </w:p>
          <w:p w14:paraId="6FB34088" w14:textId="77777777" w:rsidR="009E6148" w:rsidRPr="006C71CA" w:rsidRDefault="583AFD81" w:rsidP="583AFD81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Tromjesečni financijski planovi </w:t>
            </w:r>
          </w:p>
          <w:p w14:paraId="4B915A80" w14:textId="77777777" w:rsidR="009E6148" w:rsidRPr="006C71CA" w:rsidRDefault="583AFD81" w:rsidP="583AFD81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Sudjelovanje pri izradi Plana javne nabave </w:t>
            </w:r>
          </w:p>
          <w:p w14:paraId="142499E7" w14:textId="77777777" w:rsidR="009E6148" w:rsidRPr="006C71CA" w:rsidRDefault="583AFD81" w:rsidP="583AFD81">
            <w:pPr>
              <w:ind w:left="3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lastRenderedPageBreak/>
              <w:t>g.)  Izmjene i dopune financijskog plana prema dinamici prihoda i rashoda</w:t>
            </w:r>
          </w:p>
          <w:p w14:paraId="16A89B89" w14:textId="77777777" w:rsidR="009E6148" w:rsidRPr="006C71CA" w:rsidRDefault="009E6148" w:rsidP="0004184B">
            <w:pPr>
              <w:ind w:left="3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7" w:type="dxa"/>
            <w:shd w:val="clear" w:color="auto" w:fill="E0DEF0" w:themeFill="accent4" w:themeFillTint="33"/>
          </w:tcPr>
          <w:p w14:paraId="5612620D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540045DE" w14:textId="77777777" w:rsidR="009E6148" w:rsidRPr="006C71CA" w:rsidRDefault="583AFD81" w:rsidP="583AFD81">
            <w:pPr>
              <w:spacing w:line="277" w:lineRule="auto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do 31. 12. tekuće godine za sljedeću godinu </w:t>
            </w:r>
          </w:p>
          <w:p w14:paraId="1206202A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3C8A857E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2CB0D7CB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2E5C6B8F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7286D958" w14:textId="77777777" w:rsidR="009E6148" w:rsidRPr="006C71CA" w:rsidRDefault="583AFD81" w:rsidP="00041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mjesečno, tromjesečno, polugodišnje i godišnje, izmjene i dopune - po potrebi</w:t>
            </w:r>
          </w:p>
        </w:tc>
      </w:tr>
      <w:tr w:rsidR="006C71CA" w:rsidRPr="006C71CA" w14:paraId="4D6B726A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29ED4" w:themeFill="accent4" w:themeFillTint="99"/>
          </w:tcPr>
          <w:p w14:paraId="07D1DA98" w14:textId="77777777" w:rsidR="009E6148" w:rsidRPr="006C71CA" w:rsidRDefault="583AFD81" w:rsidP="583AFD81">
            <w:pPr>
              <w:spacing w:after="17"/>
              <w:ind w:right="1"/>
              <w:jc w:val="center"/>
              <w:rPr>
                <w:rFonts w:ascii="Calibri" w:eastAsia="Calibri" w:hAnsi="Calibri" w:cs="Calibri"/>
                <w:color w:val="auto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lastRenderedPageBreak/>
              <w:t xml:space="preserve">KNJIGOVODSTVENI </w:t>
            </w:r>
          </w:p>
          <w:p w14:paraId="7686CE7F" w14:textId="77777777" w:rsidR="009E6148" w:rsidRPr="006C71CA" w:rsidRDefault="583AFD81" w:rsidP="583AFD81">
            <w:pPr>
              <w:ind w:left="577" w:right="52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>POSLOVI</w:t>
            </w:r>
          </w:p>
        </w:tc>
        <w:tc>
          <w:tcPr>
            <w:tcW w:w="7797" w:type="dxa"/>
          </w:tcPr>
          <w:p w14:paraId="2CE41300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 xml:space="preserve">  2. Knjiženje poslovnih promjena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kroz dnevnik i glavnu knjigu slijedom vremenskog nastanka na temelju vjerodostojnih knjigovodstvenih isprava te kontrola istih (ulaznih i izlaznih računa, knjige blagajne, uplatnica i isplatnica, obračuna plaća i naknada, ugovora o djelu i te isplata istih,  prometa žiroračuna - priliva i odliva sredstava  </w:t>
            </w:r>
          </w:p>
          <w:p w14:paraId="05B20969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006C71CA">
              <w:rPr>
                <w:rFonts w:ascii="Times New Roman" w:hAnsi="Times New Roman"/>
                <w:sz w:val="20"/>
                <w:lang w:eastAsia="hr-HR"/>
              </w:rPr>
              <w:tab/>
            </w:r>
          </w:p>
          <w:p w14:paraId="67F95DAE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 3. </w:t>
            </w: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 xml:space="preserve">Vođenje pomoćnih knjiga, odnosno analitičkih knjigovodstvenih evidencija 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dugotrajne nefinancijske imovine po vrsti, količini i vrijednosti kratkotrajne nefinancijske imovine (sitni inventar) po vrsti, količini i vrijednosti </w:t>
            </w:r>
          </w:p>
          <w:p w14:paraId="6C9ECDB7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3B9C833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vođenje knjige ulaznih računa </w:t>
            </w:r>
          </w:p>
          <w:p w14:paraId="1E271EF2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vođenje knjige izlaznih računa </w:t>
            </w:r>
          </w:p>
          <w:p w14:paraId="0D5DC3A1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vođenje ostalih pomoćnih knjiga </w:t>
            </w:r>
          </w:p>
          <w:p w14:paraId="418F9D2B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izrada narudžbenica</w:t>
            </w:r>
          </w:p>
          <w:p w14:paraId="10EE03AE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02E5E644" w14:textId="77777777" w:rsidR="009E6148" w:rsidRPr="006C71CA" w:rsidRDefault="583AFD81" w:rsidP="583AFD81">
            <w:pPr>
              <w:spacing w:line="277" w:lineRule="au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 xml:space="preserve">      4. Sastavljanje godišnjih i periodičnih financijskih izvještaja                 </w:t>
            </w:r>
          </w:p>
          <w:p w14:paraId="63606335" w14:textId="77777777" w:rsidR="009E6148" w:rsidRPr="006C71CA" w:rsidRDefault="583AFD81" w:rsidP="583AFD81">
            <w:pPr>
              <w:pStyle w:val="Odlomakpopisa"/>
              <w:numPr>
                <w:ilvl w:val="0"/>
                <w:numId w:val="47"/>
              </w:numPr>
              <w:spacing w:after="0" w:line="277" w:lineRule="au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Bilance </w:t>
            </w:r>
          </w:p>
          <w:p w14:paraId="6F1C946F" w14:textId="77777777" w:rsidR="009E6148" w:rsidRPr="006C71CA" w:rsidRDefault="583AFD81" w:rsidP="583AFD81">
            <w:pPr>
              <w:pStyle w:val="Odlomakpopisa"/>
              <w:numPr>
                <w:ilvl w:val="0"/>
                <w:numId w:val="47"/>
              </w:num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Izvještaja o prihodima i rashodima, primicima i izdacima </w:t>
            </w:r>
          </w:p>
          <w:p w14:paraId="6437A8D9" w14:textId="77777777" w:rsidR="009E6148" w:rsidRPr="006C71CA" w:rsidRDefault="583AFD81" w:rsidP="583AFD81">
            <w:pPr>
              <w:pStyle w:val="Odlomakpopisa"/>
              <w:numPr>
                <w:ilvl w:val="0"/>
                <w:numId w:val="47"/>
              </w:num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Izvještaj o rashodima prema funkcijskoj klasifikaciji</w:t>
            </w:r>
          </w:p>
          <w:p w14:paraId="6608C999" w14:textId="77777777" w:rsidR="009E6148" w:rsidRPr="006C71CA" w:rsidRDefault="583AFD81" w:rsidP="583AFD81">
            <w:pPr>
              <w:pStyle w:val="Odlomakpopisa"/>
              <w:numPr>
                <w:ilvl w:val="0"/>
                <w:numId w:val="47"/>
              </w:num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Izvještaj o promjenama u vrijednosti i obujmu imovine i obveza</w:t>
            </w:r>
          </w:p>
          <w:p w14:paraId="5A5F7ADB" w14:textId="77777777" w:rsidR="009E6148" w:rsidRPr="006C71CA" w:rsidRDefault="583AFD81" w:rsidP="583AFD81">
            <w:pPr>
              <w:pStyle w:val="Odlomakpopisa"/>
              <w:numPr>
                <w:ilvl w:val="0"/>
                <w:numId w:val="47"/>
              </w:num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Izvještaj o obvezama</w:t>
            </w:r>
          </w:p>
          <w:p w14:paraId="010F498D" w14:textId="77777777" w:rsidR="009E6148" w:rsidRPr="006C71CA" w:rsidRDefault="583AFD81" w:rsidP="583AFD81">
            <w:pPr>
              <w:pStyle w:val="Odlomakpopisa"/>
              <w:numPr>
                <w:ilvl w:val="0"/>
                <w:numId w:val="47"/>
              </w:num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Bilješke </w:t>
            </w:r>
          </w:p>
          <w:p w14:paraId="05DC0218" w14:textId="77777777" w:rsidR="009E6148" w:rsidRPr="006C71CA" w:rsidRDefault="009E6148" w:rsidP="0004184B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176924FD" w14:textId="77777777" w:rsidR="009E6148" w:rsidRPr="006C71CA" w:rsidRDefault="009E6148" w:rsidP="0004184B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75691DDA" w14:textId="77777777" w:rsidR="009E6148" w:rsidRPr="006C71CA" w:rsidRDefault="009E6148" w:rsidP="0004184B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636455E4" w14:textId="77777777" w:rsidR="009E6148" w:rsidRPr="006C71CA" w:rsidRDefault="009E6148" w:rsidP="0004184B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143FA822" w14:textId="77777777" w:rsidR="009E6148" w:rsidRPr="006C71CA" w:rsidRDefault="009E6148" w:rsidP="0004184B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5090789D" w14:textId="77777777" w:rsidR="009E6148" w:rsidRPr="006C71CA" w:rsidRDefault="009E6148" w:rsidP="0004184B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0DFCA79" w14:textId="77777777" w:rsidR="009E6148" w:rsidRPr="006C71CA" w:rsidRDefault="583AFD81" w:rsidP="583AFD81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 xml:space="preserve">5. Izrada zahtjeva za plaćanje rashoda iz riznice </w:t>
            </w:r>
          </w:p>
          <w:p w14:paraId="7E20AB3F" w14:textId="77777777" w:rsidR="009E6148" w:rsidRPr="006C71CA" w:rsidRDefault="009E6148" w:rsidP="0004184B">
            <w:pPr>
              <w:spacing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0DBFC207" w14:textId="77777777" w:rsidR="009E6148" w:rsidRPr="006C71CA" w:rsidRDefault="583AFD81" w:rsidP="583AFD81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 xml:space="preserve">6. Izrada godišnjihstatističkih izvještaja </w:t>
            </w:r>
          </w:p>
          <w:p w14:paraId="23A0ACE3" w14:textId="77777777" w:rsidR="009E6148" w:rsidRPr="006C71CA" w:rsidRDefault="583AFD81" w:rsidP="583AFD81">
            <w:pPr>
              <w:pStyle w:val="Odlomakpopisa"/>
              <w:numPr>
                <w:ilvl w:val="0"/>
                <w:numId w:val="49"/>
              </w:numPr>
              <w:spacing w:after="17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cs="Calibri"/>
                <w:lang w:eastAsia="hr-HR"/>
              </w:rPr>
              <w:t>-</w:t>
            </w:r>
            <w:r w:rsidRPr="583AFD81">
              <w:rPr>
                <w:rFonts w:ascii="Times New Roman" w:hAnsi="Times New Roman"/>
                <w:sz w:val="20"/>
                <w:szCs w:val="20"/>
                <w:lang w:eastAsia="hr-HR"/>
              </w:rPr>
              <w:t>Godišnji izvještaj o investicijama u dugotrajnu imovinu (INV-P)</w:t>
            </w:r>
            <w:r w:rsidR="009E6148">
              <w:br/>
            </w:r>
            <w:r w:rsidRPr="583AFD81">
              <w:rPr>
                <w:rFonts w:ascii="Times New Roman" w:hAnsi="Times New Roman"/>
                <w:sz w:val="20"/>
                <w:szCs w:val="20"/>
                <w:lang w:eastAsia="hr-HR"/>
              </w:rPr>
              <w:t>-Godišnji izvještaj o zaposlenima i plaći (RAD-1G)</w:t>
            </w:r>
          </w:p>
          <w:p w14:paraId="650BF4F2" w14:textId="77777777" w:rsidR="009E6148" w:rsidRPr="006C71CA" w:rsidRDefault="583AFD81" w:rsidP="583AFD81">
            <w:pPr>
              <w:pStyle w:val="Odlomakpopisa"/>
              <w:numPr>
                <w:ilvl w:val="0"/>
                <w:numId w:val="49"/>
              </w:numPr>
              <w:spacing w:after="17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szCs w:val="20"/>
                <w:lang w:eastAsia="hr-HR"/>
              </w:rPr>
              <w:t>-Izvještaj o apsolutnoj potrošnji energije</w:t>
            </w:r>
          </w:p>
          <w:p w14:paraId="09825081" w14:textId="77777777" w:rsidR="009E6148" w:rsidRPr="006C71CA" w:rsidRDefault="583AFD81" w:rsidP="583AFD81">
            <w:pPr>
              <w:pStyle w:val="Odlomakpopisa"/>
              <w:numPr>
                <w:ilvl w:val="0"/>
                <w:numId w:val="49"/>
              </w:numPr>
              <w:spacing w:after="17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-Statističko izvješće o javnoj nabavi kroz sustav EOJN </w:t>
            </w:r>
          </w:p>
          <w:p w14:paraId="2C13B6A8" w14:textId="77777777" w:rsidR="009E6148" w:rsidRPr="006C71CA" w:rsidRDefault="009E6148" w:rsidP="0004184B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0CD28CBE" w14:textId="77777777" w:rsidR="009E6148" w:rsidRPr="006C71CA" w:rsidRDefault="583AFD81" w:rsidP="583AFD81">
            <w:pPr>
              <w:spacing w:after="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lastRenderedPageBreak/>
              <w:t xml:space="preserve">7. Pripremanje popisa imovine i evidentiranje promjena 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na imovini i obvezama na temelju izvještaja članova popisnog povjerenstva. </w:t>
            </w:r>
          </w:p>
          <w:p w14:paraId="15059E17" w14:textId="77777777" w:rsidR="009E6148" w:rsidRPr="006C71CA" w:rsidRDefault="583AFD81" w:rsidP="583AFD81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 xml:space="preserve">8. Zaključivanje i uvezivanje poslovnih knjiga     </w:t>
            </w:r>
          </w:p>
          <w:p w14:paraId="7825458B" w14:textId="77777777" w:rsidR="009E6148" w:rsidRPr="006C71CA" w:rsidRDefault="009E6148" w:rsidP="0004184B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3367" w:type="dxa"/>
          </w:tcPr>
          <w:p w14:paraId="364A20B7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lastRenderedPageBreak/>
              <w:t xml:space="preserve">svakodnevno </w:t>
            </w:r>
          </w:p>
          <w:p w14:paraId="42CD822F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0916780B" w14:textId="77777777" w:rsidR="009E6148" w:rsidRPr="006C71CA" w:rsidRDefault="009E6148" w:rsidP="0004184B">
            <w:pPr>
              <w:spacing w:after="15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85B6095" w14:textId="77777777" w:rsidR="009E6148" w:rsidRPr="006C71CA" w:rsidRDefault="009E6148" w:rsidP="0004184B">
            <w:pPr>
              <w:spacing w:after="15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CF6D4EB" w14:textId="77777777" w:rsidR="009E6148" w:rsidRPr="006C71CA" w:rsidRDefault="009E6148" w:rsidP="0004184B">
            <w:pPr>
              <w:spacing w:after="15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03B079D7" w14:textId="77777777" w:rsidR="009E6148" w:rsidRPr="006C71CA" w:rsidRDefault="009E6148" w:rsidP="0004184B">
            <w:pPr>
              <w:spacing w:after="15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7E3F437" w14:textId="77777777" w:rsidR="009E6148" w:rsidRPr="006C71CA" w:rsidRDefault="009E6148" w:rsidP="0004184B">
            <w:pPr>
              <w:spacing w:after="15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02BFC9B0" w14:textId="77777777" w:rsidR="009E6148" w:rsidRPr="006C71CA" w:rsidRDefault="009E6148" w:rsidP="0004184B">
            <w:pPr>
              <w:spacing w:after="15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376DC2F0" w14:textId="77777777" w:rsidR="009E6148" w:rsidRPr="006C71CA" w:rsidRDefault="583AFD81" w:rsidP="583AFD81">
            <w:pPr>
              <w:spacing w:after="15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prema potrebi </w:t>
            </w:r>
          </w:p>
          <w:p w14:paraId="598FF35B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426CF7B8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4DD7F606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01814BFE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311A19B2" w14:textId="77777777" w:rsidR="009E6148" w:rsidRPr="006C71CA" w:rsidRDefault="583AFD81" w:rsidP="583AFD81">
            <w:pPr>
              <w:spacing w:after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Financijska izvješća se sastavljaju za razdoblja tijekom godine kao i za fiskalnu godinu. </w:t>
            </w:r>
          </w:p>
          <w:p w14:paraId="30A63903" w14:textId="77777777" w:rsidR="009E6148" w:rsidRPr="006C71CA" w:rsidRDefault="583AFD81" w:rsidP="583AFD81">
            <w:pPr>
              <w:spacing w:line="277" w:lineRule="auto"/>
              <w:ind w:left="108" w:righ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Rokovi dostave su: 10.04., 10.7. i 10.10. tekuće godine te 31.1. za godišnje izvješće prethodne godine. Godišnje financijsko izvješće objavljuje se na mrežnim stranicama Škole u roku 8 dana od predaje. </w:t>
            </w:r>
          </w:p>
          <w:p w14:paraId="7EE69AC3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2B131DB3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Dvaput mjesečno-do 12. i 25.u mjesecu  </w:t>
            </w:r>
          </w:p>
          <w:p w14:paraId="5D148105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eastAsia="hr-HR"/>
              </w:rPr>
            </w:pPr>
          </w:p>
          <w:p w14:paraId="1CA3D955" w14:textId="77777777" w:rsidR="009E6148" w:rsidRPr="006C71CA" w:rsidRDefault="009E6148" w:rsidP="0004184B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eastAsia="hr-HR"/>
              </w:rPr>
            </w:pPr>
          </w:p>
          <w:p w14:paraId="73C87E23" w14:textId="77777777" w:rsidR="009E6148" w:rsidRPr="006C71CA" w:rsidRDefault="583AFD81" w:rsidP="583AFD81">
            <w:pPr>
              <w:spacing w:after="17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eastAsia="hr-HR"/>
              </w:rPr>
            </w:pPr>
            <w:r w:rsidRPr="583AFD81">
              <w:rPr>
                <w:rFonts w:ascii="Times New Roman" w:eastAsia="Calibri" w:hAnsi="Times New Roman"/>
                <w:sz w:val="20"/>
                <w:lang w:eastAsia="hr-HR"/>
              </w:rPr>
              <w:t>Jednom godišnje</w:t>
            </w:r>
          </w:p>
          <w:p w14:paraId="6B71455C" w14:textId="77777777" w:rsidR="009E6148" w:rsidRPr="006C71CA" w:rsidRDefault="009E6148" w:rsidP="0004184B">
            <w:pPr>
              <w:spacing w:after="15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eastAsia="hr-HR"/>
              </w:rPr>
            </w:pPr>
          </w:p>
          <w:p w14:paraId="461E55DC" w14:textId="77777777" w:rsidR="009E6148" w:rsidRPr="006C71CA" w:rsidRDefault="009E6148" w:rsidP="0004184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37DD0DF6" w14:textId="77777777" w:rsidR="009E6148" w:rsidRPr="006C71CA" w:rsidRDefault="009E6148" w:rsidP="0004184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3AADA9E6" w14:textId="77777777" w:rsidR="009E6148" w:rsidRPr="006C71CA" w:rsidRDefault="583AFD81" w:rsidP="583AFD81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Do 31.3.2018. za prethodnu godinu</w:t>
            </w:r>
          </w:p>
          <w:p w14:paraId="065335F8" w14:textId="77777777" w:rsidR="009E6148" w:rsidRPr="006C71CA" w:rsidRDefault="009E6148" w:rsidP="0004184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1B77A62B" w14:textId="77777777" w:rsidR="009E6148" w:rsidRPr="006C71CA" w:rsidRDefault="009E6148" w:rsidP="0004184B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636F1721" w14:textId="77777777" w:rsidR="009E6148" w:rsidRPr="006C71CA" w:rsidRDefault="583AFD81" w:rsidP="583AFD81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Prosinac-siječanj -Veljača</w:t>
            </w:r>
          </w:p>
        </w:tc>
      </w:tr>
      <w:tr w:rsidR="006C71CA" w:rsidRPr="006C71CA" w14:paraId="2D5E8681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29ED4" w:themeFill="accent4" w:themeFillTint="99"/>
          </w:tcPr>
          <w:p w14:paraId="0E3B8AE6" w14:textId="77777777" w:rsidR="009E6148" w:rsidRPr="006C71CA" w:rsidRDefault="583AFD81" w:rsidP="583AFD81">
            <w:pPr>
              <w:spacing w:after="17"/>
              <w:ind w:right="1"/>
              <w:jc w:val="center"/>
              <w:rPr>
                <w:rFonts w:ascii="Times New Roman" w:hAnsi="Times New Roman"/>
                <w:color w:val="auto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lastRenderedPageBreak/>
              <w:t xml:space="preserve">OBRAČUN I ISPLATA </w:t>
            </w:r>
          </w:p>
          <w:p w14:paraId="14D04C32" w14:textId="77777777" w:rsidR="009E6148" w:rsidRPr="006C71CA" w:rsidRDefault="583AFD81" w:rsidP="583AFD81">
            <w:pPr>
              <w:spacing w:after="17"/>
              <w:ind w:right="1"/>
              <w:jc w:val="center"/>
              <w:rPr>
                <w:rFonts w:ascii="Times New Roman" w:hAnsi="Times New Roman"/>
                <w:color w:val="auto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 xml:space="preserve">PLAĆA I OSTALIH </w:t>
            </w:r>
          </w:p>
          <w:p w14:paraId="559A6292" w14:textId="77777777" w:rsidR="009E6148" w:rsidRPr="006C71CA" w:rsidRDefault="583AFD81" w:rsidP="583AFD81">
            <w:pPr>
              <w:spacing w:after="17"/>
              <w:ind w:right="1"/>
              <w:jc w:val="center"/>
              <w:rPr>
                <w:rFonts w:ascii="Times New Roman" w:hAnsi="Times New Roman"/>
                <w:color w:val="auto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 xml:space="preserve">NAKNADA PO </w:t>
            </w:r>
          </w:p>
          <w:p w14:paraId="7C1DF7C9" w14:textId="77777777" w:rsidR="009E6148" w:rsidRPr="006C71CA" w:rsidRDefault="583AFD81" w:rsidP="583AFD81">
            <w:pPr>
              <w:spacing w:after="17"/>
              <w:ind w:right="1"/>
              <w:jc w:val="center"/>
              <w:rPr>
                <w:rFonts w:ascii="Times New Roman" w:hAnsi="Times New Roman"/>
                <w:color w:val="auto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 xml:space="preserve">KOLEKTIVNIM UGOVORIMA </w:t>
            </w:r>
          </w:p>
          <w:p w14:paraId="1013D02F" w14:textId="77777777" w:rsidR="009E6148" w:rsidRPr="006C71CA" w:rsidRDefault="583AFD81" w:rsidP="583AFD81">
            <w:pPr>
              <w:spacing w:after="17"/>
              <w:ind w:right="1"/>
              <w:jc w:val="center"/>
              <w:rPr>
                <w:rFonts w:ascii="Times New Roman" w:hAnsi="Times New Roman"/>
                <w:color w:val="auto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>TE DRUGOG DOHOTKA</w:t>
            </w:r>
          </w:p>
        </w:tc>
        <w:tc>
          <w:tcPr>
            <w:tcW w:w="7797" w:type="dxa"/>
            <w:shd w:val="clear" w:color="auto" w:fill="E0DEF0" w:themeFill="accent4" w:themeFillTint="33"/>
          </w:tcPr>
          <w:p w14:paraId="26AD5878" w14:textId="77777777" w:rsidR="009E6148" w:rsidRPr="006C71CA" w:rsidRDefault="583AFD81" w:rsidP="583AFD81">
            <w:pPr>
              <w:spacing w:after="1"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9. Obračun i isplata plaće i ostalih naknada</w:t>
            </w:r>
          </w:p>
          <w:p w14:paraId="460DD89A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1"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osnovne plaće </w:t>
            </w:r>
          </w:p>
          <w:p w14:paraId="0DD21A0B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1"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bolovanja na teret poslodavca</w:t>
            </w:r>
          </w:p>
          <w:p w14:paraId="028C7A04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1"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smjenskog, dvokratnog i prekovremenog rada bolovanja preko 42 dana </w:t>
            </w:r>
          </w:p>
          <w:p w14:paraId="57D5F331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0" w:line="27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-izrada obrasca R-1 i podnošenje zahtjeva za nadoknadu HZZO-u </w:t>
            </w:r>
          </w:p>
          <w:p w14:paraId="2396F2A0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0" w:line="27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jubilarnih nagrada, otpremnine, pomoći</w:t>
            </w:r>
          </w:p>
          <w:p w14:paraId="56F3ACAB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0" w:line="27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naknada za godišnje odmore</w:t>
            </w:r>
          </w:p>
          <w:p w14:paraId="5F14E438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0" w:line="27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obračun i isplata naknade za invalide</w:t>
            </w:r>
          </w:p>
          <w:p w14:paraId="7024CE80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0" w:line="27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obračun i isplata ostalih materijalnih prava iz Kolektivnog ugovora </w:t>
            </w:r>
          </w:p>
          <w:p w14:paraId="6D24DB97" w14:textId="77777777" w:rsidR="009E6148" w:rsidRPr="006C71CA" w:rsidRDefault="583AFD81" w:rsidP="583AFD81">
            <w:pPr>
              <w:pStyle w:val="Odlomakpopisa"/>
              <w:numPr>
                <w:ilvl w:val="0"/>
                <w:numId w:val="48"/>
              </w:numPr>
              <w:spacing w:after="0" w:line="277" w:lineRule="auto"/>
              <w:ind w:right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obrada obustava na plaću (kredita, ovrha)  te praćenje istih prema vjerovnicima </w:t>
            </w:r>
          </w:p>
          <w:p w14:paraId="74927789" w14:textId="77777777" w:rsidR="009E6148" w:rsidRPr="006C71CA" w:rsidRDefault="009E6148" w:rsidP="0004184B">
            <w:pPr>
              <w:pStyle w:val="Odlomakpopisa"/>
              <w:spacing w:line="277" w:lineRule="auto"/>
              <w:ind w:right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lang w:eastAsia="hr-HR"/>
              </w:rPr>
            </w:pPr>
          </w:p>
          <w:p w14:paraId="2337FA70" w14:textId="77777777" w:rsidR="009E6148" w:rsidRPr="006C71CA" w:rsidRDefault="583AFD81" w:rsidP="583AFD81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line="277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Obračun i isplata ugovora o djelu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(vanjski suradnici)-zamjene za bolovanja</w:t>
            </w:r>
          </w:p>
          <w:p w14:paraId="71DAE0FE" w14:textId="77777777" w:rsidR="009E6148" w:rsidRPr="006C71CA" w:rsidRDefault="009E6148" w:rsidP="0004184B">
            <w:pPr>
              <w:spacing w:after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0F2273B5" w14:textId="77777777" w:rsidR="009E6148" w:rsidRPr="006C71CA" w:rsidRDefault="583AFD81" w:rsidP="583AFD81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7" w:line="240" w:lineRule="auto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Obračun i isplata naknade za prijevoz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na posao i s posla (temeljem Kolektivnih ugovora)</w:t>
            </w:r>
          </w:p>
          <w:p w14:paraId="13A78D6B" w14:textId="77777777" w:rsidR="009E6148" w:rsidRPr="006C71CA" w:rsidRDefault="009E6148" w:rsidP="0004184B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3BF670CD" w14:textId="77777777" w:rsidR="009E6148" w:rsidRPr="006C71CA" w:rsidRDefault="583AFD81" w:rsidP="583AFD81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Sastavljanje i slanje JOPPD obrazaca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o isplaćenim primicima, porezu na dohodak te doprinosima za obvezna osiguranja zaposlenicima i drugim </w:t>
            </w:r>
          </w:p>
          <w:p w14:paraId="0EA686ED" w14:textId="77777777" w:rsidR="009E6148" w:rsidRPr="006C71CA" w:rsidRDefault="583AFD81" w:rsidP="583AFD81">
            <w:pPr>
              <w:spacing w:after="17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fizičkim osobama u poreznu upravu           </w:t>
            </w:r>
          </w:p>
          <w:p w14:paraId="652B2DD3" w14:textId="77777777" w:rsidR="009E6148" w:rsidRPr="006C71CA" w:rsidRDefault="009E6148" w:rsidP="0004184B">
            <w:pPr>
              <w:spacing w:after="17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24003BA1" w14:textId="77777777" w:rsidR="009E6148" w:rsidRPr="006C71CA" w:rsidRDefault="583AFD81" w:rsidP="583AFD81">
            <w:pPr>
              <w:pStyle w:val="Odlomakpopisa"/>
              <w:numPr>
                <w:ilvl w:val="0"/>
                <w:numId w:val="50"/>
              </w:numPr>
              <w:spacing w:after="17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eastAsia="hr-HR"/>
              </w:rPr>
            </w:pPr>
            <w:r w:rsidRPr="583AFD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Vođenje poreznih kartica zaposlenika</w:t>
            </w:r>
            <w:r w:rsidRPr="583AFD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Ispostavljanje godišnjih IP obrazaca za zaposlenike. </w:t>
            </w:r>
          </w:p>
          <w:p w14:paraId="265E2F85" w14:textId="77777777" w:rsidR="009E6148" w:rsidRPr="006C71CA" w:rsidRDefault="009E6148" w:rsidP="0004184B">
            <w:pPr>
              <w:spacing w:after="17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789CB7EE" w14:textId="77777777" w:rsidR="009E6148" w:rsidRPr="006C71CA" w:rsidRDefault="583AFD81" w:rsidP="583AFD81">
            <w:pPr>
              <w:numPr>
                <w:ilvl w:val="0"/>
                <w:numId w:val="50"/>
              </w:numPr>
              <w:overflowPunct/>
              <w:autoSpaceDE/>
              <w:autoSpaceDN/>
              <w:adjustRightInd/>
              <w:spacing w:after="18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Ispunjavanje potvrda o plaći za zaposlenike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za ostvarivanje prava na dječje doplatke, kredite, stipendije </w:t>
            </w:r>
          </w:p>
          <w:p w14:paraId="65508CAB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lang w:eastAsia="hr-HR"/>
              </w:rPr>
            </w:pPr>
          </w:p>
        </w:tc>
        <w:tc>
          <w:tcPr>
            <w:tcW w:w="3367" w:type="dxa"/>
            <w:shd w:val="clear" w:color="auto" w:fill="E0DEF0" w:themeFill="accent4" w:themeFillTint="33"/>
          </w:tcPr>
          <w:p w14:paraId="49229F8D" w14:textId="77777777" w:rsidR="009E6148" w:rsidRPr="006C71CA" w:rsidRDefault="583AFD81" w:rsidP="583AFD81">
            <w:pPr>
              <w:spacing w:after="1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Obračun i isplata obavlja se dva puta mjesečno (plaće i naknade) putem </w:t>
            </w:r>
          </w:p>
          <w:p w14:paraId="353E0044" w14:textId="77777777" w:rsidR="009E6148" w:rsidRPr="006C71CA" w:rsidRDefault="583AFD81" w:rsidP="583AFD81">
            <w:pPr>
              <w:spacing w:after="15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FINA-e kroz sustav </w:t>
            </w:r>
          </w:p>
          <w:p w14:paraId="4E143812" w14:textId="77777777" w:rsidR="009E6148" w:rsidRPr="006C71CA" w:rsidRDefault="583AFD81" w:rsidP="583AFD81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COP-a </w:t>
            </w:r>
          </w:p>
          <w:p w14:paraId="27E8B0B9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201A40F3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6E31D9C9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7F432E88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1AC44FA1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7185C782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13347C12" w14:textId="77777777" w:rsidR="009E6148" w:rsidRPr="006C71CA" w:rsidRDefault="583AFD81" w:rsidP="583AFD81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Mjesečno</w:t>
            </w:r>
          </w:p>
          <w:p w14:paraId="5375724A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61441D3C" w14:textId="77777777" w:rsidR="009E6148" w:rsidRPr="006C71CA" w:rsidRDefault="583AFD81" w:rsidP="583AFD81">
            <w:pPr>
              <w:spacing w:after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prema potrebi kroz Sustav riznice</w:t>
            </w:r>
          </w:p>
          <w:p w14:paraId="49B40545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5260229F" w14:textId="77777777" w:rsidR="009E6148" w:rsidRPr="006C71CA" w:rsidRDefault="583AFD81" w:rsidP="583AFD81">
            <w:pPr>
              <w:spacing w:after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 jednom mjesečno kroz Sustav riznice</w:t>
            </w:r>
          </w:p>
          <w:p w14:paraId="0BA4CAD7" w14:textId="77777777" w:rsidR="009E6148" w:rsidRPr="006C71CA" w:rsidRDefault="583AFD81" w:rsidP="583AFD81">
            <w:pPr>
              <w:spacing w:after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prema potrebi </w:t>
            </w:r>
          </w:p>
          <w:p w14:paraId="645E23BD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270089E" w14:textId="77777777" w:rsidR="009E6148" w:rsidRPr="006C71CA" w:rsidRDefault="583AFD81" w:rsidP="583AFD81">
            <w:pPr>
              <w:spacing w:after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prema datumu </w:t>
            </w:r>
          </w:p>
          <w:p w14:paraId="5EE34E49" w14:textId="77777777" w:rsidR="009E6148" w:rsidRPr="006C71CA" w:rsidRDefault="583AFD81" w:rsidP="583AFD81">
            <w:pPr>
              <w:spacing w:after="1"/>
              <w:ind w:right="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isplate za oporezive primitke, do 15. u mjesecu za neoporezive primitke </w:t>
            </w:r>
          </w:p>
          <w:p w14:paraId="2969B302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328C7DA2" w14:textId="77777777" w:rsidR="009E6148" w:rsidRPr="006C71CA" w:rsidRDefault="583AFD81" w:rsidP="583AFD81">
            <w:pPr>
              <w:spacing w:line="277" w:lineRule="auto"/>
              <w:ind w:right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siječanj, rok za dostavu Poreznoj upravi je  31. 1. </w:t>
            </w:r>
          </w:p>
          <w:p w14:paraId="4FE0E20A" w14:textId="77777777" w:rsidR="009E6148" w:rsidRPr="006C71CA" w:rsidRDefault="009E6148" w:rsidP="0004184B">
            <w:pPr>
              <w:spacing w:line="277" w:lineRule="auto"/>
              <w:ind w:right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2817176" w14:textId="77777777" w:rsidR="009E6148" w:rsidRPr="006C71CA" w:rsidRDefault="583AFD81" w:rsidP="583AFD81">
            <w:pPr>
              <w:spacing w:line="27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prema potrebi </w:t>
            </w:r>
          </w:p>
          <w:p w14:paraId="1A612639" w14:textId="77777777" w:rsidR="009E6148" w:rsidRPr="006C71CA" w:rsidRDefault="009E6148" w:rsidP="0004184B">
            <w:pPr>
              <w:spacing w:line="277" w:lineRule="auto"/>
              <w:ind w:right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17BAC95B" w14:textId="77777777" w:rsidR="009E6148" w:rsidRPr="006C71CA" w:rsidRDefault="009E6148" w:rsidP="0004184B">
            <w:pPr>
              <w:spacing w:after="17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6C71CA" w:rsidRPr="006C71CA" w14:paraId="47C1BA5C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29ED4" w:themeFill="accent4" w:themeFillTint="99"/>
          </w:tcPr>
          <w:p w14:paraId="12CE23E5" w14:textId="77777777" w:rsidR="009E6148" w:rsidRPr="006C71CA" w:rsidRDefault="583AFD81" w:rsidP="583AFD81">
            <w:pPr>
              <w:spacing w:after="17"/>
              <w:ind w:right="112"/>
              <w:jc w:val="center"/>
              <w:rPr>
                <w:rFonts w:ascii="Calibri" w:eastAsia="Calibri" w:hAnsi="Calibri" w:cs="Calibri"/>
                <w:color w:val="auto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 xml:space="preserve">OSTALI </w:t>
            </w:r>
          </w:p>
          <w:p w14:paraId="551AF944" w14:textId="77777777" w:rsidR="009E6148" w:rsidRPr="006C71CA" w:rsidRDefault="583AFD81" w:rsidP="583AFD81">
            <w:pPr>
              <w:spacing w:after="17"/>
              <w:ind w:right="114"/>
              <w:jc w:val="center"/>
              <w:rPr>
                <w:rFonts w:ascii="Calibri" w:eastAsia="Calibri" w:hAnsi="Calibri" w:cs="Calibri"/>
                <w:color w:val="auto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 xml:space="preserve">RAČUNOVODSTVENO </w:t>
            </w:r>
          </w:p>
          <w:p w14:paraId="50F6583B" w14:textId="77777777" w:rsidR="009E6148" w:rsidRPr="006C71CA" w:rsidRDefault="583AFD81" w:rsidP="583AFD81">
            <w:pPr>
              <w:spacing w:after="17"/>
              <w:ind w:right="110"/>
              <w:jc w:val="center"/>
              <w:rPr>
                <w:rFonts w:ascii="Calibri" w:eastAsia="Calibri" w:hAnsi="Calibri" w:cs="Calibri"/>
                <w:color w:val="auto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 xml:space="preserve">FINANCIJSKI I </w:t>
            </w:r>
          </w:p>
          <w:p w14:paraId="45C8FA1D" w14:textId="77777777" w:rsidR="009E6148" w:rsidRPr="006C71CA" w:rsidRDefault="583AFD81" w:rsidP="583AFD81">
            <w:pPr>
              <w:spacing w:after="15"/>
              <w:ind w:right="112"/>
              <w:jc w:val="center"/>
              <w:rPr>
                <w:rFonts w:ascii="Calibri" w:eastAsia="Calibri" w:hAnsi="Calibri" w:cs="Calibri"/>
                <w:color w:val="auto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 xml:space="preserve">OSTALI </w:t>
            </w:r>
          </w:p>
          <w:p w14:paraId="60775401" w14:textId="77777777" w:rsidR="009E6148" w:rsidRPr="006C71CA" w:rsidRDefault="583AFD81" w:rsidP="583AFD81">
            <w:pPr>
              <w:spacing w:after="17"/>
              <w:ind w:right="1"/>
              <w:jc w:val="center"/>
              <w:rPr>
                <w:rFonts w:ascii="Times New Roman" w:hAnsi="Times New Roman"/>
                <w:color w:val="auto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color w:val="auto"/>
                <w:sz w:val="20"/>
                <w:lang w:eastAsia="hr-HR"/>
              </w:rPr>
              <w:t>POSLOVI</w:t>
            </w:r>
          </w:p>
        </w:tc>
        <w:tc>
          <w:tcPr>
            <w:tcW w:w="7797" w:type="dxa"/>
          </w:tcPr>
          <w:p w14:paraId="1FA28F4E" w14:textId="77777777" w:rsidR="009E6148" w:rsidRPr="006C71CA" w:rsidRDefault="583AFD81" w:rsidP="583AFD81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line="277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Plaćanje obveza i usklađivanje stanja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s poslovnim partnerima    </w:t>
            </w:r>
          </w:p>
          <w:p w14:paraId="56E1654B" w14:textId="77777777" w:rsidR="009E6148" w:rsidRPr="006C71CA" w:rsidRDefault="009E6148" w:rsidP="0004184B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5C65DDAE" w14:textId="77777777" w:rsidR="009E6148" w:rsidRPr="006C71CA" w:rsidRDefault="583AFD81" w:rsidP="583AFD81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5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Izrada izlaznih faktura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i praćenje naplate </w:t>
            </w:r>
          </w:p>
          <w:p w14:paraId="43DA1C32" w14:textId="77777777" w:rsidR="009E6148" w:rsidRPr="006C71CA" w:rsidRDefault="583AFD81" w:rsidP="583AFD81">
            <w:pPr>
              <w:spacing w:after="17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potraživanja                                 </w:t>
            </w:r>
          </w:p>
          <w:p w14:paraId="1F020168" w14:textId="77777777" w:rsidR="009E6148" w:rsidRPr="006C71CA" w:rsidRDefault="009E6148" w:rsidP="0004184B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72B7E3AE" w14:textId="77777777" w:rsidR="009E6148" w:rsidRPr="006C71CA" w:rsidRDefault="583AFD81" w:rsidP="583AFD81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 xml:space="preserve">Blagajničko poslovanje                               </w:t>
            </w:r>
          </w:p>
          <w:p w14:paraId="0D1E8A08" w14:textId="77777777" w:rsidR="009E6148" w:rsidRPr="006C71CA" w:rsidRDefault="583AFD81" w:rsidP="583AFD81">
            <w:pPr>
              <w:numPr>
                <w:ilvl w:val="1"/>
                <w:numId w:val="51"/>
              </w:numPr>
              <w:overflowPunct/>
              <w:autoSpaceDE/>
              <w:autoSpaceDN/>
              <w:adjustRightInd/>
              <w:spacing w:line="277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evidentiranje uplata i isplata gotovog novca </w:t>
            </w:r>
          </w:p>
          <w:p w14:paraId="055DB2AD" w14:textId="77777777" w:rsidR="009E6148" w:rsidRPr="006C71CA" w:rsidRDefault="583AFD81" w:rsidP="583AFD81">
            <w:pPr>
              <w:numPr>
                <w:ilvl w:val="1"/>
                <w:numId w:val="51"/>
              </w:numPr>
              <w:overflowPunct/>
              <w:autoSpaceDE/>
              <w:autoSpaceDN/>
              <w:adjustRightInd/>
              <w:spacing w:after="17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podizanje i polog gotovog novca  </w:t>
            </w:r>
          </w:p>
          <w:p w14:paraId="59F08DB8" w14:textId="77777777" w:rsidR="009E6148" w:rsidRPr="006C71CA" w:rsidRDefault="583AFD81" w:rsidP="583AFD81">
            <w:pPr>
              <w:numPr>
                <w:ilvl w:val="1"/>
                <w:numId w:val="51"/>
              </w:numPr>
              <w:overflowPunct/>
              <w:autoSpaceDE/>
              <w:autoSpaceDN/>
              <w:adjustRightInd/>
              <w:spacing w:after="15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lastRenderedPageBreak/>
              <w:t xml:space="preserve">vođenje blagajničkog dnevnika </w:t>
            </w:r>
          </w:p>
          <w:p w14:paraId="184ADAF2" w14:textId="77777777" w:rsidR="009E6148" w:rsidRPr="006C71CA" w:rsidRDefault="009E6148" w:rsidP="0004184B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61656039" w14:textId="77777777" w:rsidR="009E6148" w:rsidRPr="006C71CA" w:rsidRDefault="583AFD81" w:rsidP="583AFD81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line="277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Financijski i knjigovodstveni poslovi vezani za rad Učeničke zadruge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(od planiranja, plaćanja računa do izvještavanja) </w:t>
            </w:r>
          </w:p>
          <w:p w14:paraId="6E736EAA" w14:textId="77777777" w:rsidR="009E6148" w:rsidRPr="006C71CA" w:rsidRDefault="009E6148" w:rsidP="0004184B">
            <w:pPr>
              <w:spacing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10315703" w14:textId="77777777" w:rsidR="009E6148" w:rsidRPr="006C71CA" w:rsidRDefault="583AFD81" w:rsidP="583AFD81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line="277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Kontrola obračuna, isplata i knjiženje putnih naloga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te izvješćivanje putem JOPPD obrasca. Obračun poreza i doprinosa na iste, ako je nužno prema poreznim zakonima te provođenje postupaka kao kod obračuna plaće  </w:t>
            </w:r>
          </w:p>
          <w:p w14:paraId="6EC93268" w14:textId="77777777" w:rsidR="009E6148" w:rsidRPr="006C71CA" w:rsidRDefault="009E6148" w:rsidP="0004184B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hr-HR"/>
              </w:rPr>
            </w:pPr>
          </w:p>
          <w:p w14:paraId="11ED8743" w14:textId="77777777" w:rsidR="009E6148" w:rsidRPr="006C71CA" w:rsidRDefault="583AFD81" w:rsidP="583AFD81">
            <w:pPr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line="277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Računovodstveno-financijski poslovi vezani za provođenje programa iznad standarda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>:</w:t>
            </w:r>
          </w:p>
          <w:p w14:paraId="178FC746" w14:textId="77777777" w:rsidR="009E6148" w:rsidRPr="006C71CA" w:rsidRDefault="583AFD81" w:rsidP="583AFD81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line="277" w:lineRule="auto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kreiranje zahtjeva za plaćanje prema JLP®S temeljem potpisanih ugovora</w:t>
            </w:r>
          </w:p>
          <w:p w14:paraId="5A453B08" w14:textId="77777777" w:rsidR="009E6148" w:rsidRPr="006C71CA" w:rsidRDefault="583AFD81" w:rsidP="583AFD81">
            <w:pPr>
              <w:numPr>
                <w:ilvl w:val="0"/>
                <w:numId w:val="53"/>
              </w:numPr>
              <w:overflowPunct/>
              <w:autoSpaceDE/>
              <w:autoSpaceDN/>
              <w:adjustRightInd/>
              <w:spacing w:line="277" w:lineRule="auto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izvješćivanje o ostvarenim programima</w:t>
            </w:r>
          </w:p>
          <w:p w14:paraId="6617436B" w14:textId="77777777" w:rsidR="009E6148" w:rsidRPr="006C71CA" w:rsidRDefault="009E6148" w:rsidP="0004184B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52FF7B8B" w14:textId="77777777" w:rsidR="009E6148" w:rsidRPr="006C71CA" w:rsidRDefault="583AFD81" w:rsidP="583AFD81">
            <w:pPr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after="17" w:line="240" w:lineRule="auto"/>
              <w:contextualSpacing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lang w:eastAsia="hr-HR"/>
              </w:rPr>
            </w:pPr>
            <w:r w:rsidRPr="583AFD81">
              <w:rPr>
                <w:rFonts w:ascii="Times New Roman" w:eastAsia="Calibri" w:hAnsi="Times New Roman"/>
                <w:b/>
                <w:bCs/>
                <w:sz w:val="20"/>
                <w:lang w:eastAsia="hr-HR"/>
              </w:rPr>
              <w:t>Unos podataka u ISGE sustav</w:t>
            </w:r>
            <w:r w:rsidRPr="583AFD81">
              <w:rPr>
                <w:rFonts w:ascii="Times New Roman" w:eastAsia="Calibri" w:hAnsi="Times New Roman"/>
                <w:sz w:val="20"/>
                <w:lang w:eastAsia="hr-HR"/>
              </w:rPr>
              <w:t xml:space="preserve"> gospodarenja energijom temeljem primljenih faktura za potrošnju energenata: opskrbu i mrežu, komunalne usluge i nabavu lož ulja</w:t>
            </w:r>
          </w:p>
          <w:p w14:paraId="370C0FEE" w14:textId="77777777" w:rsidR="009E6148" w:rsidRPr="006C71CA" w:rsidRDefault="009E6148" w:rsidP="0004184B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3E3161DD" w14:textId="77777777" w:rsidR="009E6148" w:rsidRPr="006C71CA" w:rsidRDefault="583AFD81" w:rsidP="583AFD81">
            <w:pPr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line="277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 xml:space="preserve">Kontakti 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s Ministarstvima, Županijom, FINA-om, Poreznom upravom, HZZO-om, REGOS-om, Zavodom za mirovinsko osiguranje (osobni kontakti, elektronička pošta, dostava obrazaca, naloga, plaća, financijskih izvješća i sl.) </w:t>
            </w:r>
          </w:p>
          <w:p w14:paraId="3D7C5F32" w14:textId="77777777" w:rsidR="009E6148" w:rsidRPr="006C71CA" w:rsidRDefault="009E6148" w:rsidP="0004184B">
            <w:pPr>
              <w:spacing w:after="17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475FE697" w14:textId="77777777" w:rsidR="009E6148" w:rsidRPr="006C71CA" w:rsidRDefault="583AFD81" w:rsidP="583AFD81">
            <w:pPr>
              <w:numPr>
                <w:ilvl w:val="0"/>
                <w:numId w:val="52"/>
              </w:numPr>
              <w:overflowPunct/>
              <w:autoSpaceDE/>
              <w:autoSpaceDN/>
              <w:adjustRightInd/>
              <w:spacing w:after="1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Praćenje zakonskih propisa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- literatura, internetske stranice, seminari (stručno usavršavanje) </w:t>
            </w:r>
          </w:p>
          <w:p w14:paraId="53D8FA90" w14:textId="77777777" w:rsidR="009E6148" w:rsidRPr="006C71CA" w:rsidRDefault="009E6148" w:rsidP="0004184B">
            <w:pPr>
              <w:spacing w:after="17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694903AF" w14:textId="77777777" w:rsidR="009E6148" w:rsidRPr="006C71CA" w:rsidRDefault="583AFD81" w:rsidP="583AFD81">
            <w:pPr>
              <w:numPr>
                <w:ilvl w:val="0"/>
                <w:numId w:val="51"/>
              </w:numPr>
              <w:overflowPunct/>
              <w:autoSpaceDE/>
              <w:autoSpaceDN/>
              <w:adjustRightInd/>
              <w:spacing w:line="277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b/>
                <w:bCs/>
                <w:sz w:val="20"/>
                <w:lang w:eastAsia="hr-HR"/>
              </w:rPr>
              <w:t>Ostali poslovi</w:t>
            </w: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 na zahtjev ravnatelja, ministarstva i županija/gradova, a vezani za računovodstvene poslove (izvješća ravnatelju, Školskom odboru, Ministarstvu, Županiji..)   </w:t>
            </w:r>
          </w:p>
          <w:p w14:paraId="3E6E8B54" w14:textId="77777777" w:rsidR="009E6148" w:rsidRPr="006C71CA" w:rsidRDefault="009E6148" w:rsidP="0004184B">
            <w:pPr>
              <w:spacing w:after="1"/>
              <w:ind w:righ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lang w:eastAsia="hr-HR"/>
              </w:rPr>
            </w:pPr>
          </w:p>
        </w:tc>
        <w:tc>
          <w:tcPr>
            <w:tcW w:w="3367" w:type="dxa"/>
          </w:tcPr>
          <w:p w14:paraId="05FA1E71" w14:textId="77777777" w:rsidR="009E6148" w:rsidRPr="006C71CA" w:rsidRDefault="583AFD81" w:rsidP="583AFD81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lastRenderedPageBreak/>
              <w:t xml:space="preserve">prema potrebi, uglavnom dnevno </w:t>
            </w:r>
          </w:p>
          <w:p w14:paraId="4D248994" w14:textId="77777777" w:rsidR="009E6148" w:rsidRPr="006C71CA" w:rsidRDefault="009E6148" w:rsidP="0004184B">
            <w:pPr>
              <w:spacing w:after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5D439031" w14:textId="77777777" w:rsidR="009E6148" w:rsidRPr="006C71CA" w:rsidRDefault="583AFD81" w:rsidP="583AFD81">
            <w:pPr>
              <w:spacing w:after="2" w:line="27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prema nastanku potraživanja </w:t>
            </w:r>
          </w:p>
          <w:p w14:paraId="30C9EE6B" w14:textId="77777777" w:rsidR="009E6148" w:rsidRPr="006C71CA" w:rsidRDefault="009E6148" w:rsidP="0004184B">
            <w:pPr>
              <w:spacing w:after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493CC4DC" w14:textId="77777777" w:rsidR="009E6148" w:rsidRPr="006C71CA" w:rsidRDefault="009E6148" w:rsidP="0004184B">
            <w:pPr>
              <w:spacing w:after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7FCE7B08" w14:textId="77777777" w:rsidR="009E6148" w:rsidRPr="006C71CA" w:rsidRDefault="009E6148" w:rsidP="0004184B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3BA9344F" w14:textId="77777777" w:rsidR="009E6148" w:rsidRPr="006C71CA" w:rsidRDefault="583AFD81" w:rsidP="583AFD81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prema potrebi</w:t>
            </w:r>
          </w:p>
          <w:p w14:paraId="3F1571C5" w14:textId="77777777" w:rsidR="009E6148" w:rsidRPr="006C71CA" w:rsidRDefault="009E6148" w:rsidP="0004184B">
            <w:pPr>
              <w:spacing w:after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1C4FFBFA" w14:textId="77777777" w:rsidR="009E6148" w:rsidRPr="006C71CA" w:rsidRDefault="009E6148" w:rsidP="0004184B">
            <w:pPr>
              <w:spacing w:after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4EA3DAC4" w14:textId="77777777" w:rsidR="009E6148" w:rsidRPr="006C71CA" w:rsidRDefault="009E6148" w:rsidP="0004184B">
            <w:pPr>
              <w:spacing w:after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6384CA15" w14:textId="77777777" w:rsidR="009E6148" w:rsidRPr="006C71CA" w:rsidRDefault="009E6148" w:rsidP="0004184B">
            <w:pPr>
              <w:spacing w:after="1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6674C44D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7472F969" w14:textId="77777777" w:rsidR="009E6148" w:rsidRPr="006C71CA" w:rsidRDefault="583AFD81" w:rsidP="583AFD81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583AFD81">
              <w:rPr>
                <w:rFonts w:ascii="Times New Roman" w:hAnsi="Times New Roman"/>
                <w:sz w:val="20"/>
              </w:rPr>
              <w:t>više puta godišnje</w:t>
            </w:r>
          </w:p>
          <w:p w14:paraId="49CE0426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5900F1FC" w14:textId="77777777" w:rsidR="009E6148" w:rsidRPr="006C71CA" w:rsidRDefault="583AFD81" w:rsidP="583AFD81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u siječnju, veljači za prethodnu godinu</w:t>
            </w:r>
          </w:p>
          <w:p w14:paraId="4B428E1E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531AA216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6A60451A" w14:textId="77777777" w:rsidR="009E6148" w:rsidRPr="006C71CA" w:rsidRDefault="583AFD81" w:rsidP="583AFD81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mjesečno, prema zaprimljenim fakturama</w:t>
            </w:r>
          </w:p>
          <w:p w14:paraId="4E3362E6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3BD9DCF2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97FC4AC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64B6D874" w14:textId="77777777" w:rsidR="009E6148" w:rsidRPr="006C71CA" w:rsidRDefault="583AFD81" w:rsidP="583AFD81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>prema potrebi</w:t>
            </w:r>
          </w:p>
          <w:p w14:paraId="16FE046A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12ACE883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0AA74023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739588F9" w14:textId="77777777" w:rsidR="009E6148" w:rsidRPr="006C71CA" w:rsidRDefault="583AFD81" w:rsidP="583AFD81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  <w:lang w:eastAsia="hr-HR"/>
              </w:rPr>
              <w:t xml:space="preserve">dnevno, permanentno </w:t>
            </w:r>
          </w:p>
          <w:p w14:paraId="5D414F0C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22238E80" w14:textId="77777777" w:rsidR="009E6148" w:rsidRPr="006C71CA" w:rsidRDefault="009E6148" w:rsidP="0004184B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</w:p>
          <w:p w14:paraId="75FFD966" w14:textId="77777777" w:rsidR="009E6148" w:rsidRPr="006C71CA" w:rsidRDefault="583AFD81" w:rsidP="583AFD81">
            <w:pPr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eastAsia="hr-HR"/>
              </w:rPr>
            </w:pPr>
            <w:r w:rsidRPr="583AFD81">
              <w:rPr>
                <w:rFonts w:ascii="Times New Roman" w:hAnsi="Times New Roman"/>
                <w:sz w:val="20"/>
              </w:rPr>
              <w:t>prema potrebi</w:t>
            </w:r>
          </w:p>
        </w:tc>
      </w:tr>
    </w:tbl>
    <w:p w14:paraId="4BE093F1" w14:textId="3C01F080" w:rsidR="00AA1FB7" w:rsidRDefault="00AA1FB7" w:rsidP="00F711A7">
      <w:pPr>
        <w:tabs>
          <w:tab w:val="left" w:pos="-720"/>
        </w:tabs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31742C5A" w14:textId="77777777" w:rsidR="00741A82" w:rsidRDefault="00741A82" w:rsidP="00F711A7">
      <w:pPr>
        <w:tabs>
          <w:tab w:val="left" w:pos="-720"/>
        </w:tabs>
        <w:suppressAutoHyphens/>
        <w:ind w:left="567"/>
        <w:rPr>
          <w:rFonts w:ascii="Times New Roman" w:hAnsi="Times New Roman"/>
          <w:spacing w:val="-3"/>
          <w:szCs w:val="24"/>
        </w:rPr>
      </w:pPr>
    </w:p>
    <w:p w14:paraId="2F6E06FE" w14:textId="77777777" w:rsidR="001D52EE" w:rsidRPr="00DF08DA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29ED4" w:themeFill="accent4" w:themeFillTint="99"/>
        <w:tabs>
          <w:tab w:val="left" w:pos="-720"/>
        </w:tabs>
        <w:suppressAutoHyphens/>
        <w:ind w:left="567"/>
        <w:rPr>
          <w:rFonts w:ascii="Arial" w:hAnsi="Arial" w:cs="Arial"/>
          <w:i/>
          <w:iCs/>
          <w:color w:val="000000" w:themeColor="text1"/>
          <w:lang w:val="pl-PL"/>
        </w:rPr>
      </w:pPr>
      <w:r w:rsidRPr="583AFD81">
        <w:rPr>
          <w:rFonts w:ascii="Arial" w:hAnsi="Arial" w:cs="Arial"/>
          <w:i/>
          <w:iCs/>
          <w:color w:val="000000" w:themeColor="text1"/>
          <w:lang w:val="pl-PL"/>
        </w:rPr>
        <w:t>PLAN I PROGRAM RADA TEHNIČKE SLUŽBE</w:t>
      </w:r>
    </w:p>
    <w:p w14:paraId="4E90D0FE" w14:textId="77777777" w:rsidR="001D52EE" w:rsidRPr="00DF08DA" w:rsidRDefault="00F711A7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  <w:color w:val="000000" w:themeColor="text1"/>
        </w:rPr>
      </w:pPr>
      <w:r w:rsidRPr="00DF08DA">
        <w:rPr>
          <w:rFonts w:ascii="Times New Roman" w:hAnsi="Times New Roman"/>
          <w:color w:val="000000" w:themeColor="text1"/>
          <w:spacing w:val="-3"/>
          <w:szCs w:val="24"/>
        </w:rPr>
        <w:tab/>
      </w:r>
      <w:r w:rsidRPr="00DF08DA">
        <w:rPr>
          <w:rFonts w:ascii="Times New Roman" w:hAnsi="Times New Roman"/>
          <w:color w:val="000000" w:themeColor="text1"/>
          <w:spacing w:val="-3"/>
          <w:szCs w:val="24"/>
        </w:rPr>
        <w:tab/>
      </w:r>
      <w:r w:rsidR="001D52EE" w:rsidRPr="583AFD81">
        <w:rPr>
          <w:rFonts w:ascii="Times New Roman" w:hAnsi="Times New Roman"/>
          <w:color w:val="000000" w:themeColor="text1"/>
          <w:spacing w:val="-3"/>
        </w:rPr>
        <w:t>U tehničkoj službi Škole rade tri spremačice i jedan domar. Dvije spremačice i domar rade u školskoj zgradi, a jedna spremačica u športskoj dvorani.</w:t>
      </w:r>
    </w:p>
    <w:p w14:paraId="05EDC305" w14:textId="77777777" w:rsidR="001D52EE" w:rsidRPr="00DF08DA" w:rsidRDefault="00F711A7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  <w:color w:val="000000" w:themeColor="text1"/>
        </w:rPr>
      </w:pPr>
      <w:r w:rsidRPr="00DF08DA">
        <w:rPr>
          <w:rFonts w:ascii="Times New Roman" w:hAnsi="Times New Roman"/>
          <w:color w:val="000000" w:themeColor="text1"/>
          <w:spacing w:val="-3"/>
          <w:szCs w:val="24"/>
        </w:rPr>
        <w:tab/>
      </w:r>
      <w:r w:rsidRPr="00DF08DA">
        <w:rPr>
          <w:rFonts w:ascii="Times New Roman" w:hAnsi="Times New Roman"/>
          <w:color w:val="000000" w:themeColor="text1"/>
          <w:spacing w:val="-3"/>
          <w:szCs w:val="24"/>
        </w:rPr>
        <w:tab/>
      </w:r>
      <w:r w:rsidR="00CA3540" w:rsidRPr="583AFD81">
        <w:rPr>
          <w:rFonts w:ascii="Times New Roman" w:hAnsi="Times New Roman"/>
          <w:color w:val="000000" w:themeColor="text1"/>
          <w:spacing w:val="-3"/>
        </w:rPr>
        <w:t>Rad se odvija u jednoj smjeni</w:t>
      </w:r>
      <w:r w:rsidR="00DF08DA" w:rsidRPr="583AFD81">
        <w:rPr>
          <w:rFonts w:ascii="Times New Roman" w:hAnsi="Times New Roman"/>
          <w:color w:val="000000" w:themeColor="text1"/>
          <w:spacing w:val="-3"/>
        </w:rPr>
        <w:t xml:space="preserve">. Jedna spremačica započinje radom </w:t>
      </w:r>
      <w:r w:rsidR="001D52EE" w:rsidRPr="583AFD81">
        <w:rPr>
          <w:rFonts w:ascii="Times New Roman" w:hAnsi="Times New Roman"/>
          <w:color w:val="000000" w:themeColor="text1"/>
          <w:spacing w:val="-3"/>
        </w:rPr>
        <w:t>u 6, 00 sati i završava u 14, 00 sati</w:t>
      </w:r>
      <w:r w:rsidR="00DF08DA" w:rsidRPr="583AFD81">
        <w:rPr>
          <w:rFonts w:ascii="Times New Roman" w:hAnsi="Times New Roman"/>
          <w:color w:val="000000" w:themeColor="text1"/>
          <w:spacing w:val="-3"/>
        </w:rPr>
        <w:t>. Druga započinje radom u 8,00 i završava u 16,00</w:t>
      </w:r>
      <w:r w:rsidR="00560E20" w:rsidRPr="583AFD81">
        <w:rPr>
          <w:rFonts w:ascii="Times New Roman" w:hAnsi="Times New Roman"/>
          <w:color w:val="000000" w:themeColor="text1"/>
          <w:spacing w:val="-3"/>
        </w:rPr>
        <w:t xml:space="preserve"> sati.</w:t>
      </w:r>
    </w:p>
    <w:p w14:paraId="302D8D96" w14:textId="77777777" w:rsidR="001D52EE" w:rsidRPr="00DF08DA" w:rsidRDefault="001D52EE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  <w:color w:val="000000" w:themeColor="text1"/>
        </w:rPr>
      </w:pPr>
      <w:r w:rsidRPr="583AFD81">
        <w:rPr>
          <w:rFonts w:ascii="Times New Roman" w:hAnsi="Times New Roman"/>
          <w:color w:val="000000" w:themeColor="text1"/>
          <w:spacing w:val="-3"/>
        </w:rPr>
        <w:t>Domar započinje radom u 7, 00 sati i završava u 15, 00 sati.</w:t>
      </w:r>
    </w:p>
    <w:p w14:paraId="0861D148" w14:textId="77777777" w:rsidR="001D52EE" w:rsidRPr="00FE7DDD" w:rsidRDefault="001D52EE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Dnevni poslovi spremačica:</w:t>
      </w:r>
    </w:p>
    <w:p w14:paraId="29C5417C" w14:textId="77777777" w:rsidR="001D52EE" w:rsidRPr="00FE7DDD" w:rsidRDefault="00F711A7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lastRenderedPageBreak/>
        <w:tab/>
      </w:r>
      <w:r>
        <w:rPr>
          <w:rFonts w:ascii="Times New Roman" w:hAnsi="Times New Roman"/>
          <w:spacing w:val="-3"/>
          <w:szCs w:val="24"/>
        </w:rPr>
        <w:tab/>
      </w:r>
      <w:r w:rsidR="001D52EE" w:rsidRPr="583AFD81">
        <w:rPr>
          <w:rFonts w:ascii="Times New Roman" w:hAnsi="Times New Roman"/>
          <w:spacing w:val="-3"/>
        </w:rPr>
        <w:t>Čišćenje i pranje svih površina: podova, zidova, prozora, namještaja, zalijevanje cvijeća, dezinficiranje sanitarnih prostorija i kabineta kuharstva i posluživanja.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14:paraId="1E8DA891" w14:textId="77777777" w:rsidR="001D52EE" w:rsidRPr="00FE7DDD" w:rsidRDefault="00F711A7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 w:rsidR="001D52EE" w:rsidRPr="583AFD81">
        <w:rPr>
          <w:rFonts w:ascii="Times New Roman" w:hAnsi="Times New Roman"/>
          <w:spacing w:val="-3"/>
        </w:rPr>
        <w:t>Dnevni poslovi domara: popravci namještaja, zamjena žarulj</w:t>
      </w:r>
      <w:r w:rsidR="004025E2" w:rsidRPr="583AFD81">
        <w:rPr>
          <w:rFonts w:ascii="Times New Roman" w:hAnsi="Times New Roman"/>
          <w:spacing w:val="-3"/>
        </w:rPr>
        <w:t xml:space="preserve">a i oštećenih utičnica, nabavka </w:t>
      </w:r>
      <w:r w:rsidR="001D52EE" w:rsidRPr="583AFD81">
        <w:rPr>
          <w:rFonts w:ascii="Times New Roman" w:hAnsi="Times New Roman"/>
          <w:spacing w:val="-3"/>
        </w:rPr>
        <w:t>za potrebe vježbi za nastavu kuharstva i ugostiteljskog posluživanja, nabavka potrošnog materijala, dostava pošte i ostali poslovi prema potrebi.</w:t>
      </w:r>
    </w:p>
    <w:p w14:paraId="44EBBC1F" w14:textId="77777777" w:rsidR="001D52EE" w:rsidRPr="00FE7DDD" w:rsidRDefault="001D52EE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 xml:space="preserve">Periodični poslovi u vrijeme kad nema nastave: popravci i održavanje podova, ličenje zidova, bojanje drvene stolarije, nabavka građevinskog materijala i ostali poslovi prema </w:t>
      </w:r>
      <w:r w:rsidR="00F711A7" w:rsidRPr="583AFD81">
        <w:rPr>
          <w:rFonts w:ascii="Times New Roman" w:hAnsi="Times New Roman"/>
          <w:spacing w:val="-3"/>
        </w:rPr>
        <w:t>potrebi.</w:t>
      </w:r>
    </w:p>
    <w:p w14:paraId="41F8B88E" w14:textId="77777777" w:rsidR="00E90704" w:rsidRDefault="00E90704" w:rsidP="00F711A7">
      <w:pPr>
        <w:tabs>
          <w:tab w:val="left" w:pos="-720"/>
        </w:tabs>
        <w:suppressAutoHyphens/>
        <w:ind w:left="567" w:right="848"/>
        <w:rPr>
          <w:rFonts w:ascii="Arial" w:hAnsi="Arial" w:cs="Arial"/>
          <w:i/>
          <w:szCs w:val="24"/>
          <w:lang w:val="it-IT"/>
        </w:rPr>
      </w:pPr>
    </w:p>
    <w:p w14:paraId="46C1C2C6" w14:textId="77777777" w:rsidR="00E90704" w:rsidRDefault="00E90704" w:rsidP="00F711A7">
      <w:pPr>
        <w:tabs>
          <w:tab w:val="left" w:pos="-720"/>
        </w:tabs>
        <w:suppressAutoHyphens/>
        <w:ind w:left="567" w:right="848"/>
        <w:rPr>
          <w:rFonts w:ascii="Arial" w:hAnsi="Arial" w:cs="Arial"/>
          <w:i/>
          <w:szCs w:val="24"/>
          <w:lang w:val="it-IT"/>
        </w:rPr>
      </w:pPr>
    </w:p>
    <w:p w14:paraId="00DC3AE6" w14:textId="3D71A6DC" w:rsidR="001D52EE" w:rsidRDefault="583AFD81" w:rsidP="583AF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29ED4" w:themeFill="accent4" w:themeFillTint="99"/>
        <w:tabs>
          <w:tab w:val="left" w:pos="-720"/>
        </w:tabs>
        <w:suppressAutoHyphens/>
        <w:ind w:left="567" w:right="848"/>
        <w:rPr>
          <w:rFonts w:ascii="Arial" w:hAnsi="Arial" w:cs="Arial"/>
          <w:i/>
          <w:iCs/>
          <w:lang w:val="it-IT"/>
        </w:rPr>
      </w:pPr>
      <w:r w:rsidRPr="583AFD81">
        <w:rPr>
          <w:rFonts w:ascii="Arial" w:hAnsi="Arial" w:cs="Arial"/>
          <w:i/>
          <w:iCs/>
          <w:lang w:val="it-IT"/>
        </w:rPr>
        <w:t>PLAN</w:t>
      </w:r>
      <w:r w:rsidR="00821F44">
        <w:rPr>
          <w:rFonts w:ascii="Arial" w:hAnsi="Arial" w:cs="Arial"/>
          <w:i/>
          <w:iCs/>
          <w:lang w:val="it-IT"/>
        </w:rPr>
        <w:t xml:space="preserve"> </w:t>
      </w:r>
      <w:r w:rsidRPr="583AFD81">
        <w:rPr>
          <w:rFonts w:ascii="Arial" w:hAnsi="Arial" w:cs="Arial"/>
          <w:i/>
          <w:iCs/>
          <w:lang w:val="it-IT"/>
        </w:rPr>
        <w:t>RADA</w:t>
      </w:r>
      <w:r w:rsidR="00821F44">
        <w:rPr>
          <w:rFonts w:ascii="Arial" w:hAnsi="Arial" w:cs="Arial"/>
          <w:i/>
          <w:iCs/>
          <w:lang w:val="it-IT"/>
        </w:rPr>
        <w:t xml:space="preserve"> </w:t>
      </w:r>
      <w:r w:rsidRPr="583AFD81">
        <w:rPr>
          <w:rFonts w:ascii="Arial" w:hAnsi="Arial" w:cs="Arial"/>
          <w:i/>
          <w:iCs/>
          <w:lang w:val="it-IT"/>
        </w:rPr>
        <w:t>SATNI</w:t>
      </w:r>
      <w:r w:rsidRPr="583AFD81">
        <w:rPr>
          <w:rFonts w:ascii="Arial" w:hAnsi="Arial" w:cs="Arial"/>
          <w:i/>
          <w:iCs/>
        </w:rPr>
        <w:t>Č</w:t>
      </w:r>
      <w:r w:rsidRPr="583AFD81">
        <w:rPr>
          <w:rFonts w:ascii="Arial" w:hAnsi="Arial" w:cs="Arial"/>
          <w:i/>
          <w:iCs/>
          <w:lang w:val="it-IT"/>
        </w:rPr>
        <w:t>ARA</w:t>
      </w:r>
    </w:p>
    <w:p w14:paraId="35D20AA2" w14:textId="77777777" w:rsidR="006253FF" w:rsidRPr="00FE7DDD" w:rsidRDefault="006253FF" w:rsidP="00F711A7">
      <w:pPr>
        <w:tabs>
          <w:tab w:val="left" w:pos="-720"/>
        </w:tabs>
        <w:suppressAutoHyphens/>
        <w:ind w:left="567" w:right="848"/>
        <w:rPr>
          <w:rFonts w:ascii="Arial" w:hAnsi="Arial" w:cs="Arial"/>
          <w:i/>
          <w:szCs w:val="24"/>
        </w:rPr>
      </w:pPr>
    </w:p>
    <w:p w14:paraId="33633F4E" w14:textId="77777777" w:rsidR="001D52EE" w:rsidRPr="00FE7DDD" w:rsidRDefault="001D52EE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Satničar će izvršavati, prvenstveno, ove poslove i zadaće:</w:t>
      </w:r>
    </w:p>
    <w:p w14:paraId="5ABA5195" w14:textId="77777777" w:rsidR="001D52EE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- organizacija početka rada Škole</w:t>
      </w:r>
    </w:p>
    <w:p w14:paraId="65111922" w14:textId="77777777" w:rsidR="001D52EE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- organizacija provođenja ispita</w:t>
      </w:r>
    </w:p>
    <w:p w14:paraId="3C788034" w14:textId="77777777" w:rsidR="001D52EE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- izrada rasporeda sati</w:t>
      </w:r>
    </w:p>
    <w:p w14:paraId="48B2DD5C" w14:textId="77777777" w:rsidR="001D52EE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- organizacija slobodnih aktivnosti u Školi</w:t>
      </w:r>
    </w:p>
    <w:p w14:paraId="1FE35D60" w14:textId="77777777" w:rsidR="001D52EE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- praćenje dinamike ostvarenja plana Škole i  predlaganje mjera</w:t>
      </w:r>
    </w:p>
    <w:p w14:paraId="1EE5207E" w14:textId="77777777" w:rsidR="001D52EE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- organizacija zamjene za odsutne djelatnike</w:t>
      </w:r>
    </w:p>
    <w:p w14:paraId="423AAC22" w14:textId="77777777" w:rsidR="001D52EE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- organizacija dežurstva nastavnika i učenika</w:t>
      </w:r>
    </w:p>
    <w:p w14:paraId="4955D8EF" w14:textId="77777777" w:rsidR="001D52EE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    - obavlja ostale poslove organizacije rada u Školi po odluci ravnatelja</w:t>
      </w:r>
    </w:p>
    <w:p w14:paraId="0033BAE2" w14:textId="587EB86A" w:rsidR="001D52EE" w:rsidRPr="00FE7DDD" w:rsidRDefault="001D52EE" w:rsidP="583AFD81">
      <w:pPr>
        <w:tabs>
          <w:tab w:val="left" w:pos="-720"/>
        </w:tabs>
        <w:suppressAutoHyphens/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spacing w:val="-3"/>
        </w:rPr>
        <w:t>Raspored sati sas</w:t>
      </w:r>
      <w:r w:rsidR="00560E20" w:rsidRPr="583AFD81">
        <w:rPr>
          <w:rFonts w:ascii="Times New Roman" w:hAnsi="Times New Roman"/>
          <w:spacing w:val="-3"/>
        </w:rPr>
        <w:t>tavlja satničarka Antonija Lupić</w:t>
      </w:r>
      <w:r w:rsidRPr="583AFD81">
        <w:rPr>
          <w:rFonts w:ascii="Times New Roman" w:hAnsi="Times New Roman"/>
          <w:spacing w:val="-3"/>
        </w:rPr>
        <w:t>. Raspored je prilagođen potrebama i pose</w:t>
      </w:r>
      <w:r w:rsidR="00AA7CBF">
        <w:rPr>
          <w:rFonts w:ascii="Times New Roman" w:hAnsi="Times New Roman"/>
          <w:spacing w:val="-3"/>
        </w:rPr>
        <w:t>bnostima jer se u Školi izvodi 4</w:t>
      </w:r>
      <w:r w:rsidRPr="583AFD81">
        <w:rPr>
          <w:rFonts w:ascii="Times New Roman" w:hAnsi="Times New Roman"/>
          <w:spacing w:val="-3"/>
        </w:rPr>
        <w:t xml:space="preserve"> programa. Raspored sati i dežurstva izložen je u zbornici na posebno sačinjenoj ploči. Budući da neki djelatnici rade u dvije škole, satničari će se dogovarati o usklađivanju rasporeda i de</w:t>
      </w:r>
      <w:r w:rsidR="00560E20" w:rsidRPr="583AFD81">
        <w:rPr>
          <w:rFonts w:ascii="Times New Roman" w:hAnsi="Times New Roman"/>
          <w:spacing w:val="-3"/>
        </w:rPr>
        <w:t xml:space="preserve">žurstava. </w:t>
      </w:r>
    </w:p>
    <w:p w14:paraId="5FEF48D1" w14:textId="19ACB4EE" w:rsidR="00A96FB4" w:rsidRDefault="00A96FB4" w:rsidP="00F711A7">
      <w:pPr>
        <w:tabs>
          <w:tab w:val="left" w:pos="-720"/>
        </w:tabs>
        <w:suppressAutoHyphens/>
        <w:ind w:left="567" w:right="848"/>
        <w:rPr>
          <w:rFonts w:ascii="Arial" w:hAnsi="Arial" w:cs="Arial"/>
          <w:i/>
          <w:szCs w:val="24"/>
          <w:lang w:val="pl-PL"/>
        </w:rPr>
      </w:pPr>
    </w:p>
    <w:p w14:paraId="11A5BD25" w14:textId="05BD54E9" w:rsidR="00741A82" w:rsidRDefault="00741A82" w:rsidP="00F711A7">
      <w:pPr>
        <w:tabs>
          <w:tab w:val="left" w:pos="-720"/>
        </w:tabs>
        <w:suppressAutoHyphens/>
        <w:ind w:left="567" w:right="848"/>
        <w:rPr>
          <w:rFonts w:ascii="Arial" w:hAnsi="Arial" w:cs="Arial"/>
          <w:i/>
          <w:szCs w:val="24"/>
          <w:lang w:val="pl-PL"/>
        </w:rPr>
      </w:pPr>
    </w:p>
    <w:p w14:paraId="4B6F1981" w14:textId="6B02DC21" w:rsidR="00741A82" w:rsidRDefault="00741A82" w:rsidP="00F711A7">
      <w:pPr>
        <w:tabs>
          <w:tab w:val="left" w:pos="-720"/>
        </w:tabs>
        <w:suppressAutoHyphens/>
        <w:ind w:left="567" w:right="848"/>
        <w:rPr>
          <w:rFonts w:ascii="Arial" w:hAnsi="Arial" w:cs="Arial"/>
          <w:i/>
          <w:szCs w:val="24"/>
          <w:lang w:val="pl-PL"/>
        </w:rPr>
      </w:pPr>
    </w:p>
    <w:p w14:paraId="67C3C0F7" w14:textId="39642B62" w:rsidR="00741A82" w:rsidRDefault="00741A82" w:rsidP="00F711A7">
      <w:pPr>
        <w:tabs>
          <w:tab w:val="left" w:pos="-720"/>
        </w:tabs>
        <w:suppressAutoHyphens/>
        <w:ind w:left="567" w:right="848"/>
        <w:rPr>
          <w:rFonts w:ascii="Arial" w:hAnsi="Arial" w:cs="Arial"/>
          <w:i/>
          <w:szCs w:val="24"/>
          <w:lang w:val="pl-PL"/>
        </w:rPr>
      </w:pPr>
    </w:p>
    <w:p w14:paraId="52E12B70" w14:textId="77777777" w:rsidR="00741A82" w:rsidRDefault="00741A82" w:rsidP="00F711A7">
      <w:pPr>
        <w:tabs>
          <w:tab w:val="left" w:pos="-720"/>
        </w:tabs>
        <w:suppressAutoHyphens/>
        <w:ind w:left="567" w:right="848"/>
        <w:rPr>
          <w:rFonts w:ascii="Arial" w:hAnsi="Arial" w:cs="Arial"/>
          <w:i/>
          <w:szCs w:val="24"/>
          <w:lang w:val="pl-PL"/>
        </w:rPr>
      </w:pPr>
    </w:p>
    <w:p w14:paraId="4D5F6281" w14:textId="12EC6CF5" w:rsidR="00776F34" w:rsidRPr="00FE7DDD" w:rsidRDefault="006F7A8F" w:rsidP="006F7A8F">
      <w:pPr>
        <w:pStyle w:val="Naslov2"/>
      </w:pPr>
      <w:bookmarkStart w:id="65" w:name="_Toc525720203"/>
      <w:r>
        <w:rPr>
          <w:lang w:val="pl-PL"/>
        </w:rPr>
        <w:t xml:space="preserve">5.23. </w:t>
      </w:r>
      <w:r w:rsidR="583AFD81" w:rsidRPr="583AFD81">
        <w:rPr>
          <w:lang w:val="pl-PL"/>
        </w:rPr>
        <w:t>PROGRAM</w:t>
      </w:r>
      <w:r w:rsidR="00821F44">
        <w:rPr>
          <w:lang w:val="pl-PL"/>
        </w:rPr>
        <w:t xml:space="preserve"> </w:t>
      </w:r>
      <w:r w:rsidR="583AFD81" w:rsidRPr="583AFD81">
        <w:rPr>
          <w:lang w:val="pl-PL"/>
        </w:rPr>
        <w:t>RADA</w:t>
      </w:r>
      <w:r w:rsidR="00821F44">
        <w:rPr>
          <w:lang w:val="pl-PL"/>
        </w:rPr>
        <w:t xml:space="preserve"> </w:t>
      </w:r>
      <w:r w:rsidR="583AFD81" w:rsidRPr="583AFD81">
        <w:rPr>
          <w:lang w:val="pl-PL"/>
        </w:rPr>
        <w:t>VIJE</w:t>
      </w:r>
      <w:r w:rsidR="583AFD81" w:rsidRPr="583AFD81">
        <w:t>Ć</w:t>
      </w:r>
      <w:r w:rsidR="583AFD81" w:rsidRPr="583AFD81">
        <w:rPr>
          <w:lang w:val="pl-PL"/>
        </w:rPr>
        <w:t>A</w:t>
      </w:r>
      <w:r w:rsidR="00821F44">
        <w:rPr>
          <w:lang w:val="pl-PL"/>
        </w:rPr>
        <w:t xml:space="preserve"> </w:t>
      </w:r>
      <w:r w:rsidR="583AFD81" w:rsidRPr="583AFD81">
        <w:rPr>
          <w:lang w:val="pl-PL"/>
        </w:rPr>
        <w:t>U</w:t>
      </w:r>
      <w:r w:rsidR="583AFD81" w:rsidRPr="583AFD81">
        <w:t>Č</w:t>
      </w:r>
      <w:r w:rsidR="583AFD81" w:rsidRPr="583AFD81">
        <w:rPr>
          <w:lang w:val="pl-PL"/>
        </w:rPr>
        <w:t>ENIKA</w:t>
      </w:r>
      <w:bookmarkEnd w:id="65"/>
    </w:p>
    <w:p w14:paraId="24D94E1B" w14:textId="77777777" w:rsidR="00B52AF3" w:rsidRDefault="00B52AF3" w:rsidP="00F711A7">
      <w:pPr>
        <w:ind w:left="567" w:right="848"/>
        <w:rPr>
          <w:rFonts w:ascii="Times New Roman" w:hAnsi="Times New Roman"/>
          <w:bCs/>
          <w:i/>
        </w:rPr>
      </w:pPr>
    </w:p>
    <w:p w14:paraId="5D012D28" w14:textId="77777777" w:rsidR="00622F68" w:rsidRDefault="00622F68" w:rsidP="00F711A7">
      <w:pPr>
        <w:ind w:left="567" w:right="848"/>
        <w:rPr>
          <w:rFonts w:ascii="Times New Roman" w:hAnsi="Times New Roman"/>
          <w:bCs/>
          <w:i/>
        </w:rPr>
      </w:pPr>
    </w:p>
    <w:p w14:paraId="1F3231D9" w14:textId="77777777" w:rsidR="00776F34" w:rsidRPr="00FE7DDD" w:rsidRDefault="583AFD81" w:rsidP="583AFD81">
      <w:pPr>
        <w:ind w:left="567" w:right="848"/>
        <w:rPr>
          <w:rFonts w:ascii="Times New Roman" w:hAnsi="Times New Roman"/>
        </w:rPr>
      </w:pPr>
      <w:r w:rsidRPr="583AFD81">
        <w:rPr>
          <w:rFonts w:ascii="Times New Roman" w:hAnsi="Times New Roman"/>
          <w:i/>
          <w:iCs/>
          <w:u w:val="single"/>
        </w:rPr>
        <w:t>Ciljevi</w:t>
      </w:r>
      <w:r w:rsidRPr="583AFD81">
        <w:rPr>
          <w:rFonts w:ascii="Times New Roman" w:hAnsi="Times New Roman"/>
          <w:i/>
          <w:iCs/>
        </w:rPr>
        <w:t xml:space="preserve">: </w:t>
      </w:r>
      <w:r w:rsidRPr="583AFD81">
        <w:rPr>
          <w:rFonts w:ascii="Times New Roman" w:hAnsi="Times New Roman"/>
        </w:rPr>
        <w:t>Cilj je rada Vijeća učenika upoznavanje s funkcioniranjem Škole i pružanje pomoći u suradnji između Škole, učenika i roditelja.</w:t>
      </w:r>
    </w:p>
    <w:p w14:paraId="1BB2CA99" w14:textId="77777777" w:rsidR="00B52AF3" w:rsidRDefault="00B52AF3" w:rsidP="00F711A7">
      <w:pPr>
        <w:ind w:left="567" w:right="848"/>
        <w:rPr>
          <w:rFonts w:ascii="Times New Roman" w:hAnsi="Times New Roman"/>
          <w:bCs/>
          <w:i/>
          <w:szCs w:val="24"/>
        </w:rPr>
      </w:pPr>
    </w:p>
    <w:p w14:paraId="3EFAD50F" w14:textId="77777777" w:rsidR="00AA1FB7" w:rsidRDefault="00AA1FB7" w:rsidP="00F711A7">
      <w:pPr>
        <w:ind w:left="567" w:right="848"/>
        <w:rPr>
          <w:rFonts w:ascii="Times New Roman" w:hAnsi="Times New Roman"/>
          <w:bCs/>
          <w:i/>
          <w:szCs w:val="24"/>
        </w:rPr>
      </w:pPr>
    </w:p>
    <w:p w14:paraId="47E7E07A" w14:textId="77777777" w:rsidR="00776F34" w:rsidRPr="00AA1FB7" w:rsidRDefault="583AFD81" w:rsidP="583AFD81">
      <w:pPr>
        <w:ind w:left="567" w:right="848"/>
        <w:rPr>
          <w:rFonts w:ascii="Times New Roman" w:hAnsi="Times New Roman"/>
          <w:i/>
          <w:iCs/>
          <w:u w:val="single"/>
        </w:rPr>
      </w:pPr>
      <w:r w:rsidRPr="583AFD81">
        <w:rPr>
          <w:rFonts w:ascii="Times New Roman" w:hAnsi="Times New Roman"/>
          <w:i/>
          <w:iCs/>
          <w:u w:val="single"/>
        </w:rPr>
        <w:t>Zadaće:</w:t>
      </w:r>
    </w:p>
    <w:p w14:paraId="6718730A" w14:textId="77777777" w:rsidR="00776F34" w:rsidRPr="00FE7DDD" w:rsidRDefault="583AFD81" w:rsidP="583AFD81">
      <w:pPr>
        <w:numPr>
          <w:ilvl w:val="0"/>
          <w:numId w:val="8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i davanje prijedloga Školi o pitanjima važnim za učenike, njihov rad i rezultate u obrazovanju i poboljšanje uvjeta rada.</w:t>
      </w:r>
    </w:p>
    <w:p w14:paraId="2E72A498" w14:textId="77777777" w:rsidR="00776F34" w:rsidRPr="00FE7DDD" w:rsidRDefault="583AFD81" w:rsidP="583AFD81">
      <w:pPr>
        <w:numPr>
          <w:ilvl w:val="0"/>
          <w:numId w:val="8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pripremi i provođenju svih izvannastavnih aktivnosti</w:t>
      </w:r>
    </w:p>
    <w:p w14:paraId="163F978E" w14:textId="77777777" w:rsidR="00776F34" w:rsidRPr="00FE7DDD" w:rsidRDefault="583AFD81" w:rsidP="583AFD81">
      <w:pPr>
        <w:numPr>
          <w:ilvl w:val="0"/>
          <w:numId w:val="8"/>
        </w:numPr>
        <w:rPr>
          <w:rFonts w:ascii="Times New Roman" w:hAnsi="Times New Roman"/>
        </w:rPr>
      </w:pPr>
      <w:r w:rsidRPr="583AFD81">
        <w:rPr>
          <w:rFonts w:ascii="Times New Roman" w:hAnsi="Times New Roman"/>
        </w:rPr>
        <w:t>Sustavno pomaganje učenicima u izvršenju školskih i izvanškolskih obveza</w:t>
      </w:r>
    </w:p>
    <w:p w14:paraId="608B2988" w14:textId="77777777" w:rsidR="00B52AF3" w:rsidRPr="007C7CE2" w:rsidRDefault="583AFD81" w:rsidP="583AFD81">
      <w:pPr>
        <w:spacing w:line="240" w:lineRule="atLeast"/>
        <w:ind w:left="1778" w:firstLine="349"/>
        <w:rPr>
          <w:rFonts w:ascii="Times New Roman" w:hAnsi="Times New Roman"/>
        </w:rPr>
      </w:pPr>
      <w:r w:rsidRPr="583AFD81">
        <w:rPr>
          <w:rFonts w:ascii="Times New Roman" w:hAnsi="Times New Roman"/>
        </w:rPr>
        <w:t>Članovi:</w:t>
      </w:r>
    </w:p>
    <w:tbl>
      <w:tblPr>
        <w:tblStyle w:val="Tamnatablicareetke5-isticanje41"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6455"/>
      </w:tblGrid>
      <w:tr w:rsidR="00B52AF3" w14:paraId="21395A81" w14:textId="77777777" w:rsidTr="00281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07F55251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lastRenderedPageBreak/>
              <w:t>Razred</w:t>
            </w:r>
          </w:p>
        </w:tc>
        <w:tc>
          <w:tcPr>
            <w:tcW w:w="6455" w:type="dxa"/>
          </w:tcPr>
          <w:p w14:paraId="1434401B" w14:textId="77777777" w:rsidR="00B52AF3" w:rsidRDefault="583AFD81" w:rsidP="583AFD81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Učenik</w:t>
            </w:r>
          </w:p>
        </w:tc>
      </w:tr>
      <w:tr w:rsidR="007C7CE2" w14:paraId="3A9E0B7A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6597220F" w14:textId="77777777" w:rsidR="007C7CE2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1.a</w:t>
            </w:r>
          </w:p>
        </w:tc>
        <w:tc>
          <w:tcPr>
            <w:tcW w:w="6455" w:type="dxa"/>
          </w:tcPr>
          <w:p w14:paraId="533241A5" w14:textId="77777777" w:rsidR="007C7CE2" w:rsidRPr="00B52AF3" w:rsidRDefault="583AFD81" w:rsidP="583AFD8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Damija Vukelić</w:t>
            </w:r>
          </w:p>
        </w:tc>
      </w:tr>
      <w:tr w:rsidR="00B52AF3" w14:paraId="157078E0" w14:textId="77777777" w:rsidTr="002812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718CCFC9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1.b.</w:t>
            </w:r>
          </w:p>
        </w:tc>
        <w:tc>
          <w:tcPr>
            <w:tcW w:w="6455" w:type="dxa"/>
          </w:tcPr>
          <w:p w14:paraId="1F0BF309" w14:textId="77777777" w:rsidR="00B52AF3" w:rsidRPr="00B52AF3" w:rsidRDefault="583AFD81" w:rsidP="583AFD8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Luka Šimičić</w:t>
            </w:r>
          </w:p>
        </w:tc>
      </w:tr>
      <w:tr w:rsidR="00B52AF3" w14:paraId="711BD970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3803C2AC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1.g.</w:t>
            </w:r>
          </w:p>
        </w:tc>
        <w:tc>
          <w:tcPr>
            <w:tcW w:w="6455" w:type="dxa"/>
          </w:tcPr>
          <w:p w14:paraId="6E03A0AD" w14:textId="77777777" w:rsidR="00B52AF3" w:rsidRPr="007C7CE2" w:rsidRDefault="583AFD81" w:rsidP="583AFD8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Dorian Fafanđel</w:t>
            </w:r>
          </w:p>
        </w:tc>
      </w:tr>
      <w:tr w:rsidR="00B52AF3" w14:paraId="092772C3" w14:textId="77777777" w:rsidTr="002812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57E0ED73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2.b.</w:t>
            </w:r>
          </w:p>
        </w:tc>
        <w:tc>
          <w:tcPr>
            <w:tcW w:w="6455" w:type="dxa"/>
          </w:tcPr>
          <w:p w14:paraId="49FFFC72" w14:textId="77777777" w:rsidR="00B52AF3" w:rsidRPr="007C7CE2" w:rsidRDefault="583AFD81" w:rsidP="583AFD8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Terezija Maškarin</w:t>
            </w:r>
          </w:p>
        </w:tc>
      </w:tr>
      <w:tr w:rsidR="00B52AF3" w14:paraId="42B03FA1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18FC2604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2.g.</w:t>
            </w:r>
          </w:p>
        </w:tc>
        <w:tc>
          <w:tcPr>
            <w:tcW w:w="6455" w:type="dxa"/>
          </w:tcPr>
          <w:p w14:paraId="58983890" w14:textId="77777777" w:rsidR="00B52AF3" w:rsidRPr="007C7CE2" w:rsidRDefault="583AFD81" w:rsidP="583AFD8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Lana Vidas</w:t>
            </w:r>
          </w:p>
        </w:tc>
      </w:tr>
      <w:tr w:rsidR="00B52AF3" w14:paraId="0F23C611" w14:textId="77777777" w:rsidTr="002812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5C4C5FA2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3.a.</w:t>
            </w:r>
          </w:p>
        </w:tc>
        <w:tc>
          <w:tcPr>
            <w:tcW w:w="6455" w:type="dxa"/>
          </w:tcPr>
          <w:p w14:paraId="22600DA6" w14:textId="77777777" w:rsidR="00B52AF3" w:rsidRPr="00B52AF3" w:rsidRDefault="583AFD81" w:rsidP="583AFD8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Karlo Matušan</w:t>
            </w:r>
          </w:p>
        </w:tc>
      </w:tr>
      <w:tr w:rsidR="00B52AF3" w14:paraId="190C3D46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00626A81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3.b.</w:t>
            </w:r>
          </w:p>
        </w:tc>
        <w:tc>
          <w:tcPr>
            <w:tcW w:w="6455" w:type="dxa"/>
          </w:tcPr>
          <w:p w14:paraId="3E90F8D3" w14:textId="77777777" w:rsidR="00B52AF3" w:rsidRPr="007C7CE2" w:rsidRDefault="583AFD81" w:rsidP="583AFD8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Ivan Matahlija</w:t>
            </w:r>
          </w:p>
        </w:tc>
      </w:tr>
      <w:tr w:rsidR="00B52AF3" w14:paraId="36661C3D" w14:textId="77777777" w:rsidTr="002812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7987BB2C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3.g.</w:t>
            </w:r>
          </w:p>
        </w:tc>
        <w:tc>
          <w:tcPr>
            <w:tcW w:w="6455" w:type="dxa"/>
          </w:tcPr>
          <w:p w14:paraId="00E0BAD9" w14:textId="77777777" w:rsidR="00B52AF3" w:rsidRPr="007C7CE2" w:rsidRDefault="583AFD81" w:rsidP="583AFD8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Tina Pičuljan, predstavnica u NV</w:t>
            </w:r>
          </w:p>
        </w:tc>
      </w:tr>
      <w:tr w:rsidR="00B52AF3" w14:paraId="0E5080F3" w14:textId="77777777" w:rsidTr="0028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5F5C3BDE" w14:textId="77777777" w:rsidR="00B52AF3" w:rsidRDefault="583AFD81" w:rsidP="583AFD81">
            <w:pPr>
              <w:spacing w:line="240" w:lineRule="atLeast"/>
              <w:rPr>
                <w:rFonts w:ascii="Times New Roman" w:hAnsi="Times New Roman"/>
                <w:i/>
                <w:iCs/>
              </w:rPr>
            </w:pPr>
            <w:r w:rsidRPr="583AFD81">
              <w:rPr>
                <w:rFonts w:ascii="Times New Roman" w:hAnsi="Times New Roman"/>
                <w:i/>
                <w:iCs/>
              </w:rPr>
              <w:t>4.g</w:t>
            </w:r>
          </w:p>
        </w:tc>
        <w:tc>
          <w:tcPr>
            <w:tcW w:w="6455" w:type="dxa"/>
          </w:tcPr>
          <w:p w14:paraId="204B4E72" w14:textId="77777777" w:rsidR="00B52AF3" w:rsidRPr="007C7CE2" w:rsidRDefault="583AFD81" w:rsidP="583AFD8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583AFD81">
              <w:rPr>
                <w:rFonts w:ascii="Times New Roman" w:hAnsi="Times New Roman"/>
              </w:rPr>
              <w:t>Nina Matahlija</w:t>
            </w:r>
          </w:p>
        </w:tc>
      </w:tr>
      <w:tr w:rsidR="00B52AF3" w14:paraId="3288923B" w14:textId="77777777" w:rsidTr="002812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30FD98A3" w14:textId="77777777" w:rsidR="00B52AF3" w:rsidRDefault="00B52AF3" w:rsidP="00B52AF3">
            <w:pPr>
              <w:spacing w:line="240" w:lineRule="atLeast"/>
              <w:rPr>
                <w:rFonts w:ascii="Times New Roman" w:hAnsi="Times New Roman"/>
                <w:bCs w:val="0"/>
                <w:i/>
                <w:szCs w:val="24"/>
              </w:rPr>
            </w:pPr>
          </w:p>
        </w:tc>
        <w:tc>
          <w:tcPr>
            <w:tcW w:w="6455" w:type="dxa"/>
          </w:tcPr>
          <w:p w14:paraId="131E230D" w14:textId="77777777" w:rsidR="00B52AF3" w:rsidRDefault="00B52AF3" w:rsidP="00B52AF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14:paraId="60D244C9" w14:textId="77777777" w:rsidR="00B52AF3" w:rsidRDefault="00B52AF3" w:rsidP="00B52AF3">
      <w:pPr>
        <w:spacing w:line="240" w:lineRule="atLeast"/>
        <w:ind w:left="360"/>
        <w:rPr>
          <w:rFonts w:ascii="Times New Roman" w:hAnsi="Times New Roman"/>
          <w:bCs/>
          <w:i/>
          <w:szCs w:val="24"/>
        </w:rPr>
      </w:pPr>
    </w:p>
    <w:p w14:paraId="2A71CD9E" w14:textId="77777777" w:rsidR="00622F68" w:rsidRDefault="00622F68" w:rsidP="00B52AF3">
      <w:pPr>
        <w:spacing w:line="240" w:lineRule="atLeast"/>
        <w:ind w:left="360"/>
        <w:rPr>
          <w:rFonts w:ascii="Times New Roman" w:hAnsi="Times New Roman"/>
          <w:bCs/>
          <w:i/>
          <w:szCs w:val="24"/>
        </w:rPr>
      </w:pPr>
    </w:p>
    <w:p w14:paraId="4AA6745C" w14:textId="77777777" w:rsidR="00622F68" w:rsidRDefault="00622F68" w:rsidP="00622F68">
      <w:pPr>
        <w:spacing w:line="240" w:lineRule="atLeast"/>
        <w:ind w:left="993"/>
        <w:rPr>
          <w:rFonts w:ascii="Times New Roman" w:hAnsi="Times New Roman"/>
          <w:bCs/>
          <w:i/>
          <w:szCs w:val="24"/>
        </w:rPr>
      </w:pPr>
    </w:p>
    <w:p w14:paraId="1E9831B5" w14:textId="77777777" w:rsidR="00776F34" w:rsidRPr="00FE7DDD" w:rsidRDefault="00776F34" w:rsidP="00B52AF3">
      <w:pPr>
        <w:spacing w:line="240" w:lineRule="atLeast"/>
        <w:ind w:left="360"/>
        <w:rPr>
          <w:rFonts w:ascii="Times New Roman" w:hAnsi="Times New Roman"/>
          <w:bCs/>
          <w:szCs w:val="24"/>
        </w:rPr>
      </w:pPr>
      <w:r w:rsidRPr="00593E4D">
        <w:rPr>
          <w:rFonts w:ascii="Times New Roman" w:hAnsi="Times New Roman"/>
          <w:bCs/>
          <w:i/>
          <w:szCs w:val="24"/>
        </w:rPr>
        <w:tab/>
      </w:r>
    </w:p>
    <w:p w14:paraId="0BF38CCD" w14:textId="77777777" w:rsidR="00776F34" w:rsidRPr="00FE7DDD" w:rsidRDefault="583AFD81" w:rsidP="583AFD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108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Stalne dnevne zadaće učenika</w:t>
      </w:r>
    </w:p>
    <w:p w14:paraId="42B03FCA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Uredno pohađanje nastave i slobodnih aktivnosti</w:t>
      </w:r>
    </w:p>
    <w:p w14:paraId="75E15546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Izvršavanje obveza učenika prema školskim i domaćim zadaćama</w:t>
      </w:r>
    </w:p>
    <w:p w14:paraId="544E1653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Osobna higijena i urednost odijevanja</w:t>
      </w:r>
    </w:p>
    <w:p w14:paraId="522ABEA5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Čuvanje školske imovine</w:t>
      </w:r>
    </w:p>
    <w:p w14:paraId="31C79EDD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Kulturno ponašanje u školi i izvan nje</w:t>
      </w:r>
    </w:p>
    <w:p w14:paraId="5AC8B4BD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Čuvanje okoliša</w:t>
      </w:r>
    </w:p>
    <w:p w14:paraId="0245B939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jc w:val="both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Akcija štednje energije</w:t>
      </w:r>
    </w:p>
    <w:p w14:paraId="59C9E79B" w14:textId="77777777" w:rsidR="00776F34" w:rsidRPr="00FE7DDD" w:rsidRDefault="583AFD81" w:rsidP="583AFD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0DEF0" w:themeFill="accent4" w:themeFillTint="33"/>
        <w:spacing w:line="240" w:lineRule="atLeast"/>
        <w:ind w:left="108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Stalne tjedne zadaće</w:t>
      </w:r>
    </w:p>
    <w:p w14:paraId="5824EDDA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Sastanci Vijeća učenika</w:t>
      </w:r>
    </w:p>
    <w:p w14:paraId="03DBF2DD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izostanaka iz Škole</w:t>
      </w:r>
    </w:p>
    <w:p w14:paraId="76A86B58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dežurstva učenika</w:t>
      </w:r>
    </w:p>
    <w:p w14:paraId="4ABF33F1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kraćih informacija o značajnim događajima u Školi i Gradu</w:t>
      </w:r>
    </w:p>
    <w:p w14:paraId="666285C7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stručnih izleta i ekskurzija</w:t>
      </w:r>
    </w:p>
    <w:p w14:paraId="21FAB240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pripremi zidnih novina i školskog lista</w:t>
      </w:r>
    </w:p>
    <w:p w14:paraId="52B6906D" w14:textId="77777777" w:rsidR="00776F34" w:rsidRPr="00FE7DDD" w:rsidRDefault="583AFD81" w:rsidP="583AFD81">
      <w:pPr>
        <w:numPr>
          <w:ilvl w:val="1"/>
          <w:numId w:val="9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pomoći slabijim učenicima</w:t>
      </w:r>
    </w:p>
    <w:p w14:paraId="7F66BADA" w14:textId="77777777" w:rsidR="00E0769C" w:rsidRDefault="00E0769C" w:rsidP="00E0769C">
      <w:pPr>
        <w:ind w:left="1080"/>
        <w:rPr>
          <w:rFonts w:ascii="Times New Roman" w:hAnsi="Times New Roman"/>
          <w:bCs/>
          <w:szCs w:val="24"/>
        </w:rPr>
      </w:pPr>
    </w:p>
    <w:p w14:paraId="4224E34C" w14:textId="77777777" w:rsidR="00AA1FB7" w:rsidRDefault="00AA1FB7" w:rsidP="00E0769C">
      <w:pPr>
        <w:ind w:left="1080"/>
        <w:rPr>
          <w:rFonts w:ascii="Times New Roman" w:hAnsi="Times New Roman"/>
          <w:bCs/>
          <w:szCs w:val="24"/>
        </w:rPr>
      </w:pPr>
    </w:p>
    <w:p w14:paraId="5FC27175" w14:textId="77777777" w:rsidR="00776F34" w:rsidRDefault="583AFD81" w:rsidP="583AFD81">
      <w:pPr>
        <w:numPr>
          <w:ilvl w:val="0"/>
          <w:numId w:val="9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PROGRAMSKA ORJENTACIJA PO MJESECIMA</w:t>
      </w:r>
    </w:p>
    <w:p w14:paraId="1DF2B69D" w14:textId="77777777" w:rsidR="00AA1FB7" w:rsidRPr="00FE7DDD" w:rsidRDefault="00AA1FB7" w:rsidP="00AA1FB7">
      <w:pPr>
        <w:spacing w:line="240" w:lineRule="atLeast"/>
        <w:ind w:left="1080"/>
        <w:rPr>
          <w:rFonts w:ascii="Times New Roman" w:hAnsi="Times New Roman"/>
          <w:bCs/>
          <w:szCs w:val="24"/>
        </w:rPr>
      </w:pPr>
    </w:p>
    <w:p w14:paraId="609AD9BB" w14:textId="77777777" w:rsidR="00776F34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RUJAN – JEDAN SASTANAK</w:t>
      </w:r>
    </w:p>
    <w:p w14:paraId="5A35C6F3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44D8B0F1" w14:textId="77777777" w:rsidR="00776F34" w:rsidRPr="00FE7DDD" w:rsidRDefault="583AFD81" w:rsidP="583AFD81">
      <w:pPr>
        <w:numPr>
          <w:ilvl w:val="1"/>
          <w:numId w:val="9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Konstituiranje Vijeća učenika:</w:t>
      </w:r>
    </w:p>
    <w:p w14:paraId="48E9E3F7" w14:textId="77777777" w:rsidR="00776F34" w:rsidRPr="00FE7DDD" w:rsidRDefault="583AFD81" w:rsidP="583AFD81">
      <w:pPr>
        <w:spacing w:line="240" w:lineRule="atLeast"/>
        <w:ind w:left="144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- izbor predsjedništva (predsjednik, zamjenik, blagajnik, zapisničar)</w:t>
      </w:r>
    </w:p>
    <w:p w14:paraId="7D3A4B7F" w14:textId="77777777" w:rsidR="00776F34" w:rsidRPr="00FE7DDD" w:rsidRDefault="583AFD81" w:rsidP="583AFD81">
      <w:pPr>
        <w:numPr>
          <w:ilvl w:val="1"/>
          <w:numId w:val="9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Izbor predstavnika učenika u Nastavničko vijeće </w:t>
      </w:r>
    </w:p>
    <w:p w14:paraId="0260844E" w14:textId="77777777" w:rsidR="00776F34" w:rsidRPr="00FE7DDD" w:rsidRDefault="583AFD81" w:rsidP="583AFD81">
      <w:pPr>
        <w:numPr>
          <w:ilvl w:val="1"/>
          <w:numId w:val="9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dežurstva učenika</w:t>
      </w:r>
    </w:p>
    <w:p w14:paraId="0129CE12" w14:textId="77777777" w:rsidR="00776F34" w:rsidRPr="00FE7DDD" w:rsidRDefault="583AFD81" w:rsidP="583AFD81">
      <w:pPr>
        <w:numPr>
          <w:ilvl w:val="1"/>
          <w:numId w:val="9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programa rada</w:t>
      </w:r>
    </w:p>
    <w:p w14:paraId="2E91229F" w14:textId="77777777" w:rsidR="00776F34" w:rsidRPr="00FE7DDD" w:rsidRDefault="583AFD81" w:rsidP="583AFD81">
      <w:pPr>
        <w:numPr>
          <w:ilvl w:val="1"/>
          <w:numId w:val="9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Statuta, Pravilnika o pedagoškim mjerama, Pravilnika o načinu praćenja i ocjenjivanja, Pravilnika redu, organizacija praktične nastave, Pravilnika o izradbi i obrani završnog rada i Pravilnika o državnoj maturi</w:t>
      </w:r>
    </w:p>
    <w:p w14:paraId="67CB0851" w14:textId="77777777" w:rsidR="00776F34" w:rsidRPr="00FE7DDD" w:rsidRDefault="583AFD81" w:rsidP="583AFD81">
      <w:pPr>
        <w:numPr>
          <w:ilvl w:val="1"/>
          <w:numId w:val="9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Provođenje ankete o interesima za slobodne aktivnosti (školske i izvanškolske)</w:t>
      </w:r>
    </w:p>
    <w:p w14:paraId="71C5C954" w14:textId="77777777" w:rsidR="00AA1FB7" w:rsidRDefault="00AA1FB7" w:rsidP="00AA1FB7">
      <w:pPr>
        <w:spacing w:line="240" w:lineRule="atLeast"/>
        <w:rPr>
          <w:rFonts w:ascii="Times New Roman" w:hAnsi="Times New Roman"/>
          <w:bCs/>
          <w:szCs w:val="24"/>
        </w:rPr>
      </w:pPr>
    </w:p>
    <w:p w14:paraId="745BD125" w14:textId="77777777" w:rsidR="00AA1FB7" w:rsidRDefault="00AA1FB7" w:rsidP="00AA1FB7">
      <w:pPr>
        <w:spacing w:line="240" w:lineRule="atLeast"/>
        <w:rPr>
          <w:rFonts w:ascii="Times New Roman" w:hAnsi="Times New Roman"/>
          <w:bCs/>
          <w:szCs w:val="24"/>
        </w:rPr>
      </w:pPr>
    </w:p>
    <w:p w14:paraId="09FCCB78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LISTOPAD – JEDAN SASTANAK</w:t>
      </w:r>
    </w:p>
    <w:p w14:paraId="249C35A1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31CCF062" w14:textId="77777777" w:rsidR="00776F34" w:rsidRPr="00FE7DDD" w:rsidRDefault="583AFD81" w:rsidP="583AFD81">
      <w:pPr>
        <w:numPr>
          <w:ilvl w:val="0"/>
          <w:numId w:val="16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Rasprava o planovima rada u nastavi i slobodnim aktivnostima</w:t>
      </w:r>
    </w:p>
    <w:p w14:paraId="207D2C31" w14:textId="77777777" w:rsidR="00776F34" w:rsidRPr="00FE7DDD" w:rsidRDefault="583AFD81" w:rsidP="583AFD81">
      <w:pPr>
        <w:numPr>
          <w:ilvl w:val="0"/>
          <w:numId w:val="16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Rasprava o kriterijima i elementima ocjenjivanja</w:t>
      </w:r>
    </w:p>
    <w:p w14:paraId="3912614B" w14:textId="77777777" w:rsidR="00776F34" w:rsidRPr="00FE7DDD" w:rsidRDefault="583AFD81" w:rsidP="583AFD81">
      <w:pPr>
        <w:numPr>
          <w:ilvl w:val="0"/>
          <w:numId w:val="16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Rasprava o ostalim planovima rada</w:t>
      </w:r>
    </w:p>
    <w:p w14:paraId="3AEF621F" w14:textId="77777777" w:rsidR="00AA1FB7" w:rsidRDefault="00AA1FB7" w:rsidP="00AA1FB7">
      <w:pPr>
        <w:pBdr>
          <w:bottom w:val="single" w:sz="4" w:space="1" w:color="auto"/>
        </w:pBdr>
        <w:spacing w:line="240" w:lineRule="atLeast"/>
        <w:rPr>
          <w:rFonts w:ascii="Times New Roman" w:hAnsi="Times New Roman"/>
          <w:bCs/>
          <w:szCs w:val="24"/>
        </w:rPr>
      </w:pPr>
    </w:p>
    <w:p w14:paraId="01F57B0F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STUDENI – JEDAN SASTANAK</w:t>
      </w:r>
    </w:p>
    <w:p w14:paraId="20D106D3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7EB7014E" w14:textId="77777777" w:rsidR="00776F34" w:rsidRPr="00FE7DDD" w:rsidRDefault="583AFD81" w:rsidP="583AFD81">
      <w:pPr>
        <w:numPr>
          <w:ilvl w:val="0"/>
          <w:numId w:val="17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uspjeha u nastavi</w:t>
      </w:r>
    </w:p>
    <w:p w14:paraId="4C99DFF7" w14:textId="77777777" w:rsidR="00776F34" w:rsidRPr="00FE7DDD" w:rsidRDefault="583AFD81" w:rsidP="583AFD81">
      <w:pPr>
        <w:numPr>
          <w:ilvl w:val="0"/>
          <w:numId w:val="17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rada slobodnih aktivnosti</w:t>
      </w:r>
    </w:p>
    <w:p w14:paraId="6544A9DF" w14:textId="77777777" w:rsidR="00776F34" w:rsidRPr="00FE7DDD" w:rsidRDefault="583AFD81" w:rsidP="583AFD81">
      <w:pPr>
        <w:numPr>
          <w:ilvl w:val="0"/>
          <w:numId w:val="17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Izostanci učenika</w:t>
      </w:r>
    </w:p>
    <w:p w14:paraId="3657A4AB" w14:textId="77777777" w:rsidR="00776F34" w:rsidRPr="00FE7DDD" w:rsidRDefault="583AFD81" w:rsidP="583AFD81">
      <w:pPr>
        <w:numPr>
          <w:ilvl w:val="0"/>
          <w:numId w:val="17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Pedagoške mjere</w:t>
      </w:r>
    </w:p>
    <w:p w14:paraId="6003CAF5" w14:textId="77777777" w:rsidR="00776F34" w:rsidRPr="00FE7DDD" w:rsidRDefault="583AFD81" w:rsidP="583AFD81">
      <w:pPr>
        <w:numPr>
          <w:ilvl w:val="0"/>
          <w:numId w:val="17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Organizacija pomoći učenicima s teškoćama u učenju</w:t>
      </w:r>
    </w:p>
    <w:p w14:paraId="14188B1B" w14:textId="77777777" w:rsidR="00776F34" w:rsidRPr="00FE7DDD" w:rsidRDefault="583AFD81" w:rsidP="583AFD81">
      <w:pPr>
        <w:numPr>
          <w:ilvl w:val="0"/>
          <w:numId w:val="17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Sudjelovanje u pripremi roditeljskih sastanaka</w:t>
      </w:r>
    </w:p>
    <w:p w14:paraId="2AF2ABC4" w14:textId="77777777" w:rsidR="00AA1FB7" w:rsidRDefault="00AA1FB7" w:rsidP="00AA1FB7">
      <w:pPr>
        <w:pBdr>
          <w:bottom w:val="single" w:sz="4" w:space="1" w:color="auto"/>
        </w:pBdr>
        <w:spacing w:line="240" w:lineRule="atLeast"/>
        <w:rPr>
          <w:rFonts w:ascii="Times New Roman" w:hAnsi="Times New Roman"/>
          <w:bCs/>
          <w:szCs w:val="24"/>
        </w:rPr>
      </w:pPr>
    </w:p>
    <w:p w14:paraId="42035DEF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PROSINAC – JEDAN SASTANAK</w:t>
      </w:r>
    </w:p>
    <w:p w14:paraId="4C43AE12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564E1A67" w14:textId="77777777" w:rsidR="00776F34" w:rsidRPr="00FE7DDD" w:rsidRDefault="583AFD81" w:rsidP="583AFD81">
      <w:pPr>
        <w:numPr>
          <w:ilvl w:val="0"/>
          <w:numId w:val="18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uspjeha u nastavi i izostanci</w:t>
      </w:r>
    </w:p>
    <w:p w14:paraId="5F6567FB" w14:textId="77777777" w:rsidR="00776F34" w:rsidRPr="00FE7DDD" w:rsidRDefault="583AFD81" w:rsidP="583AFD81">
      <w:pPr>
        <w:numPr>
          <w:ilvl w:val="0"/>
          <w:numId w:val="18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Prijedlozi mjera poboljšanja</w:t>
      </w:r>
    </w:p>
    <w:p w14:paraId="053BD907" w14:textId="77777777" w:rsidR="00776F34" w:rsidRPr="00FE7DDD" w:rsidRDefault="583AFD81" w:rsidP="583AFD81">
      <w:pPr>
        <w:numPr>
          <w:ilvl w:val="0"/>
          <w:numId w:val="18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Obilježavanje božićnih i novogodišnjih blagdana</w:t>
      </w:r>
    </w:p>
    <w:p w14:paraId="3E954DD6" w14:textId="77777777" w:rsidR="00AA1FB7" w:rsidRDefault="00AA1FB7" w:rsidP="00AA1FB7">
      <w:pPr>
        <w:pBdr>
          <w:bottom w:val="single" w:sz="4" w:space="1" w:color="auto"/>
        </w:pBdr>
        <w:spacing w:line="240" w:lineRule="atLeast"/>
        <w:rPr>
          <w:rFonts w:ascii="Times New Roman" w:hAnsi="Times New Roman"/>
          <w:bCs/>
          <w:szCs w:val="24"/>
        </w:rPr>
      </w:pPr>
    </w:p>
    <w:p w14:paraId="76333A85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SIJEČANJ – JEDAN SASTANAK</w:t>
      </w:r>
    </w:p>
    <w:p w14:paraId="7382D0FA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19809C65" w14:textId="77777777" w:rsidR="00776F34" w:rsidRPr="00FE7DDD" w:rsidRDefault="583AFD81" w:rsidP="583AFD81">
      <w:pPr>
        <w:numPr>
          <w:ilvl w:val="0"/>
          <w:numId w:val="10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Predavanja o humanim odnosima, prevenciji ovisnosti, zdravstvenom prosvjećivanju</w:t>
      </w:r>
    </w:p>
    <w:p w14:paraId="5914B67C" w14:textId="77777777" w:rsidR="00AA1FB7" w:rsidRDefault="00AA1FB7" w:rsidP="00AA1FB7">
      <w:pPr>
        <w:pBdr>
          <w:bottom w:val="single" w:sz="4" w:space="1" w:color="auto"/>
        </w:pBdr>
        <w:spacing w:line="240" w:lineRule="atLeast"/>
        <w:rPr>
          <w:rFonts w:ascii="Times New Roman" w:hAnsi="Times New Roman"/>
          <w:bCs/>
          <w:szCs w:val="24"/>
        </w:rPr>
      </w:pPr>
    </w:p>
    <w:p w14:paraId="508DE61D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VELJAČA – JEDAN SASTANAK</w:t>
      </w:r>
    </w:p>
    <w:p w14:paraId="21B79186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42487806" w14:textId="77777777" w:rsidR="00776F34" w:rsidRPr="00FE7DDD" w:rsidRDefault="583AFD81" w:rsidP="583AFD81">
      <w:pPr>
        <w:numPr>
          <w:ilvl w:val="0"/>
          <w:numId w:val="11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roditeljskih sastanaka</w:t>
      </w:r>
    </w:p>
    <w:p w14:paraId="64404310" w14:textId="77777777" w:rsidR="00776F34" w:rsidRPr="00FE7DDD" w:rsidRDefault="583AFD81" w:rsidP="583AFD81">
      <w:pPr>
        <w:spacing w:line="240" w:lineRule="atLeast"/>
        <w:ind w:left="108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Ljudska prava i građanski odgoj</w:t>
      </w:r>
    </w:p>
    <w:p w14:paraId="7EBCE41C" w14:textId="77777777" w:rsidR="00776F34" w:rsidRPr="00FE7DDD" w:rsidRDefault="583AFD81" w:rsidP="583AFD81">
      <w:pPr>
        <w:numPr>
          <w:ilvl w:val="0"/>
          <w:numId w:val="11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Nenasilno rješavanje sukoba</w:t>
      </w:r>
    </w:p>
    <w:p w14:paraId="27AC5906" w14:textId="77777777" w:rsidR="00AA1FB7" w:rsidRDefault="00AA1FB7" w:rsidP="00AA1FB7">
      <w:pPr>
        <w:pBdr>
          <w:bottom w:val="single" w:sz="4" w:space="1" w:color="auto"/>
        </w:pBdr>
        <w:spacing w:line="240" w:lineRule="atLeast"/>
        <w:rPr>
          <w:rFonts w:ascii="Times New Roman" w:hAnsi="Times New Roman"/>
          <w:bCs/>
          <w:szCs w:val="24"/>
        </w:rPr>
      </w:pPr>
    </w:p>
    <w:p w14:paraId="62EC98E7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OŽUJAK – JEDAN SASTANAK</w:t>
      </w:r>
    </w:p>
    <w:p w14:paraId="5AB10C10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2F87B52F" w14:textId="77777777" w:rsidR="00776F34" w:rsidRPr="00FE7DDD" w:rsidRDefault="583AFD81" w:rsidP="583AFD81">
      <w:pPr>
        <w:numPr>
          <w:ilvl w:val="0"/>
          <w:numId w:val="12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Pripremanje za natjecanja</w:t>
      </w:r>
    </w:p>
    <w:p w14:paraId="46E841B7" w14:textId="77777777" w:rsidR="00776F34" w:rsidRPr="00FE7DDD" w:rsidRDefault="583AFD81" w:rsidP="583AFD81">
      <w:pPr>
        <w:numPr>
          <w:ilvl w:val="0"/>
          <w:numId w:val="12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Akcije čišćenja okoliša</w:t>
      </w:r>
    </w:p>
    <w:p w14:paraId="30CA780B" w14:textId="77777777" w:rsidR="00AA1FB7" w:rsidRDefault="00AA1FB7" w:rsidP="00AA1FB7">
      <w:pPr>
        <w:pBdr>
          <w:bottom w:val="single" w:sz="4" w:space="1" w:color="auto"/>
        </w:pBdr>
        <w:spacing w:line="240" w:lineRule="atLeast"/>
        <w:rPr>
          <w:rFonts w:ascii="Times New Roman" w:hAnsi="Times New Roman"/>
          <w:bCs/>
          <w:szCs w:val="24"/>
        </w:rPr>
      </w:pPr>
    </w:p>
    <w:p w14:paraId="15337251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TRAVANJ – JEDAN SASTANAK</w:t>
      </w:r>
    </w:p>
    <w:p w14:paraId="788148AB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09B72F52" w14:textId="77777777" w:rsidR="00776F34" w:rsidRPr="00FE7DDD" w:rsidRDefault="583AFD81" w:rsidP="583AFD81">
      <w:pPr>
        <w:numPr>
          <w:ilvl w:val="0"/>
          <w:numId w:val="13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Pomoć u organizaciji natjecanja</w:t>
      </w:r>
    </w:p>
    <w:p w14:paraId="73C262D1" w14:textId="77777777" w:rsidR="00776F34" w:rsidRPr="00FE7DDD" w:rsidRDefault="583AFD81" w:rsidP="583AFD81">
      <w:pPr>
        <w:numPr>
          <w:ilvl w:val="0"/>
          <w:numId w:val="13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Obilježavanje uskrsnih blagdana</w:t>
      </w:r>
    </w:p>
    <w:p w14:paraId="42A35704" w14:textId="77777777" w:rsidR="00776F34" w:rsidRPr="00FE7DDD" w:rsidRDefault="583AFD81" w:rsidP="583AFD81">
      <w:pPr>
        <w:numPr>
          <w:ilvl w:val="0"/>
          <w:numId w:val="13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Obilježavanje Međunarodnog blagdana rada i Međunarodnog dana obitelji</w:t>
      </w:r>
    </w:p>
    <w:p w14:paraId="6DF0B6D1" w14:textId="77777777" w:rsidR="00AA1FB7" w:rsidRDefault="00AA1FB7" w:rsidP="00AA1FB7">
      <w:pPr>
        <w:pBdr>
          <w:bottom w:val="single" w:sz="4" w:space="1" w:color="auto"/>
        </w:pBdr>
        <w:spacing w:line="240" w:lineRule="atLeast"/>
        <w:rPr>
          <w:rFonts w:ascii="Times New Roman" w:hAnsi="Times New Roman"/>
          <w:bCs/>
          <w:szCs w:val="24"/>
        </w:rPr>
      </w:pPr>
    </w:p>
    <w:p w14:paraId="6670B935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SVIBANJ – JEDAN SASTANAK</w:t>
      </w:r>
    </w:p>
    <w:p w14:paraId="66DDEC27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2BB27F4F" w14:textId="77777777" w:rsidR="00776F34" w:rsidRPr="00FE7DDD" w:rsidRDefault="583AFD81" w:rsidP="583AFD81">
      <w:pPr>
        <w:numPr>
          <w:ilvl w:val="0"/>
          <w:numId w:val="14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Pripreme za završne ispite i maturu</w:t>
      </w:r>
    </w:p>
    <w:p w14:paraId="5D3E4CBD" w14:textId="77777777" w:rsidR="00776F34" w:rsidRDefault="583AFD81" w:rsidP="583AFD81">
      <w:pPr>
        <w:numPr>
          <w:ilvl w:val="0"/>
          <w:numId w:val="14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Profesionalna orijentacija</w:t>
      </w:r>
    </w:p>
    <w:p w14:paraId="1731FB4B" w14:textId="77777777" w:rsidR="000D65A4" w:rsidRDefault="583AFD81" w:rsidP="583AFD81">
      <w:pPr>
        <w:numPr>
          <w:ilvl w:val="0"/>
          <w:numId w:val="14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Pripreme za Dan škole</w:t>
      </w:r>
    </w:p>
    <w:p w14:paraId="0A48C83B" w14:textId="77777777" w:rsidR="00AA1FB7" w:rsidRPr="00FE7DDD" w:rsidRDefault="00AA1FB7" w:rsidP="00AA1FB7">
      <w:pPr>
        <w:spacing w:line="240" w:lineRule="atLeast"/>
        <w:ind w:left="360"/>
        <w:rPr>
          <w:rFonts w:ascii="Times New Roman" w:hAnsi="Times New Roman"/>
          <w:bCs/>
          <w:szCs w:val="24"/>
        </w:rPr>
      </w:pPr>
    </w:p>
    <w:p w14:paraId="575E8942" w14:textId="77777777" w:rsidR="00AA1FB7" w:rsidRDefault="00AA1FB7" w:rsidP="00AA1FB7">
      <w:pPr>
        <w:spacing w:line="240" w:lineRule="atLeast"/>
        <w:rPr>
          <w:rFonts w:ascii="Times New Roman" w:hAnsi="Times New Roman"/>
          <w:bCs/>
          <w:szCs w:val="24"/>
        </w:rPr>
      </w:pPr>
    </w:p>
    <w:p w14:paraId="686BC518" w14:textId="77777777" w:rsidR="00776F34" w:rsidRPr="00FE7DDD" w:rsidRDefault="583AFD81" w:rsidP="583AFD81">
      <w:pPr>
        <w:pBdr>
          <w:bottom w:val="single" w:sz="4" w:space="1" w:color="auto"/>
        </w:pBd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lastRenderedPageBreak/>
        <w:t>LIPANJ – JEDAN SASTANAK</w:t>
      </w:r>
    </w:p>
    <w:p w14:paraId="1ED164F0" w14:textId="77777777" w:rsidR="00776F34" w:rsidRPr="00FE7DDD" w:rsidRDefault="583AFD81" w:rsidP="583AFD81">
      <w:p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DNEVNI RED:</w:t>
      </w:r>
    </w:p>
    <w:p w14:paraId="1216BE5A" w14:textId="77777777" w:rsidR="00776F34" w:rsidRPr="00FE7DDD" w:rsidRDefault="583AFD81" w:rsidP="583AFD81">
      <w:pPr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Pripreme za kraj školske godine</w:t>
      </w:r>
    </w:p>
    <w:p w14:paraId="2B24DEB3" w14:textId="77777777" w:rsidR="00776F34" w:rsidRDefault="583AFD81" w:rsidP="583AFD81">
      <w:pPr>
        <w:numPr>
          <w:ilvl w:val="0"/>
          <w:numId w:val="15"/>
        </w:numPr>
        <w:spacing w:line="240" w:lineRule="atLeast"/>
        <w:rPr>
          <w:rFonts w:ascii="Times New Roman" w:hAnsi="Times New Roman"/>
        </w:rPr>
      </w:pPr>
      <w:r w:rsidRPr="583AFD81">
        <w:rPr>
          <w:rFonts w:ascii="Times New Roman" w:hAnsi="Times New Roman"/>
        </w:rPr>
        <w:t>Valorizacija rada Vijeća učenika (Izvješće)</w:t>
      </w:r>
    </w:p>
    <w:p w14:paraId="5CEEFB32" w14:textId="77777777" w:rsidR="00B17B03" w:rsidRDefault="00B17B03" w:rsidP="00AA1FB7">
      <w:pPr>
        <w:spacing w:line="240" w:lineRule="atLeast"/>
        <w:rPr>
          <w:rFonts w:ascii="Times New Roman" w:hAnsi="Times New Roman"/>
          <w:bCs/>
          <w:szCs w:val="24"/>
        </w:rPr>
      </w:pPr>
    </w:p>
    <w:p w14:paraId="1F92BEEE" w14:textId="7C87C304" w:rsidR="006F624C" w:rsidRDefault="006F7A8F" w:rsidP="006F7A8F">
      <w:pPr>
        <w:pStyle w:val="Naslov2"/>
      </w:pPr>
      <w:bookmarkStart w:id="66" w:name="_Toc525720204"/>
      <w:r>
        <w:rPr>
          <w:lang w:val="it-IT"/>
        </w:rPr>
        <w:t xml:space="preserve">5.24. </w:t>
      </w:r>
      <w:r w:rsidR="583AFD81" w:rsidRPr="583AFD81">
        <w:rPr>
          <w:lang w:val="it-IT"/>
        </w:rPr>
        <w:t>PROGRAM RADA VIJE</w:t>
      </w:r>
      <w:r w:rsidR="583AFD81" w:rsidRPr="583AFD81">
        <w:t>Ć</w:t>
      </w:r>
      <w:r w:rsidR="00F90EDF">
        <w:rPr>
          <w:lang w:val="it-IT"/>
        </w:rPr>
        <w:t>A RODITELJA š</w:t>
      </w:r>
      <w:r w:rsidR="583AFD81" w:rsidRPr="583AFD81">
        <w:rPr>
          <w:lang w:val="it-IT"/>
        </w:rPr>
        <w:t>k. godina 2018./2019.</w:t>
      </w:r>
      <w:bookmarkEnd w:id="66"/>
    </w:p>
    <w:p w14:paraId="0169A01B" w14:textId="77777777" w:rsidR="006F624C" w:rsidRDefault="006F624C" w:rsidP="006F624C">
      <w:pPr>
        <w:tabs>
          <w:tab w:val="left" w:pos="-720"/>
        </w:tabs>
        <w:suppressAutoHyphens/>
        <w:ind w:left="567" w:right="850"/>
        <w:rPr>
          <w:rFonts w:ascii="Arial" w:hAnsi="Arial" w:cs="Arial"/>
          <w:b/>
          <w:i/>
          <w:szCs w:val="24"/>
        </w:rPr>
      </w:pPr>
    </w:p>
    <w:tbl>
      <w:tblPr>
        <w:tblStyle w:val="Tablicareetke4-isticanje31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F624C" w14:paraId="76D6CDC8" w14:textId="77777777" w:rsidTr="583AF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hideMark/>
          </w:tcPr>
          <w:p w14:paraId="387A7015" w14:textId="77777777" w:rsidR="006F624C" w:rsidRDefault="583AFD81" w:rsidP="583AFD81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583AFD81">
              <w:rPr>
                <w:rFonts w:ascii="Arial" w:hAnsi="Arial" w:cs="Arial"/>
                <w:i/>
                <w:iCs/>
              </w:rPr>
              <w:t>Ciljevi:</w:t>
            </w:r>
          </w:p>
        </w:tc>
      </w:tr>
      <w:tr w:rsidR="006F624C" w14:paraId="016B5252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AC9DE8" w:themeColor="accent3" w:themeTint="99"/>
              <w:left w:val="single" w:sz="4" w:space="0" w:color="AC9DE8" w:themeColor="accent3" w:themeTint="99"/>
              <w:bottom w:val="single" w:sz="4" w:space="0" w:color="AC9DE8" w:themeColor="accent3" w:themeTint="99"/>
              <w:right w:val="single" w:sz="4" w:space="0" w:color="AC9DE8" w:themeColor="accent3" w:themeTint="99"/>
            </w:tcBorders>
          </w:tcPr>
          <w:p w14:paraId="245B61E0" w14:textId="77777777" w:rsidR="006F624C" w:rsidRPr="00D630B0" w:rsidRDefault="583AFD81" w:rsidP="583AFD81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iCs/>
              </w:rPr>
            </w:pPr>
            <w:r w:rsidRPr="00D630B0">
              <w:rPr>
                <w:rFonts w:ascii="Arial" w:hAnsi="Arial" w:cs="Arial"/>
                <w:b w:val="0"/>
                <w:i/>
                <w:iCs/>
              </w:rPr>
              <w:t>Cilj je rada Vijeća roditelja upoznavanje s funkcioniranjem Škole i pružanje pomoći u suradnji između Škole, roditelja i učenika.</w:t>
            </w:r>
          </w:p>
          <w:p w14:paraId="112B632A" w14:textId="77777777" w:rsidR="006F624C" w:rsidRPr="00D630B0" w:rsidRDefault="006F624C" w:rsidP="009904A3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szCs w:val="24"/>
              </w:rPr>
            </w:pPr>
          </w:p>
        </w:tc>
      </w:tr>
      <w:tr w:rsidR="006F624C" w14:paraId="59EDCCA3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AC9DE8" w:themeColor="accent3" w:themeTint="99"/>
              <w:left w:val="single" w:sz="4" w:space="0" w:color="AC9DE8" w:themeColor="accent3" w:themeTint="99"/>
              <w:bottom w:val="single" w:sz="4" w:space="0" w:color="AC9DE8" w:themeColor="accent3" w:themeTint="99"/>
              <w:right w:val="single" w:sz="4" w:space="0" w:color="AC9DE8" w:themeColor="accent3" w:themeTint="99"/>
            </w:tcBorders>
          </w:tcPr>
          <w:p w14:paraId="30F84092" w14:textId="77777777" w:rsidR="006F624C" w:rsidRPr="00D630B0" w:rsidRDefault="583AFD81" w:rsidP="583AFD81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iCs/>
              </w:rPr>
            </w:pPr>
            <w:r w:rsidRPr="00D630B0">
              <w:rPr>
                <w:rFonts w:ascii="Arial" w:hAnsi="Arial" w:cs="Arial"/>
                <w:b w:val="0"/>
                <w:i/>
                <w:iCs/>
              </w:rPr>
              <w:t xml:space="preserve">Zadaće: </w:t>
            </w:r>
          </w:p>
          <w:p w14:paraId="375474F1" w14:textId="77777777" w:rsidR="006F624C" w:rsidRPr="00D630B0" w:rsidRDefault="006F624C" w:rsidP="009904A3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szCs w:val="24"/>
              </w:rPr>
            </w:pPr>
          </w:p>
        </w:tc>
      </w:tr>
      <w:tr w:rsidR="006F624C" w14:paraId="782ADEBE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AC9DE8" w:themeColor="accent3" w:themeTint="99"/>
              <w:left w:val="single" w:sz="4" w:space="0" w:color="AC9DE8" w:themeColor="accent3" w:themeTint="99"/>
              <w:bottom w:val="single" w:sz="4" w:space="0" w:color="AC9DE8" w:themeColor="accent3" w:themeTint="99"/>
              <w:right w:val="single" w:sz="4" w:space="0" w:color="AC9DE8" w:themeColor="accent3" w:themeTint="99"/>
            </w:tcBorders>
          </w:tcPr>
          <w:p w14:paraId="3CA6B07A" w14:textId="77777777" w:rsidR="006F624C" w:rsidRPr="00D630B0" w:rsidRDefault="583AFD81" w:rsidP="583AFD81">
            <w:pPr>
              <w:numPr>
                <w:ilvl w:val="0"/>
                <w:numId w:val="58"/>
              </w:numPr>
              <w:ind w:left="567" w:right="850"/>
              <w:textAlignment w:val="auto"/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Pripremanje i davanje prijedloga i mišljenja Školi o Školskom kurikulumu, Godišnjem planu i programu, Izvješću o radu i Izvješća o preventivnim programima</w:t>
            </w:r>
          </w:p>
          <w:p w14:paraId="20FB737D" w14:textId="77777777" w:rsidR="006F624C" w:rsidRPr="00D630B0" w:rsidRDefault="583AFD81" w:rsidP="583AFD81">
            <w:pPr>
              <w:numPr>
                <w:ilvl w:val="0"/>
                <w:numId w:val="58"/>
              </w:numPr>
              <w:ind w:left="567" w:right="850"/>
              <w:textAlignment w:val="auto"/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Sustavno (godišnje) pomaganje u organizaciji školskih i izvanškolskih aktivnosti</w:t>
            </w:r>
          </w:p>
          <w:p w14:paraId="3C9B5175" w14:textId="77777777" w:rsidR="006F624C" w:rsidRPr="00D630B0" w:rsidRDefault="583AFD81" w:rsidP="583AFD81">
            <w:pPr>
              <w:numPr>
                <w:ilvl w:val="0"/>
                <w:numId w:val="58"/>
              </w:numPr>
              <w:ind w:left="567" w:right="850"/>
              <w:textAlignment w:val="auto"/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Sustavno praćenje nastave (radno vrijeme, organizacija izleta, ekskurzija...)</w:t>
            </w:r>
          </w:p>
          <w:p w14:paraId="22D84D5D" w14:textId="77777777" w:rsidR="006F624C" w:rsidRPr="00D630B0" w:rsidRDefault="006F624C" w:rsidP="009904A3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szCs w:val="24"/>
              </w:rPr>
            </w:pPr>
          </w:p>
        </w:tc>
      </w:tr>
      <w:tr w:rsidR="006F624C" w14:paraId="225C05CA" w14:textId="77777777" w:rsidTr="583AF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AC9DE8" w:themeColor="accent3" w:themeTint="99"/>
              <w:left w:val="single" w:sz="4" w:space="0" w:color="AC9DE8" w:themeColor="accent3" w:themeTint="99"/>
              <w:bottom w:val="single" w:sz="4" w:space="0" w:color="AC9DE8" w:themeColor="accent3" w:themeTint="99"/>
              <w:right w:val="single" w:sz="4" w:space="0" w:color="AC9DE8" w:themeColor="accent3" w:themeTint="99"/>
            </w:tcBorders>
            <w:hideMark/>
          </w:tcPr>
          <w:p w14:paraId="714E6B97" w14:textId="77777777" w:rsidR="006F7A8F" w:rsidRPr="00D630B0" w:rsidRDefault="006F7A8F" w:rsidP="583AFD81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iCs/>
              </w:rPr>
            </w:pPr>
          </w:p>
          <w:p w14:paraId="5D7B207D" w14:textId="77777777" w:rsidR="006F7A8F" w:rsidRPr="00D630B0" w:rsidRDefault="006F7A8F" w:rsidP="583AFD81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iCs/>
              </w:rPr>
            </w:pPr>
          </w:p>
          <w:p w14:paraId="7CB7624C" w14:textId="77777777" w:rsidR="006F7A8F" w:rsidRPr="00D630B0" w:rsidRDefault="006F7A8F" w:rsidP="583AFD81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iCs/>
              </w:rPr>
            </w:pPr>
          </w:p>
          <w:p w14:paraId="6F515981" w14:textId="0C1E2D2A" w:rsidR="006F624C" w:rsidRPr="00D630B0" w:rsidRDefault="583AFD81" w:rsidP="583AFD81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D630B0">
              <w:rPr>
                <w:rFonts w:ascii="Arial" w:hAnsi="Arial" w:cs="Arial"/>
                <w:b w:val="0"/>
                <w:i/>
                <w:iCs/>
              </w:rPr>
              <w:t>Članovi:</w:t>
            </w:r>
          </w:p>
        </w:tc>
      </w:tr>
      <w:tr w:rsidR="006F624C" w14:paraId="6B1607C2" w14:textId="77777777" w:rsidTr="583AF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AC9DE8" w:themeColor="accent3" w:themeTint="99"/>
              <w:left w:val="single" w:sz="4" w:space="0" w:color="AC9DE8" w:themeColor="accent3" w:themeTint="99"/>
              <w:bottom w:val="single" w:sz="4" w:space="0" w:color="AC9DE8" w:themeColor="accent3" w:themeTint="99"/>
              <w:right w:val="single" w:sz="4" w:space="0" w:color="AC9DE8" w:themeColor="accent3" w:themeTint="99"/>
            </w:tcBorders>
          </w:tcPr>
          <w:p w14:paraId="534EFA13" w14:textId="77777777" w:rsidR="006F624C" w:rsidRPr="00D630B0" w:rsidRDefault="583AFD81" w:rsidP="583AFD81">
            <w:pPr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I.a         Jolana Pičuljan</w:t>
            </w:r>
          </w:p>
          <w:p w14:paraId="646DE4A5" w14:textId="77777777" w:rsidR="006F624C" w:rsidRPr="00D630B0" w:rsidRDefault="583AFD81" w:rsidP="583AFD81">
            <w:pPr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I.b         Damir Mlacović</w:t>
            </w:r>
          </w:p>
          <w:p w14:paraId="69226BB6" w14:textId="77777777" w:rsidR="006F624C" w:rsidRPr="00D630B0" w:rsidRDefault="583AFD81" w:rsidP="583AFD81">
            <w:pPr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 xml:space="preserve">I. g        Danijela Glažar Ivče       </w:t>
            </w:r>
          </w:p>
          <w:p w14:paraId="725884C9" w14:textId="77777777" w:rsidR="006F624C" w:rsidRPr="00D630B0" w:rsidRDefault="583AFD81" w:rsidP="583AFD81">
            <w:pPr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II.b       Marijana Gabrić</w:t>
            </w:r>
          </w:p>
          <w:p w14:paraId="04B62223" w14:textId="77777777" w:rsidR="006F624C" w:rsidRPr="00D630B0" w:rsidRDefault="583AFD81" w:rsidP="583AFD81">
            <w:pPr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II.g        Iva Travaš</w:t>
            </w:r>
          </w:p>
          <w:p w14:paraId="29C754EB" w14:textId="77777777" w:rsidR="006F624C" w:rsidRPr="00D630B0" w:rsidRDefault="583AFD81" w:rsidP="583AFD81">
            <w:pPr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III.a       Jana Kutnerova</w:t>
            </w:r>
          </w:p>
          <w:p w14:paraId="1ECC3C8C" w14:textId="77777777" w:rsidR="006F624C" w:rsidRPr="00D630B0" w:rsidRDefault="583AFD81" w:rsidP="583AFD81">
            <w:pPr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III. b      Marinka Debelić</w:t>
            </w:r>
          </w:p>
          <w:p w14:paraId="71E6B30D" w14:textId="77777777" w:rsidR="006F624C" w:rsidRPr="00D630B0" w:rsidRDefault="583AFD81" w:rsidP="583AFD81">
            <w:pPr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III.g       Melita Vlahek, članica ŠO, predsjednica VR</w:t>
            </w:r>
          </w:p>
          <w:p w14:paraId="29F8991C" w14:textId="77777777" w:rsidR="006F624C" w:rsidRPr="00D630B0" w:rsidRDefault="583AFD81" w:rsidP="583AFD81">
            <w:pPr>
              <w:jc w:val="both"/>
              <w:rPr>
                <w:rFonts w:ascii="Times New Roman" w:hAnsi="Times New Roman"/>
                <w:b w:val="0"/>
              </w:rPr>
            </w:pPr>
            <w:r w:rsidRPr="00D630B0">
              <w:rPr>
                <w:rFonts w:ascii="Times New Roman" w:hAnsi="Times New Roman"/>
                <w:b w:val="0"/>
              </w:rPr>
              <w:t>IV. g       Duje Mitrović</w:t>
            </w:r>
          </w:p>
          <w:p w14:paraId="21E8E801" w14:textId="77777777" w:rsidR="006F624C" w:rsidRPr="00D630B0" w:rsidRDefault="006F624C" w:rsidP="009904A3">
            <w:pPr>
              <w:tabs>
                <w:tab w:val="left" w:pos="-720"/>
              </w:tabs>
              <w:suppressAutoHyphens/>
              <w:ind w:right="850"/>
              <w:rPr>
                <w:rFonts w:ascii="Arial" w:hAnsi="Arial" w:cs="Arial"/>
                <w:b w:val="0"/>
                <w:i/>
                <w:szCs w:val="24"/>
              </w:rPr>
            </w:pPr>
          </w:p>
        </w:tc>
      </w:tr>
    </w:tbl>
    <w:p w14:paraId="7645C1E0" w14:textId="5A8976D1" w:rsidR="006F624C" w:rsidRDefault="006F624C" w:rsidP="006F624C">
      <w:pPr>
        <w:tabs>
          <w:tab w:val="left" w:pos="-720"/>
        </w:tabs>
        <w:suppressAutoHyphens/>
        <w:ind w:left="567" w:right="850"/>
        <w:rPr>
          <w:rFonts w:ascii="Arial" w:hAnsi="Arial" w:cs="Arial"/>
          <w:b/>
          <w:i/>
          <w:szCs w:val="24"/>
        </w:rPr>
      </w:pPr>
    </w:p>
    <w:p w14:paraId="66A00BC9" w14:textId="77777777" w:rsidR="006F7A8F" w:rsidRDefault="006F7A8F" w:rsidP="006F624C">
      <w:pPr>
        <w:tabs>
          <w:tab w:val="left" w:pos="-720"/>
        </w:tabs>
        <w:suppressAutoHyphens/>
        <w:ind w:left="567" w:right="850"/>
        <w:rPr>
          <w:rFonts w:ascii="Arial" w:hAnsi="Arial" w:cs="Arial"/>
          <w:b/>
          <w:i/>
          <w:szCs w:val="24"/>
        </w:rPr>
      </w:pPr>
    </w:p>
    <w:p w14:paraId="01500C17" w14:textId="77777777" w:rsidR="006F624C" w:rsidRDefault="006F624C" w:rsidP="583AFD8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4"/>
        </w:rPr>
        <w:tab/>
      </w:r>
      <w:r w:rsidRPr="583AFD81">
        <w:rPr>
          <w:rFonts w:ascii="Times New Roman" w:hAnsi="Times New Roman"/>
        </w:rPr>
        <w:t>PROGRAMSKA ORIJENTACIJA PO MJESECIMA</w:t>
      </w:r>
    </w:p>
    <w:p w14:paraId="1CF9B088" w14:textId="77777777" w:rsidR="006F624C" w:rsidRDefault="583AFD81" w:rsidP="583AFD81">
      <w:pPr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      RUJAN</w:t>
      </w:r>
    </w:p>
    <w:p w14:paraId="3D97E175" w14:textId="77777777" w:rsidR="006F624C" w:rsidRDefault="583AFD81" w:rsidP="583AFD81">
      <w:pPr>
        <w:ind w:left="36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1. Rasprava o Školskom kurikulumu, Godišnjem planu i programu Škole i Izvješću o radu Škole, osiguranje učenika</w:t>
      </w:r>
    </w:p>
    <w:p w14:paraId="391C7F5F" w14:textId="77777777" w:rsidR="006F624C" w:rsidRDefault="583AFD81" w:rsidP="583AFD81">
      <w:pPr>
        <w:ind w:left="36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PROSINAC</w:t>
      </w:r>
    </w:p>
    <w:p w14:paraId="244E69FC" w14:textId="77777777" w:rsidR="006F624C" w:rsidRDefault="583AFD81" w:rsidP="583AFD81">
      <w:pPr>
        <w:ind w:left="36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1. Vladanje učenika, uspjeh učenika u učenju, organiziranje izleta, ekskurzija, natjecanja i kulturnih manifestacija</w:t>
      </w:r>
    </w:p>
    <w:p w14:paraId="7553268B" w14:textId="77777777" w:rsidR="006F624C" w:rsidRDefault="583AFD81" w:rsidP="583AFD81">
      <w:pPr>
        <w:ind w:firstLine="36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OŽUJAK</w:t>
      </w:r>
    </w:p>
    <w:p w14:paraId="1F9457D5" w14:textId="77777777" w:rsidR="006F624C" w:rsidRDefault="583AFD81" w:rsidP="583AFD81">
      <w:pPr>
        <w:ind w:left="360"/>
        <w:rPr>
          <w:rFonts w:ascii="Times New Roman" w:hAnsi="Times New Roman"/>
        </w:rPr>
      </w:pPr>
      <w:r w:rsidRPr="583AFD81">
        <w:rPr>
          <w:rFonts w:ascii="Times New Roman" w:hAnsi="Times New Roman"/>
        </w:rPr>
        <w:t xml:space="preserve">1. Pripreme i organizacija radionica za roditelje </w:t>
      </w:r>
    </w:p>
    <w:p w14:paraId="624F9FF4" w14:textId="77777777" w:rsidR="006F624C" w:rsidRDefault="583AFD81" w:rsidP="583AFD81">
      <w:pPr>
        <w:ind w:firstLine="360"/>
        <w:rPr>
          <w:rFonts w:ascii="Times New Roman" w:hAnsi="Times New Roman"/>
        </w:rPr>
      </w:pPr>
      <w:r w:rsidRPr="583AFD81">
        <w:rPr>
          <w:rFonts w:ascii="Times New Roman" w:hAnsi="Times New Roman"/>
        </w:rPr>
        <w:lastRenderedPageBreak/>
        <w:t>LIPANJ</w:t>
      </w:r>
    </w:p>
    <w:p w14:paraId="5FF0E998" w14:textId="77777777" w:rsidR="006F624C" w:rsidRPr="00010066" w:rsidRDefault="583AFD81" w:rsidP="583AFD81">
      <w:pPr>
        <w:pStyle w:val="Odlomakpopisa"/>
        <w:numPr>
          <w:ilvl w:val="0"/>
          <w:numId w:val="5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Analiza rada, prijedlozi za poboljšanje</w:t>
      </w:r>
    </w:p>
    <w:p w14:paraId="6C9F5414" w14:textId="77777777" w:rsidR="006F624C" w:rsidRPr="00010066" w:rsidRDefault="583AFD81" w:rsidP="583AFD81">
      <w:pPr>
        <w:pStyle w:val="Odlomakpopisa"/>
        <w:numPr>
          <w:ilvl w:val="0"/>
          <w:numId w:val="5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583AFD81">
        <w:rPr>
          <w:rFonts w:ascii="Times New Roman" w:hAnsi="Times New Roman"/>
        </w:rPr>
        <w:t>Izvješće o Preventivnim programima</w:t>
      </w:r>
    </w:p>
    <w:p w14:paraId="5B46B099" w14:textId="77777777" w:rsidR="006F624C" w:rsidRPr="00010066" w:rsidRDefault="006F624C" w:rsidP="006F624C">
      <w:pPr>
        <w:ind w:left="360"/>
        <w:rPr>
          <w:rFonts w:ascii="Times New Roman" w:hAnsi="Times New Roman"/>
          <w:bCs/>
          <w:szCs w:val="24"/>
        </w:rPr>
      </w:pPr>
    </w:p>
    <w:p w14:paraId="79487046" w14:textId="77777777" w:rsidR="006F624C" w:rsidRDefault="006F624C" w:rsidP="006F624C">
      <w:pPr>
        <w:rPr>
          <w:rFonts w:ascii="Times New Roman" w:hAnsi="Times New Roman"/>
          <w:bCs/>
          <w:szCs w:val="24"/>
        </w:rPr>
      </w:pPr>
    </w:p>
    <w:p w14:paraId="7D7129CB" w14:textId="77777777" w:rsidR="006F624C" w:rsidRDefault="006F624C" w:rsidP="006F624C">
      <w:pPr>
        <w:rPr>
          <w:rFonts w:ascii="Times New Roman" w:hAnsi="Times New Roman"/>
          <w:bCs/>
          <w:szCs w:val="24"/>
        </w:rPr>
      </w:pPr>
    </w:p>
    <w:p w14:paraId="01BF4FEE" w14:textId="77777777" w:rsidR="006F624C" w:rsidRDefault="006F624C" w:rsidP="006F624C">
      <w:pPr>
        <w:rPr>
          <w:rFonts w:ascii="Times New Roman" w:hAnsi="Times New Roman"/>
          <w:bCs/>
          <w:szCs w:val="24"/>
        </w:rPr>
      </w:pPr>
    </w:p>
    <w:p w14:paraId="7E12B317" w14:textId="77777777" w:rsidR="00B17B03" w:rsidRDefault="00B17B03" w:rsidP="00B17B03">
      <w:pPr>
        <w:rPr>
          <w:rFonts w:ascii="Times New Roman" w:hAnsi="Times New Roman"/>
          <w:bCs/>
          <w:szCs w:val="24"/>
        </w:rPr>
      </w:pPr>
    </w:p>
    <w:p w14:paraId="2FEA2677" w14:textId="77777777" w:rsidR="00E90704" w:rsidRDefault="00E90704" w:rsidP="00B17B03">
      <w:pPr>
        <w:rPr>
          <w:rFonts w:ascii="Times New Roman" w:hAnsi="Times New Roman"/>
          <w:bCs/>
          <w:szCs w:val="24"/>
        </w:rPr>
      </w:pPr>
    </w:p>
    <w:p w14:paraId="2F9D9EC5" w14:textId="77777777" w:rsidR="00E90704" w:rsidRDefault="00E90704" w:rsidP="00B17B03">
      <w:pPr>
        <w:rPr>
          <w:rFonts w:ascii="Times New Roman" w:hAnsi="Times New Roman"/>
          <w:bCs/>
          <w:szCs w:val="24"/>
        </w:rPr>
      </w:pPr>
    </w:p>
    <w:p w14:paraId="27A13E15" w14:textId="77777777" w:rsidR="00E90704" w:rsidRDefault="00E90704" w:rsidP="00B17B03">
      <w:pPr>
        <w:rPr>
          <w:rFonts w:ascii="Times New Roman" w:hAnsi="Times New Roman"/>
          <w:bCs/>
          <w:szCs w:val="24"/>
        </w:rPr>
      </w:pPr>
    </w:p>
    <w:p w14:paraId="05E24249" w14:textId="77777777" w:rsidR="00087443" w:rsidRDefault="00087443" w:rsidP="00776F34">
      <w:pPr>
        <w:rPr>
          <w:rFonts w:ascii="Times New Roman" w:hAnsi="Times New Roman"/>
          <w:bCs/>
          <w:szCs w:val="24"/>
        </w:rPr>
      </w:pPr>
    </w:p>
    <w:p w14:paraId="5B9C5B62" w14:textId="77777777" w:rsidR="006F624C" w:rsidRDefault="006F624C" w:rsidP="00776F34">
      <w:pPr>
        <w:rPr>
          <w:rFonts w:ascii="Times New Roman" w:hAnsi="Times New Roman"/>
          <w:bCs/>
          <w:szCs w:val="24"/>
        </w:rPr>
      </w:pPr>
    </w:p>
    <w:p w14:paraId="107AB52D" w14:textId="77777777" w:rsidR="006F624C" w:rsidRDefault="006F624C" w:rsidP="00776F34">
      <w:pPr>
        <w:rPr>
          <w:rFonts w:ascii="Times New Roman" w:hAnsi="Times New Roman"/>
          <w:bCs/>
          <w:szCs w:val="24"/>
        </w:rPr>
      </w:pPr>
    </w:p>
    <w:p w14:paraId="7A36B41D" w14:textId="77777777" w:rsidR="00087443" w:rsidRDefault="00087443" w:rsidP="00776F34">
      <w:pPr>
        <w:rPr>
          <w:rFonts w:ascii="Times New Roman" w:hAnsi="Times New Roman"/>
          <w:bCs/>
          <w:szCs w:val="24"/>
        </w:rPr>
      </w:pPr>
    </w:p>
    <w:p w14:paraId="1644D4F4" w14:textId="77777777" w:rsidR="00035450" w:rsidRDefault="00035450" w:rsidP="00776F34">
      <w:pPr>
        <w:rPr>
          <w:rFonts w:ascii="Times New Roman" w:hAnsi="Times New Roman"/>
          <w:bCs/>
          <w:szCs w:val="24"/>
        </w:rPr>
      </w:pPr>
    </w:p>
    <w:p w14:paraId="14E65DD3" w14:textId="77777777" w:rsidR="00D630B0" w:rsidRDefault="583AFD81" w:rsidP="00D630B0">
      <w:pPr>
        <w:rPr>
          <w:rFonts w:ascii="Times New Roman" w:hAnsi="Times New Roman"/>
        </w:rPr>
      </w:pPr>
      <w:r w:rsidRPr="583AFD81">
        <w:rPr>
          <w:rFonts w:ascii="Times New Roman" w:hAnsi="Times New Roman"/>
        </w:rPr>
        <w:t>PRILOZI:</w:t>
      </w:r>
    </w:p>
    <w:p w14:paraId="708008E3" w14:textId="77777777" w:rsidR="00D630B0" w:rsidRDefault="00D630B0" w:rsidP="00D630B0">
      <w:pPr>
        <w:rPr>
          <w:rFonts w:ascii="Times New Roman" w:hAnsi="Times New Roman"/>
        </w:rPr>
      </w:pPr>
    </w:p>
    <w:p w14:paraId="5010733C" w14:textId="442DBCBD" w:rsidR="009E6D00" w:rsidRPr="00D630B0" w:rsidRDefault="583AFD81" w:rsidP="00D630B0">
      <w:pPr>
        <w:pStyle w:val="Odlomakpopisa"/>
        <w:numPr>
          <w:ilvl w:val="0"/>
          <w:numId w:val="53"/>
        </w:numPr>
        <w:rPr>
          <w:rFonts w:ascii="Times New Roman" w:hAnsi="Times New Roman"/>
          <w:szCs w:val="20"/>
        </w:rPr>
      </w:pPr>
      <w:r w:rsidRPr="00D630B0">
        <w:rPr>
          <w:rFonts w:ascii="Times New Roman" w:hAnsi="Times New Roman"/>
          <w:szCs w:val="24"/>
        </w:rPr>
        <w:t>Operativni programi rada nastavnika</w:t>
      </w:r>
    </w:p>
    <w:p w14:paraId="382D6C41" w14:textId="616189FC" w:rsidR="00D630B0" w:rsidRPr="00D630B0" w:rsidRDefault="00A10817" w:rsidP="00D630B0">
      <w:pPr>
        <w:pStyle w:val="Odlomakpopisa"/>
        <w:numPr>
          <w:ilvl w:val="0"/>
          <w:numId w:val="53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>Odluke o tjednom rasporedu radnih obveza nastavnika</w:t>
      </w:r>
    </w:p>
    <w:p w14:paraId="1C8D4B1A" w14:textId="77777777" w:rsidR="009E6D00" w:rsidRPr="00D53E57" w:rsidRDefault="009E6D00" w:rsidP="00D53E57">
      <w:pPr>
        <w:rPr>
          <w:szCs w:val="24"/>
        </w:rPr>
      </w:pPr>
    </w:p>
    <w:p w14:paraId="61A8D000" w14:textId="77777777" w:rsidR="00776F34" w:rsidRPr="006079F7" w:rsidRDefault="00776F34" w:rsidP="00AF2069"/>
    <w:p w14:paraId="0D49AEF8" w14:textId="77777777" w:rsidR="00776F34" w:rsidRDefault="00776F34" w:rsidP="00776F34">
      <w:pPr>
        <w:rPr>
          <w:rFonts w:ascii="Times New Roman" w:hAnsi="Times New Roman"/>
          <w:b/>
          <w:bCs/>
          <w:sz w:val="32"/>
        </w:rPr>
      </w:pPr>
    </w:p>
    <w:p w14:paraId="44E58998" w14:textId="77777777" w:rsidR="002945B3" w:rsidRPr="00155A7F" w:rsidRDefault="00155A7F" w:rsidP="00741A8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5FA1" w:rsidRPr="583AFD81">
        <w:rPr>
          <w:rFonts w:ascii="Times New Roman" w:hAnsi="Times New Roman"/>
        </w:rPr>
        <w:t>Predsjednica</w:t>
      </w:r>
      <w:r w:rsidR="002945B3" w:rsidRPr="583AFD81">
        <w:rPr>
          <w:rFonts w:ascii="Times New Roman" w:hAnsi="Times New Roman"/>
        </w:rPr>
        <w:t xml:space="preserve"> Školskog odbora</w:t>
      </w:r>
      <w:r w:rsidR="00195A91" w:rsidRPr="583AFD81">
        <w:rPr>
          <w:rFonts w:ascii="Times New Roman" w:hAnsi="Times New Roman"/>
        </w:rPr>
        <w:t>:</w:t>
      </w:r>
    </w:p>
    <w:p w14:paraId="4F910D90" w14:textId="5BCBAB1D" w:rsidR="001D52EE" w:rsidRPr="00FE7DDD" w:rsidRDefault="00D630B0" w:rsidP="583AFD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583AFD81" w:rsidRPr="583AFD81">
        <w:rPr>
          <w:rFonts w:ascii="Times New Roman" w:hAnsi="Times New Roman"/>
        </w:rPr>
        <w:t>Lana Jurković, prof.</w:t>
      </w:r>
    </w:p>
    <w:p w14:paraId="321EA2F1" w14:textId="77777777" w:rsidR="001D52EE" w:rsidRPr="00FE7DDD" w:rsidRDefault="001D52EE" w:rsidP="001D52EE">
      <w:pPr>
        <w:ind w:left="5040"/>
        <w:rPr>
          <w:rFonts w:ascii="Times New Roman" w:hAnsi="Times New Roman"/>
          <w:bCs/>
          <w:szCs w:val="24"/>
        </w:rPr>
      </w:pPr>
      <w:r w:rsidRPr="00FE7DDD">
        <w:rPr>
          <w:rFonts w:ascii="Times New Roman" w:hAnsi="Times New Roman"/>
          <w:bCs/>
          <w:szCs w:val="24"/>
        </w:rPr>
        <w:tab/>
      </w:r>
      <w:r w:rsidRPr="00FE7DDD">
        <w:rPr>
          <w:rFonts w:ascii="Times New Roman" w:hAnsi="Times New Roman"/>
          <w:bCs/>
          <w:szCs w:val="24"/>
        </w:rPr>
        <w:tab/>
      </w:r>
    </w:p>
    <w:p w14:paraId="44134436" w14:textId="151567C8" w:rsidR="001D52EE" w:rsidRPr="00FE7DDD" w:rsidRDefault="00D630B0" w:rsidP="00D630B0">
      <w:pPr>
        <w:ind w:left="5896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                          </w:t>
      </w:r>
      <w:r w:rsidR="001D52EE" w:rsidRPr="583AFD81">
        <w:rPr>
          <w:rFonts w:ascii="Times New Roman" w:hAnsi="Times New Roman"/>
        </w:rPr>
        <w:t>Ravnateljica:</w:t>
      </w:r>
    </w:p>
    <w:p w14:paraId="01585B32" w14:textId="75F767C7" w:rsidR="000F7940" w:rsidRPr="005466DA" w:rsidRDefault="00A10817" w:rsidP="00A10817">
      <w:pPr>
        <w:ind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583AFD81" w:rsidRPr="583AFD81">
        <w:rPr>
          <w:rFonts w:ascii="Times New Roman" w:hAnsi="Times New Roman"/>
        </w:rPr>
        <w:t>Anka Bišić,  prof.</w:t>
      </w:r>
    </w:p>
    <w:sectPr w:rsidR="000F7940" w:rsidRPr="005466DA" w:rsidSect="008506F0">
      <w:headerReference w:type="default" r:id="rId12"/>
      <w:pgSz w:w="11906" w:h="16838"/>
      <w:pgMar w:top="1298" w:right="1440" w:bottom="714" w:left="7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4679" w14:textId="77777777" w:rsidR="00BB593B" w:rsidRDefault="00BB593B">
      <w:r>
        <w:separator/>
      </w:r>
    </w:p>
  </w:endnote>
  <w:endnote w:type="continuationSeparator" w:id="0">
    <w:p w14:paraId="076DB552" w14:textId="77777777" w:rsidR="00BB593B" w:rsidRDefault="00BB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38B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5903" w14:textId="786DCCE8" w:rsidR="009A6883" w:rsidRDefault="009A6883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996">
      <w:rPr>
        <w:noProof/>
      </w:rPr>
      <w:t>1</w:t>
    </w:r>
    <w:r>
      <w:rPr>
        <w:noProof/>
      </w:rPr>
      <w:fldChar w:fldCharType="end"/>
    </w:r>
  </w:p>
  <w:p w14:paraId="2CB49F63" w14:textId="77777777" w:rsidR="009A6883" w:rsidRDefault="009A68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8526" w14:textId="77777777" w:rsidR="00BB593B" w:rsidRDefault="00BB593B">
      <w:r>
        <w:separator/>
      </w:r>
    </w:p>
  </w:footnote>
  <w:footnote w:type="continuationSeparator" w:id="0">
    <w:p w14:paraId="0A1D6E7E" w14:textId="77777777" w:rsidR="00BB593B" w:rsidRDefault="00BB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2011C" w14:textId="77777777" w:rsidR="009A6883" w:rsidRDefault="009A68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7080F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795"/>
        </w:tabs>
        <w:ind w:left="379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BD63B9"/>
    <w:multiLevelType w:val="hybridMultilevel"/>
    <w:tmpl w:val="DF90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677A3"/>
    <w:multiLevelType w:val="hybridMultilevel"/>
    <w:tmpl w:val="DA822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6344"/>
    <w:multiLevelType w:val="multilevel"/>
    <w:tmpl w:val="0A40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13A3E"/>
    <w:multiLevelType w:val="hybridMultilevel"/>
    <w:tmpl w:val="1BA87CB8"/>
    <w:lvl w:ilvl="0" w:tplc="00447E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C411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C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ECA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C18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E2C5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C6B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4B3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8C2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AE4DC9"/>
    <w:multiLevelType w:val="hybridMultilevel"/>
    <w:tmpl w:val="17D47D6C"/>
    <w:lvl w:ilvl="0" w:tplc="1D385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9C5329"/>
    <w:multiLevelType w:val="hybridMultilevel"/>
    <w:tmpl w:val="02167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E12C91"/>
    <w:multiLevelType w:val="hybridMultilevel"/>
    <w:tmpl w:val="CE3AFF16"/>
    <w:lvl w:ilvl="0" w:tplc="BC709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12A86"/>
    <w:multiLevelType w:val="hybridMultilevel"/>
    <w:tmpl w:val="9BA0CE06"/>
    <w:lvl w:ilvl="0" w:tplc="E4D69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91E44"/>
    <w:multiLevelType w:val="hybridMultilevel"/>
    <w:tmpl w:val="9182C320"/>
    <w:lvl w:ilvl="0" w:tplc="2124C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37285B"/>
    <w:multiLevelType w:val="hybridMultilevel"/>
    <w:tmpl w:val="D65890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B36AE"/>
    <w:multiLevelType w:val="hybridMultilevel"/>
    <w:tmpl w:val="CEB44A46"/>
    <w:lvl w:ilvl="0" w:tplc="F8569916">
      <w:start w:val="1"/>
      <w:numFmt w:val="lowerLetter"/>
      <w:lvlText w:val="%1)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E874B2">
      <w:start w:val="1"/>
      <w:numFmt w:val="bullet"/>
      <w:lvlText w:val="-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A6162">
      <w:start w:val="1"/>
      <w:numFmt w:val="bullet"/>
      <w:lvlText w:val="▪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32D1C8">
      <w:start w:val="1"/>
      <w:numFmt w:val="bullet"/>
      <w:lvlText w:val="•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2C486">
      <w:start w:val="1"/>
      <w:numFmt w:val="bullet"/>
      <w:lvlText w:val="o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A280E4">
      <w:start w:val="1"/>
      <w:numFmt w:val="bullet"/>
      <w:lvlText w:val="▪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CAA2EE">
      <w:start w:val="1"/>
      <w:numFmt w:val="bullet"/>
      <w:lvlText w:val="•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A9096">
      <w:start w:val="1"/>
      <w:numFmt w:val="bullet"/>
      <w:lvlText w:val="o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C3AF0">
      <w:start w:val="1"/>
      <w:numFmt w:val="bullet"/>
      <w:lvlText w:val="▪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9A19C6"/>
    <w:multiLevelType w:val="hybridMultilevel"/>
    <w:tmpl w:val="F3EEB248"/>
    <w:lvl w:ilvl="0" w:tplc="ED8CC2E6">
      <w:start w:val="15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D2D85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4D9B6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06FAA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2EA6E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4624C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CEC76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06F30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A60E2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615EE1"/>
    <w:multiLevelType w:val="hybridMultilevel"/>
    <w:tmpl w:val="076E5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AA04CF"/>
    <w:multiLevelType w:val="hybridMultilevel"/>
    <w:tmpl w:val="7222F5A4"/>
    <w:lvl w:ilvl="0" w:tplc="A3EE8A78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29A172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206FC"/>
    <w:multiLevelType w:val="hybridMultilevel"/>
    <w:tmpl w:val="967CA8FC"/>
    <w:lvl w:ilvl="0" w:tplc="36DE2C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24C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C8A93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30ACC"/>
    <w:multiLevelType w:val="hybridMultilevel"/>
    <w:tmpl w:val="1ECE4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24B28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5D75FE"/>
    <w:multiLevelType w:val="singleLevel"/>
    <w:tmpl w:val="AE7441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1E3C0D49"/>
    <w:multiLevelType w:val="hybridMultilevel"/>
    <w:tmpl w:val="C680B88A"/>
    <w:lvl w:ilvl="0" w:tplc="FDA08A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EDD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6D6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A24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897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E01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2484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3C24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E6F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FE45E5"/>
    <w:multiLevelType w:val="hybridMultilevel"/>
    <w:tmpl w:val="541AFAA0"/>
    <w:lvl w:ilvl="0" w:tplc="5C1C25C8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ABF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C74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03B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687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9ECD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A000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679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EBB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4374A0"/>
    <w:multiLevelType w:val="multilevel"/>
    <w:tmpl w:val="FE000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3F63B91"/>
    <w:multiLevelType w:val="hybridMultilevel"/>
    <w:tmpl w:val="F9F83506"/>
    <w:lvl w:ilvl="0" w:tplc="64D48B8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81D0EE5"/>
    <w:multiLevelType w:val="hybridMultilevel"/>
    <w:tmpl w:val="140C6684"/>
    <w:lvl w:ilvl="0" w:tplc="5F384284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2ED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36E5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201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26A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073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22B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BEAF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E4D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4D41D2"/>
    <w:multiLevelType w:val="hybridMultilevel"/>
    <w:tmpl w:val="4C166FCE"/>
    <w:lvl w:ilvl="0" w:tplc="D5EA04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BA57FE"/>
    <w:multiLevelType w:val="hybridMultilevel"/>
    <w:tmpl w:val="068098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407ACC"/>
    <w:multiLevelType w:val="hybridMultilevel"/>
    <w:tmpl w:val="5984916E"/>
    <w:lvl w:ilvl="0" w:tplc="9BD0F5AC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4B4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CEA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E0A1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ADD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A61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CAA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460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C4F8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141228"/>
    <w:multiLevelType w:val="hybridMultilevel"/>
    <w:tmpl w:val="15C82184"/>
    <w:lvl w:ilvl="0" w:tplc="A61633F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7014F9"/>
    <w:multiLevelType w:val="hybridMultilevel"/>
    <w:tmpl w:val="B7D4BF50"/>
    <w:lvl w:ilvl="0" w:tplc="FD28A6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0E03FDB"/>
    <w:multiLevelType w:val="hybridMultilevel"/>
    <w:tmpl w:val="EDEE6238"/>
    <w:lvl w:ilvl="0" w:tplc="041A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31216DAB"/>
    <w:multiLevelType w:val="hybridMultilevel"/>
    <w:tmpl w:val="FBBE7172"/>
    <w:lvl w:ilvl="0" w:tplc="B6209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44B36">
      <w:numFmt w:val="none"/>
      <w:lvlText w:val=""/>
      <w:lvlJc w:val="left"/>
      <w:pPr>
        <w:tabs>
          <w:tab w:val="num" w:pos="360"/>
        </w:tabs>
      </w:pPr>
    </w:lvl>
    <w:lvl w:ilvl="2" w:tplc="D8D4CF68">
      <w:numFmt w:val="none"/>
      <w:lvlText w:val=""/>
      <w:lvlJc w:val="left"/>
      <w:pPr>
        <w:tabs>
          <w:tab w:val="num" w:pos="360"/>
        </w:tabs>
      </w:pPr>
    </w:lvl>
    <w:lvl w:ilvl="3" w:tplc="698A61F2">
      <w:numFmt w:val="none"/>
      <w:lvlText w:val=""/>
      <w:lvlJc w:val="left"/>
      <w:pPr>
        <w:tabs>
          <w:tab w:val="num" w:pos="360"/>
        </w:tabs>
      </w:pPr>
    </w:lvl>
    <w:lvl w:ilvl="4" w:tplc="1CFC3A24">
      <w:numFmt w:val="none"/>
      <w:lvlText w:val=""/>
      <w:lvlJc w:val="left"/>
      <w:pPr>
        <w:tabs>
          <w:tab w:val="num" w:pos="360"/>
        </w:tabs>
      </w:pPr>
    </w:lvl>
    <w:lvl w:ilvl="5" w:tplc="0A140658">
      <w:numFmt w:val="none"/>
      <w:lvlText w:val=""/>
      <w:lvlJc w:val="left"/>
      <w:pPr>
        <w:tabs>
          <w:tab w:val="num" w:pos="360"/>
        </w:tabs>
      </w:pPr>
    </w:lvl>
    <w:lvl w:ilvl="6" w:tplc="A6EC272E">
      <w:numFmt w:val="none"/>
      <w:lvlText w:val=""/>
      <w:lvlJc w:val="left"/>
      <w:pPr>
        <w:tabs>
          <w:tab w:val="num" w:pos="360"/>
        </w:tabs>
      </w:pPr>
    </w:lvl>
    <w:lvl w:ilvl="7" w:tplc="6A582716">
      <w:numFmt w:val="none"/>
      <w:lvlText w:val=""/>
      <w:lvlJc w:val="left"/>
      <w:pPr>
        <w:tabs>
          <w:tab w:val="num" w:pos="360"/>
        </w:tabs>
      </w:pPr>
    </w:lvl>
    <w:lvl w:ilvl="8" w:tplc="FEE08BA8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33CD79D9"/>
    <w:multiLevelType w:val="hybridMultilevel"/>
    <w:tmpl w:val="AE5C884E"/>
    <w:lvl w:ilvl="0" w:tplc="AED6EF02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D95482"/>
    <w:multiLevelType w:val="hybridMultilevel"/>
    <w:tmpl w:val="6A1EA2FA"/>
    <w:lvl w:ilvl="0" w:tplc="FAC03952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6885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0E6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076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6DF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0E2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14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6F6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6E7E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31233"/>
    <w:multiLevelType w:val="hybridMultilevel"/>
    <w:tmpl w:val="36E414BA"/>
    <w:lvl w:ilvl="0" w:tplc="CB1A4D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D248E48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CB4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5541697"/>
    <w:multiLevelType w:val="hybridMultilevel"/>
    <w:tmpl w:val="B8308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4D4150"/>
    <w:multiLevelType w:val="hybridMultilevel"/>
    <w:tmpl w:val="312A6CA0"/>
    <w:lvl w:ilvl="0" w:tplc="78781B7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7A42CB"/>
    <w:multiLevelType w:val="hybridMultilevel"/>
    <w:tmpl w:val="724662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32758"/>
    <w:multiLevelType w:val="hybridMultilevel"/>
    <w:tmpl w:val="31D0884E"/>
    <w:lvl w:ilvl="0" w:tplc="2124C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F40508"/>
    <w:multiLevelType w:val="hybridMultilevel"/>
    <w:tmpl w:val="FB302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E800A7"/>
    <w:multiLevelType w:val="hybridMultilevel"/>
    <w:tmpl w:val="EA184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1D6625"/>
    <w:multiLevelType w:val="hybridMultilevel"/>
    <w:tmpl w:val="2DE6590E"/>
    <w:lvl w:ilvl="0" w:tplc="17E29D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 w15:restartNumberingAfterBreak="0">
    <w:nsid w:val="43CD4FBB"/>
    <w:multiLevelType w:val="hybridMultilevel"/>
    <w:tmpl w:val="D00C063A"/>
    <w:lvl w:ilvl="0" w:tplc="4B8455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3616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DE4DAA"/>
    <w:multiLevelType w:val="hybridMultilevel"/>
    <w:tmpl w:val="C0A40CFC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3551CF"/>
    <w:multiLevelType w:val="hybridMultilevel"/>
    <w:tmpl w:val="F1888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60D1296"/>
    <w:multiLevelType w:val="hybridMultilevel"/>
    <w:tmpl w:val="82D24A50"/>
    <w:lvl w:ilvl="0" w:tplc="2124C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241AE2"/>
    <w:multiLevelType w:val="hybridMultilevel"/>
    <w:tmpl w:val="001EFCD2"/>
    <w:lvl w:ilvl="0" w:tplc="3BF0F47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3B5CAE"/>
    <w:multiLevelType w:val="hybridMultilevel"/>
    <w:tmpl w:val="79ECF162"/>
    <w:lvl w:ilvl="0" w:tplc="1DACB4E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505E6AFD"/>
    <w:multiLevelType w:val="hybridMultilevel"/>
    <w:tmpl w:val="A106F79C"/>
    <w:lvl w:ilvl="0" w:tplc="3BF0F47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907A44"/>
    <w:multiLevelType w:val="hybridMultilevel"/>
    <w:tmpl w:val="8950548A"/>
    <w:lvl w:ilvl="0" w:tplc="BC72D4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E04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2C7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2DB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9CB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E81B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E2A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AE4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C7E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1B83D6B"/>
    <w:multiLevelType w:val="hybridMultilevel"/>
    <w:tmpl w:val="E3109B28"/>
    <w:lvl w:ilvl="0" w:tplc="4B8455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3B4F23"/>
    <w:multiLevelType w:val="hybridMultilevel"/>
    <w:tmpl w:val="FDCE60BE"/>
    <w:lvl w:ilvl="0" w:tplc="BC709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3EE8A7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BA258F"/>
    <w:multiLevelType w:val="hybridMultilevel"/>
    <w:tmpl w:val="207821CA"/>
    <w:lvl w:ilvl="0" w:tplc="818EB3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2" w15:restartNumberingAfterBreak="0">
    <w:nsid w:val="5678140F"/>
    <w:multiLevelType w:val="hybridMultilevel"/>
    <w:tmpl w:val="552CF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954C04"/>
    <w:multiLevelType w:val="hybridMultilevel"/>
    <w:tmpl w:val="CD34DCC2"/>
    <w:lvl w:ilvl="0" w:tplc="1DACB4E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8C041DB6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 w15:restartNumberingAfterBreak="0">
    <w:nsid w:val="5865677D"/>
    <w:multiLevelType w:val="hybridMultilevel"/>
    <w:tmpl w:val="D8D056BA"/>
    <w:lvl w:ilvl="0" w:tplc="3BF0F47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9F06AE"/>
    <w:multiLevelType w:val="hybridMultilevel"/>
    <w:tmpl w:val="EF32F780"/>
    <w:lvl w:ilvl="0" w:tplc="62361D06">
      <w:start w:val="1"/>
      <w:numFmt w:val="bullet"/>
      <w:lvlText w:val="-"/>
      <w:lvlJc w:val="left"/>
      <w:pPr>
        <w:tabs>
          <w:tab w:val="num" w:pos="616"/>
        </w:tabs>
        <w:ind w:left="616" w:hanging="1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5D20D9"/>
    <w:multiLevelType w:val="hybridMultilevel"/>
    <w:tmpl w:val="56B49F02"/>
    <w:lvl w:ilvl="0" w:tplc="04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0C0A774">
      <w:start w:val="1"/>
      <w:numFmt w:val="upperRoman"/>
      <w:lvlText w:val="%2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7" w15:restartNumberingAfterBreak="0">
    <w:nsid w:val="5EA067E6"/>
    <w:multiLevelType w:val="hybridMultilevel"/>
    <w:tmpl w:val="6A48D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C300DD"/>
    <w:multiLevelType w:val="hybridMultilevel"/>
    <w:tmpl w:val="8468F14C"/>
    <w:lvl w:ilvl="0" w:tplc="1DACB4E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0C52196"/>
    <w:multiLevelType w:val="hybridMultilevel"/>
    <w:tmpl w:val="49CED9AA"/>
    <w:lvl w:ilvl="0" w:tplc="BEF44FA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5176818"/>
    <w:multiLevelType w:val="hybridMultilevel"/>
    <w:tmpl w:val="7554AA86"/>
    <w:lvl w:ilvl="0" w:tplc="64CA23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D203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8A7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92F8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12EA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788D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3451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E29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8EC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9692D32"/>
    <w:multiLevelType w:val="hybridMultilevel"/>
    <w:tmpl w:val="14485970"/>
    <w:lvl w:ilvl="0" w:tplc="1DACB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843A60"/>
    <w:multiLevelType w:val="multilevel"/>
    <w:tmpl w:val="0A40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728D5690"/>
    <w:multiLevelType w:val="hybridMultilevel"/>
    <w:tmpl w:val="1C76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2763D4"/>
    <w:multiLevelType w:val="hybridMultilevel"/>
    <w:tmpl w:val="8FD430B6"/>
    <w:lvl w:ilvl="0" w:tplc="92F64F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8227808"/>
    <w:multiLevelType w:val="multilevel"/>
    <w:tmpl w:val="59E050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79A9203B"/>
    <w:multiLevelType w:val="hybridMultilevel"/>
    <w:tmpl w:val="0F2C621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229A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876E38"/>
    <w:multiLevelType w:val="hybridMultilevel"/>
    <w:tmpl w:val="8326E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FD142D3"/>
    <w:multiLevelType w:val="hybridMultilevel"/>
    <w:tmpl w:val="D9BE0B26"/>
    <w:lvl w:ilvl="0" w:tplc="88D2840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ED6DEE"/>
    <w:multiLevelType w:val="hybridMultilevel"/>
    <w:tmpl w:val="0C30F29E"/>
    <w:lvl w:ilvl="0" w:tplc="1DAA68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0"/>
  </w:num>
  <w:num w:numId="3">
    <w:abstractNumId w:val="41"/>
  </w:num>
  <w:num w:numId="4">
    <w:abstractNumId w:val="40"/>
  </w:num>
  <w:num w:numId="5">
    <w:abstractNumId w:val="68"/>
  </w:num>
  <w:num w:numId="6">
    <w:abstractNumId w:val="30"/>
  </w:num>
  <w:num w:numId="7">
    <w:abstractNumId w:val="55"/>
  </w:num>
  <w:num w:numId="8">
    <w:abstractNumId w:val="2"/>
  </w:num>
  <w:num w:numId="9">
    <w:abstractNumId w:val="16"/>
  </w:num>
  <w:num w:numId="10">
    <w:abstractNumId w:val="28"/>
  </w:num>
  <w:num w:numId="11">
    <w:abstractNumId w:val="64"/>
  </w:num>
  <w:num w:numId="12">
    <w:abstractNumId w:val="6"/>
  </w:num>
  <w:num w:numId="13">
    <w:abstractNumId w:val="69"/>
  </w:num>
  <w:num w:numId="14">
    <w:abstractNumId w:val="14"/>
  </w:num>
  <w:num w:numId="15">
    <w:abstractNumId w:val="43"/>
  </w:num>
  <w:num w:numId="16">
    <w:abstractNumId w:val="37"/>
  </w:num>
  <w:num w:numId="17">
    <w:abstractNumId w:val="10"/>
  </w:num>
  <w:num w:numId="18">
    <w:abstractNumId w:val="44"/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</w:num>
  <w:num w:numId="21">
    <w:abstractNumId w:val="25"/>
  </w:num>
  <w:num w:numId="22">
    <w:abstractNumId w:val="61"/>
  </w:num>
  <w:num w:numId="23">
    <w:abstractNumId w:val="53"/>
  </w:num>
  <w:num w:numId="24">
    <w:abstractNumId w:val="46"/>
  </w:num>
  <w:num w:numId="25">
    <w:abstractNumId w:val="49"/>
  </w:num>
  <w:num w:numId="26">
    <w:abstractNumId w:val="2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6"/>
  </w:num>
  <w:num w:numId="32">
    <w:abstractNumId w:val="29"/>
  </w:num>
  <w:num w:numId="33">
    <w:abstractNumId w:val="42"/>
  </w:num>
  <w:num w:numId="34">
    <w:abstractNumId w:val="18"/>
  </w:num>
  <w:num w:numId="35">
    <w:abstractNumId w:val="31"/>
  </w:num>
  <w:num w:numId="36">
    <w:abstractNumId w:val="3"/>
  </w:num>
  <w:num w:numId="3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</w:num>
  <w:num w:numId="39">
    <w:abstractNumId w:val="1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</w:num>
  <w:num w:numId="42">
    <w:abstractNumId w:val="39"/>
  </w:num>
  <w:num w:numId="43">
    <w:abstractNumId w:val="34"/>
  </w:num>
  <w:num w:numId="44">
    <w:abstractNumId w:val="57"/>
  </w:num>
  <w:num w:numId="45">
    <w:abstractNumId w:val="4"/>
  </w:num>
  <w:num w:numId="46">
    <w:abstractNumId w:val="12"/>
  </w:num>
  <w:num w:numId="47">
    <w:abstractNumId w:val="36"/>
  </w:num>
  <w:num w:numId="48">
    <w:abstractNumId w:val="45"/>
  </w:num>
  <w:num w:numId="49">
    <w:abstractNumId w:val="54"/>
  </w:num>
  <w:num w:numId="50">
    <w:abstractNumId w:val="26"/>
  </w:num>
  <w:num w:numId="51">
    <w:abstractNumId w:val="13"/>
  </w:num>
  <w:num w:numId="52">
    <w:abstractNumId w:val="20"/>
  </w:num>
  <w:num w:numId="53">
    <w:abstractNumId w:val="47"/>
  </w:num>
  <w:num w:numId="54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15"/>
  </w:num>
  <w:num w:numId="57">
    <w:abstractNumId w:val="41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</w:num>
  <w:num w:numId="60">
    <w:abstractNumId w:val="9"/>
  </w:num>
  <w:num w:numId="61">
    <w:abstractNumId w:val="11"/>
  </w:num>
  <w:num w:numId="62">
    <w:abstractNumId w:val="7"/>
  </w:num>
  <w:num w:numId="63">
    <w:abstractNumId w:val="62"/>
  </w:num>
  <w:num w:numId="64">
    <w:abstractNumId w:val="19"/>
  </w:num>
  <w:num w:numId="65">
    <w:abstractNumId w:val="32"/>
  </w:num>
  <w:num w:numId="66">
    <w:abstractNumId w:val="5"/>
  </w:num>
  <w:num w:numId="67">
    <w:abstractNumId w:val="60"/>
  </w:num>
  <w:num w:numId="68">
    <w:abstractNumId w:val="23"/>
  </w:num>
  <w:num w:numId="69">
    <w:abstractNumId w:val="48"/>
  </w:num>
  <w:num w:numId="70">
    <w:abstractNumId w:val="65"/>
  </w:num>
  <w:num w:numId="71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F6"/>
    <w:rsid w:val="00000900"/>
    <w:rsid w:val="000012DF"/>
    <w:rsid w:val="00001539"/>
    <w:rsid w:val="00002032"/>
    <w:rsid w:val="0000296F"/>
    <w:rsid w:val="00003666"/>
    <w:rsid w:val="00004D51"/>
    <w:rsid w:val="00004F39"/>
    <w:rsid w:val="00005991"/>
    <w:rsid w:val="0000783C"/>
    <w:rsid w:val="0001217E"/>
    <w:rsid w:val="0001319B"/>
    <w:rsid w:val="00013979"/>
    <w:rsid w:val="000140DA"/>
    <w:rsid w:val="00014FD9"/>
    <w:rsid w:val="000153FC"/>
    <w:rsid w:val="0001732C"/>
    <w:rsid w:val="000173A4"/>
    <w:rsid w:val="0001780A"/>
    <w:rsid w:val="00020073"/>
    <w:rsid w:val="000200A8"/>
    <w:rsid w:val="000217BD"/>
    <w:rsid w:val="0002355D"/>
    <w:rsid w:val="00024B1D"/>
    <w:rsid w:val="00024D26"/>
    <w:rsid w:val="00024F4A"/>
    <w:rsid w:val="00026D6A"/>
    <w:rsid w:val="00026E22"/>
    <w:rsid w:val="000279F1"/>
    <w:rsid w:val="0003004D"/>
    <w:rsid w:val="00030F2F"/>
    <w:rsid w:val="00031311"/>
    <w:rsid w:val="0003306E"/>
    <w:rsid w:val="000344B3"/>
    <w:rsid w:val="000346CD"/>
    <w:rsid w:val="00034A10"/>
    <w:rsid w:val="00034A17"/>
    <w:rsid w:val="0003512A"/>
    <w:rsid w:val="00035450"/>
    <w:rsid w:val="000362C9"/>
    <w:rsid w:val="00036FCD"/>
    <w:rsid w:val="000417C4"/>
    <w:rsid w:val="0004184B"/>
    <w:rsid w:val="00042557"/>
    <w:rsid w:val="00042D66"/>
    <w:rsid w:val="0004344C"/>
    <w:rsid w:val="00043CEA"/>
    <w:rsid w:val="0004462A"/>
    <w:rsid w:val="000446EB"/>
    <w:rsid w:val="00045480"/>
    <w:rsid w:val="0004574C"/>
    <w:rsid w:val="00047007"/>
    <w:rsid w:val="000500A1"/>
    <w:rsid w:val="00051EC7"/>
    <w:rsid w:val="0005232C"/>
    <w:rsid w:val="00052492"/>
    <w:rsid w:val="00052664"/>
    <w:rsid w:val="000527E3"/>
    <w:rsid w:val="00053E53"/>
    <w:rsid w:val="00054259"/>
    <w:rsid w:val="000542E3"/>
    <w:rsid w:val="00054489"/>
    <w:rsid w:val="00054B1E"/>
    <w:rsid w:val="0005608C"/>
    <w:rsid w:val="00056360"/>
    <w:rsid w:val="00056451"/>
    <w:rsid w:val="000574B2"/>
    <w:rsid w:val="000602CF"/>
    <w:rsid w:val="000604AA"/>
    <w:rsid w:val="000610C5"/>
    <w:rsid w:val="000617DD"/>
    <w:rsid w:val="00062471"/>
    <w:rsid w:val="00062928"/>
    <w:rsid w:val="00063E9E"/>
    <w:rsid w:val="00064006"/>
    <w:rsid w:val="000642AD"/>
    <w:rsid w:val="0006455A"/>
    <w:rsid w:val="00064B2D"/>
    <w:rsid w:val="00064B5F"/>
    <w:rsid w:val="00066F60"/>
    <w:rsid w:val="000673C4"/>
    <w:rsid w:val="00067F16"/>
    <w:rsid w:val="000709DC"/>
    <w:rsid w:val="00070B84"/>
    <w:rsid w:val="00070FD4"/>
    <w:rsid w:val="000715B3"/>
    <w:rsid w:val="000715FC"/>
    <w:rsid w:val="0007184A"/>
    <w:rsid w:val="00071DDD"/>
    <w:rsid w:val="00073A08"/>
    <w:rsid w:val="0007432A"/>
    <w:rsid w:val="0007505A"/>
    <w:rsid w:val="000758FB"/>
    <w:rsid w:val="0007625E"/>
    <w:rsid w:val="000774F1"/>
    <w:rsid w:val="00077AE7"/>
    <w:rsid w:val="00077C42"/>
    <w:rsid w:val="0008077D"/>
    <w:rsid w:val="000813E9"/>
    <w:rsid w:val="00081B66"/>
    <w:rsid w:val="0008381C"/>
    <w:rsid w:val="000858AA"/>
    <w:rsid w:val="00085ABF"/>
    <w:rsid w:val="00086EB1"/>
    <w:rsid w:val="00087443"/>
    <w:rsid w:val="000878B6"/>
    <w:rsid w:val="00087F37"/>
    <w:rsid w:val="00090628"/>
    <w:rsid w:val="00090E4E"/>
    <w:rsid w:val="00090EAA"/>
    <w:rsid w:val="00090FB9"/>
    <w:rsid w:val="00091CD4"/>
    <w:rsid w:val="000921EC"/>
    <w:rsid w:val="0009305F"/>
    <w:rsid w:val="0009352B"/>
    <w:rsid w:val="00093E08"/>
    <w:rsid w:val="00093E3F"/>
    <w:rsid w:val="00094192"/>
    <w:rsid w:val="00094F57"/>
    <w:rsid w:val="00095CDE"/>
    <w:rsid w:val="00096032"/>
    <w:rsid w:val="00096BD6"/>
    <w:rsid w:val="0009718B"/>
    <w:rsid w:val="00097938"/>
    <w:rsid w:val="000A01DF"/>
    <w:rsid w:val="000A0C3E"/>
    <w:rsid w:val="000A104B"/>
    <w:rsid w:val="000A155C"/>
    <w:rsid w:val="000A27AB"/>
    <w:rsid w:val="000A3608"/>
    <w:rsid w:val="000A4C29"/>
    <w:rsid w:val="000A519C"/>
    <w:rsid w:val="000A7168"/>
    <w:rsid w:val="000A72FB"/>
    <w:rsid w:val="000A77BA"/>
    <w:rsid w:val="000A7FAD"/>
    <w:rsid w:val="000B10EE"/>
    <w:rsid w:val="000B1951"/>
    <w:rsid w:val="000B221B"/>
    <w:rsid w:val="000B3F85"/>
    <w:rsid w:val="000B5249"/>
    <w:rsid w:val="000B613B"/>
    <w:rsid w:val="000B73F1"/>
    <w:rsid w:val="000C045A"/>
    <w:rsid w:val="000C0742"/>
    <w:rsid w:val="000C17D6"/>
    <w:rsid w:val="000C19B9"/>
    <w:rsid w:val="000C1E32"/>
    <w:rsid w:val="000C30BF"/>
    <w:rsid w:val="000C30D6"/>
    <w:rsid w:val="000C3F7F"/>
    <w:rsid w:val="000C5BA2"/>
    <w:rsid w:val="000C5CF2"/>
    <w:rsid w:val="000C6F25"/>
    <w:rsid w:val="000C7F40"/>
    <w:rsid w:val="000D0267"/>
    <w:rsid w:val="000D109F"/>
    <w:rsid w:val="000D17C9"/>
    <w:rsid w:val="000D1C72"/>
    <w:rsid w:val="000D20E3"/>
    <w:rsid w:val="000D260B"/>
    <w:rsid w:val="000D27EA"/>
    <w:rsid w:val="000D2EA0"/>
    <w:rsid w:val="000D4A3F"/>
    <w:rsid w:val="000D4DE4"/>
    <w:rsid w:val="000D64A0"/>
    <w:rsid w:val="000D65A4"/>
    <w:rsid w:val="000D7C51"/>
    <w:rsid w:val="000D7DA2"/>
    <w:rsid w:val="000E02EC"/>
    <w:rsid w:val="000E0C81"/>
    <w:rsid w:val="000E116D"/>
    <w:rsid w:val="000E1C4E"/>
    <w:rsid w:val="000E1EE5"/>
    <w:rsid w:val="000E2859"/>
    <w:rsid w:val="000E31AD"/>
    <w:rsid w:val="000E405B"/>
    <w:rsid w:val="000E4B56"/>
    <w:rsid w:val="000E5849"/>
    <w:rsid w:val="000E696F"/>
    <w:rsid w:val="000E6D68"/>
    <w:rsid w:val="000E72E5"/>
    <w:rsid w:val="000E7B9A"/>
    <w:rsid w:val="000F10B1"/>
    <w:rsid w:val="000F1EFF"/>
    <w:rsid w:val="000F280F"/>
    <w:rsid w:val="000F454A"/>
    <w:rsid w:val="000F5568"/>
    <w:rsid w:val="000F733A"/>
    <w:rsid w:val="000F7940"/>
    <w:rsid w:val="001017A2"/>
    <w:rsid w:val="00101878"/>
    <w:rsid w:val="001020CB"/>
    <w:rsid w:val="0010227D"/>
    <w:rsid w:val="00102663"/>
    <w:rsid w:val="00102F61"/>
    <w:rsid w:val="0010357C"/>
    <w:rsid w:val="00107B42"/>
    <w:rsid w:val="00107BFC"/>
    <w:rsid w:val="00110510"/>
    <w:rsid w:val="001112DD"/>
    <w:rsid w:val="00111A4C"/>
    <w:rsid w:val="001123CD"/>
    <w:rsid w:val="00112416"/>
    <w:rsid w:val="00112A03"/>
    <w:rsid w:val="00113764"/>
    <w:rsid w:val="001138D1"/>
    <w:rsid w:val="00115ADA"/>
    <w:rsid w:val="00115B08"/>
    <w:rsid w:val="00115D9D"/>
    <w:rsid w:val="001162C1"/>
    <w:rsid w:val="00116BE8"/>
    <w:rsid w:val="0011737F"/>
    <w:rsid w:val="0011745A"/>
    <w:rsid w:val="00117606"/>
    <w:rsid w:val="0012012C"/>
    <w:rsid w:val="001204CC"/>
    <w:rsid w:val="00120E7C"/>
    <w:rsid w:val="0012130F"/>
    <w:rsid w:val="0012192F"/>
    <w:rsid w:val="00121A79"/>
    <w:rsid w:val="00122DA7"/>
    <w:rsid w:val="00123A63"/>
    <w:rsid w:val="00125959"/>
    <w:rsid w:val="00125A92"/>
    <w:rsid w:val="00125B87"/>
    <w:rsid w:val="00126A99"/>
    <w:rsid w:val="00126F48"/>
    <w:rsid w:val="00127F02"/>
    <w:rsid w:val="001308D7"/>
    <w:rsid w:val="0013186D"/>
    <w:rsid w:val="001321B5"/>
    <w:rsid w:val="0013268E"/>
    <w:rsid w:val="00132B4C"/>
    <w:rsid w:val="00134181"/>
    <w:rsid w:val="00134B8D"/>
    <w:rsid w:val="00134E72"/>
    <w:rsid w:val="001354CE"/>
    <w:rsid w:val="00135DBA"/>
    <w:rsid w:val="00137552"/>
    <w:rsid w:val="00137717"/>
    <w:rsid w:val="0014020E"/>
    <w:rsid w:val="001408D4"/>
    <w:rsid w:val="00140B48"/>
    <w:rsid w:val="001414DA"/>
    <w:rsid w:val="00142A32"/>
    <w:rsid w:val="00142D8A"/>
    <w:rsid w:val="00142E09"/>
    <w:rsid w:val="0014482C"/>
    <w:rsid w:val="00144909"/>
    <w:rsid w:val="00144C17"/>
    <w:rsid w:val="00144CAE"/>
    <w:rsid w:val="00146261"/>
    <w:rsid w:val="00147C2A"/>
    <w:rsid w:val="001520B5"/>
    <w:rsid w:val="00152635"/>
    <w:rsid w:val="00152C7D"/>
    <w:rsid w:val="00153EC2"/>
    <w:rsid w:val="001541EC"/>
    <w:rsid w:val="00154281"/>
    <w:rsid w:val="0015471C"/>
    <w:rsid w:val="00154844"/>
    <w:rsid w:val="00155A7F"/>
    <w:rsid w:val="00155D89"/>
    <w:rsid w:val="001601C8"/>
    <w:rsid w:val="00160C2E"/>
    <w:rsid w:val="00160CE2"/>
    <w:rsid w:val="00161833"/>
    <w:rsid w:val="001628FA"/>
    <w:rsid w:val="0016341B"/>
    <w:rsid w:val="001635F3"/>
    <w:rsid w:val="00165220"/>
    <w:rsid w:val="001653E7"/>
    <w:rsid w:val="001658D6"/>
    <w:rsid w:val="0016613B"/>
    <w:rsid w:val="00167143"/>
    <w:rsid w:val="001678CC"/>
    <w:rsid w:val="00167958"/>
    <w:rsid w:val="00170F63"/>
    <w:rsid w:val="001716E6"/>
    <w:rsid w:val="00172F3B"/>
    <w:rsid w:val="0017343F"/>
    <w:rsid w:val="00174657"/>
    <w:rsid w:val="001759D3"/>
    <w:rsid w:val="0017618B"/>
    <w:rsid w:val="00176595"/>
    <w:rsid w:val="00176653"/>
    <w:rsid w:val="00176EEF"/>
    <w:rsid w:val="0017766E"/>
    <w:rsid w:val="00177871"/>
    <w:rsid w:val="00177F48"/>
    <w:rsid w:val="00180024"/>
    <w:rsid w:val="0018028F"/>
    <w:rsid w:val="0018098E"/>
    <w:rsid w:val="00180DC0"/>
    <w:rsid w:val="001810C4"/>
    <w:rsid w:val="001814C6"/>
    <w:rsid w:val="001822D2"/>
    <w:rsid w:val="001833B4"/>
    <w:rsid w:val="00184254"/>
    <w:rsid w:val="001848CC"/>
    <w:rsid w:val="00184999"/>
    <w:rsid w:val="00185CDC"/>
    <w:rsid w:val="00186482"/>
    <w:rsid w:val="00186705"/>
    <w:rsid w:val="0018774A"/>
    <w:rsid w:val="00187996"/>
    <w:rsid w:val="001909EA"/>
    <w:rsid w:val="00190A4C"/>
    <w:rsid w:val="00190E0E"/>
    <w:rsid w:val="00191574"/>
    <w:rsid w:val="00192A1A"/>
    <w:rsid w:val="001933D2"/>
    <w:rsid w:val="00193595"/>
    <w:rsid w:val="001938F3"/>
    <w:rsid w:val="00195A91"/>
    <w:rsid w:val="00196577"/>
    <w:rsid w:val="001A002A"/>
    <w:rsid w:val="001A0499"/>
    <w:rsid w:val="001A1E9B"/>
    <w:rsid w:val="001A1FCA"/>
    <w:rsid w:val="001A2AB5"/>
    <w:rsid w:val="001A4813"/>
    <w:rsid w:val="001A48B1"/>
    <w:rsid w:val="001A75F7"/>
    <w:rsid w:val="001A7621"/>
    <w:rsid w:val="001A7B66"/>
    <w:rsid w:val="001A7F43"/>
    <w:rsid w:val="001B08FF"/>
    <w:rsid w:val="001B09E9"/>
    <w:rsid w:val="001B0AAE"/>
    <w:rsid w:val="001B1BFD"/>
    <w:rsid w:val="001B27C8"/>
    <w:rsid w:val="001B2DE1"/>
    <w:rsid w:val="001B3FEA"/>
    <w:rsid w:val="001B410B"/>
    <w:rsid w:val="001B493C"/>
    <w:rsid w:val="001B4B87"/>
    <w:rsid w:val="001B7B39"/>
    <w:rsid w:val="001B7F2F"/>
    <w:rsid w:val="001C0EA3"/>
    <w:rsid w:val="001C187F"/>
    <w:rsid w:val="001C2DEF"/>
    <w:rsid w:val="001C2E08"/>
    <w:rsid w:val="001C2F0C"/>
    <w:rsid w:val="001C4A0A"/>
    <w:rsid w:val="001C4B2E"/>
    <w:rsid w:val="001C4E52"/>
    <w:rsid w:val="001C5029"/>
    <w:rsid w:val="001C53A1"/>
    <w:rsid w:val="001C7822"/>
    <w:rsid w:val="001D0FEA"/>
    <w:rsid w:val="001D22D8"/>
    <w:rsid w:val="001D2C34"/>
    <w:rsid w:val="001D2FB1"/>
    <w:rsid w:val="001D304E"/>
    <w:rsid w:val="001D361D"/>
    <w:rsid w:val="001D5153"/>
    <w:rsid w:val="001D52EE"/>
    <w:rsid w:val="001D6D61"/>
    <w:rsid w:val="001D737D"/>
    <w:rsid w:val="001D7547"/>
    <w:rsid w:val="001D77F9"/>
    <w:rsid w:val="001D7C4E"/>
    <w:rsid w:val="001D7E2F"/>
    <w:rsid w:val="001E0726"/>
    <w:rsid w:val="001E18CC"/>
    <w:rsid w:val="001E2840"/>
    <w:rsid w:val="001E2A2C"/>
    <w:rsid w:val="001E366A"/>
    <w:rsid w:val="001E4620"/>
    <w:rsid w:val="001E62BC"/>
    <w:rsid w:val="001E64DF"/>
    <w:rsid w:val="001F0553"/>
    <w:rsid w:val="001F0CF7"/>
    <w:rsid w:val="001F0E37"/>
    <w:rsid w:val="001F33B8"/>
    <w:rsid w:val="001F61DC"/>
    <w:rsid w:val="001F640B"/>
    <w:rsid w:val="001F68FA"/>
    <w:rsid w:val="00200883"/>
    <w:rsid w:val="0020247E"/>
    <w:rsid w:val="0020281F"/>
    <w:rsid w:val="00202F8C"/>
    <w:rsid w:val="00203C6D"/>
    <w:rsid w:val="0020422E"/>
    <w:rsid w:val="00204CEE"/>
    <w:rsid w:val="00207F5C"/>
    <w:rsid w:val="00210201"/>
    <w:rsid w:val="002108BB"/>
    <w:rsid w:val="00211C56"/>
    <w:rsid w:val="0021234B"/>
    <w:rsid w:val="00213B02"/>
    <w:rsid w:val="002145A4"/>
    <w:rsid w:val="0021462D"/>
    <w:rsid w:val="00214A00"/>
    <w:rsid w:val="00214D62"/>
    <w:rsid w:val="00216834"/>
    <w:rsid w:val="00216C65"/>
    <w:rsid w:val="00216CC8"/>
    <w:rsid w:val="00216F33"/>
    <w:rsid w:val="00221003"/>
    <w:rsid w:val="002228A0"/>
    <w:rsid w:val="00223CB4"/>
    <w:rsid w:val="00224958"/>
    <w:rsid w:val="00225895"/>
    <w:rsid w:val="00225D47"/>
    <w:rsid w:val="00225D50"/>
    <w:rsid w:val="002270AB"/>
    <w:rsid w:val="00230281"/>
    <w:rsid w:val="002313C5"/>
    <w:rsid w:val="00231F16"/>
    <w:rsid w:val="002322FC"/>
    <w:rsid w:val="00232509"/>
    <w:rsid w:val="002325F5"/>
    <w:rsid w:val="00234540"/>
    <w:rsid w:val="002347D2"/>
    <w:rsid w:val="0023528A"/>
    <w:rsid w:val="00235374"/>
    <w:rsid w:val="00235963"/>
    <w:rsid w:val="002360E0"/>
    <w:rsid w:val="00236B0B"/>
    <w:rsid w:val="00237532"/>
    <w:rsid w:val="00237831"/>
    <w:rsid w:val="00241540"/>
    <w:rsid w:val="00242136"/>
    <w:rsid w:val="00242F6A"/>
    <w:rsid w:val="00243FF3"/>
    <w:rsid w:val="00244518"/>
    <w:rsid w:val="00245556"/>
    <w:rsid w:val="002457D5"/>
    <w:rsid w:val="0024631A"/>
    <w:rsid w:val="0024710A"/>
    <w:rsid w:val="00250A78"/>
    <w:rsid w:val="00250EC5"/>
    <w:rsid w:val="00252604"/>
    <w:rsid w:val="00252E01"/>
    <w:rsid w:val="00253912"/>
    <w:rsid w:val="00253B79"/>
    <w:rsid w:val="002546A8"/>
    <w:rsid w:val="00255B6A"/>
    <w:rsid w:val="00256A9E"/>
    <w:rsid w:val="00256D19"/>
    <w:rsid w:val="00257E71"/>
    <w:rsid w:val="00261BE4"/>
    <w:rsid w:val="00261DD9"/>
    <w:rsid w:val="00262E70"/>
    <w:rsid w:val="002635C9"/>
    <w:rsid w:val="0026367F"/>
    <w:rsid w:val="00264603"/>
    <w:rsid w:val="002651BB"/>
    <w:rsid w:val="00265852"/>
    <w:rsid w:val="00265983"/>
    <w:rsid w:val="002678F9"/>
    <w:rsid w:val="0027063C"/>
    <w:rsid w:val="00270E38"/>
    <w:rsid w:val="00271F50"/>
    <w:rsid w:val="00273622"/>
    <w:rsid w:val="002737B4"/>
    <w:rsid w:val="0027439C"/>
    <w:rsid w:val="00274799"/>
    <w:rsid w:val="002747F3"/>
    <w:rsid w:val="00275009"/>
    <w:rsid w:val="002757F3"/>
    <w:rsid w:val="002760A9"/>
    <w:rsid w:val="0027750A"/>
    <w:rsid w:val="00280896"/>
    <w:rsid w:val="00281264"/>
    <w:rsid w:val="00282749"/>
    <w:rsid w:val="00284020"/>
    <w:rsid w:val="002841B6"/>
    <w:rsid w:val="0028634F"/>
    <w:rsid w:val="00287DB2"/>
    <w:rsid w:val="002907CD"/>
    <w:rsid w:val="00291703"/>
    <w:rsid w:val="002918D5"/>
    <w:rsid w:val="002945B3"/>
    <w:rsid w:val="002945D9"/>
    <w:rsid w:val="002950C8"/>
    <w:rsid w:val="002958F3"/>
    <w:rsid w:val="00295BCD"/>
    <w:rsid w:val="002962B8"/>
    <w:rsid w:val="0029727F"/>
    <w:rsid w:val="00297686"/>
    <w:rsid w:val="00297DEE"/>
    <w:rsid w:val="002A1D7A"/>
    <w:rsid w:val="002A2C12"/>
    <w:rsid w:val="002A2F2F"/>
    <w:rsid w:val="002A3910"/>
    <w:rsid w:val="002A4063"/>
    <w:rsid w:val="002A4285"/>
    <w:rsid w:val="002A42AE"/>
    <w:rsid w:val="002A4952"/>
    <w:rsid w:val="002A4977"/>
    <w:rsid w:val="002A60F3"/>
    <w:rsid w:val="002A6570"/>
    <w:rsid w:val="002A6737"/>
    <w:rsid w:val="002A6B70"/>
    <w:rsid w:val="002B00D9"/>
    <w:rsid w:val="002B07B0"/>
    <w:rsid w:val="002B0FFB"/>
    <w:rsid w:val="002B15B6"/>
    <w:rsid w:val="002B1AB6"/>
    <w:rsid w:val="002B1F79"/>
    <w:rsid w:val="002B3660"/>
    <w:rsid w:val="002B7037"/>
    <w:rsid w:val="002B7BC6"/>
    <w:rsid w:val="002C13A5"/>
    <w:rsid w:val="002C1717"/>
    <w:rsid w:val="002C1BDE"/>
    <w:rsid w:val="002C2905"/>
    <w:rsid w:val="002C397D"/>
    <w:rsid w:val="002C433D"/>
    <w:rsid w:val="002C549B"/>
    <w:rsid w:val="002C5785"/>
    <w:rsid w:val="002C5CCE"/>
    <w:rsid w:val="002C6891"/>
    <w:rsid w:val="002C68BC"/>
    <w:rsid w:val="002D0612"/>
    <w:rsid w:val="002D1AE5"/>
    <w:rsid w:val="002D20D0"/>
    <w:rsid w:val="002D2928"/>
    <w:rsid w:val="002D296A"/>
    <w:rsid w:val="002D2FBB"/>
    <w:rsid w:val="002D4796"/>
    <w:rsid w:val="002D5239"/>
    <w:rsid w:val="002D6072"/>
    <w:rsid w:val="002D625B"/>
    <w:rsid w:val="002D6748"/>
    <w:rsid w:val="002E37F9"/>
    <w:rsid w:val="002E39FA"/>
    <w:rsid w:val="002E4CAD"/>
    <w:rsid w:val="002E5059"/>
    <w:rsid w:val="002E548C"/>
    <w:rsid w:val="002E5858"/>
    <w:rsid w:val="002E58F0"/>
    <w:rsid w:val="002E6E73"/>
    <w:rsid w:val="002F1FB8"/>
    <w:rsid w:val="002F44DB"/>
    <w:rsid w:val="002F4B31"/>
    <w:rsid w:val="002F4B5E"/>
    <w:rsid w:val="002F680F"/>
    <w:rsid w:val="002F709C"/>
    <w:rsid w:val="002F7AAC"/>
    <w:rsid w:val="00300B14"/>
    <w:rsid w:val="003019DC"/>
    <w:rsid w:val="00303054"/>
    <w:rsid w:val="00304DA5"/>
    <w:rsid w:val="00306355"/>
    <w:rsid w:val="00306D51"/>
    <w:rsid w:val="003075BE"/>
    <w:rsid w:val="003103FE"/>
    <w:rsid w:val="003106B7"/>
    <w:rsid w:val="003108BA"/>
    <w:rsid w:val="003109D9"/>
    <w:rsid w:val="003112ED"/>
    <w:rsid w:val="00313CC1"/>
    <w:rsid w:val="003155D9"/>
    <w:rsid w:val="00317494"/>
    <w:rsid w:val="00320E7A"/>
    <w:rsid w:val="00321FBE"/>
    <w:rsid w:val="00323350"/>
    <w:rsid w:val="00324982"/>
    <w:rsid w:val="00324B60"/>
    <w:rsid w:val="003255CE"/>
    <w:rsid w:val="00325CA3"/>
    <w:rsid w:val="0032705E"/>
    <w:rsid w:val="003273FF"/>
    <w:rsid w:val="00330699"/>
    <w:rsid w:val="00330EF6"/>
    <w:rsid w:val="003312F6"/>
    <w:rsid w:val="00331596"/>
    <w:rsid w:val="00331644"/>
    <w:rsid w:val="00332C9F"/>
    <w:rsid w:val="00334873"/>
    <w:rsid w:val="00335167"/>
    <w:rsid w:val="00335512"/>
    <w:rsid w:val="003360B2"/>
    <w:rsid w:val="00337763"/>
    <w:rsid w:val="003409A0"/>
    <w:rsid w:val="00342DA8"/>
    <w:rsid w:val="003451E9"/>
    <w:rsid w:val="003457B5"/>
    <w:rsid w:val="00347674"/>
    <w:rsid w:val="00351621"/>
    <w:rsid w:val="003528A9"/>
    <w:rsid w:val="0035391A"/>
    <w:rsid w:val="00353B7E"/>
    <w:rsid w:val="00354CE7"/>
    <w:rsid w:val="00355990"/>
    <w:rsid w:val="00355A09"/>
    <w:rsid w:val="0035696C"/>
    <w:rsid w:val="00357136"/>
    <w:rsid w:val="00360064"/>
    <w:rsid w:val="0036059D"/>
    <w:rsid w:val="00360B97"/>
    <w:rsid w:val="00361688"/>
    <w:rsid w:val="00361719"/>
    <w:rsid w:val="00361953"/>
    <w:rsid w:val="00365705"/>
    <w:rsid w:val="00365B33"/>
    <w:rsid w:val="003664EA"/>
    <w:rsid w:val="00366AA4"/>
    <w:rsid w:val="00367F5B"/>
    <w:rsid w:val="00367FBD"/>
    <w:rsid w:val="003713D9"/>
    <w:rsid w:val="003714E8"/>
    <w:rsid w:val="00372E81"/>
    <w:rsid w:val="00372FEC"/>
    <w:rsid w:val="00374557"/>
    <w:rsid w:val="00374DCE"/>
    <w:rsid w:val="003761AC"/>
    <w:rsid w:val="00376A42"/>
    <w:rsid w:val="00376B1E"/>
    <w:rsid w:val="00376C48"/>
    <w:rsid w:val="003771D4"/>
    <w:rsid w:val="00377317"/>
    <w:rsid w:val="003801A6"/>
    <w:rsid w:val="00380348"/>
    <w:rsid w:val="0038054D"/>
    <w:rsid w:val="003805CC"/>
    <w:rsid w:val="00380DF5"/>
    <w:rsid w:val="0038160C"/>
    <w:rsid w:val="00381D5F"/>
    <w:rsid w:val="0038257D"/>
    <w:rsid w:val="00383596"/>
    <w:rsid w:val="003844CE"/>
    <w:rsid w:val="00384B15"/>
    <w:rsid w:val="0038578E"/>
    <w:rsid w:val="00386CF8"/>
    <w:rsid w:val="0039045E"/>
    <w:rsid w:val="00390F75"/>
    <w:rsid w:val="00391052"/>
    <w:rsid w:val="00392136"/>
    <w:rsid w:val="00392CEA"/>
    <w:rsid w:val="00393C18"/>
    <w:rsid w:val="003941C0"/>
    <w:rsid w:val="0039526E"/>
    <w:rsid w:val="0039685D"/>
    <w:rsid w:val="0039795A"/>
    <w:rsid w:val="00397ACB"/>
    <w:rsid w:val="00397EA7"/>
    <w:rsid w:val="003A274F"/>
    <w:rsid w:val="003A388F"/>
    <w:rsid w:val="003A3ADC"/>
    <w:rsid w:val="003A6D6E"/>
    <w:rsid w:val="003A7574"/>
    <w:rsid w:val="003A7BB3"/>
    <w:rsid w:val="003A7FA1"/>
    <w:rsid w:val="003B039C"/>
    <w:rsid w:val="003B0483"/>
    <w:rsid w:val="003B0DF8"/>
    <w:rsid w:val="003B13E5"/>
    <w:rsid w:val="003B1A4F"/>
    <w:rsid w:val="003B22C9"/>
    <w:rsid w:val="003B26BC"/>
    <w:rsid w:val="003B2756"/>
    <w:rsid w:val="003B3BC8"/>
    <w:rsid w:val="003B4810"/>
    <w:rsid w:val="003B5586"/>
    <w:rsid w:val="003B5631"/>
    <w:rsid w:val="003B5B74"/>
    <w:rsid w:val="003B5DD6"/>
    <w:rsid w:val="003B7C7D"/>
    <w:rsid w:val="003C063A"/>
    <w:rsid w:val="003C19B5"/>
    <w:rsid w:val="003C1B3D"/>
    <w:rsid w:val="003C1B57"/>
    <w:rsid w:val="003C2954"/>
    <w:rsid w:val="003C2A5A"/>
    <w:rsid w:val="003C2C2F"/>
    <w:rsid w:val="003C2E2A"/>
    <w:rsid w:val="003C31C4"/>
    <w:rsid w:val="003C3756"/>
    <w:rsid w:val="003C415A"/>
    <w:rsid w:val="003C5B75"/>
    <w:rsid w:val="003C6699"/>
    <w:rsid w:val="003C69DB"/>
    <w:rsid w:val="003C79C9"/>
    <w:rsid w:val="003C7B86"/>
    <w:rsid w:val="003D10B3"/>
    <w:rsid w:val="003D2A56"/>
    <w:rsid w:val="003D2E38"/>
    <w:rsid w:val="003D38AF"/>
    <w:rsid w:val="003D3D28"/>
    <w:rsid w:val="003D4E51"/>
    <w:rsid w:val="003D56CB"/>
    <w:rsid w:val="003D63B1"/>
    <w:rsid w:val="003E18FC"/>
    <w:rsid w:val="003E19B9"/>
    <w:rsid w:val="003E19BF"/>
    <w:rsid w:val="003E260C"/>
    <w:rsid w:val="003E2616"/>
    <w:rsid w:val="003E2923"/>
    <w:rsid w:val="003E3183"/>
    <w:rsid w:val="003E399B"/>
    <w:rsid w:val="003E4CB0"/>
    <w:rsid w:val="003E567D"/>
    <w:rsid w:val="003E6CE4"/>
    <w:rsid w:val="003E7AEA"/>
    <w:rsid w:val="003E7F3A"/>
    <w:rsid w:val="003F0B9C"/>
    <w:rsid w:val="003F1246"/>
    <w:rsid w:val="003F205A"/>
    <w:rsid w:val="003F2960"/>
    <w:rsid w:val="003F3F27"/>
    <w:rsid w:val="003F4009"/>
    <w:rsid w:val="003F431B"/>
    <w:rsid w:val="003F5095"/>
    <w:rsid w:val="00400326"/>
    <w:rsid w:val="0040062E"/>
    <w:rsid w:val="00401863"/>
    <w:rsid w:val="004025E2"/>
    <w:rsid w:val="00403AD7"/>
    <w:rsid w:val="0040409D"/>
    <w:rsid w:val="0040415E"/>
    <w:rsid w:val="004041E3"/>
    <w:rsid w:val="004075E3"/>
    <w:rsid w:val="004079F7"/>
    <w:rsid w:val="00407DD9"/>
    <w:rsid w:val="00411221"/>
    <w:rsid w:val="00411A5C"/>
    <w:rsid w:val="00412A18"/>
    <w:rsid w:val="00412A79"/>
    <w:rsid w:val="00414F5E"/>
    <w:rsid w:val="00415079"/>
    <w:rsid w:val="004156B4"/>
    <w:rsid w:val="0041643C"/>
    <w:rsid w:val="00416633"/>
    <w:rsid w:val="00421E7F"/>
    <w:rsid w:val="00422913"/>
    <w:rsid w:val="00423977"/>
    <w:rsid w:val="00426BD7"/>
    <w:rsid w:val="00427985"/>
    <w:rsid w:val="00430206"/>
    <w:rsid w:val="00430721"/>
    <w:rsid w:val="00430B0D"/>
    <w:rsid w:val="00430DBB"/>
    <w:rsid w:val="00431931"/>
    <w:rsid w:val="00431C53"/>
    <w:rsid w:val="00432A0A"/>
    <w:rsid w:val="00434322"/>
    <w:rsid w:val="004352A4"/>
    <w:rsid w:val="00435A54"/>
    <w:rsid w:val="004364FF"/>
    <w:rsid w:val="004369DF"/>
    <w:rsid w:val="00437462"/>
    <w:rsid w:val="00437F8F"/>
    <w:rsid w:val="004414BD"/>
    <w:rsid w:val="0044193D"/>
    <w:rsid w:val="00441AE0"/>
    <w:rsid w:val="00441F27"/>
    <w:rsid w:val="00442705"/>
    <w:rsid w:val="004431C4"/>
    <w:rsid w:val="00444E49"/>
    <w:rsid w:val="00445542"/>
    <w:rsid w:val="0044788F"/>
    <w:rsid w:val="00450EBB"/>
    <w:rsid w:val="00452784"/>
    <w:rsid w:val="00452FAE"/>
    <w:rsid w:val="00453DCD"/>
    <w:rsid w:val="0045422D"/>
    <w:rsid w:val="00454E06"/>
    <w:rsid w:val="0045578B"/>
    <w:rsid w:val="004573C8"/>
    <w:rsid w:val="004575D6"/>
    <w:rsid w:val="004606DE"/>
    <w:rsid w:val="004608DA"/>
    <w:rsid w:val="004623AA"/>
    <w:rsid w:val="00462AD1"/>
    <w:rsid w:val="00462B2B"/>
    <w:rsid w:val="00462D28"/>
    <w:rsid w:val="00463700"/>
    <w:rsid w:val="00463D04"/>
    <w:rsid w:val="00464F78"/>
    <w:rsid w:val="00465670"/>
    <w:rsid w:val="00465E7E"/>
    <w:rsid w:val="0046715D"/>
    <w:rsid w:val="00467954"/>
    <w:rsid w:val="00470A39"/>
    <w:rsid w:val="0047179E"/>
    <w:rsid w:val="00472C33"/>
    <w:rsid w:val="00473139"/>
    <w:rsid w:val="00473778"/>
    <w:rsid w:val="00473928"/>
    <w:rsid w:val="0047442B"/>
    <w:rsid w:val="00474880"/>
    <w:rsid w:val="00475357"/>
    <w:rsid w:val="00475B16"/>
    <w:rsid w:val="00476463"/>
    <w:rsid w:val="00477B37"/>
    <w:rsid w:val="0048059D"/>
    <w:rsid w:val="0048061F"/>
    <w:rsid w:val="00481707"/>
    <w:rsid w:val="00481A5E"/>
    <w:rsid w:val="00481E3B"/>
    <w:rsid w:val="0048231D"/>
    <w:rsid w:val="00482CDA"/>
    <w:rsid w:val="00483B85"/>
    <w:rsid w:val="00483CD3"/>
    <w:rsid w:val="00484687"/>
    <w:rsid w:val="00485727"/>
    <w:rsid w:val="00486D9C"/>
    <w:rsid w:val="00491DBC"/>
    <w:rsid w:val="00491F9C"/>
    <w:rsid w:val="0049269C"/>
    <w:rsid w:val="0049325F"/>
    <w:rsid w:val="00493E4E"/>
    <w:rsid w:val="00494EDD"/>
    <w:rsid w:val="0049514D"/>
    <w:rsid w:val="00495C0A"/>
    <w:rsid w:val="004962F1"/>
    <w:rsid w:val="00496608"/>
    <w:rsid w:val="00496C25"/>
    <w:rsid w:val="00496C9A"/>
    <w:rsid w:val="00497017"/>
    <w:rsid w:val="004A004C"/>
    <w:rsid w:val="004A091F"/>
    <w:rsid w:val="004A1076"/>
    <w:rsid w:val="004A1317"/>
    <w:rsid w:val="004A138E"/>
    <w:rsid w:val="004A19B1"/>
    <w:rsid w:val="004A2329"/>
    <w:rsid w:val="004A295B"/>
    <w:rsid w:val="004A2EF9"/>
    <w:rsid w:val="004A4182"/>
    <w:rsid w:val="004A55C5"/>
    <w:rsid w:val="004A5C50"/>
    <w:rsid w:val="004A73BA"/>
    <w:rsid w:val="004B017F"/>
    <w:rsid w:val="004B05C8"/>
    <w:rsid w:val="004B10A8"/>
    <w:rsid w:val="004B1F93"/>
    <w:rsid w:val="004B2619"/>
    <w:rsid w:val="004B319B"/>
    <w:rsid w:val="004B31B9"/>
    <w:rsid w:val="004B3844"/>
    <w:rsid w:val="004B420F"/>
    <w:rsid w:val="004B505F"/>
    <w:rsid w:val="004B6752"/>
    <w:rsid w:val="004B7335"/>
    <w:rsid w:val="004C0CD1"/>
    <w:rsid w:val="004C15F0"/>
    <w:rsid w:val="004C1ED8"/>
    <w:rsid w:val="004C50F2"/>
    <w:rsid w:val="004C547E"/>
    <w:rsid w:val="004C67E5"/>
    <w:rsid w:val="004C73A8"/>
    <w:rsid w:val="004D0A26"/>
    <w:rsid w:val="004D0F9D"/>
    <w:rsid w:val="004D1182"/>
    <w:rsid w:val="004D1310"/>
    <w:rsid w:val="004D1384"/>
    <w:rsid w:val="004D30A1"/>
    <w:rsid w:val="004D3AF8"/>
    <w:rsid w:val="004D4B95"/>
    <w:rsid w:val="004D4D6C"/>
    <w:rsid w:val="004D66C5"/>
    <w:rsid w:val="004D67AE"/>
    <w:rsid w:val="004D7789"/>
    <w:rsid w:val="004E1373"/>
    <w:rsid w:val="004E1455"/>
    <w:rsid w:val="004E1C96"/>
    <w:rsid w:val="004E1EC9"/>
    <w:rsid w:val="004E300C"/>
    <w:rsid w:val="004E7174"/>
    <w:rsid w:val="004E71B9"/>
    <w:rsid w:val="004E7625"/>
    <w:rsid w:val="004E7781"/>
    <w:rsid w:val="004E7A9D"/>
    <w:rsid w:val="004E7D7A"/>
    <w:rsid w:val="004F10E5"/>
    <w:rsid w:val="004F1A65"/>
    <w:rsid w:val="004F290C"/>
    <w:rsid w:val="004F2C4C"/>
    <w:rsid w:val="004F37C3"/>
    <w:rsid w:val="004F390D"/>
    <w:rsid w:val="004F3EA3"/>
    <w:rsid w:val="004F7E5D"/>
    <w:rsid w:val="00500011"/>
    <w:rsid w:val="0050099D"/>
    <w:rsid w:val="00500C73"/>
    <w:rsid w:val="00501044"/>
    <w:rsid w:val="005013E9"/>
    <w:rsid w:val="00501548"/>
    <w:rsid w:val="00501984"/>
    <w:rsid w:val="00501E0E"/>
    <w:rsid w:val="00502500"/>
    <w:rsid w:val="00502ABD"/>
    <w:rsid w:val="00503B57"/>
    <w:rsid w:val="00503CE1"/>
    <w:rsid w:val="0050581B"/>
    <w:rsid w:val="005058BA"/>
    <w:rsid w:val="00505F52"/>
    <w:rsid w:val="00506FBB"/>
    <w:rsid w:val="005074E9"/>
    <w:rsid w:val="00507D93"/>
    <w:rsid w:val="005101F7"/>
    <w:rsid w:val="00510B85"/>
    <w:rsid w:val="0051149F"/>
    <w:rsid w:val="00511624"/>
    <w:rsid w:val="005125E2"/>
    <w:rsid w:val="005132B6"/>
    <w:rsid w:val="00513F42"/>
    <w:rsid w:val="005146D6"/>
    <w:rsid w:val="005161E6"/>
    <w:rsid w:val="00516F24"/>
    <w:rsid w:val="005174C9"/>
    <w:rsid w:val="005176F6"/>
    <w:rsid w:val="00517B59"/>
    <w:rsid w:val="00517E7A"/>
    <w:rsid w:val="0052011B"/>
    <w:rsid w:val="005215D3"/>
    <w:rsid w:val="00521A23"/>
    <w:rsid w:val="005223B8"/>
    <w:rsid w:val="0052376F"/>
    <w:rsid w:val="00523778"/>
    <w:rsid w:val="00523BE1"/>
    <w:rsid w:val="0052478C"/>
    <w:rsid w:val="00525B9E"/>
    <w:rsid w:val="00525D4A"/>
    <w:rsid w:val="00526B79"/>
    <w:rsid w:val="00527066"/>
    <w:rsid w:val="005304BA"/>
    <w:rsid w:val="005309E2"/>
    <w:rsid w:val="005312A9"/>
    <w:rsid w:val="00531951"/>
    <w:rsid w:val="00532554"/>
    <w:rsid w:val="005329F0"/>
    <w:rsid w:val="00533424"/>
    <w:rsid w:val="00533B8C"/>
    <w:rsid w:val="00533C10"/>
    <w:rsid w:val="00534274"/>
    <w:rsid w:val="0053494B"/>
    <w:rsid w:val="00536915"/>
    <w:rsid w:val="0054023F"/>
    <w:rsid w:val="00540AEA"/>
    <w:rsid w:val="00542609"/>
    <w:rsid w:val="00542C07"/>
    <w:rsid w:val="005433F2"/>
    <w:rsid w:val="0054425D"/>
    <w:rsid w:val="00545159"/>
    <w:rsid w:val="0054564D"/>
    <w:rsid w:val="005466DA"/>
    <w:rsid w:val="00546E7F"/>
    <w:rsid w:val="0055012C"/>
    <w:rsid w:val="00550845"/>
    <w:rsid w:val="00550D85"/>
    <w:rsid w:val="00551249"/>
    <w:rsid w:val="00551E7D"/>
    <w:rsid w:val="00552BC8"/>
    <w:rsid w:val="00552CBE"/>
    <w:rsid w:val="005530EF"/>
    <w:rsid w:val="00553460"/>
    <w:rsid w:val="00553AC3"/>
    <w:rsid w:val="0055407A"/>
    <w:rsid w:val="005542E6"/>
    <w:rsid w:val="00554332"/>
    <w:rsid w:val="00554D9D"/>
    <w:rsid w:val="0055561D"/>
    <w:rsid w:val="00555FBF"/>
    <w:rsid w:val="00556458"/>
    <w:rsid w:val="005564F6"/>
    <w:rsid w:val="00556613"/>
    <w:rsid w:val="00557333"/>
    <w:rsid w:val="00557BB4"/>
    <w:rsid w:val="00560824"/>
    <w:rsid w:val="00560B4A"/>
    <w:rsid w:val="00560E20"/>
    <w:rsid w:val="00561238"/>
    <w:rsid w:val="00561908"/>
    <w:rsid w:val="00562049"/>
    <w:rsid w:val="005620DC"/>
    <w:rsid w:val="0056370A"/>
    <w:rsid w:val="005637D8"/>
    <w:rsid w:val="00564C0A"/>
    <w:rsid w:val="00564C7F"/>
    <w:rsid w:val="005669D2"/>
    <w:rsid w:val="00566BE1"/>
    <w:rsid w:val="0056772A"/>
    <w:rsid w:val="00567BF2"/>
    <w:rsid w:val="00567D10"/>
    <w:rsid w:val="005700B6"/>
    <w:rsid w:val="00571C8C"/>
    <w:rsid w:val="005726ED"/>
    <w:rsid w:val="00572AA1"/>
    <w:rsid w:val="005732C0"/>
    <w:rsid w:val="0057368B"/>
    <w:rsid w:val="00573A5E"/>
    <w:rsid w:val="00573D7E"/>
    <w:rsid w:val="005740A9"/>
    <w:rsid w:val="00574819"/>
    <w:rsid w:val="005749D8"/>
    <w:rsid w:val="0057674F"/>
    <w:rsid w:val="00577D4E"/>
    <w:rsid w:val="00577E29"/>
    <w:rsid w:val="00580E1A"/>
    <w:rsid w:val="005830F5"/>
    <w:rsid w:val="00584380"/>
    <w:rsid w:val="005852D2"/>
    <w:rsid w:val="005855E6"/>
    <w:rsid w:val="00586E30"/>
    <w:rsid w:val="00586FBC"/>
    <w:rsid w:val="005875A6"/>
    <w:rsid w:val="005875B3"/>
    <w:rsid w:val="005906D9"/>
    <w:rsid w:val="0059111C"/>
    <w:rsid w:val="00591448"/>
    <w:rsid w:val="00592002"/>
    <w:rsid w:val="0059256F"/>
    <w:rsid w:val="00592FF4"/>
    <w:rsid w:val="00593A61"/>
    <w:rsid w:val="00593E4D"/>
    <w:rsid w:val="00594123"/>
    <w:rsid w:val="00594AEE"/>
    <w:rsid w:val="005952EE"/>
    <w:rsid w:val="005952F4"/>
    <w:rsid w:val="00595970"/>
    <w:rsid w:val="00595D5A"/>
    <w:rsid w:val="005A0A1B"/>
    <w:rsid w:val="005A0C67"/>
    <w:rsid w:val="005A140E"/>
    <w:rsid w:val="005A26E4"/>
    <w:rsid w:val="005A3563"/>
    <w:rsid w:val="005A381E"/>
    <w:rsid w:val="005A3865"/>
    <w:rsid w:val="005A51B6"/>
    <w:rsid w:val="005A5BB9"/>
    <w:rsid w:val="005A62D1"/>
    <w:rsid w:val="005A6AE4"/>
    <w:rsid w:val="005A6FDC"/>
    <w:rsid w:val="005B0930"/>
    <w:rsid w:val="005B402B"/>
    <w:rsid w:val="005B4290"/>
    <w:rsid w:val="005B6038"/>
    <w:rsid w:val="005B62AF"/>
    <w:rsid w:val="005B66DD"/>
    <w:rsid w:val="005B7304"/>
    <w:rsid w:val="005B7872"/>
    <w:rsid w:val="005B7A71"/>
    <w:rsid w:val="005B7F39"/>
    <w:rsid w:val="005C04C2"/>
    <w:rsid w:val="005C24D4"/>
    <w:rsid w:val="005C52B8"/>
    <w:rsid w:val="005C5A5C"/>
    <w:rsid w:val="005C5A94"/>
    <w:rsid w:val="005C7590"/>
    <w:rsid w:val="005C7CE1"/>
    <w:rsid w:val="005D1C8B"/>
    <w:rsid w:val="005D1CA3"/>
    <w:rsid w:val="005D21DB"/>
    <w:rsid w:val="005D27D6"/>
    <w:rsid w:val="005D28F5"/>
    <w:rsid w:val="005D2B66"/>
    <w:rsid w:val="005E24A3"/>
    <w:rsid w:val="005E28C2"/>
    <w:rsid w:val="005E2948"/>
    <w:rsid w:val="005E3605"/>
    <w:rsid w:val="005E3629"/>
    <w:rsid w:val="005E44CA"/>
    <w:rsid w:val="005E4C4D"/>
    <w:rsid w:val="005E6F94"/>
    <w:rsid w:val="005E77AF"/>
    <w:rsid w:val="005E7B8B"/>
    <w:rsid w:val="005F09F1"/>
    <w:rsid w:val="005F0F7C"/>
    <w:rsid w:val="005F14BB"/>
    <w:rsid w:val="005F175E"/>
    <w:rsid w:val="005F178B"/>
    <w:rsid w:val="005F18E5"/>
    <w:rsid w:val="005F2D98"/>
    <w:rsid w:val="005F43B4"/>
    <w:rsid w:val="005F58C4"/>
    <w:rsid w:val="005F701E"/>
    <w:rsid w:val="005F77D9"/>
    <w:rsid w:val="005F7E7A"/>
    <w:rsid w:val="00600A01"/>
    <w:rsid w:val="00600C56"/>
    <w:rsid w:val="006014B8"/>
    <w:rsid w:val="006017FC"/>
    <w:rsid w:val="00602F5F"/>
    <w:rsid w:val="00603616"/>
    <w:rsid w:val="0060513F"/>
    <w:rsid w:val="006058AC"/>
    <w:rsid w:val="006059AE"/>
    <w:rsid w:val="00610266"/>
    <w:rsid w:val="00610C7C"/>
    <w:rsid w:val="006110D3"/>
    <w:rsid w:val="006124B2"/>
    <w:rsid w:val="00612E6C"/>
    <w:rsid w:val="0061437E"/>
    <w:rsid w:val="006154F6"/>
    <w:rsid w:val="00615771"/>
    <w:rsid w:val="00616322"/>
    <w:rsid w:val="006164DD"/>
    <w:rsid w:val="00616604"/>
    <w:rsid w:val="006169D1"/>
    <w:rsid w:val="00616E6A"/>
    <w:rsid w:val="00617E52"/>
    <w:rsid w:val="006201CF"/>
    <w:rsid w:val="00620EA8"/>
    <w:rsid w:val="00622328"/>
    <w:rsid w:val="006227A0"/>
    <w:rsid w:val="00622F68"/>
    <w:rsid w:val="00623385"/>
    <w:rsid w:val="00623F64"/>
    <w:rsid w:val="00623F85"/>
    <w:rsid w:val="00624680"/>
    <w:rsid w:val="00625205"/>
    <w:rsid w:val="006253FF"/>
    <w:rsid w:val="00625FE0"/>
    <w:rsid w:val="00626A9B"/>
    <w:rsid w:val="00627396"/>
    <w:rsid w:val="00627BCB"/>
    <w:rsid w:val="00630F25"/>
    <w:rsid w:val="00631B88"/>
    <w:rsid w:val="00632508"/>
    <w:rsid w:val="006328FB"/>
    <w:rsid w:val="00633D88"/>
    <w:rsid w:val="006340BB"/>
    <w:rsid w:val="00634350"/>
    <w:rsid w:val="00636933"/>
    <w:rsid w:val="006371D3"/>
    <w:rsid w:val="00637385"/>
    <w:rsid w:val="00637968"/>
    <w:rsid w:val="00637BC7"/>
    <w:rsid w:val="00642715"/>
    <w:rsid w:val="00644286"/>
    <w:rsid w:val="00644881"/>
    <w:rsid w:val="006504E6"/>
    <w:rsid w:val="00651D33"/>
    <w:rsid w:val="0065278D"/>
    <w:rsid w:val="00652B33"/>
    <w:rsid w:val="00653BBC"/>
    <w:rsid w:val="00654048"/>
    <w:rsid w:val="0065404E"/>
    <w:rsid w:val="0065432A"/>
    <w:rsid w:val="006552E4"/>
    <w:rsid w:val="006579CB"/>
    <w:rsid w:val="0066068E"/>
    <w:rsid w:val="00660A98"/>
    <w:rsid w:val="00661E97"/>
    <w:rsid w:val="0066467E"/>
    <w:rsid w:val="00664D0C"/>
    <w:rsid w:val="006650C4"/>
    <w:rsid w:val="0067090D"/>
    <w:rsid w:val="00670FE8"/>
    <w:rsid w:val="0067288D"/>
    <w:rsid w:val="00672C50"/>
    <w:rsid w:val="00672CDB"/>
    <w:rsid w:val="006743F7"/>
    <w:rsid w:val="0067472A"/>
    <w:rsid w:val="00676350"/>
    <w:rsid w:val="00676695"/>
    <w:rsid w:val="00680685"/>
    <w:rsid w:val="00682631"/>
    <w:rsid w:val="00682AEA"/>
    <w:rsid w:val="0068322F"/>
    <w:rsid w:val="00683500"/>
    <w:rsid w:val="006875B0"/>
    <w:rsid w:val="00687648"/>
    <w:rsid w:val="006902F9"/>
    <w:rsid w:val="0069033A"/>
    <w:rsid w:val="0069108B"/>
    <w:rsid w:val="00691D89"/>
    <w:rsid w:val="00692EBB"/>
    <w:rsid w:val="00693EA9"/>
    <w:rsid w:val="00694021"/>
    <w:rsid w:val="0069434B"/>
    <w:rsid w:val="00696427"/>
    <w:rsid w:val="00696F5F"/>
    <w:rsid w:val="006A08F7"/>
    <w:rsid w:val="006A283F"/>
    <w:rsid w:val="006A2A57"/>
    <w:rsid w:val="006A3107"/>
    <w:rsid w:val="006A4B4B"/>
    <w:rsid w:val="006A4C7D"/>
    <w:rsid w:val="006A5554"/>
    <w:rsid w:val="006A57F6"/>
    <w:rsid w:val="006A5988"/>
    <w:rsid w:val="006A7BC4"/>
    <w:rsid w:val="006B0FBC"/>
    <w:rsid w:val="006B190C"/>
    <w:rsid w:val="006B1993"/>
    <w:rsid w:val="006B568C"/>
    <w:rsid w:val="006B58C5"/>
    <w:rsid w:val="006B5FA1"/>
    <w:rsid w:val="006C1A2A"/>
    <w:rsid w:val="006C1D1D"/>
    <w:rsid w:val="006C223F"/>
    <w:rsid w:val="006C2795"/>
    <w:rsid w:val="006C3060"/>
    <w:rsid w:val="006C373D"/>
    <w:rsid w:val="006C3E5D"/>
    <w:rsid w:val="006C6CF3"/>
    <w:rsid w:val="006C71CA"/>
    <w:rsid w:val="006C7CAB"/>
    <w:rsid w:val="006D043D"/>
    <w:rsid w:val="006D2CA6"/>
    <w:rsid w:val="006D3699"/>
    <w:rsid w:val="006D39FA"/>
    <w:rsid w:val="006D5857"/>
    <w:rsid w:val="006E084B"/>
    <w:rsid w:val="006E1921"/>
    <w:rsid w:val="006E20BF"/>
    <w:rsid w:val="006E263F"/>
    <w:rsid w:val="006E30E4"/>
    <w:rsid w:val="006E4768"/>
    <w:rsid w:val="006E6AB0"/>
    <w:rsid w:val="006E6FBC"/>
    <w:rsid w:val="006E7907"/>
    <w:rsid w:val="006E7F74"/>
    <w:rsid w:val="006E7FCD"/>
    <w:rsid w:val="006F12FE"/>
    <w:rsid w:val="006F1640"/>
    <w:rsid w:val="006F190E"/>
    <w:rsid w:val="006F2410"/>
    <w:rsid w:val="006F3004"/>
    <w:rsid w:val="006F4E39"/>
    <w:rsid w:val="006F624C"/>
    <w:rsid w:val="006F6448"/>
    <w:rsid w:val="006F6FD1"/>
    <w:rsid w:val="006F7A8F"/>
    <w:rsid w:val="0070039B"/>
    <w:rsid w:val="0070078B"/>
    <w:rsid w:val="00700C0C"/>
    <w:rsid w:val="0070137F"/>
    <w:rsid w:val="0070256E"/>
    <w:rsid w:val="00702B65"/>
    <w:rsid w:val="007046B7"/>
    <w:rsid w:val="007060B7"/>
    <w:rsid w:val="00706755"/>
    <w:rsid w:val="007101F9"/>
    <w:rsid w:val="0071416C"/>
    <w:rsid w:val="00714BDD"/>
    <w:rsid w:val="00714ED0"/>
    <w:rsid w:val="00715934"/>
    <w:rsid w:val="007159B9"/>
    <w:rsid w:val="0071636A"/>
    <w:rsid w:val="00716787"/>
    <w:rsid w:val="0071691A"/>
    <w:rsid w:val="00717FD0"/>
    <w:rsid w:val="0072141E"/>
    <w:rsid w:val="007220D1"/>
    <w:rsid w:val="007226BE"/>
    <w:rsid w:val="007228D9"/>
    <w:rsid w:val="007228FA"/>
    <w:rsid w:val="00722BEA"/>
    <w:rsid w:val="00722D6D"/>
    <w:rsid w:val="00723FF8"/>
    <w:rsid w:val="007241AC"/>
    <w:rsid w:val="00725FAE"/>
    <w:rsid w:val="00726B54"/>
    <w:rsid w:val="0073000B"/>
    <w:rsid w:val="007301F0"/>
    <w:rsid w:val="00730353"/>
    <w:rsid w:val="007306F7"/>
    <w:rsid w:val="00730A98"/>
    <w:rsid w:val="00730E13"/>
    <w:rsid w:val="007310A6"/>
    <w:rsid w:val="00731ABD"/>
    <w:rsid w:val="00731C5A"/>
    <w:rsid w:val="00732196"/>
    <w:rsid w:val="00734797"/>
    <w:rsid w:val="00734FF5"/>
    <w:rsid w:val="007358D9"/>
    <w:rsid w:val="00736403"/>
    <w:rsid w:val="00736DF1"/>
    <w:rsid w:val="00737502"/>
    <w:rsid w:val="00737741"/>
    <w:rsid w:val="00737FF4"/>
    <w:rsid w:val="00741A82"/>
    <w:rsid w:val="00743743"/>
    <w:rsid w:val="00743B41"/>
    <w:rsid w:val="00743F4A"/>
    <w:rsid w:val="0074428B"/>
    <w:rsid w:val="00746C04"/>
    <w:rsid w:val="00747045"/>
    <w:rsid w:val="00747399"/>
    <w:rsid w:val="0074743A"/>
    <w:rsid w:val="00747980"/>
    <w:rsid w:val="00750382"/>
    <w:rsid w:val="007529B2"/>
    <w:rsid w:val="0075409E"/>
    <w:rsid w:val="00755413"/>
    <w:rsid w:val="0075676E"/>
    <w:rsid w:val="0075754E"/>
    <w:rsid w:val="00757B7A"/>
    <w:rsid w:val="007618E6"/>
    <w:rsid w:val="00762CC5"/>
    <w:rsid w:val="00763631"/>
    <w:rsid w:val="00763B91"/>
    <w:rsid w:val="00764CF9"/>
    <w:rsid w:val="007653AA"/>
    <w:rsid w:val="007661B7"/>
    <w:rsid w:val="007670B4"/>
    <w:rsid w:val="00771153"/>
    <w:rsid w:val="00773206"/>
    <w:rsid w:val="00773909"/>
    <w:rsid w:val="007742B7"/>
    <w:rsid w:val="00776F34"/>
    <w:rsid w:val="007772D7"/>
    <w:rsid w:val="00777337"/>
    <w:rsid w:val="00777AA1"/>
    <w:rsid w:val="00780A53"/>
    <w:rsid w:val="0078278C"/>
    <w:rsid w:val="0078301C"/>
    <w:rsid w:val="007835B9"/>
    <w:rsid w:val="007835F1"/>
    <w:rsid w:val="0078489F"/>
    <w:rsid w:val="0078531D"/>
    <w:rsid w:val="00786027"/>
    <w:rsid w:val="007860A5"/>
    <w:rsid w:val="007862D7"/>
    <w:rsid w:val="00786C8B"/>
    <w:rsid w:val="00786F48"/>
    <w:rsid w:val="0078739E"/>
    <w:rsid w:val="00790C51"/>
    <w:rsid w:val="00790FAF"/>
    <w:rsid w:val="00791F62"/>
    <w:rsid w:val="00794644"/>
    <w:rsid w:val="00795092"/>
    <w:rsid w:val="00795897"/>
    <w:rsid w:val="00796204"/>
    <w:rsid w:val="007A0B20"/>
    <w:rsid w:val="007A10AD"/>
    <w:rsid w:val="007A14DE"/>
    <w:rsid w:val="007A1D50"/>
    <w:rsid w:val="007A34E8"/>
    <w:rsid w:val="007A3B23"/>
    <w:rsid w:val="007A3D35"/>
    <w:rsid w:val="007A6100"/>
    <w:rsid w:val="007B2911"/>
    <w:rsid w:val="007B305A"/>
    <w:rsid w:val="007B3183"/>
    <w:rsid w:val="007B3DC0"/>
    <w:rsid w:val="007B5411"/>
    <w:rsid w:val="007B5B58"/>
    <w:rsid w:val="007B6C10"/>
    <w:rsid w:val="007C1155"/>
    <w:rsid w:val="007C25A5"/>
    <w:rsid w:val="007C2C9D"/>
    <w:rsid w:val="007C32EA"/>
    <w:rsid w:val="007C3C54"/>
    <w:rsid w:val="007C4334"/>
    <w:rsid w:val="007C4933"/>
    <w:rsid w:val="007C4A9C"/>
    <w:rsid w:val="007C6E6E"/>
    <w:rsid w:val="007C7CE2"/>
    <w:rsid w:val="007D005D"/>
    <w:rsid w:val="007D04B1"/>
    <w:rsid w:val="007D1217"/>
    <w:rsid w:val="007D170B"/>
    <w:rsid w:val="007D200E"/>
    <w:rsid w:val="007D2675"/>
    <w:rsid w:val="007D2E3F"/>
    <w:rsid w:val="007D3C99"/>
    <w:rsid w:val="007D4982"/>
    <w:rsid w:val="007D4CD4"/>
    <w:rsid w:val="007D516C"/>
    <w:rsid w:val="007D6C08"/>
    <w:rsid w:val="007E0E29"/>
    <w:rsid w:val="007E2179"/>
    <w:rsid w:val="007E22C9"/>
    <w:rsid w:val="007E2404"/>
    <w:rsid w:val="007E250B"/>
    <w:rsid w:val="007E27F5"/>
    <w:rsid w:val="007E3060"/>
    <w:rsid w:val="007E37E4"/>
    <w:rsid w:val="007E47F5"/>
    <w:rsid w:val="007E4DAF"/>
    <w:rsid w:val="007E5F6B"/>
    <w:rsid w:val="007E64E1"/>
    <w:rsid w:val="007F2A52"/>
    <w:rsid w:val="007F2CA4"/>
    <w:rsid w:val="007F2E4F"/>
    <w:rsid w:val="007F3084"/>
    <w:rsid w:val="007F3D3D"/>
    <w:rsid w:val="007F43FC"/>
    <w:rsid w:val="007F45DC"/>
    <w:rsid w:val="007F4E2E"/>
    <w:rsid w:val="007F5016"/>
    <w:rsid w:val="007F5931"/>
    <w:rsid w:val="007F6491"/>
    <w:rsid w:val="007F76CC"/>
    <w:rsid w:val="007F7FED"/>
    <w:rsid w:val="008006D9"/>
    <w:rsid w:val="0080070A"/>
    <w:rsid w:val="00801CAD"/>
    <w:rsid w:val="00802E03"/>
    <w:rsid w:val="00803106"/>
    <w:rsid w:val="0080317F"/>
    <w:rsid w:val="00803B52"/>
    <w:rsid w:val="00804AE3"/>
    <w:rsid w:val="00806425"/>
    <w:rsid w:val="008065AE"/>
    <w:rsid w:val="00807593"/>
    <w:rsid w:val="00807CE7"/>
    <w:rsid w:val="00810BA5"/>
    <w:rsid w:val="00810E3F"/>
    <w:rsid w:val="0081150A"/>
    <w:rsid w:val="0081353B"/>
    <w:rsid w:val="008135D4"/>
    <w:rsid w:val="008145C0"/>
    <w:rsid w:val="00816795"/>
    <w:rsid w:val="008212BC"/>
    <w:rsid w:val="00821ED5"/>
    <w:rsid w:val="00821F44"/>
    <w:rsid w:val="00821F70"/>
    <w:rsid w:val="00822AA9"/>
    <w:rsid w:val="0082496A"/>
    <w:rsid w:val="00826392"/>
    <w:rsid w:val="00826770"/>
    <w:rsid w:val="008273E9"/>
    <w:rsid w:val="00827A25"/>
    <w:rsid w:val="00827C7E"/>
    <w:rsid w:val="00830342"/>
    <w:rsid w:val="008318F8"/>
    <w:rsid w:val="00831BAF"/>
    <w:rsid w:val="00831BF5"/>
    <w:rsid w:val="00832343"/>
    <w:rsid w:val="008342C2"/>
    <w:rsid w:val="008346D3"/>
    <w:rsid w:val="00835E9A"/>
    <w:rsid w:val="0083641A"/>
    <w:rsid w:val="0083684B"/>
    <w:rsid w:val="00836AD5"/>
    <w:rsid w:val="00837B59"/>
    <w:rsid w:val="008413A5"/>
    <w:rsid w:val="008416DE"/>
    <w:rsid w:val="00842186"/>
    <w:rsid w:val="008428D8"/>
    <w:rsid w:val="0084329D"/>
    <w:rsid w:val="00843517"/>
    <w:rsid w:val="00845B10"/>
    <w:rsid w:val="008468C9"/>
    <w:rsid w:val="00847188"/>
    <w:rsid w:val="008506F0"/>
    <w:rsid w:val="00852432"/>
    <w:rsid w:val="00853CF6"/>
    <w:rsid w:val="008542DF"/>
    <w:rsid w:val="008565A3"/>
    <w:rsid w:val="008567FC"/>
    <w:rsid w:val="008570D2"/>
    <w:rsid w:val="00857D83"/>
    <w:rsid w:val="008602F5"/>
    <w:rsid w:val="00860719"/>
    <w:rsid w:val="00861FD7"/>
    <w:rsid w:val="008638C0"/>
    <w:rsid w:val="00863B42"/>
    <w:rsid w:val="00864EEB"/>
    <w:rsid w:val="00865558"/>
    <w:rsid w:val="0086646C"/>
    <w:rsid w:val="00866B5E"/>
    <w:rsid w:val="00866F84"/>
    <w:rsid w:val="00867986"/>
    <w:rsid w:val="008701CB"/>
    <w:rsid w:val="00871475"/>
    <w:rsid w:val="008722A8"/>
    <w:rsid w:val="00872379"/>
    <w:rsid w:val="00872A8E"/>
    <w:rsid w:val="008731A0"/>
    <w:rsid w:val="00873D6B"/>
    <w:rsid w:val="008749CA"/>
    <w:rsid w:val="00874B0F"/>
    <w:rsid w:val="00875B61"/>
    <w:rsid w:val="0087657F"/>
    <w:rsid w:val="00876B2A"/>
    <w:rsid w:val="0088000F"/>
    <w:rsid w:val="008805A1"/>
    <w:rsid w:val="008805EA"/>
    <w:rsid w:val="00881A9E"/>
    <w:rsid w:val="00883472"/>
    <w:rsid w:val="008837D1"/>
    <w:rsid w:val="0088485C"/>
    <w:rsid w:val="00885173"/>
    <w:rsid w:val="00885FD3"/>
    <w:rsid w:val="00886417"/>
    <w:rsid w:val="008877DB"/>
    <w:rsid w:val="00890122"/>
    <w:rsid w:val="00891634"/>
    <w:rsid w:val="008934A5"/>
    <w:rsid w:val="00895030"/>
    <w:rsid w:val="008953E8"/>
    <w:rsid w:val="00895C28"/>
    <w:rsid w:val="00895ED5"/>
    <w:rsid w:val="00896017"/>
    <w:rsid w:val="00896951"/>
    <w:rsid w:val="008972F4"/>
    <w:rsid w:val="008974F4"/>
    <w:rsid w:val="00897D14"/>
    <w:rsid w:val="008A0C85"/>
    <w:rsid w:val="008A121E"/>
    <w:rsid w:val="008A163C"/>
    <w:rsid w:val="008A282C"/>
    <w:rsid w:val="008A2A76"/>
    <w:rsid w:val="008A352D"/>
    <w:rsid w:val="008A38F7"/>
    <w:rsid w:val="008A430D"/>
    <w:rsid w:val="008A4A70"/>
    <w:rsid w:val="008A577D"/>
    <w:rsid w:val="008A5F3A"/>
    <w:rsid w:val="008A5F60"/>
    <w:rsid w:val="008A6394"/>
    <w:rsid w:val="008A7D52"/>
    <w:rsid w:val="008B18AF"/>
    <w:rsid w:val="008B3426"/>
    <w:rsid w:val="008B392B"/>
    <w:rsid w:val="008B524F"/>
    <w:rsid w:val="008B5A7C"/>
    <w:rsid w:val="008B6F51"/>
    <w:rsid w:val="008B7D1E"/>
    <w:rsid w:val="008C033D"/>
    <w:rsid w:val="008C148D"/>
    <w:rsid w:val="008C1A69"/>
    <w:rsid w:val="008C32DC"/>
    <w:rsid w:val="008C3D0D"/>
    <w:rsid w:val="008C3E7F"/>
    <w:rsid w:val="008C3F0D"/>
    <w:rsid w:val="008C3F58"/>
    <w:rsid w:val="008C4174"/>
    <w:rsid w:val="008C41F1"/>
    <w:rsid w:val="008C4AB2"/>
    <w:rsid w:val="008C524D"/>
    <w:rsid w:val="008C5E46"/>
    <w:rsid w:val="008C77A3"/>
    <w:rsid w:val="008D0033"/>
    <w:rsid w:val="008D0DAE"/>
    <w:rsid w:val="008D2A7C"/>
    <w:rsid w:val="008D2AF3"/>
    <w:rsid w:val="008D3B8B"/>
    <w:rsid w:val="008D462B"/>
    <w:rsid w:val="008D46C8"/>
    <w:rsid w:val="008D4B09"/>
    <w:rsid w:val="008D4BA4"/>
    <w:rsid w:val="008D69D8"/>
    <w:rsid w:val="008D6C06"/>
    <w:rsid w:val="008D7E55"/>
    <w:rsid w:val="008E12C9"/>
    <w:rsid w:val="008E18A5"/>
    <w:rsid w:val="008E20AC"/>
    <w:rsid w:val="008E2174"/>
    <w:rsid w:val="008E2B0C"/>
    <w:rsid w:val="008E3B61"/>
    <w:rsid w:val="008E3D0E"/>
    <w:rsid w:val="008E3F73"/>
    <w:rsid w:val="008E4132"/>
    <w:rsid w:val="008E4B7E"/>
    <w:rsid w:val="008E570B"/>
    <w:rsid w:val="008E7562"/>
    <w:rsid w:val="008F0E67"/>
    <w:rsid w:val="008F1B33"/>
    <w:rsid w:val="008F309C"/>
    <w:rsid w:val="008F39B8"/>
    <w:rsid w:val="008F3F78"/>
    <w:rsid w:val="008F43EA"/>
    <w:rsid w:val="008F620E"/>
    <w:rsid w:val="008F64B6"/>
    <w:rsid w:val="008F6BA3"/>
    <w:rsid w:val="008F6E37"/>
    <w:rsid w:val="00900813"/>
    <w:rsid w:val="0090111F"/>
    <w:rsid w:val="009020A6"/>
    <w:rsid w:val="009024F0"/>
    <w:rsid w:val="0090284E"/>
    <w:rsid w:val="00903BBB"/>
    <w:rsid w:val="00905AB1"/>
    <w:rsid w:val="00905DB3"/>
    <w:rsid w:val="00905DD7"/>
    <w:rsid w:val="00907226"/>
    <w:rsid w:val="00911082"/>
    <w:rsid w:val="009110BB"/>
    <w:rsid w:val="009111E7"/>
    <w:rsid w:val="00912EF1"/>
    <w:rsid w:val="00915349"/>
    <w:rsid w:val="00916611"/>
    <w:rsid w:val="0091699F"/>
    <w:rsid w:val="00921399"/>
    <w:rsid w:val="0092197A"/>
    <w:rsid w:val="00921DE1"/>
    <w:rsid w:val="00921F81"/>
    <w:rsid w:val="00923D9B"/>
    <w:rsid w:val="009244C5"/>
    <w:rsid w:val="009260E0"/>
    <w:rsid w:val="00926566"/>
    <w:rsid w:val="00927137"/>
    <w:rsid w:val="009272E2"/>
    <w:rsid w:val="009274DB"/>
    <w:rsid w:val="00927618"/>
    <w:rsid w:val="00927A93"/>
    <w:rsid w:val="00930132"/>
    <w:rsid w:val="0093029B"/>
    <w:rsid w:val="009306A8"/>
    <w:rsid w:val="00930EAA"/>
    <w:rsid w:val="00930FF3"/>
    <w:rsid w:val="00931E1D"/>
    <w:rsid w:val="009346F8"/>
    <w:rsid w:val="00935D53"/>
    <w:rsid w:val="00937686"/>
    <w:rsid w:val="00940C09"/>
    <w:rsid w:val="0094106B"/>
    <w:rsid w:val="0094116D"/>
    <w:rsid w:val="009411AD"/>
    <w:rsid w:val="009419E8"/>
    <w:rsid w:val="00942139"/>
    <w:rsid w:val="00942FB2"/>
    <w:rsid w:val="00943580"/>
    <w:rsid w:val="00943E1B"/>
    <w:rsid w:val="00944CFE"/>
    <w:rsid w:val="0094591B"/>
    <w:rsid w:val="009459EB"/>
    <w:rsid w:val="0094697F"/>
    <w:rsid w:val="0094761B"/>
    <w:rsid w:val="0095227E"/>
    <w:rsid w:val="0095253B"/>
    <w:rsid w:val="00953243"/>
    <w:rsid w:val="00953595"/>
    <w:rsid w:val="009548BE"/>
    <w:rsid w:val="00954E59"/>
    <w:rsid w:val="009567B9"/>
    <w:rsid w:val="00957402"/>
    <w:rsid w:val="0095749C"/>
    <w:rsid w:val="0096013D"/>
    <w:rsid w:val="009603E7"/>
    <w:rsid w:val="009603FA"/>
    <w:rsid w:val="009605EF"/>
    <w:rsid w:val="00962259"/>
    <w:rsid w:val="009627F1"/>
    <w:rsid w:val="00963176"/>
    <w:rsid w:val="009635F0"/>
    <w:rsid w:val="0096423D"/>
    <w:rsid w:val="009649FF"/>
    <w:rsid w:val="00965188"/>
    <w:rsid w:val="009655F8"/>
    <w:rsid w:val="0096596B"/>
    <w:rsid w:val="00966331"/>
    <w:rsid w:val="0096642C"/>
    <w:rsid w:val="0097063B"/>
    <w:rsid w:val="00970A3C"/>
    <w:rsid w:val="00971218"/>
    <w:rsid w:val="009718B4"/>
    <w:rsid w:val="00971A0B"/>
    <w:rsid w:val="00972119"/>
    <w:rsid w:val="009726EF"/>
    <w:rsid w:val="00974089"/>
    <w:rsid w:val="00975FBE"/>
    <w:rsid w:val="00977FF0"/>
    <w:rsid w:val="00980428"/>
    <w:rsid w:val="00980D30"/>
    <w:rsid w:val="00981E3C"/>
    <w:rsid w:val="00982135"/>
    <w:rsid w:val="00983797"/>
    <w:rsid w:val="009840C9"/>
    <w:rsid w:val="009842DF"/>
    <w:rsid w:val="0098466D"/>
    <w:rsid w:val="0098478B"/>
    <w:rsid w:val="00984A03"/>
    <w:rsid w:val="00984AFA"/>
    <w:rsid w:val="00984CB8"/>
    <w:rsid w:val="00984CD2"/>
    <w:rsid w:val="00985210"/>
    <w:rsid w:val="00985DA6"/>
    <w:rsid w:val="00986ACB"/>
    <w:rsid w:val="00987423"/>
    <w:rsid w:val="009904A3"/>
    <w:rsid w:val="00992066"/>
    <w:rsid w:val="009921A6"/>
    <w:rsid w:val="009928AD"/>
    <w:rsid w:val="00992E6B"/>
    <w:rsid w:val="009932A2"/>
    <w:rsid w:val="00994211"/>
    <w:rsid w:val="00994C4B"/>
    <w:rsid w:val="00996EA0"/>
    <w:rsid w:val="00997FEC"/>
    <w:rsid w:val="009A0092"/>
    <w:rsid w:val="009A0709"/>
    <w:rsid w:val="009A0AD2"/>
    <w:rsid w:val="009A108D"/>
    <w:rsid w:val="009A10FE"/>
    <w:rsid w:val="009A261A"/>
    <w:rsid w:val="009A2F57"/>
    <w:rsid w:val="009A31C5"/>
    <w:rsid w:val="009A33A9"/>
    <w:rsid w:val="009A3702"/>
    <w:rsid w:val="009A37FC"/>
    <w:rsid w:val="009A3CEF"/>
    <w:rsid w:val="009A49E6"/>
    <w:rsid w:val="009A4EBC"/>
    <w:rsid w:val="009A4F62"/>
    <w:rsid w:val="009A6883"/>
    <w:rsid w:val="009A6BA8"/>
    <w:rsid w:val="009A6FF2"/>
    <w:rsid w:val="009B0703"/>
    <w:rsid w:val="009B13FD"/>
    <w:rsid w:val="009B2AC3"/>
    <w:rsid w:val="009B37B7"/>
    <w:rsid w:val="009B546A"/>
    <w:rsid w:val="009B5DCE"/>
    <w:rsid w:val="009B6D30"/>
    <w:rsid w:val="009B7A3F"/>
    <w:rsid w:val="009C00D5"/>
    <w:rsid w:val="009C0A20"/>
    <w:rsid w:val="009C2CF7"/>
    <w:rsid w:val="009C2E77"/>
    <w:rsid w:val="009C4BA1"/>
    <w:rsid w:val="009C5869"/>
    <w:rsid w:val="009C65D0"/>
    <w:rsid w:val="009C6C18"/>
    <w:rsid w:val="009C6DC9"/>
    <w:rsid w:val="009C700F"/>
    <w:rsid w:val="009C7476"/>
    <w:rsid w:val="009D0C43"/>
    <w:rsid w:val="009D1B22"/>
    <w:rsid w:val="009D1C32"/>
    <w:rsid w:val="009D2021"/>
    <w:rsid w:val="009D2AA8"/>
    <w:rsid w:val="009D2CFB"/>
    <w:rsid w:val="009D2FB8"/>
    <w:rsid w:val="009D2FEB"/>
    <w:rsid w:val="009D30EE"/>
    <w:rsid w:val="009D3334"/>
    <w:rsid w:val="009D5844"/>
    <w:rsid w:val="009D59CC"/>
    <w:rsid w:val="009D6520"/>
    <w:rsid w:val="009D7718"/>
    <w:rsid w:val="009D7FE4"/>
    <w:rsid w:val="009E0550"/>
    <w:rsid w:val="009E063F"/>
    <w:rsid w:val="009E1DD8"/>
    <w:rsid w:val="009E4847"/>
    <w:rsid w:val="009E4C9E"/>
    <w:rsid w:val="009E541C"/>
    <w:rsid w:val="009E546A"/>
    <w:rsid w:val="009E5BE9"/>
    <w:rsid w:val="009E6148"/>
    <w:rsid w:val="009E6D00"/>
    <w:rsid w:val="009E6D28"/>
    <w:rsid w:val="009E6F1A"/>
    <w:rsid w:val="009E7306"/>
    <w:rsid w:val="009E75CE"/>
    <w:rsid w:val="009F0B01"/>
    <w:rsid w:val="009F3699"/>
    <w:rsid w:val="009F3918"/>
    <w:rsid w:val="009F591B"/>
    <w:rsid w:val="009F6ED8"/>
    <w:rsid w:val="00A00333"/>
    <w:rsid w:val="00A008E7"/>
    <w:rsid w:val="00A01F44"/>
    <w:rsid w:val="00A0202A"/>
    <w:rsid w:val="00A025D3"/>
    <w:rsid w:val="00A027BC"/>
    <w:rsid w:val="00A02E5A"/>
    <w:rsid w:val="00A04402"/>
    <w:rsid w:val="00A045E9"/>
    <w:rsid w:val="00A0691E"/>
    <w:rsid w:val="00A06C5A"/>
    <w:rsid w:val="00A079A1"/>
    <w:rsid w:val="00A10817"/>
    <w:rsid w:val="00A1179E"/>
    <w:rsid w:val="00A124B6"/>
    <w:rsid w:val="00A138B8"/>
    <w:rsid w:val="00A145A4"/>
    <w:rsid w:val="00A15522"/>
    <w:rsid w:val="00A159F5"/>
    <w:rsid w:val="00A15CD7"/>
    <w:rsid w:val="00A16050"/>
    <w:rsid w:val="00A16246"/>
    <w:rsid w:val="00A172F4"/>
    <w:rsid w:val="00A174AA"/>
    <w:rsid w:val="00A23272"/>
    <w:rsid w:val="00A2393B"/>
    <w:rsid w:val="00A23A55"/>
    <w:rsid w:val="00A23ABB"/>
    <w:rsid w:val="00A24190"/>
    <w:rsid w:val="00A25CF1"/>
    <w:rsid w:val="00A2723D"/>
    <w:rsid w:val="00A273A6"/>
    <w:rsid w:val="00A2762E"/>
    <w:rsid w:val="00A27AE8"/>
    <w:rsid w:val="00A31C01"/>
    <w:rsid w:val="00A31EFD"/>
    <w:rsid w:val="00A32C43"/>
    <w:rsid w:val="00A32FE8"/>
    <w:rsid w:val="00A33C7C"/>
    <w:rsid w:val="00A342DA"/>
    <w:rsid w:val="00A35D57"/>
    <w:rsid w:val="00A36994"/>
    <w:rsid w:val="00A377EC"/>
    <w:rsid w:val="00A37C69"/>
    <w:rsid w:val="00A4239F"/>
    <w:rsid w:val="00A437EE"/>
    <w:rsid w:val="00A43B95"/>
    <w:rsid w:val="00A44057"/>
    <w:rsid w:val="00A440C0"/>
    <w:rsid w:val="00A44140"/>
    <w:rsid w:val="00A444B5"/>
    <w:rsid w:val="00A4528B"/>
    <w:rsid w:val="00A457CA"/>
    <w:rsid w:val="00A458E6"/>
    <w:rsid w:val="00A46228"/>
    <w:rsid w:val="00A4643E"/>
    <w:rsid w:val="00A474B6"/>
    <w:rsid w:val="00A51399"/>
    <w:rsid w:val="00A54F27"/>
    <w:rsid w:val="00A558E8"/>
    <w:rsid w:val="00A56D57"/>
    <w:rsid w:val="00A5700F"/>
    <w:rsid w:val="00A570F9"/>
    <w:rsid w:val="00A60270"/>
    <w:rsid w:val="00A6035C"/>
    <w:rsid w:val="00A60657"/>
    <w:rsid w:val="00A606EA"/>
    <w:rsid w:val="00A60A51"/>
    <w:rsid w:val="00A60FA0"/>
    <w:rsid w:val="00A620F5"/>
    <w:rsid w:val="00A62BED"/>
    <w:rsid w:val="00A634E8"/>
    <w:rsid w:val="00A63728"/>
    <w:rsid w:val="00A63E35"/>
    <w:rsid w:val="00A643D3"/>
    <w:rsid w:val="00A65A69"/>
    <w:rsid w:val="00A65AE3"/>
    <w:rsid w:val="00A661C5"/>
    <w:rsid w:val="00A66451"/>
    <w:rsid w:val="00A67A68"/>
    <w:rsid w:val="00A67C63"/>
    <w:rsid w:val="00A67CE6"/>
    <w:rsid w:val="00A70FB2"/>
    <w:rsid w:val="00A74325"/>
    <w:rsid w:val="00A745B5"/>
    <w:rsid w:val="00A74ACD"/>
    <w:rsid w:val="00A74E61"/>
    <w:rsid w:val="00A762B1"/>
    <w:rsid w:val="00A77247"/>
    <w:rsid w:val="00A772E2"/>
    <w:rsid w:val="00A774B8"/>
    <w:rsid w:val="00A779CD"/>
    <w:rsid w:val="00A8007B"/>
    <w:rsid w:val="00A829E8"/>
    <w:rsid w:val="00A82CCB"/>
    <w:rsid w:val="00A835AF"/>
    <w:rsid w:val="00A83965"/>
    <w:rsid w:val="00A84AB7"/>
    <w:rsid w:val="00A84BD5"/>
    <w:rsid w:val="00A85600"/>
    <w:rsid w:val="00A85A61"/>
    <w:rsid w:val="00A86419"/>
    <w:rsid w:val="00A87180"/>
    <w:rsid w:val="00A87E71"/>
    <w:rsid w:val="00A91B24"/>
    <w:rsid w:val="00A92FCA"/>
    <w:rsid w:val="00A93AB3"/>
    <w:rsid w:val="00A93FAB"/>
    <w:rsid w:val="00A94D3E"/>
    <w:rsid w:val="00A958E8"/>
    <w:rsid w:val="00A9657B"/>
    <w:rsid w:val="00A96D6C"/>
    <w:rsid w:val="00A96FB4"/>
    <w:rsid w:val="00A97B34"/>
    <w:rsid w:val="00AA00F0"/>
    <w:rsid w:val="00AA06FF"/>
    <w:rsid w:val="00AA1205"/>
    <w:rsid w:val="00AA1D9D"/>
    <w:rsid w:val="00AA1FB7"/>
    <w:rsid w:val="00AA2D8A"/>
    <w:rsid w:val="00AA336B"/>
    <w:rsid w:val="00AA3860"/>
    <w:rsid w:val="00AA3968"/>
    <w:rsid w:val="00AA3C58"/>
    <w:rsid w:val="00AA434B"/>
    <w:rsid w:val="00AA44A3"/>
    <w:rsid w:val="00AA5073"/>
    <w:rsid w:val="00AA512F"/>
    <w:rsid w:val="00AA53F3"/>
    <w:rsid w:val="00AA60B5"/>
    <w:rsid w:val="00AA6153"/>
    <w:rsid w:val="00AA688B"/>
    <w:rsid w:val="00AA69D5"/>
    <w:rsid w:val="00AA70B9"/>
    <w:rsid w:val="00AA7CBF"/>
    <w:rsid w:val="00AB159C"/>
    <w:rsid w:val="00AB2723"/>
    <w:rsid w:val="00AB2775"/>
    <w:rsid w:val="00AB3010"/>
    <w:rsid w:val="00AB361C"/>
    <w:rsid w:val="00AB3A36"/>
    <w:rsid w:val="00AB48D7"/>
    <w:rsid w:val="00AB4E9E"/>
    <w:rsid w:val="00AB575F"/>
    <w:rsid w:val="00AB648E"/>
    <w:rsid w:val="00AC0BAA"/>
    <w:rsid w:val="00AC0EAA"/>
    <w:rsid w:val="00AC1655"/>
    <w:rsid w:val="00AC1A70"/>
    <w:rsid w:val="00AC2838"/>
    <w:rsid w:val="00AC3B64"/>
    <w:rsid w:val="00AC4988"/>
    <w:rsid w:val="00AC57E6"/>
    <w:rsid w:val="00AC5B98"/>
    <w:rsid w:val="00AC5F33"/>
    <w:rsid w:val="00AC6270"/>
    <w:rsid w:val="00AD0B66"/>
    <w:rsid w:val="00AD2745"/>
    <w:rsid w:val="00AD2C2E"/>
    <w:rsid w:val="00AD3739"/>
    <w:rsid w:val="00AD3947"/>
    <w:rsid w:val="00AD405E"/>
    <w:rsid w:val="00AD5BA3"/>
    <w:rsid w:val="00AD639E"/>
    <w:rsid w:val="00AE09A9"/>
    <w:rsid w:val="00AE20DB"/>
    <w:rsid w:val="00AE232E"/>
    <w:rsid w:val="00AE250B"/>
    <w:rsid w:val="00AE2772"/>
    <w:rsid w:val="00AE30CD"/>
    <w:rsid w:val="00AE39B6"/>
    <w:rsid w:val="00AE5051"/>
    <w:rsid w:val="00AE5800"/>
    <w:rsid w:val="00AE5C48"/>
    <w:rsid w:val="00AE62F1"/>
    <w:rsid w:val="00AE6FCD"/>
    <w:rsid w:val="00AE7422"/>
    <w:rsid w:val="00AE7880"/>
    <w:rsid w:val="00AE78A7"/>
    <w:rsid w:val="00AF0424"/>
    <w:rsid w:val="00AF0562"/>
    <w:rsid w:val="00AF2069"/>
    <w:rsid w:val="00AF3E5A"/>
    <w:rsid w:val="00AF40ED"/>
    <w:rsid w:val="00AF41C6"/>
    <w:rsid w:val="00AF7D95"/>
    <w:rsid w:val="00B005D4"/>
    <w:rsid w:val="00B00E92"/>
    <w:rsid w:val="00B03741"/>
    <w:rsid w:val="00B048F4"/>
    <w:rsid w:val="00B0557B"/>
    <w:rsid w:val="00B05B21"/>
    <w:rsid w:val="00B06008"/>
    <w:rsid w:val="00B061BC"/>
    <w:rsid w:val="00B06899"/>
    <w:rsid w:val="00B069CA"/>
    <w:rsid w:val="00B07834"/>
    <w:rsid w:val="00B07BDD"/>
    <w:rsid w:val="00B07F2D"/>
    <w:rsid w:val="00B1017C"/>
    <w:rsid w:val="00B10FB9"/>
    <w:rsid w:val="00B112A5"/>
    <w:rsid w:val="00B119A4"/>
    <w:rsid w:val="00B138E0"/>
    <w:rsid w:val="00B13E50"/>
    <w:rsid w:val="00B150AE"/>
    <w:rsid w:val="00B15394"/>
    <w:rsid w:val="00B15B2E"/>
    <w:rsid w:val="00B1607E"/>
    <w:rsid w:val="00B164CF"/>
    <w:rsid w:val="00B167C2"/>
    <w:rsid w:val="00B17B03"/>
    <w:rsid w:val="00B21670"/>
    <w:rsid w:val="00B244C3"/>
    <w:rsid w:val="00B24591"/>
    <w:rsid w:val="00B24A8C"/>
    <w:rsid w:val="00B24C80"/>
    <w:rsid w:val="00B24D71"/>
    <w:rsid w:val="00B25153"/>
    <w:rsid w:val="00B255A9"/>
    <w:rsid w:val="00B276CD"/>
    <w:rsid w:val="00B27EB2"/>
    <w:rsid w:val="00B30E07"/>
    <w:rsid w:val="00B310BF"/>
    <w:rsid w:val="00B31588"/>
    <w:rsid w:val="00B34629"/>
    <w:rsid w:val="00B348BE"/>
    <w:rsid w:val="00B35032"/>
    <w:rsid w:val="00B3774A"/>
    <w:rsid w:val="00B37B4B"/>
    <w:rsid w:val="00B400C5"/>
    <w:rsid w:val="00B40917"/>
    <w:rsid w:val="00B40A1D"/>
    <w:rsid w:val="00B40B1B"/>
    <w:rsid w:val="00B43419"/>
    <w:rsid w:val="00B436EB"/>
    <w:rsid w:val="00B443DF"/>
    <w:rsid w:val="00B45AC1"/>
    <w:rsid w:val="00B45B68"/>
    <w:rsid w:val="00B4663A"/>
    <w:rsid w:val="00B46865"/>
    <w:rsid w:val="00B477D5"/>
    <w:rsid w:val="00B50FC2"/>
    <w:rsid w:val="00B510DA"/>
    <w:rsid w:val="00B5284B"/>
    <w:rsid w:val="00B52AF3"/>
    <w:rsid w:val="00B531E5"/>
    <w:rsid w:val="00B54298"/>
    <w:rsid w:val="00B5493B"/>
    <w:rsid w:val="00B54E4E"/>
    <w:rsid w:val="00B55055"/>
    <w:rsid w:val="00B56FB6"/>
    <w:rsid w:val="00B607C2"/>
    <w:rsid w:val="00B60E60"/>
    <w:rsid w:val="00B610C6"/>
    <w:rsid w:val="00B6225C"/>
    <w:rsid w:val="00B62489"/>
    <w:rsid w:val="00B62CFA"/>
    <w:rsid w:val="00B6309A"/>
    <w:rsid w:val="00B639E3"/>
    <w:rsid w:val="00B65162"/>
    <w:rsid w:val="00B659C7"/>
    <w:rsid w:val="00B65C7D"/>
    <w:rsid w:val="00B67FAC"/>
    <w:rsid w:val="00B70ABE"/>
    <w:rsid w:val="00B70BF1"/>
    <w:rsid w:val="00B70E3E"/>
    <w:rsid w:val="00B70E75"/>
    <w:rsid w:val="00B71619"/>
    <w:rsid w:val="00B73134"/>
    <w:rsid w:val="00B73FD9"/>
    <w:rsid w:val="00B740E1"/>
    <w:rsid w:val="00B74CFF"/>
    <w:rsid w:val="00B74D5A"/>
    <w:rsid w:val="00B75730"/>
    <w:rsid w:val="00B75EF1"/>
    <w:rsid w:val="00B7691D"/>
    <w:rsid w:val="00B76C25"/>
    <w:rsid w:val="00B77199"/>
    <w:rsid w:val="00B773FF"/>
    <w:rsid w:val="00B77A82"/>
    <w:rsid w:val="00B77C2B"/>
    <w:rsid w:val="00B81C62"/>
    <w:rsid w:val="00B82017"/>
    <w:rsid w:val="00B823DA"/>
    <w:rsid w:val="00B82BB8"/>
    <w:rsid w:val="00B8315C"/>
    <w:rsid w:val="00B8343F"/>
    <w:rsid w:val="00B835BF"/>
    <w:rsid w:val="00B83613"/>
    <w:rsid w:val="00B84FD1"/>
    <w:rsid w:val="00B85056"/>
    <w:rsid w:val="00B85A95"/>
    <w:rsid w:val="00B861CB"/>
    <w:rsid w:val="00B8623F"/>
    <w:rsid w:val="00B871EC"/>
    <w:rsid w:val="00B877A8"/>
    <w:rsid w:val="00B900BB"/>
    <w:rsid w:val="00B902CC"/>
    <w:rsid w:val="00B91095"/>
    <w:rsid w:val="00B91478"/>
    <w:rsid w:val="00B91802"/>
    <w:rsid w:val="00B92956"/>
    <w:rsid w:val="00B9296A"/>
    <w:rsid w:val="00B93E43"/>
    <w:rsid w:val="00B94132"/>
    <w:rsid w:val="00B94968"/>
    <w:rsid w:val="00B957B2"/>
    <w:rsid w:val="00B95D2D"/>
    <w:rsid w:val="00B97235"/>
    <w:rsid w:val="00BA01E0"/>
    <w:rsid w:val="00BA0A07"/>
    <w:rsid w:val="00BA168E"/>
    <w:rsid w:val="00BA3216"/>
    <w:rsid w:val="00BA33B6"/>
    <w:rsid w:val="00BA4F36"/>
    <w:rsid w:val="00BA5D41"/>
    <w:rsid w:val="00BA674C"/>
    <w:rsid w:val="00BA677D"/>
    <w:rsid w:val="00BA6BE0"/>
    <w:rsid w:val="00BB03EE"/>
    <w:rsid w:val="00BB08D7"/>
    <w:rsid w:val="00BB0FD6"/>
    <w:rsid w:val="00BB1FEA"/>
    <w:rsid w:val="00BB25F7"/>
    <w:rsid w:val="00BB5100"/>
    <w:rsid w:val="00BB593B"/>
    <w:rsid w:val="00BB5EA3"/>
    <w:rsid w:val="00BB6720"/>
    <w:rsid w:val="00BB691D"/>
    <w:rsid w:val="00BB73B1"/>
    <w:rsid w:val="00BB77EE"/>
    <w:rsid w:val="00BB7BF9"/>
    <w:rsid w:val="00BC0528"/>
    <w:rsid w:val="00BC1704"/>
    <w:rsid w:val="00BC28F9"/>
    <w:rsid w:val="00BC3C24"/>
    <w:rsid w:val="00BC4263"/>
    <w:rsid w:val="00BC4E74"/>
    <w:rsid w:val="00BC5BED"/>
    <w:rsid w:val="00BC617D"/>
    <w:rsid w:val="00BD04A5"/>
    <w:rsid w:val="00BD06BC"/>
    <w:rsid w:val="00BD104C"/>
    <w:rsid w:val="00BD1A04"/>
    <w:rsid w:val="00BD2295"/>
    <w:rsid w:val="00BD35A9"/>
    <w:rsid w:val="00BD46CD"/>
    <w:rsid w:val="00BD6B43"/>
    <w:rsid w:val="00BD6FF0"/>
    <w:rsid w:val="00BD744D"/>
    <w:rsid w:val="00BE003A"/>
    <w:rsid w:val="00BE0634"/>
    <w:rsid w:val="00BE0B2D"/>
    <w:rsid w:val="00BE1074"/>
    <w:rsid w:val="00BE1370"/>
    <w:rsid w:val="00BE19B0"/>
    <w:rsid w:val="00BE2D71"/>
    <w:rsid w:val="00BE40ED"/>
    <w:rsid w:val="00BE546E"/>
    <w:rsid w:val="00BE5B4B"/>
    <w:rsid w:val="00BE7101"/>
    <w:rsid w:val="00BE71C8"/>
    <w:rsid w:val="00BF0070"/>
    <w:rsid w:val="00BF0702"/>
    <w:rsid w:val="00BF0D66"/>
    <w:rsid w:val="00BF18A5"/>
    <w:rsid w:val="00BF2219"/>
    <w:rsid w:val="00BF43F7"/>
    <w:rsid w:val="00BF465F"/>
    <w:rsid w:val="00BF4669"/>
    <w:rsid w:val="00BF4C1E"/>
    <w:rsid w:val="00BF4E27"/>
    <w:rsid w:val="00BF5261"/>
    <w:rsid w:val="00BF5681"/>
    <w:rsid w:val="00BF6BC2"/>
    <w:rsid w:val="00BF74E6"/>
    <w:rsid w:val="00C006CB"/>
    <w:rsid w:val="00C011BD"/>
    <w:rsid w:val="00C01534"/>
    <w:rsid w:val="00C016F8"/>
    <w:rsid w:val="00C04DC7"/>
    <w:rsid w:val="00C04F52"/>
    <w:rsid w:val="00C05B45"/>
    <w:rsid w:val="00C05E80"/>
    <w:rsid w:val="00C1087A"/>
    <w:rsid w:val="00C11100"/>
    <w:rsid w:val="00C11204"/>
    <w:rsid w:val="00C125B2"/>
    <w:rsid w:val="00C13B53"/>
    <w:rsid w:val="00C13F59"/>
    <w:rsid w:val="00C141A0"/>
    <w:rsid w:val="00C14FDB"/>
    <w:rsid w:val="00C1586D"/>
    <w:rsid w:val="00C15F66"/>
    <w:rsid w:val="00C16407"/>
    <w:rsid w:val="00C17E9E"/>
    <w:rsid w:val="00C20132"/>
    <w:rsid w:val="00C202AF"/>
    <w:rsid w:val="00C21747"/>
    <w:rsid w:val="00C217A0"/>
    <w:rsid w:val="00C219FF"/>
    <w:rsid w:val="00C22606"/>
    <w:rsid w:val="00C22618"/>
    <w:rsid w:val="00C22B51"/>
    <w:rsid w:val="00C22FBD"/>
    <w:rsid w:val="00C23AFA"/>
    <w:rsid w:val="00C301E4"/>
    <w:rsid w:val="00C33232"/>
    <w:rsid w:val="00C347C3"/>
    <w:rsid w:val="00C3633B"/>
    <w:rsid w:val="00C368E9"/>
    <w:rsid w:val="00C3708E"/>
    <w:rsid w:val="00C37EDE"/>
    <w:rsid w:val="00C4045A"/>
    <w:rsid w:val="00C40E20"/>
    <w:rsid w:val="00C41055"/>
    <w:rsid w:val="00C42416"/>
    <w:rsid w:val="00C42D05"/>
    <w:rsid w:val="00C43056"/>
    <w:rsid w:val="00C43866"/>
    <w:rsid w:val="00C44771"/>
    <w:rsid w:val="00C44B13"/>
    <w:rsid w:val="00C44F22"/>
    <w:rsid w:val="00C458C3"/>
    <w:rsid w:val="00C50437"/>
    <w:rsid w:val="00C516C8"/>
    <w:rsid w:val="00C51FDC"/>
    <w:rsid w:val="00C524B2"/>
    <w:rsid w:val="00C52A8D"/>
    <w:rsid w:val="00C5335B"/>
    <w:rsid w:val="00C5392E"/>
    <w:rsid w:val="00C54030"/>
    <w:rsid w:val="00C5423D"/>
    <w:rsid w:val="00C54425"/>
    <w:rsid w:val="00C54683"/>
    <w:rsid w:val="00C54DAF"/>
    <w:rsid w:val="00C561C2"/>
    <w:rsid w:val="00C57FDB"/>
    <w:rsid w:val="00C60579"/>
    <w:rsid w:val="00C60908"/>
    <w:rsid w:val="00C623F5"/>
    <w:rsid w:val="00C6404C"/>
    <w:rsid w:val="00C64FA6"/>
    <w:rsid w:val="00C655EC"/>
    <w:rsid w:val="00C65A2F"/>
    <w:rsid w:val="00C65BBE"/>
    <w:rsid w:val="00C66D0C"/>
    <w:rsid w:val="00C671F2"/>
    <w:rsid w:val="00C72DF0"/>
    <w:rsid w:val="00C7303B"/>
    <w:rsid w:val="00C734B3"/>
    <w:rsid w:val="00C73E2B"/>
    <w:rsid w:val="00C7442B"/>
    <w:rsid w:val="00C7485F"/>
    <w:rsid w:val="00C74D76"/>
    <w:rsid w:val="00C751E6"/>
    <w:rsid w:val="00C766C2"/>
    <w:rsid w:val="00C76B72"/>
    <w:rsid w:val="00C76BD9"/>
    <w:rsid w:val="00C776F6"/>
    <w:rsid w:val="00C77912"/>
    <w:rsid w:val="00C77CAC"/>
    <w:rsid w:val="00C802DC"/>
    <w:rsid w:val="00C81119"/>
    <w:rsid w:val="00C816B6"/>
    <w:rsid w:val="00C817F3"/>
    <w:rsid w:val="00C81D51"/>
    <w:rsid w:val="00C82552"/>
    <w:rsid w:val="00C82944"/>
    <w:rsid w:val="00C8298E"/>
    <w:rsid w:val="00C83B7C"/>
    <w:rsid w:val="00C83C30"/>
    <w:rsid w:val="00C858C8"/>
    <w:rsid w:val="00C865F7"/>
    <w:rsid w:val="00C86FF4"/>
    <w:rsid w:val="00C87089"/>
    <w:rsid w:val="00C922D3"/>
    <w:rsid w:val="00C92FA9"/>
    <w:rsid w:val="00C935DE"/>
    <w:rsid w:val="00C93704"/>
    <w:rsid w:val="00C9481D"/>
    <w:rsid w:val="00C9754D"/>
    <w:rsid w:val="00CA098D"/>
    <w:rsid w:val="00CA1B5C"/>
    <w:rsid w:val="00CA3540"/>
    <w:rsid w:val="00CA3634"/>
    <w:rsid w:val="00CA3750"/>
    <w:rsid w:val="00CA3909"/>
    <w:rsid w:val="00CA50D0"/>
    <w:rsid w:val="00CA7C87"/>
    <w:rsid w:val="00CA7EEB"/>
    <w:rsid w:val="00CB0D56"/>
    <w:rsid w:val="00CB1834"/>
    <w:rsid w:val="00CB1C98"/>
    <w:rsid w:val="00CB3063"/>
    <w:rsid w:val="00CB377E"/>
    <w:rsid w:val="00CB3A03"/>
    <w:rsid w:val="00CB430F"/>
    <w:rsid w:val="00CB4497"/>
    <w:rsid w:val="00CB454D"/>
    <w:rsid w:val="00CB504D"/>
    <w:rsid w:val="00CB5A5F"/>
    <w:rsid w:val="00CB6225"/>
    <w:rsid w:val="00CB71FA"/>
    <w:rsid w:val="00CC08E8"/>
    <w:rsid w:val="00CC0C6C"/>
    <w:rsid w:val="00CC1FF1"/>
    <w:rsid w:val="00CC2447"/>
    <w:rsid w:val="00CC3021"/>
    <w:rsid w:val="00CC34FC"/>
    <w:rsid w:val="00CC4DCE"/>
    <w:rsid w:val="00CC5589"/>
    <w:rsid w:val="00CC74EB"/>
    <w:rsid w:val="00CD0E7D"/>
    <w:rsid w:val="00CD0ED9"/>
    <w:rsid w:val="00CD11F7"/>
    <w:rsid w:val="00CD247E"/>
    <w:rsid w:val="00CD32CA"/>
    <w:rsid w:val="00CD3371"/>
    <w:rsid w:val="00CD3C74"/>
    <w:rsid w:val="00CD4FD6"/>
    <w:rsid w:val="00CD5633"/>
    <w:rsid w:val="00CD5F74"/>
    <w:rsid w:val="00CD60FF"/>
    <w:rsid w:val="00CD6156"/>
    <w:rsid w:val="00CD7545"/>
    <w:rsid w:val="00CD7E79"/>
    <w:rsid w:val="00CE0A2F"/>
    <w:rsid w:val="00CE0ED9"/>
    <w:rsid w:val="00CE1080"/>
    <w:rsid w:val="00CE15F8"/>
    <w:rsid w:val="00CE27C9"/>
    <w:rsid w:val="00CE3163"/>
    <w:rsid w:val="00CE33A7"/>
    <w:rsid w:val="00CE3CA3"/>
    <w:rsid w:val="00CE45BE"/>
    <w:rsid w:val="00CE53C8"/>
    <w:rsid w:val="00CE5A3F"/>
    <w:rsid w:val="00CE5F78"/>
    <w:rsid w:val="00CE7A13"/>
    <w:rsid w:val="00CF01D5"/>
    <w:rsid w:val="00CF0986"/>
    <w:rsid w:val="00CF09D0"/>
    <w:rsid w:val="00CF0A75"/>
    <w:rsid w:val="00CF0A94"/>
    <w:rsid w:val="00CF2B65"/>
    <w:rsid w:val="00CF4C5E"/>
    <w:rsid w:val="00CF5303"/>
    <w:rsid w:val="00CF562D"/>
    <w:rsid w:val="00CF6ADE"/>
    <w:rsid w:val="00D001A3"/>
    <w:rsid w:val="00D017D4"/>
    <w:rsid w:val="00D03DB6"/>
    <w:rsid w:val="00D047B8"/>
    <w:rsid w:val="00D04836"/>
    <w:rsid w:val="00D05A80"/>
    <w:rsid w:val="00D05D1F"/>
    <w:rsid w:val="00D105F0"/>
    <w:rsid w:val="00D10F3B"/>
    <w:rsid w:val="00D1221E"/>
    <w:rsid w:val="00D1269A"/>
    <w:rsid w:val="00D129C5"/>
    <w:rsid w:val="00D12C09"/>
    <w:rsid w:val="00D1365F"/>
    <w:rsid w:val="00D137C4"/>
    <w:rsid w:val="00D13996"/>
    <w:rsid w:val="00D15AFB"/>
    <w:rsid w:val="00D20CF3"/>
    <w:rsid w:val="00D21254"/>
    <w:rsid w:val="00D21B33"/>
    <w:rsid w:val="00D2236F"/>
    <w:rsid w:val="00D228C8"/>
    <w:rsid w:val="00D2294B"/>
    <w:rsid w:val="00D24A1D"/>
    <w:rsid w:val="00D265A5"/>
    <w:rsid w:val="00D26666"/>
    <w:rsid w:val="00D27759"/>
    <w:rsid w:val="00D30074"/>
    <w:rsid w:val="00D30343"/>
    <w:rsid w:val="00D3069C"/>
    <w:rsid w:val="00D30C19"/>
    <w:rsid w:val="00D3199B"/>
    <w:rsid w:val="00D33681"/>
    <w:rsid w:val="00D33854"/>
    <w:rsid w:val="00D33C66"/>
    <w:rsid w:val="00D347B1"/>
    <w:rsid w:val="00D34D20"/>
    <w:rsid w:val="00D354BB"/>
    <w:rsid w:val="00D35674"/>
    <w:rsid w:val="00D358E9"/>
    <w:rsid w:val="00D35940"/>
    <w:rsid w:val="00D3623A"/>
    <w:rsid w:val="00D3682A"/>
    <w:rsid w:val="00D3759D"/>
    <w:rsid w:val="00D37FD8"/>
    <w:rsid w:val="00D402AB"/>
    <w:rsid w:val="00D40509"/>
    <w:rsid w:val="00D40871"/>
    <w:rsid w:val="00D40BDE"/>
    <w:rsid w:val="00D40C30"/>
    <w:rsid w:val="00D4102F"/>
    <w:rsid w:val="00D414CF"/>
    <w:rsid w:val="00D45EB1"/>
    <w:rsid w:val="00D50D96"/>
    <w:rsid w:val="00D526B5"/>
    <w:rsid w:val="00D53E57"/>
    <w:rsid w:val="00D54163"/>
    <w:rsid w:val="00D543F1"/>
    <w:rsid w:val="00D5670F"/>
    <w:rsid w:val="00D57631"/>
    <w:rsid w:val="00D60069"/>
    <w:rsid w:val="00D60D23"/>
    <w:rsid w:val="00D61F1D"/>
    <w:rsid w:val="00D62D6F"/>
    <w:rsid w:val="00D630B0"/>
    <w:rsid w:val="00D6321C"/>
    <w:rsid w:val="00D63F98"/>
    <w:rsid w:val="00D64457"/>
    <w:rsid w:val="00D65095"/>
    <w:rsid w:val="00D654B2"/>
    <w:rsid w:val="00D661B9"/>
    <w:rsid w:val="00D666D7"/>
    <w:rsid w:val="00D66909"/>
    <w:rsid w:val="00D678DD"/>
    <w:rsid w:val="00D715C8"/>
    <w:rsid w:val="00D71D60"/>
    <w:rsid w:val="00D71DFA"/>
    <w:rsid w:val="00D7235B"/>
    <w:rsid w:val="00D72DE6"/>
    <w:rsid w:val="00D72E6D"/>
    <w:rsid w:val="00D7302F"/>
    <w:rsid w:val="00D74038"/>
    <w:rsid w:val="00D74298"/>
    <w:rsid w:val="00D746BA"/>
    <w:rsid w:val="00D74749"/>
    <w:rsid w:val="00D74E85"/>
    <w:rsid w:val="00D76628"/>
    <w:rsid w:val="00D77273"/>
    <w:rsid w:val="00D80626"/>
    <w:rsid w:val="00D809A8"/>
    <w:rsid w:val="00D80F6E"/>
    <w:rsid w:val="00D810B0"/>
    <w:rsid w:val="00D8144E"/>
    <w:rsid w:val="00D8243B"/>
    <w:rsid w:val="00D82B72"/>
    <w:rsid w:val="00D83534"/>
    <w:rsid w:val="00D84A40"/>
    <w:rsid w:val="00D85636"/>
    <w:rsid w:val="00D86423"/>
    <w:rsid w:val="00D868C1"/>
    <w:rsid w:val="00D86ADF"/>
    <w:rsid w:val="00D86B4D"/>
    <w:rsid w:val="00D86DCB"/>
    <w:rsid w:val="00D87686"/>
    <w:rsid w:val="00D90089"/>
    <w:rsid w:val="00D907E3"/>
    <w:rsid w:val="00D9092C"/>
    <w:rsid w:val="00D9141B"/>
    <w:rsid w:val="00D917D8"/>
    <w:rsid w:val="00D93875"/>
    <w:rsid w:val="00D93EB9"/>
    <w:rsid w:val="00D95053"/>
    <w:rsid w:val="00D95FB7"/>
    <w:rsid w:val="00D963CB"/>
    <w:rsid w:val="00D96929"/>
    <w:rsid w:val="00D9781A"/>
    <w:rsid w:val="00DA146E"/>
    <w:rsid w:val="00DA276F"/>
    <w:rsid w:val="00DA3170"/>
    <w:rsid w:val="00DA3AB4"/>
    <w:rsid w:val="00DA45CF"/>
    <w:rsid w:val="00DA4DD4"/>
    <w:rsid w:val="00DA5042"/>
    <w:rsid w:val="00DA5637"/>
    <w:rsid w:val="00DA6075"/>
    <w:rsid w:val="00DA6570"/>
    <w:rsid w:val="00DA6C78"/>
    <w:rsid w:val="00DA79FD"/>
    <w:rsid w:val="00DB1995"/>
    <w:rsid w:val="00DB2DA1"/>
    <w:rsid w:val="00DB348F"/>
    <w:rsid w:val="00DB3577"/>
    <w:rsid w:val="00DB3927"/>
    <w:rsid w:val="00DB3B9A"/>
    <w:rsid w:val="00DB50BC"/>
    <w:rsid w:val="00DB5340"/>
    <w:rsid w:val="00DB5409"/>
    <w:rsid w:val="00DB5DDE"/>
    <w:rsid w:val="00DC0025"/>
    <w:rsid w:val="00DC005A"/>
    <w:rsid w:val="00DC008D"/>
    <w:rsid w:val="00DC1973"/>
    <w:rsid w:val="00DC29A1"/>
    <w:rsid w:val="00DC47C9"/>
    <w:rsid w:val="00DC51FB"/>
    <w:rsid w:val="00DC5EBE"/>
    <w:rsid w:val="00DC6262"/>
    <w:rsid w:val="00DC6822"/>
    <w:rsid w:val="00DC73B2"/>
    <w:rsid w:val="00DC7A6B"/>
    <w:rsid w:val="00DD040F"/>
    <w:rsid w:val="00DD10D1"/>
    <w:rsid w:val="00DD197C"/>
    <w:rsid w:val="00DD24CF"/>
    <w:rsid w:val="00DD2DB3"/>
    <w:rsid w:val="00DD3334"/>
    <w:rsid w:val="00DD43C3"/>
    <w:rsid w:val="00DD4FB6"/>
    <w:rsid w:val="00DD567B"/>
    <w:rsid w:val="00DD5749"/>
    <w:rsid w:val="00DD5891"/>
    <w:rsid w:val="00DD6453"/>
    <w:rsid w:val="00DD6A5F"/>
    <w:rsid w:val="00DE01C6"/>
    <w:rsid w:val="00DE0B81"/>
    <w:rsid w:val="00DE1110"/>
    <w:rsid w:val="00DE1C56"/>
    <w:rsid w:val="00DE1D48"/>
    <w:rsid w:val="00DE1E01"/>
    <w:rsid w:val="00DE38CA"/>
    <w:rsid w:val="00DE57A6"/>
    <w:rsid w:val="00DE5961"/>
    <w:rsid w:val="00DE73D1"/>
    <w:rsid w:val="00DF08DA"/>
    <w:rsid w:val="00DF0C2D"/>
    <w:rsid w:val="00DF16B0"/>
    <w:rsid w:val="00DF2FDB"/>
    <w:rsid w:val="00DF3259"/>
    <w:rsid w:val="00DF3357"/>
    <w:rsid w:val="00DF4187"/>
    <w:rsid w:val="00DF5E56"/>
    <w:rsid w:val="00DF64C8"/>
    <w:rsid w:val="00DF65D0"/>
    <w:rsid w:val="00DF6914"/>
    <w:rsid w:val="00DF7098"/>
    <w:rsid w:val="00E006E6"/>
    <w:rsid w:val="00E012E1"/>
    <w:rsid w:val="00E01EE5"/>
    <w:rsid w:val="00E01EF5"/>
    <w:rsid w:val="00E02052"/>
    <w:rsid w:val="00E036F4"/>
    <w:rsid w:val="00E0459F"/>
    <w:rsid w:val="00E04DE5"/>
    <w:rsid w:val="00E075C7"/>
    <w:rsid w:val="00E0769C"/>
    <w:rsid w:val="00E076EE"/>
    <w:rsid w:val="00E10102"/>
    <w:rsid w:val="00E1238B"/>
    <w:rsid w:val="00E132BB"/>
    <w:rsid w:val="00E1374E"/>
    <w:rsid w:val="00E13937"/>
    <w:rsid w:val="00E15855"/>
    <w:rsid w:val="00E163F1"/>
    <w:rsid w:val="00E16693"/>
    <w:rsid w:val="00E172A7"/>
    <w:rsid w:val="00E173D2"/>
    <w:rsid w:val="00E209BA"/>
    <w:rsid w:val="00E20D2D"/>
    <w:rsid w:val="00E22021"/>
    <w:rsid w:val="00E22F15"/>
    <w:rsid w:val="00E24815"/>
    <w:rsid w:val="00E24D25"/>
    <w:rsid w:val="00E2509C"/>
    <w:rsid w:val="00E25ED5"/>
    <w:rsid w:val="00E27502"/>
    <w:rsid w:val="00E27D03"/>
    <w:rsid w:val="00E27FA6"/>
    <w:rsid w:val="00E31F31"/>
    <w:rsid w:val="00E3208C"/>
    <w:rsid w:val="00E3227D"/>
    <w:rsid w:val="00E32E87"/>
    <w:rsid w:val="00E337B7"/>
    <w:rsid w:val="00E34880"/>
    <w:rsid w:val="00E35D25"/>
    <w:rsid w:val="00E36C6F"/>
    <w:rsid w:val="00E37F1D"/>
    <w:rsid w:val="00E403F6"/>
    <w:rsid w:val="00E41974"/>
    <w:rsid w:val="00E42329"/>
    <w:rsid w:val="00E423BC"/>
    <w:rsid w:val="00E43F15"/>
    <w:rsid w:val="00E44314"/>
    <w:rsid w:val="00E44890"/>
    <w:rsid w:val="00E455C9"/>
    <w:rsid w:val="00E46801"/>
    <w:rsid w:val="00E46AA9"/>
    <w:rsid w:val="00E46DFA"/>
    <w:rsid w:val="00E479E0"/>
    <w:rsid w:val="00E47B75"/>
    <w:rsid w:val="00E50B35"/>
    <w:rsid w:val="00E515AA"/>
    <w:rsid w:val="00E520F7"/>
    <w:rsid w:val="00E5218E"/>
    <w:rsid w:val="00E52CAD"/>
    <w:rsid w:val="00E54BDC"/>
    <w:rsid w:val="00E54D0E"/>
    <w:rsid w:val="00E556F2"/>
    <w:rsid w:val="00E55DB2"/>
    <w:rsid w:val="00E56F06"/>
    <w:rsid w:val="00E56FC6"/>
    <w:rsid w:val="00E57243"/>
    <w:rsid w:val="00E60849"/>
    <w:rsid w:val="00E60E17"/>
    <w:rsid w:val="00E61633"/>
    <w:rsid w:val="00E626A4"/>
    <w:rsid w:val="00E64604"/>
    <w:rsid w:val="00E65536"/>
    <w:rsid w:val="00E65E3A"/>
    <w:rsid w:val="00E71E98"/>
    <w:rsid w:val="00E72070"/>
    <w:rsid w:val="00E731E2"/>
    <w:rsid w:val="00E74214"/>
    <w:rsid w:val="00E74E62"/>
    <w:rsid w:val="00E75CE2"/>
    <w:rsid w:val="00E7710C"/>
    <w:rsid w:val="00E7739B"/>
    <w:rsid w:val="00E8045F"/>
    <w:rsid w:val="00E820EA"/>
    <w:rsid w:val="00E8237B"/>
    <w:rsid w:val="00E82511"/>
    <w:rsid w:val="00E826D5"/>
    <w:rsid w:val="00E834D6"/>
    <w:rsid w:val="00E84609"/>
    <w:rsid w:val="00E84A4B"/>
    <w:rsid w:val="00E84DAB"/>
    <w:rsid w:val="00E8554E"/>
    <w:rsid w:val="00E860A7"/>
    <w:rsid w:val="00E87EA2"/>
    <w:rsid w:val="00E9037C"/>
    <w:rsid w:val="00E90704"/>
    <w:rsid w:val="00E917BE"/>
    <w:rsid w:val="00E91C74"/>
    <w:rsid w:val="00E91E5B"/>
    <w:rsid w:val="00E923DA"/>
    <w:rsid w:val="00E934C0"/>
    <w:rsid w:val="00E93C02"/>
    <w:rsid w:val="00E93F2A"/>
    <w:rsid w:val="00E94CDF"/>
    <w:rsid w:val="00E9534E"/>
    <w:rsid w:val="00E9584A"/>
    <w:rsid w:val="00E95AEB"/>
    <w:rsid w:val="00E95F77"/>
    <w:rsid w:val="00E967CA"/>
    <w:rsid w:val="00EA02DC"/>
    <w:rsid w:val="00EA03B1"/>
    <w:rsid w:val="00EA0F3C"/>
    <w:rsid w:val="00EA1440"/>
    <w:rsid w:val="00EA1750"/>
    <w:rsid w:val="00EA275C"/>
    <w:rsid w:val="00EA2A10"/>
    <w:rsid w:val="00EA2A33"/>
    <w:rsid w:val="00EA2EEB"/>
    <w:rsid w:val="00EA356F"/>
    <w:rsid w:val="00EA430B"/>
    <w:rsid w:val="00EA5158"/>
    <w:rsid w:val="00EA5955"/>
    <w:rsid w:val="00EA749E"/>
    <w:rsid w:val="00EB0085"/>
    <w:rsid w:val="00EB008F"/>
    <w:rsid w:val="00EB0963"/>
    <w:rsid w:val="00EB1125"/>
    <w:rsid w:val="00EB12E9"/>
    <w:rsid w:val="00EB1671"/>
    <w:rsid w:val="00EB2B77"/>
    <w:rsid w:val="00EB2CAC"/>
    <w:rsid w:val="00EB2F84"/>
    <w:rsid w:val="00EB315B"/>
    <w:rsid w:val="00EB32B4"/>
    <w:rsid w:val="00EB4669"/>
    <w:rsid w:val="00EB4DD9"/>
    <w:rsid w:val="00EB6EB6"/>
    <w:rsid w:val="00EB7685"/>
    <w:rsid w:val="00EC0079"/>
    <w:rsid w:val="00EC0970"/>
    <w:rsid w:val="00EC0BB6"/>
    <w:rsid w:val="00EC16BC"/>
    <w:rsid w:val="00EC2EE4"/>
    <w:rsid w:val="00EC363F"/>
    <w:rsid w:val="00EC3D65"/>
    <w:rsid w:val="00EC3F69"/>
    <w:rsid w:val="00EC4A92"/>
    <w:rsid w:val="00EC4ECA"/>
    <w:rsid w:val="00EC59EC"/>
    <w:rsid w:val="00EC74F8"/>
    <w:rsid w:val="00EC7F17"/>
    <w:rsid w:val="00ED0D6D"/>
    <w:rsid w:val="00ED1CCF"/>
    <w:rsid w:val="00ED23C5"/>
    <w:rsid w:val="00ED2704"/>
    <w:rsid w:val="00ED2CCD"/>
    <w:rsid w:val="00ED2E59"/>
    <w:rsid w:val="00ED4802"/>
    <w:rsid w:val="00ED4F9D"/>
    <w:rsid w:val="00ED6F2D"/>
    <w:rsid w:val="00ED7834"/>
    <w:rsid w:val="00ED78FB"/>
    <w:rsid w:val="00EE034D"/>
    <w:rsid w:val="00EE0807"/>
    <w:rsid w:val="00EE29A8"/>
    <w:rsid w:val="00EE3730"/>
    <w:rsid w:val="00EE3B46"/>
    <w:rsid w:val="00EE5B14"/>
    <w:rsid w:val="00EE73B1"/>
    <w:rsid w:val="00EF18F3"/>
    <w:rsid w:val="00EF1EB9"/>
    <w:rsid w:val="00EF2A5C"/>
    <w:rsid w:val="00EF2CEC"/>
    <w:rsid w:val="00EF5324"/>
    <w:rsid w:val="00EF5934"/>
    <w:rsid w:val="00EF5F08"/>
    <w:rsid w:val="00EF6346"/>
    <w:rsid w:val="00EF6E1D"/>
    <w:rsid w:val="00F0064A"/>
    <w:rsid w:val="00F00A6B"/>
    <w:rsid w:val="00F012AF"/>
    <w:rsid w:val="00F019DF"/>
    <w:rsid w:val="00F02DC7"/>
    <w:rsid w:val="00F0312F"/>
    <w:rsid w:val="00F0346A"/>
    <w:rsid w:val="00F03761"/>
    <w:rsid w:val="00F0383C"/>
    <w:rsid w:val="00F03BEC"/>
    <w:rsid w:val="00F068BE"/>
    <w:rsid w:val="00F06ECB"/>
    <w:rsid w:val="00F07BCF"/>
    <w:rsid w:val="00F10289"/>
    <w:rsid w:val="00F11E94"/>
    <w:rsid w:val="00F12453"/>
    <w:rsid w:val="00F1572E"/>
    <w:rsid w:val="00F15E24"/>
    <w:rsid w:val="00F1713B"/>
    <w:rsid w:val="00F17D07"/>
    <w:rsid w:val="00F20497"/>
    <w:rsid w:val="00F2138D"/>
    <w:rsid w:val="00F22185"/>
    <w:rsid w:val="00F222E2"/>
    <w:rsid w:val="00F2238F"/>
    <w:rsid w:val="00F22514"/>
    <w:rsid w:val="00F23AD4"/>
    <w:rsid w:val="00F23EFE"/>
    <w:rsid w:val="00F244B2"/>
    <w:rsid w:val="00F254B4"/>
    <w:rsid w:val="00F259FC"/>
    <w:rsid w:val="00F25C5B"/>
    <w:rsid w:val="00F260A4"/>
    <w:rsid w:val="00F261B5"/>
    <w:rsid w:val="00F276F0"/>
    <w:rsid w:val="00F27716"/>
    <w:rsid w:val="00F303A7"/>
    <w:rsid w:val="00F304AA"/>
    <w:rsid w:val="00F3088E"/>
    <w:rsid w:val="00F33608"/>
    <w:rsid w:val="00F3517F"/>
    <w:rsid w:val="00F35C43"/>
    <w:rsid w:val="00F35F07"/>
    <w:rsid w:val="00F35FB4"/>
    <w:rsid w:val="00F37735"/>
    <w:rsid w:val="00F3785A"/>
    <w:rsid w:val="00F40657"/>
    <w:rsid w:val="00F407AF"/>
    <w:rsid w:val="00F408E2"/>
    <w:rsid w:val="00F40D02"/>
    <w:rsid w:val="00F40F39"/>
    <w:rsid w:val="00F4166D"/>
    <w:rsid w:val="00F418BF"/>
    <w:rsid w:val="00F41BC7"/>
    <w:rsid w:val="00F425E9"/>
    <w:rsid w:val="00F42CC8"/>
    <w:rsid w:val="00F43BB5"/>
    <w:rsid w:val="00F43D14"/>
    <w:rsid w:val="00F4587F"/>
    <w:rsid w:val="00F47789"/>
    <w:rsid w:val="00F47EF3"/>
    <w:rsid w:val="00F50142"/>
    <w:rsid w:val="00F504EE"/>
    <w:rsid w:val="00F50F34"/>
    <w:rsid w:val="00F51425"/>
    <w:rsid w:val="00F5160F"/>
    <w:rsid w:val="00F51F01"/>
    <w:rsid w:val="00F522A7"/>
    <w:rsid w:val="00F5274B"/>
    <w:rsid w:val="00F52A19"/>
    <w:rsid w:val="00F52F27"/>
    <w:rsid w:val="00F53268"/>
    <w:rsid w:val="00F53877"/>
    <w:rsid w:val="00F5597C"/>
    <w:rsid w:val="00F55F19"/>
    <w:rsid w:val="00F55F8B"/>
    <w:rsid w:val="00F5675B"/>
    <w:rsid w:val="00F56841"/>
    <w:rsid w:val="00F56D0B"/>
    <w:rsid w:val="00F56DC0"/>
    <w:rsid w:val="00F5706F"/>
    <w:rsid w:val="00F577B9"/>
    <w:rsid w:val="00F578A3"/>
    <w:rsid w:val="00F6084F"/>
    <w:rsid w:val="00F61097"/>
    <w:rsid w:val="00F61234"/>
    <w:rsid w:val="00F61516"/>
    <w:rsid w:val="00F6170B"/>
    <w:rsid w:val="00F61810"/>
    <w:rsid w:val="00F61A33"/>
    <w:rsid w:val="00F61C3C"/>
    <w:rsid w:val="00F628CE"/>
    <w:rsid w:val="00F629BF"/>
    <w:rsid w:val="00F62ECD"/>
    <w:rsid w:val="00F62F1D"/>
    <w:rsid w:val="00F63019"/>
    <w:rsid w:val="00F644AF"/>
    <w:rsid w:val="00F650D1"/>
    <w:rsid w:val="00F66561"/>
    <w:rsid w:val="00F66A9B"/>
    <w:rsid w:val="00F711A7"/>
    <w:rsid w:val="00F71FEC"/>
    <w:rsid w:val="00F7343B"/>
    <w:rsid w:val="00F751F8"/>
    <w:rsid w:val="00F76420"/>
    <w:rsid w:val="00F76FB0"/>
    <w:rsid w:val="00F77597"/>
    <w:rsid w:val="00F81680"/>
    <w:rsid w:val="00F82120"/>
    <w:rsid w:val="00F8236A"/>
    <w:rsid w:val="00F82930"/>
    <w:rsid w:val="00F8320C"/>
    <w:rsid w:val="00F8691D"/>
    <w:rsid w:val="00F87075"/>
    <w:rsid w:val="00F87D5B"/>
    <w:rsid w:val="00F90949"/>
    <w:rsid w:val="00F90D80"/>
    <w:rsid w:val="00F90EDF"/>
    <w:rsid w:val="00F90FD8"/>
    <w:rsid w:val="00F91FBD"/>
    <w:rsid w:val="00F928DA"/>
    <w:rsid w:val="00F93281"/>
    <w:rsid w:val="00F9406E"/>
    <w:rsid w:val="00F94B93"/>
    <w:rsid w:val="00F94BF9"/>
    <w:rsid w:val="00F95C81"/>
    <w:rsid w:val="00F9673D"/>
    <w:rsid w:val="00F97E5B"/>
    <w:rsid w:val="00FA0BD3"/>
    <w:rsid w:val="00FA1B7B"/>
    <w:rsid w:val="00FA1DDE"/>
    <w:rsid w:val="00FA21BA"/>
    <w:rsid w:val="00FA2255"/>
    <w:rsid w:val="00FA4178"/>
    <w:rsid w:val="00FA419D"/>
    <w:rsid w:val="00FA4446"/>
    <w:rsid w:val="00FA4849"/>
    <w:rsid w:val="00FA4BFC"/>
    <w:rsid w:val="00FA6A4D"/>
    <w:rsid w:val="00FB14E9"/>
    <w:rsid w:val="00FB15CB"/>
    <w:rsid w:val="00FB1A7F"/>
    <w:rsid w:val="00FB2808"/>
    <w:rsid w:val="00FB343B"/>
    <w:rsid w:val="00FB48AB"/>
    <w:rsid w:val="00FB52A7"/>
    <w:rsid w:val="00FB53C0"/>
    <w:rsid w:val="00FB5663"/>
    <w:rsid w:val="00FB78F9"/>
    <w:rsid w:val="00FB79C8"/>
    <w:rsid w:val="00FB7FF7"/>
    <w:rsid w:val="00FC0199"/>
    <w:rsid w:val="00FC0EA0"/>
    <w:rsid w:val="00FC1133"/>
    <w:rsid w:val="00FC170B"/>
    <w:rsid w:val="00FC1D91"/>
    <w:rsid w:val="00FC2C99"/>
    <w:rsid w:val="00FC3EB4"/>
    <w:rsid w:val="00FC4CB8"/>
    <w:rsid w:val="00FC5197"/>
    <w:rsid w:val="00FD03B8"/>
    <w:rsid w:val="00FD1BA6"/>
    <w:rsid w:val="00FD231C"/>
    <w:rsid w:val="00FD2B31"/>
    <w:rsid w:val="00FD41E3"/>
    <w:rsid w:val="00FD4B56"/>
    <w:rsid w:val="00FD65C7"/>
    <w:rsid w:val="00FD6696"/>
    <w:rsid w:val="00FD6784"/>
    <w:rsid w:val="00FD6C43"/>
    <w:rsid w:val="00FE0950"/>
    <w:rsid w:val="00FE0A2D"/>
    <w:rsid w:val="00FE15A6"/>
    <w:rsid w:val="00FE2F34"/>
    <w:rsid w:val="00FE3B4A"/>
    <w:rsid w:val="00FE3EB8"/>
    <w:rsid w:val="00FE3EBD"/>
    <w:rsid w:val="00FE6011"/>
    <w:rsid w:val="00FE6E87"/>
    <w:rsid w:val="00FE73AA"/>
    <w:rsid w:val="00FE74A6"/>
    <w:rsid w:val="00FE7659"/>
    <w:rsid w:val="00FE76C7"/>
    <w:rsid w:val="00FE79FB"/>
    <w:rsid w:val="00FE7B5C"/>
    <w:rsid w:val="00FF1C66"/>
    <w:rsid w:val="00FF1E81"/>
    <w:rsid w:val="00FF3DD4"/>
    <w:rsid w:val="00FF4209"/>
    <w:rsid w:val="00FF6C38"/>
    <w:rsid w:val="00FF7235"/>
    <w:rsid w:val="00FF734D"/>
    <w:rsid w:val="583AF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78F1"/>
  <w15:docId w15:val="{430474F6-16C1-4044-887F-1FCE4C4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E1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eastAsia="Times New Roman" w:hAnsi="Courier New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853C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53CF6"/>
    <w:pPr>
      <w:keepNext/>
      <w:suppressAutoHyphens/>
      <w:ind w:left="-142"/>
      <w:outlineLvl w:val="1"/>
    </w:pPr>
    <w:rPr>
      <w:rFonts w:ascii="Times New Roman" w:hAnsi="Times New Roman"/>
      <w:b/>
      <w:spacing w:val="-3"/>
      <w:sz w:val="20"/>
    </w:rPr>
  </w:style>
  <w:style w:type="paragraph" w:styleId="Naslov3">
    <w:name w:val="heading 3"/>
    <w:basedOn w:val="Normal"/>
    <w:next w:val="Normal"/>
    <w:link w:val="Naslov3Char"/>
    <w:qFormat/>
    <w:rsid w:val="00853CF6"/>
    <w:pPr>
      <w:keepNext/>
      <w:suppressAutoHyphens/>
      <w:outlineLvl w:val="2"/>
    </w:pPr>
    <w:rPr>
      <w:rFonts w:ascii="Times New Roman" w:hAnsi="Times New Roman"/>
      <w:b/>
      <w:spacing w:val="-3"/>
      <w:sz w:val="20"/>
    </w:rPr>
  </w:style>
  <w:style w:type="paragraph" w:styleId="Naslov4">
    <w:name w:val="heading 4"/>
    <w:basedOn w:val="Normal"/>
    <w:next w:val="Normal"/>
    <w:link w:val="Naslov4Char"/>
    <w:qFormat/>
    <w:rsid w:val="00853CF6"/>
    <w:pPr>
      <w:keepNext/>
      <w:suppressAutoHyphens/>
      <w:outlineLvl w:val="3"/>
    </w:pPr>
    <w:rPr>
      <w:rFonts w:ascii="Times New Roman" w:hAnsi="Times New Roman"/>
      <w:b/>
      <w:spacing w:val="-3"/>
      <w:sz w:val="36"/>
    </w:rPr>
  </w:style>
  <w:style w:type="paragraph" w:styleId="Naslov5">
    <w:name w:val="heading 5"/>
    <w:basedOn w:val="Normal"/>
    <w:next w:val="Normal"/>
    <w:link w:val="Naslov5Char"/>
    <w:qFormat/>
    <w:rsid w:val="00853CF6"/>
    <w:pPr>
      <w:keepNext/>
      <w:suppressAutoHyphens/>
      <w:jc w:val="center"/>
      <w:outlineLvl w:val="4"/>
    </w:pPr>
    <w:rPr>
      <w:rFonts w:ascii="Times New Roman" w:hAnsi="Times New Roman"/>
      <w:b/>
      <w:spacing w:val="-3"/>
    </w:rPr>
  </w:style>
  <w:style w:type="paragraph" w:styleId="Naslov6">
    <w:name w:val="heading 6"/>
    <w:basedOn w:val="Normal"/>
    <w:next w:val="Normal"/>
    <w:link w:val="Naslov6Char"/>
    <w:qFormat/>
    <w:rsid w:val="00853CF6"/>
    <w:pPr>
      <w:keepNext/>
      <w:suppressAutoHyphens/>
      <w:jc w:val="center"/>
      <w:outlineLvl w:val="5"/>
    </w:pPr>
    <w:rPr>
      <w:rFonts w:ascii="Times New Roman" w:hAnsi="Times New Roman"/>
      <w:b/>
      <w:spacing w:val="-3"/>
      <w:sz w:val="36"/>
    </w:rPr>
  </w:style>
  <w:style w:type="paragraph" w:styleId="Naslov7">
    <w:name w:val="heading 7"/>
    <w:basedOn w:val="Normal"/>
    <w:next w:val="Normal"/>
    <w:link w:val="Naslov7Char"/>
    <w:qFormat/>
    <w:rsid w:val="00853CF6"/>
    <w:pPr>
      <w:keepNext/>
      <w:ind w:left="1230"/>
      <w:outlineLvl w:val="6"/>
    </w:pPr>
    <w:rPr>
      <w:rFonts w:ascii="Times New Roman" w:hAnsi="Times New Roman"/>
      <w:b/>
      <w:bCs/>
      <w:sz w:val="20"/>
    </w:rPr>
  </w:style>
  <w:style w:type="paragraph" w:styleId="Naslov8">
    <w:name w:val="heading 8"/>
    <w:basedOn w:val="Normal"/>
    <w:next w:val="Normal"/>
    <w:link w:val="Naslov8Char"/>
    <w:qFormat/>
    <w:rsid w:val="00853CF6"/>
    <w:pPr>
      <w:keepNext/>
      <w:jc w:val="center"/>
      <w:outlineLvl w:val="7"/>
    </w:pPr>
    <w:rPr>
      <w:rFonts w:ascii="Times New Roman" w:hAnsi="Times New Roman"/>
      <w:b/>
      <w:bCs/>
      <w:i/>
      <w:iCs/>
      <w:sz w:val="20"/>
    </w:rPr>
  </w:style>
  <w:style w:type="paragraph" w:styleId="Naslov9">
    <w:name w:val="heading 9"/>
    <w:basedOn w:val="Normal"/>
    <w:next w:val="Normal"/>
    <w:link w:val="Naslov9Char"/>
    <w:qFormat/>
    <w:rsid w:val="00853CF6"/>
    <w:pPr>
      <w:keepNext/>
      <w:tabs>
        <w:tab w:val="left" w:pos="-720"/>
      </w:tabs>
      <w:suppressAutoHyphens/>
      <w:outlineLvl w:val="8"/>
    </w:pPr>
    <w:rPr>
      <w:rFonts w:ascii="Times New Roman" w:hAnsi="Times New Roman"/>
      <w:b/>
      <w:spacing w:val="-3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853C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rsid w:val="00853CF6"/>
    <w:rPr>
      <w:rFonts w:ascii="Times New Roman" w:eastAsia="Times New Roman" w:hAnsi="Times New Roman" w:cs="Times New Roman"/>
      <w:b/>
      <w:spacing w:val="-3"/>
      <w:sz w:val="20"/>
      <w:szCs w:val="20"/>
    </w:rPr>
  </w:style>
  <w:style w:type="character" w:customStyle="1" w:styleId="Naslov3Char">
    <w:name w:val="Naslov 3 Char"/>
    <w:link w:val="Naslov3"/>
    <w:rsid w:val="00853CF6"/>
    <w:rPr>
      <w:rFonts w:ascii="Times New Roman" w:eastAsia="Times New Roman" w:hAnsi="Times New Roman" w:cs="Times New Roman"/>
      <w:b/>
      <w:spacing w:val="-3"/>
      <w:sz w:val="20"/>
      <w:szCs w:val="20"/>
    </w:rPr>
  </w:style>
  <w:style w:type="character" w:customStyle="1" w:styleId="Naslov4Char">
    <w:name w:val="Naslov 4 Char"/>
    <w:link w:val="Naslov4"/>
    <w:rsid w:val="00853CF6"/>
    <w:rPr>
      <w:rFonts w:ascii="Times New Roman" w:eastAsia="Times New Roman" w:hAnsi="Times New Roman" w:cs="Times New Roman"/>
      <w:b/>
      <w:spacing w:val="-3"/>
      <w:sz w:val="36"/>
      <w:szCs w:val="20"/>
    </w:rPr>
  </w:style>
  <w:style w:type="character" w:customStyle="1" w:styleId="Naslov5Char">
    <w:name w:val="Naslov 5 Char"/>
    <w:link w:val="Naslov5"/>
    <w:rsid w:val="00853CF6"/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Naslov6Char">
    <w:name w:val="Naslov 6 Char"/>
    <w:link w:val="Naslov6"/>
    <w:rsid w:val="00853CF6"/>
    <w:rPr>
      <w:rFonts w:ascii="Times New Roman" w:eastAsia="Times New Roman" w:hAnsi="Times New Roman" w:cs="Times New Roman"/>
      <w:b/>
      <w:spacing w:val="-3"/>
      <w:sz w:val="36"/>
      <w:szCs w:val="20"/>
    </w:rPr>
  </w:style>
  <w:style w:type="character" w:customStyle="1" w:styleId="Naslov7Char">
    <w:name w:val="Naslov 7 Char"/>
    <w:link w:val="Naslov7"/>
    <w:rsid w:val="00853C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slov8Char">
    <w:name w:val="Naslov 8 Char"/>
    <w:link w:val="Naslov8"/>
    <w:rsid w:val="00853CF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aslov9Char">
    <w:name w:val="Naslov 9 Char"/>
    <w:link w:val="Naslov9"/>
    <w:rsid w:val="00853CF6"/>
    <w:rPr>
      <w:rFonts w:ascii="Times New Roman" w:eastAsia="Times New Roman" w:hAnsi="Times New Roman" w:cs="Times New Roman"/>
      <w:b/>
      <w:spacing w:val="-3"/>
      <w:sz w:val="20"/>
      <w:szCs w:val="20"/>
      <w:u w:val="single"/>
    </w:rPr>
  </w:style>
  <w:style w:type="paragraph" w:styleId="Tijeloteksta">
    <w:name w:val="Body Text"/>
    <w:basedOn w:val="Normal"/>
    <w:link w:val="TijelotekstaChar"/>
    <w:rsid w:val="00853CF6"/>
    <w:pPr>
      <w:suppressAutoHyphens/>
      <w:jc w:val="center"/>
    </w:pPr>
    <w:rPr>
      <w:rFonts w:ascii="Times New Roman" w:hAnsi="Times New Roman"/>
      <w:b/>
      <w:spacing w:val="-3"/>
      <w:sz w:val="72"/>
    </w:rPr>
  </w:style>
  <w:style w:type="character" w:customStyle="1" w:styleId="TijelotekstaChar">
    <w:name w:val="Tijelo teksta Char"/>
    <w:link w:val="Tijeloteksta"/>
    <w:rsid w:val="00853CF6"/>
    <w:rPr>
      <w:rFonts w:ascii="Times New Roman" w:eastAsia="Times New Roman" w:hAnsi="Times New Roman" w:cs="Times New Roman"/>
      <w:b/>
      <w:spacing w:val="-3"/>
      <w:sz w:val="72"/>
      <w:szCs w:val="20"/>
    </w:rPr>
  </w:style>
  <w:style w:type="character" w:styleId="Hiperveza">
    <w:name w:val="Hyperlink"/>
    <w:uiPriority w:val="99"/>
    <w:rsid w:val="00853CF6"/>
    <w:rPr>
      <w:color w:val="0000FF"/>
      <w:u w:val="single"/>
    </w:rPr>
  </w:style>
  <w:style w:type="table" w:styleId="Reetkatablice">
    <w:name w:val="Table Grid"/>
    <w:basedOn w:val="Obinatablica"/>
    <w:uiPriority w:val="59"/>
    <w:rsid w:val="00853C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3">
    <w:name w:val="Table Grid 3"/>
    <w:basedOn w:val="Obinatablica"/>
    <w:rsid w:val="00853CF6"/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rafikeoznake">
    <w:name w:val="List Bullet"/>
    <w:basedOn w:val="Normal"/>
    <w:rsid w:val="00853CF6"/>
    <w:pPr>
      <w:numPr>
        <w:numId w:val="2"/>
      </w:numPr>
    </w:pPr>
  </w:style>
  <w:style w:type="paragraph" w:styleId="Tekstbalonia">
    <w:name w:val="Balloon Text"/>
    <w:basedOn w:val="Normal"/>
    <w:link w:val="TekstbaloniaChar"/>
    <w:uiPriority w:val="99"/>
    <w:semiHidden/>
    <w:rsid w:val="00853CF6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53CF6"/>
    <w:rPr>
      <w:rFonts w:ascii="Tahoma" w:eastAsia="Times New Roman" w:hAnsi="Tahoma" w:cs="Tahoma"/>
      <w:sz w:val="16"/>
      <w:szCs w:val="16"/>
    </w:rPr>
  </w:style>
  <w:style w:type="paragraph" w:styleId="Sadraj4">
    <w:name w:val="toc 4"/>
    <w:basedOn w:val="Normal"/>
    <w:next w:val="Normal"/>
    <w:semiHidden/>
    <w:rsid w:val="00853CF6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853CF6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853CF6"/>
    <w:rPr>
      <w:rFonts w:ascii="Courier New" w:eastAsia="Times New Roman" w:hAnsi="Courier New" w:cs="Times New Roman"/>
      <w:sz w:val="24"/>
      <w:szCs w:val="20"/>
    </w:rPr>
  </w:style>
  <w:style w:type="paragraph" w:styleId="Podnoje">
    <w:name w:val="footer"/>
    <w:basedOn w:val="Normal"/>
    <w:link w:val="PodnojeChar"/>
    <w:uiPriority w:val="99"/>
    <w:rsid w:val="00853C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53CF6"/>
    <w:rPr>
      <w:rFonts w:ascii="Courier New" w:eastAsia="Times New Roman" w:hAnsi="Courier New" w:cs="Times New Roman"/>
      <w:sz w:val="24"/>
      <w:szCs w:val="20"/>
    </w:rPr>
  </w:style>
  <w:style w:type="paragraph" w:styleId="Obinitekst">
    <w:name w:val="Plain Text"/>
    <w:basedOn w:val="Normal"/>
    <w:link w:val="ObinitekstChar"/>
    <w:rsid w:val="00853CF6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ObinitekstChar">
    <w:name w:val="Obični tekst Char"/>
    <w:link w:val="Obinitekst"/>
    <w:rsid w:val="00853CF6"/>
    <w:rPr>
      <w:rFonts w:ascii="Courier New" w:eastAsia="Times New Roman" w:hAnsi="Courier New" w:cs="Courier New"/>
      <w:sz w:val="20"/>
      <w:szCs w:val="20"/>
      <w:lang w:val="en-GB"/>
    </w:rPr>
  </w:style>
  <w:style w:type="paragraph" w:styleId="Tijeloteksta3">
    <w:name w:val="Body Text 3"/>
    <w:basedOn w:val="Normal"/>
    <w:link w:val="Tijeloteksta3Char"/>
    <w:rsid w:val="00853CF6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853CF6"/>
    <w:rPr>
      <w:rFonts w:ascii="Courier New" w:eastAsia="Times New Roman" w:hAnsi="Courier New" w:cs="Times New Roman"/>
      <w:sz w:val="16"/>
      <w:szCs w:val="16"/>
    </w:rPr>
  </w:style>
  <w:style w:type="paragraph" w:customStyle="1" w:styleId="toa">
    <w:name w:val="toa"/>
    <w:basedOn w:val="Normal"/>
    <w:rsid w:val="00853CF6"/>
    <w:pPr>
      <w:tabs>
        <w:tab w:val="left" w:pos="9000"/>
        <w:tab w:val="right" w:pos="9360"/>
      </w:tabs>
      <w:suppressAutoHyphens/>
    </w:pPr>
  </w:style>
  <w:style w:type="character" w:customStyle="1" w:styleId="EquationCaption">
    <w:name w:val="_Equation Caption"/>
    <w:rsid w:val="00853CF6"/>
  </w:style>
  <w:style w:type="paragraph" w:styleId="Zaglavlje">
    <w:name w:val="header"/>
    <w:basedOn w:val="Normal"/>
    <w:link w:val="ZaglavljeChar"/>
    <w:uiPriority w:val="99"/>
    <w:rsid w:val="00853CF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link w:val="Zaglavlje"/>
    <w:uiPriority w:val="99"/>
    <w:rsid w:val="00853CF6"/>
    <w:rPr>
      <w:rFonts w:ascii="Courier New" w:eastAsia="Times New Roman" w:hAnsi="Courier New" w:cs="Times New Roman"/>
      <w:sz w:val="24"/>
      <w:szCs w:val="20"/>
    </w:rPr>
  </w:style>
  <w:style w:type="character" w:styleId="Brojstranice">
    <w:name w:val="page number"/>
    <w:basedOn w:val="Zadanifontodlomka"/>
    <w:rsid w:val="00853CF6"/>
  </w:style>
  <w:style w:type="character" w:styleId="SlijeenaHiperveza">
    <w:name w:val="FollowedHyperlink"/>
    <w:uiPriority w:val="99"/>
    <w:rsid w:val="00853CF6"/>
    <w:rPr>
      <w:color w:val="800080"/>
      <w:u w:val="single"/>
    </w:rPr>
  </w:style>
  <w:style w:type="paragraph" w:styleId="Tijeloteksta2">
    <w:name w:val="Body Text 2"/>
    <w:basedOn w:val="Normal"/>
    <w:link w:val="Tijeloteksta2Char"/>
    <w:rsid w:val="00853CF6"/>
    <w:pPr>
      <w:suppressAutoHyphens/>
      <w:spacing w:line="240" w:lineRule="atLeast"/>
      <w:jc w:val="both"/>
    </w:pPr>
    <w:rPr>
      <w:b/>
      <w:bCs/>
      <w:spacing w:val="-3"/>
    </w:rPr>
  </w:style>
  <w:style w:type="character" w:customStyle="1" w:styleId="Tijeloteksta2Char">
    <w:name w:val="Tijelo teksta 2 Char"/>
    <w:link w:val="Tijeloteksta2"/>
    <w:rsid w:val="00853CF6"/>
    <w:rPr>
      <w:rFonts w:ascii="Courier New" w:eastAsia="Times New Roman" w:hAnsi="Courier New" w:cs="Times New Roman"/>
      <w:b/>
      <w:bCs/>
      <w:spacing w:val="-3"/>
      <w:sz w:val="24"/>
      <w:szCs w:val="20"/>
    </w:rPr>
  </w:style>
  <w:style w:type="paragraph" w:styleId="Naslov">
    <w:name w:val="Title"/>
    <w:basedOn w:val="Normal"/>
    <w:link w:val="NaslovChar"/>
    <w:uiPriority w:val="10"/>
    <w:qFormat/>
    <w:rsid w:val="00853CF6"/>
    <w:pPr>
      <w:numPr>
        <w:ilvl w:val="12"/>
      </w:numPr>
      <w:suppressAutoHyphens/>
      <w:overflowPunct/>
      <w:autoSpaceDE/>
      <w:autoSpaceDN/>
      <w:adjustRightInd/>
      <w:ind w:firstLine="720"/>
      <w:jc w:val="center"/>
      <w:textAlignment w:val="auto"/>
    </w:pPr>
    <w:rPr>
      <w:rFonts w:ascii="Times New Roman" w:hAnsi="Times New Roman"/>
      <w:b/>
      <w:noProof/>
      <w:spacing w:val="-3"/>
      <w:sz w:val="40"/>
      <w:szCs w:val="24"/>
    </w:rPr>
  </w:style>
  <w:style w:type="character" w:customStyle="1" w:styleId="NaslovChar">
    <w:name w:val="Naslov Char"/>
    <w:link w:val="Naslov"/>
    <w:uiPriority w:val="10"/>
    <w:rsid w:val="00853CF6"/>
    <w:rPr>
      <w:rFonts w:ascii="Times New Roman" w:eastAsia="Times New Roman" w:hAnsi="Times New Roman" w:cs="Times New Roman"/>
      <w:b/>
      <w:noProof/>
      <w:spacing w:val="-3"/>
      <w:sz w:val="40"/>
      <w:szCs w:val="24"/>
    </w:rPr>
  </w:style>
  <w:style w:type="paragraph" w:styleId="Sadraj5">
    <w:name w:val="toc 5"/>
    <w:basedOn w:val="Normal"/>
    <w:next w:val="Normal"/>
    <w:semiHidden/>
    <w:rsid w:val="00853CF6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adraj8">
    <w:name w:val="toc 8"/>
    <w:basedOn w:val="Normal"/>
    <w:next w:val="Normal"/>
    <w:semiHidden/>
    <w:rsid w:val="00853CF6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adraj9">
    <w:name w:val="toc 9"/>
    <w:basedOn w:val="Normal"/>
    <w:next w:val="Normal"/>
    <w:semiHidden/>
    <w:rsid w:val="00853CF6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Sadraj2">
    <w:name w:val="toc 2"/>
    <w:basedOn w:val="Normal"/>
    <w:next w:val="Normal"/>
    <w:uiPriority w:val="39"/>
    <w:rsid w:val="00853CF6"/>
    <w:pPr>
      <w:ind w:left="240"/>
    </w:pPr>
    <w:rPr>
      <w:rFonts w:asciiTheme="minorHAnsi" w:hAnsiTheme="minorHAnsi" w:cstheme="minorHAnsi"/>
      <w:smallCaps/>
      <w:sz w:val="20"/>
    </w:rPr>
  </w:style>
  <w:style w:type="paragraph" w:customStyle="1" w:styleId="Default">
    <w:name w:val="Default"/>
    <w:rsid w:val="00D3199B"/>
    <w:pPr>
      <w:autoSpaceDE w:val="0"/>
      <w:autoSpaceDN w:val="0"/>
      <w:adjustRightInd w:val="0"/>
      <w:spacing w:line="276" w:lineRule="auto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B62CFA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B62CFA"/>
    <w:pPr>
      <w:spacing w:line="276" w:lineRule="auto"/>
    </w:pPr>
    <w:rPr>
      <w:sz w:val="22"/>
      <w:szCs w:val="22"/>
      <w:lang w:eastAsia="en-US"/>
    </w:rPr>
  </w:style>
  <w:style w:type="character" w:customStyle="1" w:styleId="TitleChar">
    <w:name w:val="Title Char"/>
    <w:locked/>
    <w:rsid w:val="00B1017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B1017C"/>
    <w:rPr>
      <w:rFonts w:cs="Times New Roman"/>
      <w:b/>
      <w:bCs/>
    </w:rPr>
  </w:style>
  <w:style w:type="paragraph" w:customStyle="1" w:styleId="ListParagraph1">
    <w:name w:val="List Paragraph1"/>
    <w:basedOn w:val="Normal"/>
    <w:rsid w:val="00B1017C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"/>
    <w:rsid w:val="00502ABD"/>
    <w:pPr>
      <w:suppressAutoHyphens/>
      <w:overflowPunct/>
      <w:autoSpaceDE/>
      <w:autoSpaceDN/>
      <w:adjustRightInd/>
      <w:jc w:val="right"/>
      <w:textAlignment w:val="auto"/>
    </w:pPr>
    <w:rPr>
      <w:rFonts w:ascii="Times New Roman" w:hAnsi="Times New Roman"/>
      <w:sz w:val="20"/>
      <w:szCs w:val="24"/>
      <w:lang w:val="en-GB" w:eastAsia="ar-SA"/>
    </w:rPr>
  </w:style>
  <w:style w:type="paragraph" w:customStyle="1" w:styleId="Tijeloteksta21">
    <w:name w:val="Tijelo teksta 21"/>
    <w:basedOn w:val="Normal"/>
    <w:rsid w:val="00E15855"/>
    <w:pPr>
      <w:suppressAutoHyphens/>
      <w:overflowPunct/>
      <w:autoSpaceDE/>
      <w:autoSpaceDN/>
      <w:adjustRightInd/>
      <w:spacing w:line="240" w:lineRule="auto"/>
      <w:jc w:val="right"/>
      <w:textAlignment w:val="auto"/>
    </w:pPr>
    <w:rPr>
      <w:rFonts w:ascii="Times New Roman" w:hAnsi="Times New Roman"/>
      <w:sz w:val="20"/>
      <w:szCs w:val="24"/>
      <w:lang w:val="en-GB" w:eastAsia="ar-SA"/>
    </w:rPr>
  </w:style>
  <w:style w:type="table" w:customStyle="1" w:styleId="Reetkatablice1">
    <w:name w:val="Rešetka tablice1"/>
    <w:basedOn w:val="Obinatablica"/>
    <w:next w:val="Reetkatablice"/>
    <w:uiPriority w:val="59"/>
    <w:rsid w:val="00030F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uiPriority w:val="21"/>
    <w:qFormat/>
    <w:rsid w:val="008877DB"/>
    <w:rPr>
      <w:b/>
      <w:bCs/>
      <w:i/>
      <w:iCs/>
      <w:color w:val="4F81BD"/>
    </w:rPr>
  </w:style>
  <w:style w:type="table" w:customStyle="1" w:styleId="Reetkatablice2">
    <w:name w:val="Rešetka tablice2"/>
    <w:basedOn w:val="Obinatablica"/>
    <w:next w:val="Reetkatablice"/>
    <w:uiPriority w:val="59"/>
    <w:rsid w:val="006017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0227D"/>
  </w:style>
  <w:style w:type="paragraph" w:customStyle="1" w:styleId="t-9-8">
    <w:name w:val="t-9-8"/>
    <w:basedOn w:val="Normal"/>
    <w:rsid w:val="0010227D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hr-HR"/>
    </w:rPr>
  </w:style>
  <w:style w:type="paragraph" w:customStyle="1" w:styleId="clanak">
    <w:name w:val="clanak"/>
    <w:basedOn w:val="Normal"/>
    <w:rsid w:val="0010227D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121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217E"/>
    <w:pPr>
      <w:spacing w:line="240" w:lineRule="auto"/>
    </w:pPr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217E"/>
    <w:rPr>
      <w:rFonts w:ascii="Courier New" w:eastAsia="Times New Roman" w:hAnsi="Courier New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21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217E"/>
    <w:rPr>
      <w:rFonts w:ascii="Courier New" w:eastAsia="Times New Roman" w:hAnsi="Courier New"/>
      <w:b/>
      <w:bCs/>
      <w:lang w:eastAsia="en-US"/>
    </w:rPr>
  </w:style>
  <w:style w:type="character" w:styleId="Istaknuto">
    <w:name w:val="Emphasis"/>
    <w:qFormat/>
    <w:rsid w:val="00C04DC7"/>
    <w:rPr>
      <w:i/>
      <w:iCs/>
    </w:rPr>
  </w:style>
  <w:style w:type="table" w:customStyle="1" w:styleId="Reetkatablice30">
    <w:name w:val="Rešetka tablice3"/>
    <w:basedOn w:val="Obinatablica"/>
    <w:next w:val="Reetkatablice"/>
    <w:uiPriority w:val="59"/>
    <w:rsid w:val="00E075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C870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F0B01"/>
    <w:rPr>
      <w:rFonts w:ascii="Cambria" w:eastAsia="Cambria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2B07B0"/>
  </w:style>
  <w:style w:type="paragraph" w:customStyle="1" w:styleId="tb-na16">
    <w:name w:val="tb-na16"/>
    <w:basedOn w:val="Normal"/>
    <w:rsid w:val="0078278C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hr-HR"/>
    </w:rPr>
  </w:style>
  <w:style w:type="table" w:customStyle="1" w:styleId="Tablicapopisa4-isticanje31">
    <w:name w:val="Tablica popisa 4 - isticanje 31"/>
    <w:basedOn w:val="Obinatablica"/>
    <w:uiPriority w:val="49"/>
    <w:rsid w:val="00E41974"/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customStyle="1" w:styleId="Tamnatablicapopisa5-isticanje31">
    <w:name w:val="Tamna tablica popisa 5 - isticanje 31"/>
    <w:basedOn w:val="Obinatablica"/>
    <w:uiPriority w:val="50"/>
    <w:rsid w:val="00D21254"/>
    <w:rPr>
      <w:color w:val="FFFFFF" w:themeColor="background1"/>
    </w:rPr>
    <w:tblPr>
      <w:tblStyleRowBandSize w:val="1"/>
      <w:tblStyleColBandSize w:val="1"/>
      <w:tblBorders>
        <w:top w:val="single" w:sz="24" w:space="0" w:color="755DD9" w:themeColor="accent3"/>
        <w:left w:val="single" w:sz="24" w:space="0" w:color="755DD9" w:themeColor="accent3"/>
        <w:bottom w:val="single" w:sz="24" w:space="0" w:color="755DD9" w:themeColor="accent3"/>
        <w:right w:val="single" w:sz="24" w:space="0" w:color="755DD9" w:themeColor="accent3"/>
      </w:tblBorders>
    </w:tblPr>
    <w:tcPr>
      <w:shd w:val="clear" w:color="auto" w:fill="755D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mnatablicareetke5-isticanje31">
    <w:name w:val="Tamna tablica rešetke 5 - isticanje 31"/>
    <w:basedOn w:val="Obinatablica"/>
    <w:uiPriority w:val="50"/>
    <w:rsid w:val="00D2125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5D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5DD9" w:themeFill="accent3"/>
      </w:tcPr>
    </w:tblStylePr>
    <w:tblStylePr w:type="band1Vert">
      <w:tblPr/>
      <w:tcPr>
        <w:shd w:val="clear" w:color="auto" w:fill="C7BEEF" w:themeFill="accent3" w:themeFillTint="66"/>
      </w:tcPr>
    </w:tblStylePr>
    <w:tblStylePr w:type="band1Horz">
      <w:tblPr/>
      <w:tcPr>
        <w:shd w:val="clear" w:color="auto" w:fill="C7BEEF" w:themeFill="accent3" w:themeFillTint="66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2A2F2F"/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customStyle="1" w:styleId="Tablicapopisa3-isticanje31">
    <w:name w:val="Tablica popisa 3 - isticanje 31"/>
    <w:basedOn w:val="Obinatablica"/>
    <w:uiPriority w:val="48"/>
    <w:rsid w:val="00423977"/>
    <w:tblPr>
      <w:tblStyleRowBandSize w:val="1"/>
      <w:tblStyleColBandSize w:val="1"/>
      <w:tblBorders>
        <w:top w:val="single" w:sz="4" w:space="0" w:color="755DD9" w:themeColor="accent3"/>
        <w:left w:val="single" w:sz="4" w:space="0" w:color="755DD9" w:themeColor="accent3"/>
        <w:bottom w:val="single" w:sz="4" w:space="0" w:color="755DD9" w:themeColor="accent3"/>
        <w:right w:val="single" w:sz="4" w:space="0" w:color="755D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5DD9" w:themeColor="accent3"/>
          <w:right w:val="single" w:sz="4" w:space="0" w:color="755DD9" w:themeColor="accent3"/>
        </w:tcBorders>
      </w:tcPr>
    </w:tblStylePr>
    <w:tblStylePr w:type="band1Horz">
      <w:tblPr/>
      <w:tcPr>
        <w:tcBorders>
          <w:top w:val="single" w:sz="4" w:space="0" w:color="755DD9" w:themeColor="accent3"/>
          <w:bottom w:val="single" w:sz="4" w:space="0" w:color="755D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5DD9" w:themeColor="accent3"/>
          <w:left w:val="nil"/>
        </w:tcBorders>
      </w:tcPr>
    </w:tblStylePr>
    <w:tblStylePr w:type="swCell">
      <w:tblPr/>
      <w:tcPr>
        <w:tcBorders>
          <w:top w:val="double" w:sz="4" w:space="0" w:color="755DD9" w:themeColor="accent3"/>
          <w:right w:val="nil"/>
        </w:tcBorders>
      </w:tcPr>
    </w:tblStylePr>
  </w:style>
  <w:style w:type="table" w:customStyle="1" w:styleId="Svijetlatablicareetke1-isticanje21">
    <w:name w:val="Svijetla tablica rešetke 1 - isticanje 21"/>
    <w:basedOn w:val="Obinatablica"/>
    <w:uiPriority w:val="46"/>
    <w:rsid w:val="00423977"/>
    <w:tblPr>
      <w:tblStyleRowBandSize w:val="1"/>
      <w:tblStyleColBandSize w:val="1"/>
      <w:tblBorders>
        <w:top w:val="single" w:sz="4" w:space="0" w:color="C7BEEF" w:themeColor="accent3" w:themeTint="66"/>
        <w:left w:val="single" w:sz="4" w:space="0" w:color="C7BEEF" w:themeColor="accent3" w:themeTint="66"/>
        <w:bottom w:val="single" w:sz="4" w:space="0" w:color="C7BEEF" w:themeColor="accent3" w:themeTint="66"/>
        <w:right w:val="single" w:sz="4" w:space="0" w:color="C7BEEF" w:themeColor="accent3" w:themeTint="66"/>
        <w:insideH w:val="single" w:sz="4" w:space="0" w:color="C7BEEF" w:themeColor="accent3" w:themeTint="66"/>
        <w:insideV w:val="single" w:sz="4" w:space="0" w:color="C7BE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3-isticanje41">
    <w:name w:val="Tablica rešetke 3 - isticanje 41"/>
    <w:basedOn w:val="Obinatablica"/>
    <w:uiPriority w:val="48"/>
    <w:rsid w:val="00A5700F"/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bottom w:val="single" w:sz="4" w:space="0" w:color="A29ED4" w:themeColor="accent4" w:themeTint="99"/>
        </w:tcBorders>
      </w:tcPr>
    </w:tblStylePr>
    <w:tblStylePr w:type="nwCell">
      <w:tblPr/>
      <w:tcPr>
        <w:tcBorders>
          <w:bottom w:val="single" w:sz="4" w:space="0" w:color="A29ED4" w:themeColor="accent4" w:themeTint="99"/>
        </w:tcBorders>
      </w:tcPr>
    </w:tblStylePr>
    <w:tblStylePr w:type="seCell">
      <w:tblPr/>
      <w:tcPr>
        <w:tcBorders>
          <w:top w:val="single" w:sz="4" w:space="0" w:color="A29ED4" w:themeColor="accent4" w:themeTint="99"/>
        </w:tcBorders>
      </w:tcPr>
    </w:tblStylePr>
    <w:tblStylePr w:type="swCell">
      <w:tblPr/>
      <w:tcPr>
        <w:tcBorders>
          <w:top w:val="single" w:sz="4" w:space="0" w:color="A29ED4" w:themeColor="accent4" w:themeTint="99"/>
        </w:tcBorders>
      </w:tcPr>
    </w:tblStylePr>
  </w:style>
  <w:style w:type="table" w:customStyle="1" w:styleId="Tamnatablicareetke5-isticanje41">
    <w:name w:val="Tamna tablica rešetke 5 - isticanje 41"/>
    <w:basedOn w:val="Obinatablica"/>
    <w:uiPriority w:val="50"/>
    <w:rsid w:val="00A570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C1BEE2" w:themeFill="accent4" w:themeFillTint="66"/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462AD1"/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customStyle="1" w:styleId="Tablicapopisa4-isticanje21">
    <w:name w:val="Tablica popisa 4 - isticanje 21"/>
    <w:basedOn w:val="Obinatablica"/>
    <w:uiPriority w:val="49"/>
    <w:rsid w:val="00731ABD"/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customStyle="1" w:styleId="Tablicapopisa4-isticanje41">
    <w:name w:val="Tablica popisa 4 - isticanje 41"/>
    <w:basedOn w:val="Obinatablica"/>
    <w:uiPriority w:val="49"/>
    <w:rsid w:val="00A92FCA"/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rsid w:val="00261BE4"/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261B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D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57D3" w:themeFill="accent2"/>
      </w:tcPr>
    </w:tblStylePr>
    <w:tblStylePr w:type="band1Vert">
      <w:tblPr/>
      <w:tcPr>
        <w:shd w:val="clear" w:color="auto" w:fill="D6BBED" w:themeFill="accent2" w:themeFillTint="66"/>
      </w:tcPr>
    </w:tblStylePr>
    <w:tblStylePr w:type="band1Horz">
      <w:tblPr/>
      <w:tcPr>
        <w:shd w:val="clear" w:color="auto" w:fill="D6BBED" w:themeFill="accent2" w:themeFillTint="66"/>
      </w:tcPr>
    </w:tblStylePr>
  </w:style>
  <w:style w:type="paragraph" w:styleId="Sadraj1">
    <w:name w:val="toc 1"/>
    <w:basedOn w:val="Normal"/>
    <w:next w:val="Normal"/>
    <w:autoRedefine/>
    <w:uiPriority w:val="39"/>
    <w:unhideWhenUsed/>
    <w:rsid w:val="00E65536"/>
    <w:pPr>
      <w:tabs>
        <w:tab w:val="left" w:pos="480"/>
        <w:tab w:val="right" w:leader="dot" w:pos="9911"/>
      </w:tabs>
      <w:spacing w:before="120" w:after="120"/>
    </w:pPr>
    <w:rPr>
      <w:rFonts w:asciiTheme="minorHAnsi" w:hAnsiTheme="minorHAnsi" w:cstheme="minorHAnsi"/>
      <w:b/>
      <w:bCs/>
      <w:caps/>
      <w:noProof/>
      <w:sz w:val="28"/>
      <w:szCs w:val="28"/>
    </w:rPr>
  </w:style>
  <w:style w:type="paragraph" w:styleId="Sadraj3">
    <w:name w:val="toc 3"/>
    <w:basedOn w:val="Normal"/>
    <w:next w:val="Normal"/>
    <w:autoRedefine/>
    <w:uiPriority w:val="39"/>
    <w:unhideWhenUsed/>
    <w:rsid w:val="00E65536"/>
    <w:pPr>
      <w:tabs>
        <w:tab w:val="right" w:leader="dot" w:pos="9911"/>
      </w:tabs>
      <w:ind w:left="480"/>
    </w:pPr>
    <w:rPr>
      <w:rFonts w:asciiTheme="minorHAnsi" w:hAnsiTheme="minorHAnsi" w:cstheme="minorHAnsi"/>
      <w:i/>
      <w:iCs/>
      <w:noProof/>
      <w:sz w:val="22"/>
      <w:szCs w:val="22"/>
    </w:rPr>
  </w:style>
  <w:style w:type="paragraph" w:styleId="Sadraj6">
    <w:name w:val="toc 6"/>
    <w:basedOn w:val="Normal"/>
    <w:next w:val="Normal"/>
    <w:autoRedefine/>
    <w:uiPriority w:val="39"/>
    <w:unhideWhenUsed/>
    <w:rsid w:val="00737FF4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737FF4"/>
    <w:pPr>
      <w:ind w:left="1440"/>
    </w:pPr>
    <w:rPr>
      <w:rFonts w:asciiTheme="minorHAnsi" w:hAnsiTheme="minorHAnsi" w:cstheme="minorHAnsi"/>
      <w:sz w:val="18"/>
      <w:szCs w:val="18"/>
    </w:rPr>
  </w:style>
  <w:style w:type="table" w:customStyle="1" w:styleId="Tablicareetke4-isticanje310">
    <w:name w:val="Tablica rešetke 4 - isticanje 31"/>
    <w:basedOn w:val="Obinatablica"/>
    <w:uiPriority w:val="49"/>
    <w:rsid w:val="004E7625"/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customStyle="1" w:styleId="Tablicapopisa4-isticanje210">
    <w:name w:val="Tablica popisa 4 - isticanje 21"/>
    <w:basedOn w:val="Obinatablica"/>
    <w:uiPriority w:val="49"/>
    <w:rsid w:val="004E7625"/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customStyle="1" w:styleId="TableGrid">
    <w:name w:val="TableGrid"/>
    <w:rsid w:val="00741A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@ine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s-mddominisa-rab.skole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Ljubičas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71D7-1FA6-48C4-93C9-EC186DF6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20672</Words>
  <Characters>117833</Characters>
  <Application>Microsoft Office Word</Application>
  <DocSecurity>0</DocSecurity>
  <Lines>981</Lines>
  <Paragraphs>276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Damir</dc:creator>
  <cp:lastModifiedBy>Damir Paparić</cp:lastModifiedBy>
  <cp:revision>3</cp:revision>
  <cp:lastPrinted>2018-09-27T08:18:00Z</cp:lastPrinted>
  <dcterms:created xsi:type="dcterms:W3CDTF">2018-11-20T13:00:00Z</dcterms:created>
  <dcterms:modified xsi:type="dcterms:W3CDTF">2018-11-20T13:00:00Z</dcterms:modified>
</cp:coreProperties>
</file>