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172" w:rsidRDefault="008E3172"/>
    <w:p w:rsidR="00464C54" w:rsidRPr="00D808DC" w:rsidRDefault="00464C54" w:rsidP="00D808DC">
      <w:pPr>
        <w:pStyle w:val="Naslov2"/>
        <w:jc w:val="both"/>
        <w:rPr>
          <w:b w:val="0"/>
        </w:rPr>
      </w:pPr>
      <w:r w:rsidRPr="00D808DC">
        <w:rPr>
          <w:b w:val="0"/>
        </w:rPr>
        <w:t xml:space="preserve">Na temelju članka </w:t>
      </w:r>
      <w:r w:rsidR="00A2505B" w:rsidRPr="00D808DC">
        <w:rPr>
          <w:b w:val="0"/>
        </w:rPr>
        <w:t>18. Zakona o zaštiti prijavitelja nepravilnosti</w:t>
      </w:r>
      <w:r w:rsidRPr="00D808DC">
        <w:rPr>
          <w:b w:val="0"/>
        </w:rPr>
        <w:t xml:space="preserve"> (»Narodne novine« broj</w:t>
      </w:r>
      <w:r w:rsidR="00A2505B" w:rsidRPr="00D808DC">
        <w:rPr>
          <w:b w:val="0"/>
        </w:rPr>
        <w:t xml:space="preserve"> 17/19.</w:t>
      </w:r>
      <w:r w:rsidRPr="00D808DC">
        <w:rPr>
          <w:b w:val="0"/>
        </w:rPr>
        <w:t>), Školski odbor</w:t>
      </w:r>
      <w:r w:rsidR="00B72364">
        <w:rPr>
          <w:b w:val="0"/>
        </w:rPr>
        <w:t xml:space="preserve"> Obrtničke škole, </w:t>
      </w:r>
      <w:proofErr w:type="spellStart"/>
      <w:r w:rsidR="00B72364">
        <w:rPr>
          <w:b w:val="0"/>
        </w:rPr>
        <w:t>Nodilova</w:t>
      </w:r>
      <w:proofErr w:type="spellEnd"/>
      <w:r w:rsidR="00B72364">
        <w:rPr>
          <w:b w:val="0"/>
        </w:rPr>
        <w:t xml:space="preserve"> 3, Split na svojoj 34</w:t>
      </w:r>
      <w:r w:rsidR="00692757" w:rsidRPr="00D808DC">
        <w:rPr>
          <w:b w:val="0"/>
        </w:rPr>
        <w:t>.</w:t>
      </w:r>
      <w:r w:rsidRPr="00D808DC">
        <w:rPr>
          <w:b w:val="0"/>
        </w:rPr>
        <w:t xml:space="preserve"> sjedn</w:t>
      </w:r>
      <w:r w:rsidR="00A2505B" w:rsidRPr="00D808DC">
        <w:rPr>
          <w:b w:val="0"/>
        </w:rPr>
        <w:t xml:space="preserve">ici </w:t>
      </w:r>
      <w:r w:rsidR="00B72364">
        <w:rPr>
          <w:b w:val="0"/>
        </w:rPr>
        <w:t xml:space="preserve">održanoj dana </w:t>
      </w:r>
      <w:r w:rsidR="00A83007">
        <w:rPr>
          <w:b w:val="0"/>
        </w:rPr>
        <w:t>18</w:t>
      </w:r>
      <w:r w:rsidR="00B72364">
        <w:rPr>
          <w:b w:val="0"/>
        </w:rPr>
        <w:t>.12.</w:t>
      </w:r>
      <w:r w:rsidR="00692757" w:rsidRPr="00D808DC">
        <w:rPr>
          <w:b w:val="0"/>
        </w:rPr>
        <w:t>2019. godine</w:t>
      </w:r>
      <w:r w:rsidRPr="00D808DC">
        <w:rPr>
          <w:b w:val="0"/>
        </w:rPr>
        <w:t>, donio je:</w:t>
      </w:r>
    </w:p>
    <w:p w:rsidR="00C342E6" w:rsidRPr="00D808DC" w:rsidRDefault="00C342E6" w:rsidP="00D808DC">
      <w:pPr>
        <w:jc w:val="both"/>
        <w:rPr>
          <w:b/>
          <w:bCs/>
        </w:rPr>
      </w:pPr>
    </w:p>
    <w:p w:rsidR="00A2505B" w:rsidRPr="00D808DC" w:rsidRDefault="00A2505B" w:rsidP="00D808DC">
      <w:pPr>
        <w:jc w:val="both"/>
        <w:rPr>
          <w:b/>
          <w:bCs/>
        </w:rPr>
      </w:pPr>
    </w:p>
    <w:p w:rsidR="00A2505B" w:rsidRPr="00D808DC" w:rsidRDefault="00464C54" w:rsidP="00D808DC">
      <w:pPr>
        <w:jc w:val="center"/>
        <w:rPr>
          <w:rStyle w:val="Naglaeno"/>
          <w:sz w:val="36"/>
          <w:szCs w:val="36"/>
        </w:rPr>
      </w:pPr>
      <w:r w:rsidRPr="00D808DC">
        <w:rPr>
          <w:rStyle w:val="Naglaeno"/>
          <w:sz w:val="36"/>
          <w:szCs w:val="36"/>
        </w:rPr>
        <w:t>PRAVILNIK</w:t>
      </w:r>
    </w:p>
    <w:p w:rsidR="00464C54" w:rsidRPr="00D808DC" w:rsidRDefault="00464C54" w:rsidP="00D808DC">
      <w:pPr>
        <w:jc w:val="center"/>
        <w:rPr>
          <w:rStyle w:val="Naglaeno"/>
          <w:sz w:val="28"/>
          <w:szCs w:val="28"/>
        </w:rPr>
      </w:pPr>
      <w:r w:rsidRPr="00D808DC">
        <w:rPr>
          <w:rStyle w:val="Naglaeno"/>
          <w:sz w:val="28"/>
          <w:szCs w:val="28"/>
        </w:rPr>
        <w:t xml:space="preserve">O </w:t>
      </w:r>
      <w:r w:rsidR="00A2505B" w:rsidRPr="00D808DC">
        <w:rPr>
          <w:rStyle w:val="Naglaeno"/>
          <w:sz w:val="28"/>
          <w:szCs w:val="28"/>
        </w:rPr>
        <w:t>POSTUPKU UNUTARNJEG PRIJAVLJIVANJA NEPRAVILNOSTI I IMENOVANJU POVJERLJIVE OSOBE</w:t>
      </w:r>
    </w:p>
    <w:p w:rsidR="00464C54" w:rsidRDefault="00464C54" w:rsidP="00D808DC">
      <w:pPr>
        <w:jc w:val="both"/>
        <w:rPr>
          <w:rStyle w:val="Naglaeno"/>
          <w:sz w:val="28"/>
          <w:szCs w:val="28"/>
        </w:rPr>
      </w:pPr>
    </w:p>
    <w:p w:rsidR="00B72364" w:rsidRPr="00D808DC" w:rsidRDefault="00B72364" w:rsidP="00D808DC">
      <w:pPr>
        <w:jc w:val="both"/>
      </w:pPr>
    </w:p>
    <w:p w:rsidR="00464C54" w:rsidRPr="00D808DC" w:rsidRDefault="00464C54" w:rsidP="00D808DC">
      <w:pPr>
        <w:numPr>
          <w:ilvl w:val="0"/>
          <w:numId w:val="5"/>
        </w:numPr>
        <w:jc w:val="both"/>
        <w:rPr>
          <w:b/>
        </w:rPr>
      </w:pPr>
      <w:r w:rsidRPr="00D808DC">
        <w:rPr>
          <w:b/>
        </w:rPr>
        <w:t>Uvodne odredbe</w:t>
      </w:r>
    </w:p>
    <w:p w:rsidR="000F5925" w:rsidRPr="00D808DC" w:rsidRDefault="000F5925" w:rsidP="00D808DC">
      <w:pPr>
        <w:jc w:val="both"/>
        <w:rPr>
          <w:b/>
        </w:rPr>
      </w:pPr>
    </w:p>
    <w:p w:rsidR="00464C54" w:rsidRPr="00D808DC" w:rsidRDefault="00464C54" w:rsidP="00D808DC">
      <w:pPr>
        <w:jc w:val="center"/>
      </w:pPr>
      <w:r w:rsidRPr="00D808DC">
        <w:t>Članak 1.</w:t>
      </w:r>
    </w:p>
    <w:p w:rsidR="006F6980" w:rsidRPr="00D808DC" w:rsidRDefault="00464C54" w:rsidP="00D808DC">
      <w:pPr>
        <w:numPr>
          <w:ilvl w:val="0"/>
          <w:numId w:val="24"/>
        </w:numPr>
        <w:ind w:left="426" w:hanging="426"/>
        <w:jc w:val="both"/>
      </w:pPr>
      <w:r w:rsidRPr="00D808DC">
        <w:t xml:space="preserve">Ovim Pravilnikom uređuje se </w:t>
      </w:r>
      <w:r w:rsidR="00692184" w:rsidRPr="00D808DC">
        <w:t xml:space="preserve">postupak unutarnjeg prijavljivanja nepravilnosti u </w:t>
      </w:r>
      <w:r w:rsidR="00B72364">
        <w:t xml:space="preserve">Obrtničkoj </w:t>
      </w:r>
      <w:r w:rsidR="00D808DC">
        <w:t xml:space="preserve">školi </w:t>
      </w:r>
      <w:r w:rsidR="00CA7F28" w:rsidRPr="00D808DC">
        <w:t>(u daljnjem tekstu: škola)</w:t>
      </w:r>
      <w:r w:rsidR="00692184" w:rsidRPr="00D808DC">
        <w:t xml:space="preserve">, imenovanju povjerljive osobe </w:t>
      </w:r>
      <w:bookmarkStart w:id="0" w:name="_GoBack"/>
      <w:bookmarkEnd w:id="0"/>
      <w:r w:rsidR="00692184" w:rsidRPr="00D808DC">
        <w:t xml:space="preserve">i zamjenika, </w:t>
      </w:r>
      <w:r w:rsidR="004B5A95" w:rsidRPr="00D808DC">
        <w:t xml:space="preserve">postupanja u slučaju sumnje u nepravilnosti, </w:t>
      </w:r>
      <w:r w:rsidR="00692184" w:rsidRPr="00D808DC">
        <w:t>zaštita prijavitelja nepravilnosti</w:t>
      </w:r>
      <w:r w:rsidR="004B5A95" w:rsidRPr="00D808DC">
        <w:t xml:space="preserve"> i</w:t>
      </w:r>
      <w:r w:rsidR="00692184" w:rsidRPr="00D808DC">
        <w:t xml:space="preserve"> </w:t>
      </w:r>
      <w:r w:rsidR="004B5A95" w:rsidRPr="00D808DC">
        <w:t>način evidentiranja, obrade i čuvanja</w:t>
      </w:r>
      <w:r w:rsidR="00692184" w:rsidRPr="00D808DC">
        <w:t xml:space="preserve"> podataka zaprimljenih u prijavi nepravilno</w:t>
      </w:r>
      <w:r w:rsidR="004B5A95" w:rsidRPr="00D808DC">
        <w:t>sti</w:t>
      </w:r>
      <w:r w:rsidR="00692184" w:rsidRPr="00D808DC">
        <w:t>.</w:t>
      </w:r>
    </w:p>
    <w:p w:rsidR="002F7CAB" w:rsidRPr="00A9076A" w:rsidRDefault="002F7CAB" w:rsidP="00D808DC">
      <w:pPr>
        <w:numPr>
          <w:ilvl w:val="0"/>
          <w:numId w:val="24"/>
        </w:numPr>
        <w:ind w:left="426" w:hanging="426"/>
        <w:jc w:val="both"/>
      </w:pPr>
      <w:r w:rsidRPr="00A9076A">
        <w:t>Odredbe ovog Pravilnika ne p</w:t>
      </w:r>
      <w:r w:rsidR="0047391E" w:rsidRPr="00A9076A">
        <w:t>rimjenjuju se na nepravilnosti koje su regulirane Etičkim kodeksom neposrednih nositelja odgojno – obrazovne aktivnosti</w:t>
      </w:r>
      <w:r w:rsidR="00507731" w:rsidRPr="00A9076A">
        <w:t xml:space="preserve"> i koje su u nadležnosti Etičkog povjerenstva</w:t>
      </w:r>
      <w:r w:rsidR="0047391E" w:rsidRPr="00A9076A">
        <w:t>.</w:t>
      </w:r>
    </w:p>
    <w:p w:rsidR="009B7564" w:rsidRPr="00A9076A" w:rsidRDefault="009B7564" w:rsidP="00D808DC">
      <w:pPr>
        <w:numPr>
          <w:ilvl w:val="0"/>
          <w:numId w:val="24"/>
        </w:numPr>
        <w:ind w:left="426" w:hanging="426"/>
        <w:jc w:val="both"/>
      </w:pPr>
      <w:r w:rsidRPr="00A9076A">
        <w:t>Odredbe ovog pravilnika ne primjenjuju se na nepravilnosti koji su regulirane Zakonom o sustavu unutarnjih kontrola u javnom sektoru.</w:t>
      </w:r>
    </w:p>
    <w:p w:rsidR="00E3359C" w:rsidRPr="00D808DC" w:rsidRDefault="00E3359C" w:rsidP="00D808DC">
      <w:pPr>
        <w:numPr>
          <w:ilvl w:val="0"/>
          <w:numId w:val="24"/>
        </w:numPr>
        <w:ind w:left="426" w:hanging="426"/>
        <w:jc w:val="both"/>
      </w:pPr>
      <w:r w:rsidRPr="00D808DC">
        <w:t xml:space="preserve">Izrazi koji se u ovom pravilniku koriste za osobe u muškom rodu su neutralni i odnose se na osobe oba spola. </w:t>
      </w:r>
    </w:p>
    <w:p w:rsidR="006F6980" w:rsidRPr="00D808DC" w:rsidRDefault="006F6980" w:rsidP="00D808DC">
      <w:pPr>
        <w:jc w:val="both"/>
      </w:pPr>
    </w:p>
    <w:p w:rsidR="006F6980" w:rsidRPr="00D808DC" w:rsidRDefault="006F6980" w:rsidP="00D808DC">
      <w:pPr>
        <w:jc w:val="center"/>
      </w:pPr>
      <w:r w:rsidRPr="00D808DC">
        <w:t>Članak 2.</w:t>
      </w:r>
    </w:p>
    <w:p w:rsidR="006F6980" w:rsidRPr="00D808DC" w:rsidRDefault="00214221" w:rsidP="00D808DC">
      <w:pPr>
        <w:numPr>
          <w:ilvl w:val="0"/>
          <w:numId w:val="6"/>
        </w:numPr>
        <w:ind w:left="426" w:hanging="426"/>
        <w:jc w:val="both"/>
      </w:pPr>
      <w:r w:rsidRPr="00D808DC">
        <w:t>Nepravilnosti su kršenja zakona i drugih propisa te nesavjesno upravljanje javnim dobrima, javnim sredstvima i sredstvima Europske unije koje predstavljaju ugrožavanje javnog interesa, a koje su povezane s obavljanjem poslova u</w:t>
      </w:r>
      <w:r w:rsidR="00CA7F28" w:rsidRPr="00D808DC">
        <w:t xml:space="preserve"> školi</w:t>
      </w:r>
      <w:r w:rsidRPr="00D808DC">
        <w:t>.</w:t>
      </w:r>
    </w:p>
    <w:p w:rsidR="00117FBA" w:rsidRPr="00D808DC" w:rsidRDefault="0047391E" w:rsidP="00D808DC">
      <w:pPr>
        <w:numPr>
          <w:ilvl w:val="0"/>
          <w:numId w:val="6"/>
        </w:numPr>
        <w:ind w:left="426" w:hanging="426"/>
        <w:jc w:val="both"/>
      </w:pPr>
      <w:r w:rsidRPr="00D808DC">
        <w:t xml:space="preserve">Prijavitelj nepravilnosti je fizička osoba </w:t>
      </w:r>
      <w:r w:rsidR="00507731" w:rsidRPr="00D808DC">
        <w:t xml:space="preserve">koja prijavljuje nepravilnosti koje su povezane s obavljanjem poslova u </w:t>
      </w:r>
      <w:r w:rsidR="00CA7F28" w:rsidRPr="00D808DC">
        <w:t>školi</w:t>
      </w:r>
      <w:r w:rsidR="00507731" w:rsidRPr="00D808DC">
        <w:t>.</w:t>
      </w:r>
    </w:p>
    <w:p w:rsidR="00507731" w:rsidRPr="00D808DC" w:rsidRDefault="00507731" w:rsidP="00D808DC">
      <w:pPr>
        <w:numPr>
          <w:ilvl w:val="0"/>
          <w:numId w:val="6"/>
        </w:numPr>
        <w:ind w:left="426" w:hanging="426"/>
        <w:jc w:val="both"/>
      </w:pPr>
      <w:r w:rsidRPr="00D808DC">
        <w:t xml:space="preserve">Povjerljiva osoba je zaposlenik </w:t>
      </w:r>
      <w:r w:rsidR="00CA7F28" w:rsidRPr="00D808DC">
        <w:t>škole</w:t>
      </w:r>
      <w:r w:rsidRPr="00D808DC">
        <w:t xml:space="preserve"> imenovan za zaprimanje prijava nepravilnosti i vođenje postupka u svezi s prijavom nepravilnosti.</w:t>
      </w:r>
    </w:p>
    <w:p w:rsidR="00EA623B" w:rsidRPr="00D808DC" w:rsidRDefault="00EA623B" w:rsidP="00D808DC">
      <w:pPr>
        <w:pStyle w:val="StandardWeb"/>
        <w:spacing w:before="0" w:beforeAutospacing="0" w:after="0" w:afterAutospacing="0"/>
        <w:jc w:val="both"/>
      </w:pPr>
    </w:p>
    <w:p w:rsidR="00464C54" w:rsidRPr="00D808DC" w:rsidRDefault="00507731" w:rsidP="00D808DC">
      <w:pPr>
        <w:numPr>
          <w:ilvl w:val="0"/>
          <w:numId w:val="5"/>
        </w:numPr>
        <w:jc w:val="both"/>
        <w:rPr>
          <w:b/>
        </w:rPr>
      </w:pPr>
      <w:r w:rsidRPr="00D808DC">
        <w:rPr>
          <w:b/>
        </w:rPr>
        <w:t>Postupak prijave</w:t>
      </w:r>
    </w:p>
    <w:p w:rsidR="00B93716" w:rsidRPr="00D808DC" w:rsidRDefault="00B93716" w:rsidP="00D808DC">
      <w:pPr>
        <w:jc w:val="both"/>
        <w:rPr>
          <w:b/>
        </w:rPr>
      </w:pPr>
    </w:p>
    <w:p w:rsidR="00B93716" w:rsidRPr="00D808DC" w:rsidRDefault="00B93716" w:rsidP="00D808DC">
      <w:pPr>
        <w:pStyle w:val="StandardWeb"/>
        <w:spacing w:before="0" w:beforeAutospacing="0" w:after="0" w:afterAutospacing="0"/>
        <w:jc w:val="center"/>
      </w:pPr>
      <w:r w:rsidRPr="00D808DC">
        <w:t>Članak 3.</w:t>
      </w:r>
    </w:p>
    <w:p w:rsidR="00B93716" w:rsidRPr="00D808DC" w:rsidRDefault="00507731" w:rsidP="00D808DC">
      <w:pPr>
        <w:numPr>
          <w:ilvl w:val="0"/>
          <w:numId w:val="7"/>
        </w:numPr>
        <w:ind w:left="426" w:hanging="426"/>
        <w:jc w:val="both"/>
      </w:pPr>
      <w:r w:rsidRPr="00D808DC">
        <w:t>Postupak prijave nepravilnosti započinje dostavljanjem prijave povjerljivoj osobi.</w:t>
      </w:r>
    </w:p>
    <w:p w:rsidR="00507731" w:rsidRPr="00D808DC" w:rsidRDefault="00507731" w:rsidP="00D808DC">
      <w:pPr>
        <w:numPr>
          <w:ilvl w:val="0"/>
          <w:numId w:val="7"/>
        </w:numPr>
        <w:ind w:left="426" w:hanging="426"/>
        <w:jc w:val="both"/>
      </w:pPr>
      <w:r w:rsidRPr="00D808DC">
        <w:t xml:space="preserve">Prijava se dostavlja putem urudžbenog zapisnika </w:t>
      </w:r>
      <w:r w:rsidR="00CA7F28" w:rsidRPr="00D808DC">
        <w:t>škole</w:t>
      </w:r>
      <w:r w:rsidRPr="00D808DC">
        <w:t>, s naznakom „Za povjerljivu osobu – ne otvarati“</w:t>
      </w:r>
      <w:r w:rsidR="00CA7F28" w:rsidRPr="00D808DC">
        <w:t xml:space="preserve"> ili putem elektroničke p</w:t>
      </w:r>
      <w:r w:rsidR="000A3578">
        <w:t xml:space="preserve">ošte </w:t>
      </w:r>
      <w:r w:rsidR="00DB2E02">
        <w:t xml:space="preserve">povjerljive osobe koja se objavljuje na mrežnoj stranici škole </w:t>
      </w:r>
      <w:r w:rsidR="00CA7F28" w:rsidRPr="00D808DC">
        <w:t xml:space="preserve">ili </w:t>
      </w:r>
      <w:r w:rsidR="00572A46" w:rsidRPr="00D808DC">
        <w:t xml:space="preserve">neposredno u pismenom obliku povjerljivoj osobi ili </w:t>
      </w:r>
      <w:r w:rsidR="00CA7F28" w:rsidRPr="00D808DC">
        <w:t>usmeno na zapisnik kod povjerljive osobe.</w:t>
      </w:r>
    </w:p>
    <w:p w:rsidR="00CA7F28" w:rsidRPr="00D808DC" w:rsidRDefault="00CA7F28" w:rsidP="00D808DC">
      <w:pPr>
        <w:numPr>
          <w:ilvl w:val="0"/>
          <w:numId w:val="7"/>
        </w:numPr>
        <w:ind w:left="426" w:hanging="426"/>
        <w:jc w:val="both"/>
      </w:pPr>
      <w:r w:rsidRPr="00D808DC">
        <w:t>Prijava zaprimljena putem urudžbenog zapisnika bez odgode pr</w:t>
      </w:r>
      <w:r w:rsidR="00A9076A">
        <w:t>osljeđuje se povjerljivoj osobi</w:t>
      </w:r>
      <w:r w:rsidRPr="00D808DC">
        <w:t>.</w:t>
      </w:r>
    </w:p>
    <w:p w:rsidR="00CA7F28" w:rsidRPr="00D808DC" w:rsidRDefault="00CA7F28" w:rsidP="00D808DC">
      <w:pPr>
        <w:numPr>
          <w:ilvl w:val="0"/>
          <w:numId w:val="7"/>
        </w:numPr>
        <w:ind w:left="426" w:hanging="426"/>
        <w:jc w:val="both"/>
      </w:pPr>
      <w:r w:rsidRPr="00D808DC">
        <w:t>Sve osobe uključene u primanje i rješavanje prijave dužne su štititi identitet prijavitelja</w:t>
      </w:r>
      <w:r w:rsidR="00F0635A" w:rsidRPr="00D808DC">
        <w:t>, osim ako prijavitelj nepravilnosti pristane na otkrivanje tih podataka, ili ako je u tijeku postupka nužno otkriti identitet prijavitelja nepravilnosti</w:t>
      </w:r>
      <w:r w:rsidRPr="00D808DC">
        <w:t>.</w:t>
      </w:r>
    </w:p>
    <w:p w:rsidR="004B4C82" w:rsidRDefault="004B4C82" w:rsidP="00D808DC">
      <w:pPr>
        <w:jc w:val="both"/>
      </w:pPr>
    </w:p>
    <w:p w:rsidR="00D808DC" w:rsidRDefault="00D808DC" w:rsidP="00D808DC">
      <w:pPr>
        <w:jc w:val="both"/>
      </w:pPr>
    </w:p>
    <w:p w:rsidR="00D808DC" w:rsidRDefault="00D808DC" w:rsidP="00D808DC">
      <w:pPr>
        <w:jc w:val="both"/>
      </w:pPr>
    </w:p>
    <w:p w:rsidR="00761CC6" w:rsidRPr="00D808DC" w:rsidRDefault="00761CC6" w:rsidP="00D808DC">
      <w:pPr>
        <w:jc w:val="both"/>
      </w:pPr>
    </w:p>
    <w:p w:rsidR="00CA7F28" w:rsidRPr="00D808DC" w:rsidRDefault="00CA7F28" w:rsidP="00D808DC">
      <w:pPr>
        <w:jc w:val="center"/>
      </w:pPr>
      <w:r w:rsidRPr="00D808DC">
        <w:lastRenderedPageBreak/>
        <w:t>Članak 4.</w:t>
      </w:r>
    </w:p>
    <w:p w:rsidR="00CA7F28" w:rsidRPr="00D808DC" w:rsidRDefault="00CA7F28" w:rsidP="00D808DC">
      <w:pPr>
        <w:numPr>
          <w:ilvl w:val="0"/>
          <w:numId w:val="37"/>
        </w:numPr>
        <w:ind w:left="426" w:hanging="426"/>
        <w:jc w:val="both"/>
      </w:pPr>
      <w:r w:rsidRPr="00D808DC">
        <w:t>Prijava nepravilnosti sadrži podatke o prijavitelju nepravilnosti</w:t>
      </w:r>
      <w:r w:rsidR="00A362B1">
        <w:t xml:space="preserve"> (ime i prezime,</w:t>
      </w:r>
      <w:r w:rsidR="000A3578">
        <w:t xml:space="preserve"> OIB, adresu preb</w:t>
      </w:r>
      <w:r w:rsidR="00761CC6">
        <w:t>ivališta/boravišta</w:t>
      </w:r>
      <w:r w:rsidR="000A3578">
        <w:t>)</w:t>
      </w:r>
      <w:r w:rsidRPr="00D808DC">
        <w:t>, naziv škole, podatke o osobi ili osobama na koje se prijava odnosi, datum prijave i opis nepravilnosti koje se prijavljuju.</w:t>
      </w:r>
    </w:p>
    <w:p w:rsidR="00BE66C7" w:rsidRDefault="00380FB1" w:rsidP="00D808DC">
      <w:pPr>
        <w:numPr>
          <w:ilvl w:val="0"/>
          <w:numId w:val="37"/>
        </w:numPr>
        <w:ind w:left="426" w:hanging="426"/>
        <w:jc w:val="both"/>
      </w:pPr>
      <w:r>
        <w:t>Neće se postupati po nepotpunim prijavama.</w:t>
      </w:r>
    </w:p>
    <w:p w:rsidR="00380FB1" w:rsidRPr="00D808DC" w:rsidRDefault="00380FB1" w:rsidP="00380FB1">
      <w:pPr>
        <w:ind w:left="426"/>
        <w:jc w:val="both"/>
      </w:pPr>
    </w:p>
    <w:p w:rsidR="00BE66C7" w:rsidRPr="00D808DC" w:rsidRDefault="00BE66C7" w:rsidP="00D808DC">
      <w:pPr>
        <w:numPr>
          <w:ilvl w:val="0"/>
          <w:numId w:val="5"/>
        </w:numPr>
        <w:jc w:val="both"/>
        <w:rPr>
          <w:b/>
        </w:rPr>
      </w:pPr>
      <w:r w:rsidRPr="00D808DC">
        <w:rPr>
          <w:b/>
        </w:rPr>
        <w:t>Povjerljiva osoba</w:t>
      </w:r>
    </w:p>
    <w:p w:rsidR="00BE66C7" w:rsidRPr="00D808DC" w:rsidRDefault="00BE66C7" w:rsidP="00D808DC">
      <w:pPr>
        <w:jc w:val="both"/>
      </w:pPr>
    </w:p>
    <w:p w:rsidR="00BE66C7" w:rsidRPr="00D808DC" w:rsidRDefault="00BE66C7" w:rsidP="00D808DC">
      <w:pPr>
        <w:jc w:val="center"/>
      </w:pPr>
      <w:r w:rsidRPr="00D808DC">
        <w:t>Članak 5.</w:t>
      </w:r>
    </w:p>
    <w:p w:rsidR="00BE66C7" w:rsidRPr="00D808DC" w:rsidRDefault="00BE66C7" w:rsidP="00D808DC">
      <w:pPr>
        <w:numPr>
          <w:ilvl w:val="0"/>
          <w:numId w:val="38"/>
        </w:numPr>
        <w:ind w:left="426" w:hanging="426"/>
        <w:jc w:val="both"/>
      </w:pPr>
      <w:r w:rsidRPr="00D808DC">
        <w:t>Po zaprimanju prijave povjerljiva osoba je dužna:</w:t>
      </w:r>
    </w:p>
    <w:p w:rsidR="00BE66C7" w:rsidRPr="007145B0" w:rsidRDefault="00E37304" w:rsidP="00D808DC">
      <w:pPr>
        <w:numPr>
          <w:ilvl w:val="0"/>
          <w:numId w:val="39"/>
        </w:numPr>
        <w:jc w:val="both"/>
      </w:pPr>
      <w:r w:rsidRPr="007145B0">
        <w:t>ispitati prijavu o nepravilnosti najkasnije u roku 60 dana od dana zaprimanja prijave</w:t>
      </w:r>
    </w:p>
    <w:p w:rsidR="00BE66C7" w:rsidRPr="007145B0" w:rsidRDefault="00E37304" w:rsidP="00D808DC">
      <w:pPr>
        <w:numPr>
          <w:ilvl w:val="0"/>
          <w:numId w:val="39"/>
        </w:numPr>
        <w:ind w:left="709" w:hanging="283"/>
        <w:jc w:val="both"/>
      </w:pPr>
      <w:r w:rsidRPr="007145B0">
        <w:t>bez odgode poduzeti sve radnje iz svoje nadležnosti potrebne za zaštitu prijavitelja, ako je prijavitelj učinio vjerojatnim da jest ili bi mogao biti žrtva štetne radnje zbog prijave nepravilnosti</w:t>
      </w:r>
    </w:p>
    <w:p w:rsidR="00BE66C7" w:rsidRPr="007145B0" w:rsidRDefault="00E37304" w:rsidP="00D808DC">
      <w:pPr>
        <w:numPr>
          <w:ilvl w:val="0"/>
          <w:numId w:val="39"/>
        </w:numPr>
        <w:ind w:left="709" w:hanging="283"/>
        <w:jc w:val="both"/>
      </w:pPr>
      <w:r w:rsidRPr="007145B0">
        <w:t>obavijestiti prijavitelja, na njegov zahtjev, o tijeku i radnjama poduzetima u postupku i omogućiti mu uvid u spis u roku od 30 dana od dana zaprimanja zahtjeva.</w:t>
      </w:r>
    </w:p>
    <w:p w:rsidR="00C414D3" w:rsidRPr="007145B0" w:rsidRDefault="00E37304" w:rsidP="00D808DC">
      <w:pPr>
        <w:numPr>
          <w:ilvl w:val="0"/>
          <w:numId w:val="39"/>
        </w:numPr>
        <w:ind w:left="709" w:hanging="283"/>
        <w:jc w:val="both"/>
      </w:pPr>
      <w:r w:rsidRPr="007145B0">
        <w:t>proslijediti prijavu nadležnim tijelima ako prijava nije riješena u školi</w:t>
      </w:r>
    </w:p>
    <w:p w:rsidR="00C414D3" w:rsidRPr="007145B0" w:rsidRDefault="00E37304" w:rsidP="00D808DC">
      <w:pPr>
        <w:numPr>
          <w:ilvl w:val="0"/>
          <w:numId w:val="39"/>
        </w:numPr>
        <w:ind w:left="709" w:hanging="283"/>
        <w:jc w:val="both"/>
      </w:pPr>
      <w:r w:rsidRPr="007145B0">
        <w:t>pisanim putem izvijestiti prijavitelja o ishodu postupka prijave, odmah nakon njegova završetka</w:t>
      </w:r>
      <w:r w:rsidR="00C414D3" w:rsidRPr="007145B0">
        <w:t xml:space="preserve"> </w:t>
      </w:r>
    </w:p>
    <w:p w:rsidR="00014E4B" w:rsidRPr="007145B0" w:rsidRDefault="00014E4B" w:rsidP="00D808DC">
      <w:pPr>
        <w:numPr>
          <w:ilvl w:val="0"/>
          <w:numId w:val="39"/>
        </w:numPr>
        <w:ind w:left="709" w:hanging="283"/>
        <w:jc w:val="both"/>
      </w:pPr>
      <w:r w:rsidRPr="007145B0">
        <w:t>pisanim putem izvijestiti nadležno tijelo za vanjsko prijavljivanje nepravilnosti o zaprimljenim prijavama u roku od 30 dana od dana odlučivanja o prijavi</w:t>
      </w:r>
      <w:r w:rsidR="004F5654" w:rsidRPr="007145B0">
        <w:t xml:space="preserve"> </w:t>
      </w:r>
    </w:p>
    <w:p w:rsidR="00014E4B" w:rsidRPr="007145B0" w:rsidRDefault="00014E4B" w:rsidP="00D808DC">
      <w:pPr>
        <w:numPr>
          <w:ilvl w:val="0"/>
          <w:numId w:val="39"/>
        </w:numPr>
        <w:ind w:left="709" w:hanging="283"/>
        <w:jc w:val="both"/>
      </w:pPr>
      <w:r w:rsidRPr="007145B0">
        <w:t>čuvati</w:t>
      </w:r>
      <w:r w:rsidR="00762BF2" w:rsidRPr="007145B0">
        <w:t xml:space="preserve"> identitet prijavitelja</w:t>
      </w:r>
      <w:r w:rsidRPr="007145B0">
        <w:t xml:space="preserve"> i podatke zaprimljene u prijavi od neovlaštenog otkrivanja</w:t>
      </w:r>
    </w:p>
    <w:p w:rsidR="00BE66C7" w:rsidRPr="00D808DC" w:rsidRDefault="00A8278C" w:rsidP="00D808DC">
      <w:pPr>
        <w:numPr>
          <w:ilvl w:val="0"/>
          <w:numId w:val="38"/>
        </w:numPr>
        <w:ind w:left="426" w:hanging="426"/>
        <w:jc w:val="both"/>
      </w:pPr>
      <w:r w:rsidRPr="00D808DC">
        <w:t>Ravnatelj</w:t>
      </w:r>
      <w:r w:rsidR="00761CC6">
        <w:t xml:space="preserve"> ne smije prijavitelja nepravilnosti</w:t>
      </w:r>
      <w:r w:rsidR="00E37304" w:rsidRPr="00D808DC">
        <w:t xml:space="preserve"> staviti u nepovoljniji položaj</w:t>
      </w:r>
      <w:r w:rsidR="00761CC6">
        <w:t xml:space="preserve"> zbog prijave nepravilnosti.</w:t>
      </w:r>
      <w:r w:rsidR="00E37304" w:rsidRPr="00D808DC">
        <w:t xml:space="preserve"> </w:t>
      </w:r>
    </w:p>
    <w:p w:rsidR="00E37304" w:rsidRPr="00D808DC" w:rsidRDefault="00E37304" w:rsidP="00D808DC">
      <w:pPr>
        <w:numPr>
          <w:ilvl w:val="0"/>
          <w:numId w:val="38"/>
        </w:numPr>
        <w:ind w:left="426" w:hanging="426"/>
        <w:jc w:val="both"/>
      </w:pPr>
      <w:r w:rsidRPr="00D808DC">
        <w:t>Pod nepovoljniji položaj iz stavka 2. ovog članka smatra se otkaz ugovora o radu, uznemiravanje, nemogućnost napredovanja, neisplata i/ili smanjenje plaće i drugih naknada, izricanje neosnovanih upozorenja na obveze iz radnog odnosa uz mogućnost otkaza ugovora o radu, uskrata radnih zadataka, promjena radnog vremena, onemogućavanje obrazovanja i stručnog usavršavanja, neisplata nagrada i otpremnina, nepoduzimanje mjera radi zaštite dostojanstva radnika zbog uznemiravanja od drugih osoba, proizvoljno i neosnovano upućivanje na zdravstvene preglede ili preglede radi ocjene radne sposobnosti i druga nepovoljna postupanja.</w:t>
      </w:r>
    </w:p>
    <w:p w:rsidR="006E33B7" w:rsidRPr="00D808DC" w:rsidRDefault="006E33B7" w:rsidP="00D808DC">
      <w:pPr>
        <w:jc w:val="both"/>
      </w:pPr>
    </w:p>
    <w:p w:rsidR="00163A7B" w:rsidRPr="00D808DC" w:rsidRDefault="00163A7B" w:rsidP="00D808DC">
      <w:pPr>
        <w:jc w:val="center"/>
      </w:pPr>
      <w:r w:rsidRPr="00D808DC">
        <w:t>Članak 6.</w:t>
      </w:r>
    </w:p>
    <w:p w:rsidR="00163A7B" w:rsidRPr="008E3172" w:rsidRDefault="001C3E88" w:rsidP="00D808DC">
      <w:pPr>
        <w:numPr>
          <w:ilvl w:val="0"/>
          <w:numId w:val="46"/>
        </w:numPr>
        <w:ind w:left="426" w:hanging="426"/>
        <w:jc w:val="both"/>
      </w:pPr>
      <w:r w:rsidRPr="008E3172">
        <w:t>Povjerljiva osoba mora biti</w:t>
      </w:r>
      <w:r w:rsidR="004F5654" w:rsidRPr="008E3172">
        <w:t xml:space="preserve"> zaposlenik škole </w:t>
      </w:r>
      <w:r w:rsidRPr="008E3172">
        <w:t>s ugovorom o radu na neodređeno vrijeme.</w:t>
      </w:r>
    </w:p>
    <w:p w:rsidR="007414B2" w:rsidRDefault="007414B2" w:rsidP="00D808DC">
      <w:pPr>
        <w:numPr>
          <w:ilvl w:val="0"/>
          <w:numId w:val="46"/>
        </w:numPr>
        <w:ind w:left="426" w:hanging="426"/>
        <w:jc w:val="both"/>
      </w:pPr>
      <w:r w:rsidRPr="00D808DC">
        <w:t>Za povjerljivu osobu ne može biti imenovana osoba kojoj je izrečena mjera upozorenja na obveze iz radnog odnosa s mogućnošću otkaza ugovora o radu, osim ako nije istekao rok sukladno Kolektivnom ugovoru u</w:t>
      </w:r>
      <w:r w:rsidR="00D17B45">
        <w:t xml:space="preserve"> kojem se izrečena mjera briše.</w:t>
      </w:r>
    </w:p>
    <w:p w:rsidR="007145B0" w:rsidRDefault="00D17B45" w:rsidP="00A9076A">
      <w:pPr>
        <w:numPr>
          <w:ilvl w:val="0"/>
          <w:numId w:val="46"/>
        </w:numPr>
        <w:ind w:left="426" w:hanging="426"/>
        <w:jc w:val="both"/>
      </w:pPr>
      <w:r>
        <w:t>Za povjerljivu osobu ne može biti imenovana osoba protiv koje je pokrenut i vodi se kazneni postupak za neko od kaznenih djela iz članka 106. Zakona o odgoju i obrazovanju u osnovnoj i srednjoj školi.</w:t>
      </w:r>
    </w:p>
    <w:p w:rsidR="007145B0" w:rsidRPr="00D808DC" w:rsidRDefault="007145B0" w:rsidP="00A9076A">
      <w:pPr>
        <w:jc w:val="both"/>
      </w:pPr>
    </w:p>
    <w:p w:rsidR="00E37304" w:rsidRPr="00D808DC" w:rsidRDefault="00E37304" w:rsidP="00D808DC">
      <w:pPr>
        <w:numPr>
          <w:ilvl w:val="0"/>
          <w:numId w:val="5"/>
        </w:numPr>
        <w:jc w:val="both"/>
        <w:rPr>
          <w:b/>
        </w:rPr>
      </w:pPr>
      <w:r w:rsidRPr="00D808DC">
        <w:rPr>
          <w:b/>
        </w:rPr>
        <w:t>Imenovanje povjerljive osobe</w:t>
      </w:r>
      <w:r w:rsidR="00A8278C" w:rsidRPr="00D808DC">
        <w:rPr>
          <w:b/>
        </w:rPr>
        <w:t xml:space="preserve"> i zamjenika povjerljive osobe</w:t>
      </w:r>
    </w:p>
    <w:p w:rsidR="00E37304" w:rsidRPr="00D808DC" w:rsidRDefault="00E37304" w:rsidP="00D808DC">
      <w:pPr>
        <w:jc w:val="both"/>
      </w:pPr>
    </w:p>
    <w:p w:rsidR="00E37304" w:rsidRPr="00D808DC" w:rsidRDefault="00E37304" w:rsidP="00D808DC">
      <w:pPr>
        <w:jc w:val="center"/>
      </w:pPr>
      <w:r w:rsidRPr="00D808DC">
        <w:t xml:space="preserve">Članak </w:t>
      </w:r>
      <w:r w:rsidR="007414B2" w:rsidRPr="00D808DC">
        <w:t>7</w:t>
      </w:r>
      <w:r w:rsidRPr="00D808DC">
        <w:t>.</w:t>
      </w:r>
    </w:p>
    <w:p w:rsidR="00E37304" w:rsidRPr="00D808DC" w:rsidRDefault="00A8278C" w:rsidP="00D808DC">
      <w:pPr>
        <w:numPr>
          <w:ilvl w:val="0"/>
          <w:numId w:val="41"/>
        </w:numPr>
        <w:ind w:left="426" w:hanging="426"/>
        <w:jc w:val="both"/>
      </w:pPr>
      <w:r w:rsidRPr="00D808DC">
        <w:t>Povjerljivu osobu i njegovog zamjenika imenuje ravnatelj odlukom, uz njihov prethodni pismeni pristanak.</w:t>
      </w:r>
    </w:p>
    <w:p w:rsidR="00A8278C" w:rsidRPr="00D808DC" w:rsidRDefault="00A8278C" w:rsidP="00D808DC">
      <w:pPr>
        <w:numPr>
          <w:ilvl w:val="0"/>
          <w:numId w:val="41"/>
        </w:numPr>
        <w:ind w:left="426" w:hanging="426"/>
        <w:jc w:val="both"/>
      </w:pPr>
      <w:r w:rsidRPr="00D808DC">
        <w:t>Prijedlog za imenovanje povjerljive osobe ravnatelj podnosi najkasnije u roku od 30 dana od dana stupanja na snagu ovog pravilnika.</w:t>
      </w:r>
    </w:p>
    <w:p w:rsidR="00A8278C" w:rsidRPr="00D808DC" w:rsidRDefault="00A8278C" w:rsidP="00D808DC">
      <w:pPr>
        <w:numPr>
          <w:ilvl w:val="0"/>
          <w:numId w:val="41"/>
        </w:numPr>
        <w:ind w:left="426" w:hanging="426"/>
        <w:jc w:val="both"/>
      </w:pPr>
      <w:r w:rsidRPr="00D808DC">
        <w:t>Prijedlog iz stavka 2. ovog članka objavljuje se na oglasnoj ploči škole.</w:t>
      </w:r>
    </w:p>
    <w:p w:rsidR="00A8278C" w:rsidRPr="00D808DC" w:rsidRDefault="00A8278C" w:rsidP="00D808DC">
      <w:pPr>
        <w:numPr>
          <w:ilvl w:val="0"/>
          <w:numId w:val="41"/>
        </w:numPr>
        <w:ind w:left="426" w:hanging="426"/>
        <w:jc w:val="both"/>
      </w:pPr>
      <w:r w:rsidRPr="00D808DC">
        <w:t>Povjerljivu osobu ravnatelj imenuje na prijedlog najmanje 20% radnika škole.</w:t>
      </w:r>
    </w:p>
    <w:p w:rsidR="00A8278C" w:rsidRPr="00D808DC" w:rsidRDefault="00A8278C" w:rsidP="00D808DC">
      <w:pPr>
        <w:numPr>
          <w:ilvl w:val="0"/>
          <w:numId w:val="41"/>
        </w:numPr>
        <w:ind w:left="426" w:hanging="426"/>
        <w:jc w:val="both"/>
      </w:pPr>
      <w:r w:rsidRPr="00D808DC">
        <w:t>Prijedlog iz stavka 4. ovog članka podnosi se pismeno uz vlastoručne potpise radnika.</w:t>
      </w:r>
    </w:p>
    <w:p w:rsidR="00A8278C" w:rsidRPr="00D808DC" w:rsidRDefault="00A8278C" w:rsidP="00D808DC">
      <w:pPr>
        <w:numPr>
          <w:ilvl w:val="0"/>
          <w:numId w:val="41"/>
        </w:numPr>
        <w:ind w:left="426" w:hanging="426"/>
        <w:jc w:val="both"/>
      </w:pPr>
      <w:r w:rsidRPr="00D808DC">
        <w:lastRenderedPageBreak/>
        <w:t xml:space="preserve">Ukoliko 20% radnika škole ne podnese prijedlog ravnatelju za imenovanjem povjerljive osobe u roku 30 dana od dana </w:t>
      </w:r>
      <w:r w:rsidR="00E9724C" w:rsidRPr="00D808DC">
        <w:t>objave prijedloga za imenovanje povjerljive osobe na oglasnoj ploči škole</w:t>
      </w:r>
      <w:r w:rsidRPr="00D808DC">
        <w:t>, ravnatelj će povjerljivu osobu imenovati samostalno.</w:t>
      </w:r>
    </w:p>
    <w:p w:rsidR="00E9724C" w:rsidRPr="00D808DC" w:rsidRDefault="00E9724C" w:rsidP="00D808DC">
      <w:pPr>
        <w:jc w:val="both"/>
      </w:pPr>
    </w:p>
    <w:p w:rsidR="00E9724C" w:rsidRPr="00D808DC" w:rsidRDefault="00E9724C" w:rsidP="00D808DC">
      <w:pPr>
        <w:jc w:val="center"/>
      </w:pPr>
      <w:r w:rsidRPr="00D808DC">
        <w:t xml:space="preserve">Članak </w:t>
      </w:r>
      <w:r w:rsidR="007414B2" w:rsidRPr="00D808DC">
        <w:t>8</w:t>
      </w:r>
      <w:r w:rsidRPr="00D808DC">
        <w:t>.</w:t>
      </w:r>
    </w:p>
    <w:p w:rsidR="00E9724C" w:rsidRPr="00D808DC" w:rsidRDefault="00E9724C" w:rsidP="00D808DC">
      <w:pPr>
        <w:numPr>
          <w:ilvl w:val="0"/>
          <w:numId w:val="42"/>
        </w:numPr>
        <w:ind w:left="426" w:hanging="426"/>
        <w:jc w:val="both"/>
      </w:pPr>
      <w:r w:rsidRPr="00D808DC">
        <w:t>Zamjenika povjerljive osobe, ravnatelj imenuje na pismeni prijedlog povjerljive osobe</w:t>
      </w:r>
      <w:r w:rsidR="00762BF2" w:rsidRPr="00D808DC">
        <w:t>.</w:t>
      </w:r>
    </w:p>
    <w:p w:rsidR="007414B2" w:rsidRPr="00D808DC" w:rsidRDefault="007414B2" w:rsidP="00D808DC">
      <w:pPr>
        <w:numPr>
          <w:ilvl w:val="0"/>
          <w:numId w:val="42"/>
        </w:numPr>
        <w:ind w:left="426" w:hanging="426"/>
        <w:jc w:val="both"/>
      </w:pPr>
      <w:r w:rsidRPr="00D808DC">
        <w:t>Zamjenik povjerljive osobe mora ispunjavati uvjete za povjerljivu osobu, sukladno članku 6. ovog pravilnika.</w:t>
      </w:r>
    </w:p>
    <w:p w:rsidR="00014E4B" w:rsidRPr="00D808DC" w:rsidRDefault="00762BF2" w:rsidP="00D808DC">
      <w:pPr>
        <w:numPr>
          <w:ilvl w:val="0"/>
          <w:numId w:val="42"/>
        </w:numPr>
        <w:ind w:left="426" w:hanging="426"/>
        <w:jc w:val="both"/>
      </w:pPr>
      <w:r w:rsidRPr="00D808DC">
        <w:t>Povjerljiva osoba je dužna podnijeti prijedlog iz stavka 1. ovog članka, najkasnije u roku 8 dana od dana imenovanja.</w:t>
      </w:r>
    </w:p>
    <w:p w:rsidR="00014E4B" w:rsidRPr="00D808DC" w:rsidRDefault="00014E4B" w:rsidP="00D808DC">
      <w:pPr>
        <w:numPr>
          <w:ilvl w:val="0"/>
          <w:numId w:val="42"/>
        </w:numPr>
        <w:ind w:left="426" w:hanging="426"/>
        <w:jc w:val="both"/>
      </w:pPr>
      <w:r w:rsidRPr="00D808DC">
        <w:t>Zamjenik povjerljive osobe obavlja poslove povjerljive osobe u slučaju privremene spriječenosti ili razrješenja povjerljive osobe.</w:t>
      </w:r>
    </w:p>
    <w:p w:rsidR="00014E4B" w:rsidRPr="00D808DC" w:rsidRDefault="00014E4B" w:rsidP="00D808DC">
      <w:pPr>
        <w:numPr>
          <w:ilvl w:val="0"/>
          <w:numId w:val="42"/>
        </w:numPr>
        <w:ind w:left="426" w:hanging="426"/>
        <w:jc w:val="both"/>
      </w:pPr>
      <w:r w:rsidRPr="00D808DC">
        <w:t>Zamjenik povjerljive osobe ima sva prava i dužnosti povjerljive osobe tijekom obavljanja poslova povjerljive osobe.</w:t>
      </w:r>
    </w:p>
    <w:p w:rsidR="00014E4B" w:rsidRPr="00D808DC" w:rsidRDefault="00014E4B" w:rsidP="00D808DC">
      <w:pPr>
        <w:numPr>
          <w:ilvl w:val="0"/>
          <w:numId w:val="42"/>
        </w:numPr>
        <w:ind w:left="426" w:hanging="426"/>
        <w:jc w:val="both"/>
      </w:pPr>
      <w:r w:rsidRPr="00D808DC">
        <w:t xml:space="preserve">U slučaju </w:t>
      </w:r>
      <w:r w:rsidR="00D17B45">
        <w:t xml:space="preserve">da povjerljiva osoba i/ili </w:t>
      </w:r>
      <w:r w:rsidRPr="00D808DC">
        <w:t>zamjenik povjerljive osobe nisu u mogućnosti obavljati poslove, ravnatelj će imenovati treću osobu za povjerljivu osobu na rok ne duži od 30 dana.</w:t>
      </w:r>
    </w:p>
    <w:p w:rsidR="00014E4B" w:rsidRPr="00D808DC" w:rsidRDefault="00014E4B" w:rsidP="00D808DC">
      <w:pPr>
        <w:jc w:val="both"/>
      </w:pPr>
    </w:p>
    <w:p w:rsidR="00014E4B" w:rsidRPr="00D808DC" w:rsidRDefault="00014E4B" w:rsidP="00D808DC">
      <w:pPr>
        <w:numPr>
          <w:ilvl w:val="0"/>
          <w:numId w:val="5"/>
        </w:numPr>
        <w:jc w:val="both"/>
        <w:rPr>
          <w:b/>
        </w:rPr>
      </w:pPr>
      <w:r w:rsidRPr="00D808DC">
        <w:rPr>
          <w:b/>
        </w:rPr>
        <w:t>Razrješenje povjerljive osobe i zamjenika povjerljive osobe</w:t>
      </w:r>
    </w:p>
    <w:p w:rsidR="00014E4B" w:rsidRPr="00D808DC" w:rsidRDefault="00014E4B" w:rsidP="00D808DC">
      <w:pPr>
        <w:jc w:val="both"/>
      </w:pPr>
    </w:p>
    <w:p w:rsidR="00762BF2" w:rsidRPr="00D808DC" w:rsidRDefault="00014E4B" w:rsidP="00D808DC">
      <w:pPr>
        <w:jc w:val="center"/>
      </w:pPr>
      <w:r w:rsidRPr="00D808DC">
        <w:t xml:space="preserve">Članak </w:t>
      </w:r>
      <w:r w:rsidR="007414B2" w:rsidRPr="00D808DC">
        <w:t>9</w:t>
      </w:r>
      <w:r w:rsidRPr="00D808DC">
        <w:t>.</w:t>
      </w:r>
    </w:p>
    <w:p w:rsidR="00A226DA" w:rsidRDefault="007414B2" w:rsidP="00D808DC">
      <w:pPr>
        <w:numPr>
          <w:ilvl w:val="0"/>
          <w:numId w:val="44"/>
        </w:numPr>
        <w:ind w:left="426" w:hanging="426"/>
        <w:jc w:val="both"/>
      </w:pPr>
      <w:r w:rsidRPr="00D808DC">
        <w:t xml:space="preserve">Ako je povjerljiva osoba imenovana na način iz članka 7. stavak 4. ovog pravilnika, ista se može opozvati </w:t>
      </w:r>
      <w:r w:rsidR="00A226DA" w:rsidRPr="00D808DC">
        <w:t>na pismeni prijedlog 20% radnika škole</w:t>
      </w:r>
      <w:r w:rsidR="001236F8">
        <w:t xml:space="preserve"> odlukom</w:t>
      </w:r>
      <w:r w:rsidR="00A226DA" w:rsidRPr="00D808DC">
        <w:t>.</w:t>
      </w:r>
    </w:p>
    <w:p w:rsidR="001236F8" w:rsidRPr="00D808DC" w:rsidRDefault="001236F8" w:rsidP="00D808DC">
      <w:pPr>
        <w:numPr>
          <w:ilvl w:val="0"/>
          <w:numId w:val="44"/>
        </w:numPr>
        <w:ind w:left="426" w:hanging="426"/>
        <w:jc w:val="both"/>
      </w:pPr>
      <w:r>
        <w:t>Odluka iz stavka 1. ovog članka obvezuje ravnatelja škole da razriješi imenovanu povjerljivu osobu i imenuje novu u roku od 30 dana od dana donošenja odluke o opozivu.</w:t>
      </w:r>
    </w:p>
    <w:p w:rsidR="006E33B7" w:rsidRPr="00D808DC" w:rsidRDefault="006E33B7" w:rsidP="00D808DC">
      <w:pPr>
        <w:jc w:val="both"/>
      </w:pPr>
    </w:p>
    <w:p w:rsidR="001C0B99" w:rsidRPr="00D808DC" w:rsidRDefault="00A226DA" w:rsidP="00D808DC">
      <w:pPr>
        <w:numPr>
          <w:ilvl w:val="0"/>
          <w:numId w:val="5"/>
        </w:numPr>
        <w:jc w:val="both"/>
        <w:rPr>
          <w:b/>
        </w:rPr>
      </w:pPr>
      <w:r w:rsidRPr="00D808DC">
        <w:rPr>
          <w:b/>
        </w:rPr>
        <w:t>Registar prijava nepravilnosti</w:t>
      </w:r>
    </w:p>
    <w:p w:rsidR="00077B10" w:rsidRPr="00D808DC" w:rsidRDefault="00077B10" w:rsidP="00D808DC">
      <w:pPr>
        <w:jc w:val="both"/>
        <w:rPr>
          <w:b/>
        </w:rPr>
      </w:pPr>
    </w:p>
    <w:p w:rsidR="00077B10" w:rsidRPr="00D808DC" w:rsidRDefault="00A226DA" w:rsidP="00D808DC">
      <w:pPr>
        <w:jc w:val="center"/>
      </w:pPr>
      <w:r w:rsidRPr="00D808DC">
        <w:t>Članak 10</w:t>
      </w:r>
      <w:r w:rsidR="00077B10" w:rsidRPr="00D808DC">
        <w:t>.</w:t>
      </w:r>
    </w:p>
    <w:p w:rsidR="00077B10" w:rsidRPr="00D808DC" w:rsidRDefault="00A226DA" w:rsidP="00D808DC">
      <w:pPr>
        <w:numPr>
          <w:ilvl w:val="0"/>
          <w:numId w:val="15"/>
        </w:numPr>
        <w:ind w:left="426" w:hanging="426"/>
        <w:jc w:val="both"/>
      </w:pPr>
      <w:r w:rsidRPr="00D808DC">
        <w:t>Povjerljiva osoba dužna je sve zaprimljene prijave upisati u Registar prijava nepravilnost</w:t>
      </w:r>
      <w:r w:rsidR="00761CC6">
        <w:t>i (u daljnjem tekstu: registar) koji se nalazi kod povjerljive osobe.</w:t>
      </w:r>
    </w:p>
    <w:p w:rsidR="00A226DA" w:rsidRPr="00D808DC" w:rsidRDefault="00A226DA" w:rsidP="00D808DC">
      <w:pPr>
        <w:numPr>
          <w:ilvl w:val="0"/>
          <w:numId w:val="15"/>
        </w:numPr>
        <w:ind w:left="426" w:hanging="426"/>
        <w:jc w:val="both"/>
      </w:pPr>
      <w:r w:rsidRPr="00D808DC">
        <w:t xml:space="preserve">Registar prijava nepravilnosti sadrži </w:t>
      </w:r>
      <w:r w:rsidR="001C3E88" w:rsidRPr="008E3172">
        <w:t xml:space="preserve">najmanje </w:t>
      </w:r>
      <w:r w:rsidR="009830E3" w:rsidRPr="008E3172">
        <w:t>sljedeće</w:t>
      </w:r>
      <w:r w:rsidR="009830E3">
        <w:t xml:space="preserve"> podatke</w:t>
      </w:r>
      <w:r w:rsidRPr="00D808DC">
        <w:t>:</w:t>
      </w:r>
    </w:p>
    <w:p w:rsidR="00D808DC" w:rsidRDefault="00D808DC" w:rsidP="00D808DC">
      <w:pPr>
        <w:numPr>
          <w:ilvl w:val="0"/>
          <w:numId w:val="39"/>
        </w:numPr>
        <w:jc w:val="both"/>
      </w:pPr>
      <w:r>
        <w:t>redni broj prijave</w:t>
      </w:r>
    </w:p>
    <w:p w:rsidR="00A226DA" w:rsidRPr="00D808DC" w:rsidRDefault="00380FB1" w:rsidP="00D808DC">
      <w:pPr>
        <w:numPr>
          <w:ilvl w:val="0"/>
          <w:numId w:val="39"/>
        </w:numPr>
        <w:jc w:val="both"/>
      </w:pPr>
      <w:r>
        <w:t>podnositelja</w:t>
      </w:r>
      <w:r w:rsidR="006E33B7" w:rsidRPr="00D808DC">
        <w:t xml:space="preserve"> prijave</w:t>
      </w:r>
    </w:p>
    <w:p w:rsidR="00A226DA" w:rsidRPr="00D808DC" w:rsidRDefault="00380FB1" w:rsidP="00D808DC">
      <w:pPr>
        <w:numPr>
          <w:ilvl w:val="0"/>
          <w:numId w:val="39"/>
        </w:numPr>
        <w:jc w:val="both"/>
      </w:pPr>
      <w:r>
        <w:t>kratki</w:t>
      </w:r>
      <w:r w:rsidR="006E33B7" w:rsidRPr="00D808DC">
        <w:t xml:space="preserve"> sadržaju prijave</w:t>
      </w:r>
    </w:p>
    <w:p w:rsidR="00A226DA" w:rsidRPr="00D808DC" w:rsidRDefault="00380FB1" w:rsidP="00D808DC">
      <w:pPr>
        <w:numPr>
          <w:ilvl w:val="0"/>
          <w:numId w:val="39"/>
        </w:numPr>
        <w:jc w:val="both"/>
      </w:pPr>
      <w:r>
        <w:t>radnje</w:t>
      </w:r>
      <w:r w:rsidR="006E33B7" w:rsidRPr="00D808DC">
        <w:t xml:space="preserve"> koje su poduzete, te o drugim bitnim činjenicama vezanima uz prijavu</w:t>
      </w:r>
    </w:p>
    <w:p w:rsidR="00A226DA" w:rsidRPr="00D808DC" w:rsidRDefault="006E33B7" w:rsidP="00D808DC">
      <w:pPr>
        <w:numPr>
          <w:ilvl w:val="0"/>
          <w:numId w:val="15"/>
        </w:numPr>
        <w:ind w:left="426" w:hanging="426"/>
        <w:jc w:val="both"/>
      </w:pPr>
      <w:r w:rsidRPr="00D808DC">
        <w:t xml:space="preserve">Registar se vodi </w:t>
      </w:r>
      <w:r w:rsidR="009830E3" w:rsidRPr="008E3172">
        <w:t>u pismenom</w:t>
      </w:r>
      <w:r w:rsidR="009830E3">
        <w:t xml:space="preserve"> ili </w:t>
      </w:r>
      <w:r w:rsidRPr="00D808DC">
        <w:t>elektroničkom obliku.</w:t>
      </w:r>
    </w:p>
    <w:p w:rsidR="00C3555E" w:rsidRPr="00380FB1" w:rsidRDefault="006E33B7" w:rsidP="00D808DC">
      <w:pPr>
        <w:numPr>
          <w:ilvl w:val="0"/>
          <w:numId w:val="15"/>
        </w:numPr>
        <w:ind w:left="426" w:hanging="426"/>
        <w:jc w:val="both"/>
      </w:pPr>
      <w:r w:rsidRPr="00D808DC">
        <w:t>Povjerljiva osoba dužna je ažurno voditi evidenciju o zaprimljenim prijavama.</w:t>
      </w:r>
    </w:p>
    <w:p w:rsidR="00C3555E" w:rsidRDefault="00C3555E" w:rsidP="00D808DC">
      <w:pPr>
        <w:jc w:val="both"/>
        <w:rPr>
          <w:b/>
        </w:rPr>
      </w:pPr>
    </w:p>
    <w:p w:rsidR="00C3555E" w:rsidRPr="00D808DC" w:rsidRDefault="00C3555E" w:rsidP="00D808DC">
      <w:pPr>
        <w:jc w:val="both"/>
        <w:rPr>
          <w:b/>
        </w:rPr>
      </w:pPr>
    </w:p>
    <w:p w:rsidR="00EA623B" w:rsidRPr="00D808DC" w:rsidRDefault="00EA623B" w:rsidP="00D808DC">
      <w:pPr>
        <w:numPr>
          <w:ilvl w:val="0"/>
          <w:numId w:val="5"/>
        </w:numPr>
        <w:jc w:val="both"/>
        <w:rPr>
          <w:b/>
        </w:rPr>
      </w:pPr>
      <w:r w:rsidRPr="00D808DC">
        <w:rPr>
          <w:b/>
        </w:rPr>
        <w:t>Završne odredbe</w:t>
      </w:r>
    </w:p>
    <w:p w:rsidR="003A7D5D" w:rsidRPr="00D808DC" w:rsidRDefault="003A7D5D" w:rsidP="00D808DC">
      <w:pPr>
        <w:jc w:val="both"/>
      </w:pPr>
    </w:p>
    <w:p w:rsidR="003A7D5D" w:rsidRPr="00D808DC" w:rsidRDefault="006E33B7" w:rsidP="00D808DC">
      <w:pPr>
        <w:jc w:val="center"/>
      </w:pPr>
      <w:r w:rsidRPr="00D808DC">
        <w:t>Članak 11</w:t>
      </w:r>
      <w:r w:rsidR="003A7D5D" w:rsidRPr="00D808DC">
        <w:t>.</w:t>
      </w:r>
    </w:p>
    <w:p w:rsidR="008C22E8" w:rsidRPr="00D808DC" w:rsidRDefault="004B4C82" w:rsidP="00D808DC">
      <w:pPr>
        <w:numPr>
          <w:ilvl w:val="0"/>
          <w:numId w:val="35"/>
        </w:numPr>
        <w:ind w:left="426" w:hanging="426"/>
        <w:jc w:val="both"/>
      </w:pPr>
      <w:r w:rsidRPr="00D808DC">
        <w:t xml:space="preserve">Povjerljiva osoba i njegov zamjenik tijekom obavljanja poslova </w:t>
      </w:r>
      <w:r w:rsidR="008C22E8" w:rsidRPr="00D808DC">
        <w:t>dužni su postupati sukladno Uredbi (EU) 2016/679 Europskog parlamenta i Vijeća od 27. travnja 2016. godine o zaštiti pojedinaca u vezi s obradom osobnih podataka i o slobodnom kretanju takvih podataka.</w:t>
      </w:r>
    </w:p>
    <w:p w:rsidR="004B4C82" w:rsidRPr="00D808DC" w:rsidRDefault="004B4C82" w:rsidP="00D808DC">
      <w:pPr>
        <w:numPr>
          <w:ilvl w:val="0"/>
          <w:numId w:val="35"/>
        </w:numPr>
        <w:ind w:left="426" w:hanging="426"/>
        <w:jc w:val="both"/>
      </w:pPr>
      <w:r w:rsidRPr="00D808DC">
        <w:t>Ravnatelj je dužan imenovati povjerljivu osobu i zamjenika povjerljive osobe u rokovima iz članka 7. ovog pravilnika, a najkasnije do 1. travnja 2020. godine.</w:t>
      </w:r>
    </w:p>
    <w:p w:rsidR="00761CC6" w:rsidRPr="00D808DC" w:rsidRDefault="00761CC6" w:rsidP="00D808DC">
      <w:pPr>
        <w:jc w:val="both"/>
      </w:pPr>
    </w:p>
    <w:p w:rsidR="00761CC6" w:rsidRPr="00D808DC" w:rsidRDefault="004B4C82" w:rsidP="00761CC6">
      <w:pPr>
        <w:jc w:val="center"/>
      </w:pPr>
      <w:r w:rsidRPr="00D808DC">
        <w:t>Članak 12</w:t>
      </w:r>
      <w:r w:rsidR="003A7D5D" w:rsidRPr="00D808DC">
        <w:t>.</w:t>
      </w:r>
    </w:p>
    <w:p w:rsidR="009B07DB" w:rsidRPr="00D808DC" w:rsidRDefault="00761CC6" w:rsidP="00D808DC">
      <w:pPr>
        <w:jc w:val="both"/>
      </w:pPr>
      <w:r>
        <w:t xml:space="preserve">Novčane kazne za prekršaje Zakona o zaštiti prijavitelja nepravilnosti su taksativno navedene u samom Zakonu o zaštiti prijavitelja nepravilnosti. </w:t>
      </w:r>
      <w:r w:rsidR="008C22E8" w:rsidRPr="00D808DC">
        <w:t xml:space="preserve">Na </w:t>
      </w:r>
      <w:r>
        <w:t xml:space="preserve">sva </w:t>
      </w:r>
      <w:r w:rsidR="008C22E8" w:rsidRPr="00D808DC">
        <w:t xml:space="preserve">pitanja koja nisu uređena ovim pravilnikom primjenjivat će se odredbe Zakona o </w:t>
      </w:r>
      <w:r w:rsidR="004B4C82" w:rsidRPr="00D808DC">
        <w:t>zaštiti prijavitelja nepravilnosti</w:t>
      </w:r>
      <w:r w:rsidR="003A7D5D" w:rsidRPr="00D808DC">
        <w:t>.</w:t>
      </w:r>
    </w:p>
    <w:p w:rsidR="00CB0401" w:rsidRPr="00D808DC" w:rsidRDefault="004B4C82" w:rsidP="00D808DC">
      <w:pPr>
        <w:jc w:val="center"/>
      </w:pPr>
      <w:r w:rsidRPr="00D808DC">
        <w:lastRenderedPageBreak/>
        <w:t>Članak 13</w:t>
      </w:r>
      <w:r w:rsidR="00CB0401" w:rsidRPr="00D808DC">
        <w:t>.</w:t>
      </w:r>
    </w:p>
    <w:p w:rsidR="00CB0401" w:rsidRDefault="00CB0401" w:rsidP="00C3555E">
      <w:pPr>
        <w:numPr>
          <w:ilvl w:val="0"/>
          <w:numId w:val="47"/>
        </w:numPr>
        <w:ind w:left="426" w:hanging="426"/>
        <w:jc w:val="both"/>
      </w:pPr>
      <w:r w:rsidRPr="00D808DC">
        <w:t>O</w:t>
      </w:r>
      <w:r w:rsidR="001236F8">
        <w:t>vaj pravilnik stupa na snagu</w:t>
      </w:r>
      <w:r w:rsidR="00DB2E02">
        <w:t xml:space="preserve"> 01.01.2020</w:t>
      </w:r>
      <w:r w:rsidR="00380FB1">
        <w:t>.godine</w:t>
      </w:r>
      <w:r w:rsidRPr="00D808DC">
        <w:t>.</w:t>
      </w:r>
    </w:p>
    <w:p w:rsidR="00C3555E" w:rsidRPr="00D808DC" w:rsidRDefault="00C3555E" w:rsidP="00C3555E">
      <w:pPr>
        <w:numPr>
          <w:ilvl w:val="0"/>
          <w:numId w:val="47"/>
        </w:numPr>
        <w:ind w:left="426" w:hanging="426"/>
        <w:jc w:val="both"/>
      </w:pPr>
      <w:r>
        <w:t xml:space="preserve">Ovaj pravilnik objavit će se </w:t>
      </w:r>
      <w:r w:rsidR="00A83007">
        <w:t>18</w:t>
      </w:r>
      <w:r w:rsidR="00761CC6">
        <w:t xml:space="preserve">.12.2019.godine </w:t>
      </w:r>
      <w:r>
        <w:t>na mrežnim stranicama škole</w:t>
      </w:r>
      <w:r w:rsidR="00380FB1">
        <w:t xml:space="preserve"> i oglasnoj ploči škole</w:t>
      </w:r>
      <w:r>
        <w:t>.</w:t>
      </w:r>
    </w:p>
    <w:p w:rsidR="008C22E8" w:rsidRPr="00D808DC" w:rsidRDefault="008C22E8" w:rsidP="00D808DC">
      <w:pPr>
        <w:jc w:val="both"/>
      </w:pPr>
    </w:p>
    <w:p w:rsidR="009B07DB" w:rsidRDefault="009B07DB" w:rsidP="00D808DC">
      <w:pPr>
        <w:jc w:val="both"/>
      </w:pPr>
    </w:p>
    <w:p w:rsidR="00D808DC" w:rsidRPr="00D808DC" w:rsidRDefault="00D808DC" w:rsidP="00D808DC">
      <w:pPr>
        <w:jc w:val="both"/>
      </w:pPr>
    </w:p>
    <w:p w:rsidR="008C22E8" w:rsidRDefault="00380FB1" w:rsidP="00380FB1">
      <w:pPr>
        <w:jc w:val="center"/>
      </w:pPr>
      <w:r>
        <w:t xml:space="preserve">                                                                                                        Predsjedn</w:t>
      </w:r>
      <w:r w:rsidR="00D808DC">
        <w:t>ica</w:t>
      </w:r>
      <w:r>
        <w:t xml:space="preserve"> Školskog odbora</w:t>
      </w:r>
    </w:p>
    <w:p w:rsidR="00380FB1" w:rsidRPr="00D808DC" w:rsidRDefault="00380FB1" w:rsidP="00380FB1">
      <w:pPr>
        <w:tabs>
          <w:tab w:val="left" w:pos="250"/>
        </w:tabs>
      </w:pPr>
      <w:r>
        <w:tab/>
        <w:t xml:space="preserve">                                                                                                        Ana Grgurinović</w:t>
      </w:r>
    </w:p>
    <w:p w:rsidR="008C22E8" w:rsidRPr="00D808DC" w:rsidRDefault="00D808DC" w:rsidP="00D808DC">
      <w:pPr>
        <w:jc w:val="right"/>
      </w:pPr>
      <w:r>
        <w:t>__________________________</w:t>
      </w:r>
    </w:p>
    <w:p w:rsidR="00EB4CC0" w:rsidRPr="00D808DC" w:rsidRDefault="00EB4CC0" w:rsidP="00D808DC">
      <w:pPr>
        <w:jc w:val="both"/>
      </w:pPr>
    </w:p>
    <w:p w:rsidR="00CB0401" w:rsidRPr="00D808DC" w:rsidRDefault="00CB0401" w:rsidP="00D808DC">
      <w:pPr>
        <w:jc w:val="both"/>
      </w:pPr>
    </w:p>
    <w:p w:rsidR="005166B9" w:rsidRPr="00D808DC" w:rsidRDefault="005166B9" w:rsidP="00D808DC">
      <w:pPr>
        <w:jc w:val="both"/>
      </w:pPr>
    </w:p>
    <w:p w:rsidR="00CB0401" w:rsidRPr="00D808DC" w:rsidRDefault="003A5E93" w:rsidP="00D808DC">
      <w:pPr>
        <w:jc w:val="both"/>
      </w:pPr>
      <w:r w:rsidRPr="00D808DC">
        <w:t xml:space="preserve">KLASA: </w:t>
      </w:r>
      <w:r w:rsidR="00200918">
        <w:t>003-06/19-01/34</w:t>
      </w:r>
    </w:p>
    <w:p w:rsidR="00CB0401" w:rsidRPr="00D808DC" w:rsidRDefault="00CB0401" w:rsidP="00D808DC">
      <w:pPr>
        <w:jc w:val="both"/>
      </w:pPr>
      <w:r w:rsidRPr="00D808DC">
        <w:t xml:space="preserve">URBROJ: </w:t>
      </w:r>
      <w:r w:rsidR="00200918">
        <w:t>2181-118-19-03-12/2</w:t>
      </w:r>
    </w:p>
    <w:p w:rsidR="00CB0401" w:rsidRPr="00D808DC" w:rsidRDefault="00A83007" w:rsidP="00D808DC">
      <w:pPr>
        <w:jc w:val="both"/>
      </w:pPr>
      <w:r>
        <w:t>Split, 18</w:t>
      </w:r>
      <w:r w:rsidR="00380FB1">
        <w:t>.12.</w:t>
      </w:r>
      <w:r w:rsidR="00692757" w:rsidRPr="00D808DC">
        <w:t>2019.</w:t>
      </w:r>
      <w:r w:rsidR="00CB0401" w:rsidRPr="00D808DC">
        <w:t xml:space="preserve"> godine.</w:t>
      </w:r>
    </w:p>
    <w:p w:rsidR="0091721F" w:rsidRDefault="0091721F" w:rsidP="00D808DC">
      <w:pPr>
        <w:jc w:val="both"/>
      </w:pPr>
    </w:p>
    <w:p w:rsidR="00D808DC" w:rsidRDefault="00D808DC" w:rsidP="00D808DC">
      <w:pPr>
        <w:jc w:val="both"/>
      </w:pPr>
    </w:p>
    <w:p w:rsidR="00D808DC" w:rsidRDefault="00D808DC" w:rsidP="00D808DC">
      <w:pPr>
        <w:jc w:val="both"/>
      </w:pPr>
    </w:p>
    <w:p w:rsidR="00D808DC" w:rsidRDefault="00D808DC" w:rsidP="00D808DC">
      <w:pPr>
        <w:jc w:val="both"/>
      </w:pPr>
    </w:p>
    <w:p w:rsidR="00D808DC" w:rsidRPr="00D808DC" w:rsidRDefault="00D808DC" w:rsidP="00D808DC">
      <w:pPr>
        <w:jc w:val="both"/>
      </w:pPr>
    </w:p>
    <w:p w:rsidR="00CB0401" w:rsidRPr="00D808DC" w:rsidRDefault="00CB0401" w:rsidP="00D808DC">
      <w:pPr>
        <w:jc w:val="both"/>
      </w:pPr>
      <w:r w:rsidRPr="00D808DC">
        <w:t xml:space="preserve">Ovaj pravilnik objavljen je na </w:t>
      </w:r>
      <w:r w:rsidR="00380FB1">
        <w:t xml:space="preserve">mrežnoj stranici i </w:t>
      </w:r>
      <w:r w:rsidRPr="00D808DC">
        <w:t>oglasn</w:t>
      </w:r>
      <w:r w:rsidR="00692757" w:rsidRPr="00D808DC">
        <w:t xml:space="preserve">oj ploči škole dana </w:t>
      </w:r>
      <w:r w:rsidR="00A83007">
        <w:t>18</w:t>
      </w:r>
      <w:r w:rsidR="00380FB1">
        <w:t>.12.</w:t>
      </w:r>
      <w:r w:rsidR="00692757" w:rsidRPr="00D808DC">
        <w:t>2019.</w:t>
      </w:r>
      <w:r w:rsidRPr="00D808DC">
        <w:t xml:space="preserve"> godine, te s</w:t>
      </w:r>
      <w:r w:rsidR="00692757" w:rsidRPr="00D808DC">
        <w:t xml:space="preserve">tupa na snagu </w:t>
      </w:r>
      <w:r w:rsidR="00DB2E02">
        <w:t>01.01</w:t>
      </w:r>
      <w:r w:rsidR="00380FB1">
        <w:t>.</w:t>
      </w:r>
      <w:r w:rsidR="00DB2E02">
        <w:t>2020</w:t>
      </w:r>
      <w:r w:rsidR="00692757" w:rsidRPr="00D808DC">
        <w:t>.</w:t>
      </w:r>
      <w:r w:rsidRPr="00D808DC">
        <w:t xml:space="preserve"> godine.</w:t>
      </w:r>
    </w:p>
    <w:p w:rsidR="00EB4CC0" w:rsidRPr="00D808DC" w:rsidRDefault="00EB4CC0" w:rsidP="00D808DC">
      <w:pPr>
        <w:jc w:val="both"/>
      </w:pPr>
    </w:p>
    <w:p w:rsidR="0091721F" w:rsidRPr="00D808DC" w:rsidRDefault="0091721F" w:rsidP="00D808DC">
      <w:pPr>
        <w:jc w:val="both"/>
      </w:pPr>
    </w:p>
    <w:p w:rsidR="008C22E8" w:rsidRDefault="008C22E8" w:rsidP="00D808DC">
      <w:pPr>
        <w:jc w:val="both"/>
      </w:pPr>
    </w:p>
    <w:p w:rsidR="00D808DC" w:rsidRPr="00D808DC" w:rsidRDefault="00D808DC" w:rsidP="00D808DC">
      <w:pPr>
        <w:jc w:val="both"/>
      </w:pPr>
    </w:p>
    <w:p w:rsidR="00EB4CC0" w:rsidRDefault="00380FB1" w:rsidP="00380FB1">
      <w:pPr>
        <w:jc w:val="center"/>
      </w:pPr>
      <w:r>
        <w:t xml:space="preserve">                                                                       </w:t>
      </w:r>
      <w:r w:rsidR="00EB4CC0" w:rsidRPr="00D808DC">
        <w:t>Ravnatelj</w:t>
      </w:r>
    </w:p>
    <w:p w:rsidR="00380FB1" w:rsidRDefault="00380FB1" w:rsidP="00380FB1">
      <w:pPr>
        <w:jc w:val="center"/>
      </w:pPr>
      <w:r>
        <w:t xml:space="preserve">                                                                           Davor </w:t>
      </w:r>
      <w:proofErr w:type="spellStart"/>
      <w:r>
        <w:t>Kulić</w:t>
      </w:r>
      <w:proofErr w:type="spellEnd"/>
    </w:p>
    <w:p w:rsidR="00D808DC" w:rsidRPr="00D808DC" w:rsidRDefault="00D808DC" w:rsidP="00D808DC">
      <w:pPr>
        <w:jc w:val="right"/>
      </w:pPr>
      <w:r>
        <w:t>__________________________</w:t>
      </w:r>
    </w:p>
    <w:p w:rsidR="00EB4CC0" w:rsidRPr="00D808DC" w:rsidRDefault="00EB4CC0" w:rsidP="00D808DC">
      <w:pPr>
        <w:jc w:val="both"/>
      </w:pPr>
    </w:p>
    <w:sectPr w:rsidR="00EB4CC0" w:rsidRPr="00D808DC" w:rsidSect="008E3172">
      <w:footerReference w:type="default" r:id="rId8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3B" w:rsidRDefault="000A2B3B" w:rsidP="00B93716">
      <w:r>
        <w:separator/>
      </w:r>
    </w:p>
  </w:endnote>
  <w:endnote w:type="continuationSeparator" w:id="0">
    <w:p w:rsidR="000A2B3B" w:rsidRDefault="000A2B3B" w:rsidP="00B9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716" w:rsidRPr="00D808DC" w:rsidRDefault="008F2E5B">
    <w:pPr>
      <w:pStyle w:val="Podnoje"/>
      <w:jc w:val="right"/>
      <w:rPr>
        <w:sz w:val="20"/>
        <w:szCs w:val="20"/>
      </w:rPr>
    </w:pPr>
    <w:r w:rsidRPr="00D808DC">
      <w:rPr>
        <w:sz w:val="20"/>
        <w:szCs w:val="20"/>
      </w:rPr>
      <w:fldChar w:fldCharType="begin"/>
    </w:r>
    <w:r w:rsidR="00B93716" w:rsidRPr="00D808DC">
      <w:rPr>
        <w:sz w:val="20"/>
        <w:szCs w:val="20"/>
      </w:rPr>
      <w:instrText>PAGE   \* MERGEFORMAT</w:instrText>
    </w:r>
    <w:r w:rsidRPr="00D808DC">
      <w:rPr>
        <w:sz w:val="20"/>
        <w:szCs w:val="20"/>
      </w:rPr>
      <w:fldChar w:fldCharType="separate"/>
    </w:r>
    <w:r w:rsidR="00200918">
      <w:rPr>
        <w:noProof/>
        <w:sz w:val="20"/>
        <w:szCs w:val="20"/>
      </w:rPr>
      <w:t>1</w:t>
    </w:r>
    <w:r w:rsidRPr="00D808DC">
      <w:rPr>
        <w:sz w:val="20"/>
        <w:szCs w:val="20"/>
      </w:rPr>
      <w:fldChar w:fldCharType="end"/>
    </w:r>
  </w:p>
  <w:p w:rsidR="00B93716" w:rsidRDefault="00B937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3B" w:rsidRDefault="000A2B3B" w:rsidP="00B93716">
      <w:r>
        <w:separator/>
      </w:r>
    </w:p>
  </w:footnote>
  <w:footnote w:type="continuationSeparator" w:id="0">
    <w:p w:rsidR="000A2B3B" w:rsidRDefault="000A2B3B" w:rsidP="00B9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EA3"/>
    <w:multiLevelType w:val="hybridMultilevel"/>
    <w:tmpl w:val="55367EB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52FE"/>
    <w:multiLevelType w:val="hybridMultilevel"/>
    <w:tmpl w:val="01C0822C"/>
    <w:lvl w:ilvl="0" w:tplc="B4F6D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56DD"/>
    <w:multiLevelType w:val="hybridMultilevel"/>
    <w:tmpl w:val="3DF07038"/>
    <w:lvl w:ilvl="0" w:tplc="E4B0C7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745EA"/>
    <w:multiLevelType w:val="hybridMultilevel"/>
    <w:tmpl w:val="BC3867A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85917"/>
    <w:multiLevelType w:val="hybridMultilevel"/>
    <w:tmpl w:val="26FA8B56"/>
    <w:lvl w:ilvl="0" w:tplc="EDAEAF2C">
      <w:numFmt w:val="bullet"/>
      <w:lvlText w:val="-"/>
      <w:lvlJc w:val="left"/>
      <w:pPr>
        <w:ind w:left="114" w:hanging="126"/>
      </w:pPr>
      <w:rPr>
        <w:rFonts w:ascii="Arial" w:eastAsia="Arial" w:hAnsi="Arial" w:cs="Arial" w:hint="default"/>
        <w:color w:val="0E0E0E"/>
        <w:w w:val="105"/>
        <w:sz w:val="21"/>
        <w:szCs w:val="21"/>
      </w:rPr>
    </w:lvl>
    <w:lvl w:ilvl="1" w:tplc="DAD472B6">
      <w:numFmt w:val="bullet"/>
      <w:lvlText w:val="•"/>
      <w:lvlJc w:val="left"/>
      <w:pPr>
        <w:ind w:left="1080" w:hanging="126"/>
      </w:pPr>
      <w:rPr>
        <w:rFonts w:hint="default"/>
      </w:rPr>
    </w:lvl>
    <w:lvl w:ilvl="2" w:tplc="4EB87CA4">
      <w:numFmt w:val="bullet"/>
      <w:lvlText w:val="•"/>
      <w:lvlJc w:val="left"/>
      <w:pPr>
        <w:ind w:left="2040" w:hanging="126"/>
      </w:pPr>
      <w:rPr>
        <w:rFonts w:hint="default"/>
      </w:rPr>
    </w:lvl>
    <w:lvl w:ilvl="3" w:tplc="03146794">
      <w:numFmt w:val="bullet"/>
      <w:lvlText w:val="•"/>
      <w:lvlJc w:val="left"/>
      <w:pPr>
        <w:ind w:left="3001" w:hanging="126"/>
      </w:pPr>
      <w:rPr>
        <w:rFonts w:hint="default"/>
      </w:rPr>
    </w:lvl>
    <w:lvl w:ilvl="4" w:tplc="1AF6B622">
      <w:numFmt w:val="bullet"/>
      <w:lvlText w:val="•"/>
      <w:lvlJc w:val="left"/>
      <w:pPr>
        <w:ind w:left="3961" w:hanging="126"/>
      </w:pPr>
      <w:rPr>
        <w:rFonts w:hint="default"/>
      </w:rPr>
    </w:lvl>
    <w:lvl w:ilvl="5" w:tplc="AF167ADC">
      <w:numFmt w:val="bullet"/>
      <w:lvlText w:val="•"/>
      <w:lvlJc w:val="left"/>
      <w:pPr>
        <w:ind w:left="4922" w:hanging="126"/>
      </w:pPr>
      <w:rPr>
        <w:rFonts w:hint="default"/>
      </w:rPr>
    </w:lvl>
    <w:lvl w:ilvl="6" w:tplc="AFC0CFFE">
      <w:numFmt w:val="bullet"/>
      <w:lvlText w:val="•"/>
      <w:lvlJc w:val="left"/>
      <w:pPr>
        <w:ind w:left="5882" w:hanging="126"/>
      </w:pPr>
      <w:rPr>
        <w:rFonts w:hint="default"/>
      </w:rPr>
    </w:lvl>
    <w:lvl w:ilvl="7" w:tplc="DC7E49A0">
      <w:numFmt w:val="bullet"/>
      <w:lvlText w:val="•"/>
      <w:lvlJc w:val="left"/>
      <w:pPr>
        <w:ind w:left="6842" w:hanging="126"/>
      </w:pPr>
      <w:rPr>
        <w:rFonts w:hint="default"/>
      </w:rPr>
    </w:lvl>
    <w:lvl w:ilvl="8" w:tplc="CF66FC10">
      <w:numFmt w:val="bullet"/>
      <w:lvlText w:val="•"/>
      <w:lvlJc w:val="left"/>
      <w:pPr>
        <w:ind w:left="7803" w:hanging="126"/>
      </w:pPr>
      <w:rPr>
        <w:rFonts w:hint="default"/>
      </w:rPr>
    </w:lvl>
  </w:abstractNum>
  <w:abstractNum w:abstractNumId="5" w15:restartNumberingAfterBreak="0">
    <w:nsid w:val="057F0D7C"/>
    <w:multiLevelType w:val="hybridMultilevel"/>
    <w:tmpl w:val="FFFC0CEC"/>
    <w:lvl w:ilvl="0" w:tplc="F13AC318">
      <w:start w:val="1"/>
      <w:numFmt w:val="decimal"/>
      <w:lvlText w:val="(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B0A11"/>
    <w:multiLevelType w:val="hybridMultilevel"/>
    <w:tmpl w:val="564AC170"/>
    <w:lvl w:ilvl="0" w:tplc="2E34F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D624B"/>
    <w:multiLevelType w:val="hybridMultilevel"/>
    <w:tmpl w:val="AB5A065A"/>
    <w:lvl w:ilvl="0" w:tplc="0C56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52A45"/>
    <w:multiLevelType w:val="hybridMultilevel"/>
    <w:tmpl w:val="35D6A91A"/>
    <w:lvl w:ilvl="0" w:tplc="CCD8FE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8F3121B"/>
    <w:multiLevelType w:val="hybridMultilevel"/>
    <w:tmpl w:val="FFB0CEF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201D6"/>
    <w:multiLevelType w:val="hybridMultilevel"/>
    <w:tmpl w:val="5A4EE0A6"/>
    <w:lvl w:ilvl="0" w:tplc="6FC2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77C16"/>
    <w:multiLevelType w:val="hybridMultilevel"/>
    <w:tmpl w:val="48EE477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0170A"/>
    <w:multiLevelType w:val="hybridMultilevel"/>
    <w:tmpl w:val="76D09BAC"/>
    <w:lvl w:ilvl="0" w:tplc="F15C13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C2DC4"/>
    <w:multiLevelType w:val="hybridMultilevel"/>
    <w:tmpl w:val="7FA42E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76025"/>
    <w:multiLevelType w:val="hybridMultilevel"/>
    <w:tmpl w:val="905A785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30DAD"/>
    <w:multiLevelType w:val="hybridMultilevel"/>
    <w:tmpl w:val="AAFAB1B6"/>
    <w:lvl w:ilvl="0" w:tplc="3DAEBBE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36996"/>
    <w:multiLevelType w:val="hybridMultilevel"/>
    <w:tmpl w:val="C62E6E8E"/>
    <w:lvl w:ilvl="0" w:tplc="B9E2C78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F3A1F"/>
    <w:multiLevelType w:val="hybridMultilevel"/>
    <w:tmpl w:val="13A06856"/>
    <w:lvl w:ilvl="0" w:tplc="58541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34388"/>
    <w:multiLevelType w:val="hybridMultilevel"/>
    <w:tmpl w:val="1B304426"/>
    <w:lvl w:ilvl="0" w:tplc="C1B6F58A">
      <w:start w:val="1"/>
      <w:numFmt w:val="decimal"/>
      <w:lvlText w:val="(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70CBD"/>
    <w:multiLevelType w:val="hybridMultilevel"/>
    <w:tmpl w:val="86AC03D8"/>
    <w:lvl w:ilvl="0" w:tplc="F45C01CC">
      <w:start w:val="1"/>
      <w:numFmt w:val="decimal"/>
      <w:lvlText w:val="(%1)"/>
      <w:lvlJc w:val="left"/>
      <w:pPr>
        <w:ind w:left="768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36AC2DC4"/>
    <w:multiLevelType w:val="hybridMultilevel"/>
    <w:tmpl w:val="376ED964"/>
    <w:lvl w:ilvl="0" w:tplc="7D9EAED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B4768"/>
    <w:multiLevelType w:val="hybridMultilevel"/>
    <w:tmpl w:val="058AC994"/>
    <w:lvl w:ilvl="0" w:tplc="58541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51C6EC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C2FDD"/>
    <w:multiLevelType w:val="hybridMultilevel"/>
    <w:tmpl w:val="A7E0E554"/>
    <w:lvl w:ilvl="0" w:tplc="871CC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3E9E"/>
    <w:multiLevelType w:val="hybridMultilevel"/>
    <w:tmpl w:val="D0C81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5081E"/>
    <w:multiLevelType w:val="hybridMultilevel"/>
    <w:tmpl w:val="1B747E7E"/>
    <w:lvl w:ilvl="0" w:tplc="1E3C34FA">
      <w:start w:val="1"/>
      <w:numFmt w:val="upperRoman"/>
      <w:lvlText w:val="%1."/>
      <w:lvlJc w:val="left"/>
      <w:pPr>
        <w:ind w:left="1667" w:hanging="136"/>
      </w:pPr>
      <w:rPr>
        <w:rFonts w:ascii="Arial" w:eastAsia="Arial" w:hAnsi="Arial" w:cs="Arial" w:hint="default"/>
        <w:b/>
        <w:bCs/>
        <w:color w:val="040205"/>
        <w:w w:val="85"/>
        <w:sz w:val="17"/>
        <w:szCs w:val="17"/>
      </w:rPr>
    </w:lvl>
    <w:lvl w:ilvl="1" w:tplc="C130090C">
      <w:numFmt w:val="bullet"/>
      <w:lvlText w:val="•"/>
      <w:lvlJc w:val="left"/>
      <w:pPr>
        <w:ind w:left="2051" w:hanging="256"/>
      </w:pPr>
      <w:rPr>
        <w:rFonts w:hint="default"/>
        <w:w w:val="113"/>
        <w:position w:val="1"/>
      </w:rPr>
    </w:lvl>
    <w:lvl w:ilvl="2" w:tplc="7242E74E">
      <w:numFmt w:val="bullet"/>
      <w:lvlText w:val="•"/>
      <w:lvlJc w:val="left"/>
      <w:pPr>
        <w:ind w:left="2163" w:hanging="256"/>
      </w:pPr>
      <w:rPr>
        <w:rFonts w:hint="default"/>
      </w:rPr>
    </w:lvl>
    <w:lvl w:ilvl="3" w:tplc="3196AA58">
      <w:numFmt w:val="bullet"/>
      <w:lvlText w:val="•"/>
      <w:lvlJc w:val="left"/>
      <w:pPr>
        <w:ind w:left="2267" w:hanging="256"/>
      </w:pPr>
      <w:rPr>
        <w:rFonts w:hint="default"/>
      </w:rPr>
    </w:lvl>
    <w:lvl w:ilvl="4" w:tplc="940887C2">
      <w:numFmt w:val="bullet"/>
      <w:lvlText w:val="•"/>
      <w:lvlJc w:val="left"/>
      <w:pPr>
        <w:ind w:left="2371" w:hanging="256"/>
      </w:pPr>
      <w:rPr>
        <w:rFonts w:hint="default"/>
      </w:rPr>
    </w:lvl>
    <w:lvl w:ilvl="5" w:tplc="AD1C75FC">
      <w:numFmt w:val="bullet"/>
      <w:lvlText w:val="•"/>
      <w:lvlJc w:val="left"/>
      <w:pPr>
        <w:ind w:left="2475" w:hanging="256"/>
      </w:pPr>
      <w:rPr>
        <w:rFonts w:hint="default"/>
      </w:rPr>
    </w:lvl>
    <w:lvl w:ilvl="6" w:tplc="E5B8400C">
      <w:numFmt w:val="bullet"/>
      <w:lvlText w:val="•"/>
      <w:lvlJc w:val="left"/>
      <w:pPr>
        <w:ind w:left="2579" w:hanging="256"/>
      </w:pPr>
      <w:rPr>
        <w:rFonts w:hint="default"/>
      </w:rPr>
    </w:lvl>
    <w:lvl w:ilvl="7" w:tplc="871E3036">
      <w:numFmt w:val="bullet"/>
      <w:lvlText w:val="•"/>
      <w:lvlJc w:val="left"/>
      <w:pPr>
        <w:ind w:left="2683" w:hanging="256"/>
      </w:pPr>
      <w:rPr>
        <w:rFonts w:hint="default"/>
      </w:rPr>
    </w:lvl>
    <w:lvl w:ilvl="8" w:tplc="D41846F2">
      <w:numFmt w:val="bullet"/>
      <w:lvlText w:val="•"/>
      <w:lvlJc w:val="left"/>
      <w:pPr>
        <w:ind w:left="2787" w:hanging="256"/>
      </w:pPr>
      <w:rPr>
        <w:rFonts w:hint="default"/>
      </w:rPr>
    </w:lvl>
  </w:abstractNum>
  <w:abstractNum w:abstractNumId="25" w15:restartNumberingAfterBreak="0">
    <w:nsid w:val="438A43D2"/>
    <w:multiLevelType w:val="hybridMultilevel"/>
    <w:tmpl w:val="49662A10"/>
    <w:lvl w:ilvl="0" w:tplc="EDD22F02">
      <w:start w:val="1"/>
      <w:numFmt w:val="decimal"/>
      <w:lvlText w:val="(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76573"/>
    <w:multiLevelType w:val="hybridMultilevel"/>
    <w:tmpl w:val="388819FA"/>
    <w:lvl w:ilvl="0" w:tplc="F2DA18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4680E"/>
    <w:multiLevelType w:val="hybridMultilevel"/>
    <w:tmpl w:val="597C4C94"/>
    <w:lvl w:ilvl="0" w:tplc="5164DC4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96136"/>
    <w:multiLevelType w:val="hybridMultilevel"/>
    <w:tmpl w:val="0720BBC4"/>
    <w:lvl w:ilvl="0" w:tplc="07A0036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432D5"/>
    <w:multiLevelType w:val="hybridMultilevel"/>
    <w:tmpl w:val="CA5228E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84DA9"/>
    <w:multiLevelType w:val="hybridMultilevel"/>
    <w:tmpl w:val="164E1126"/>
    <w:lvl w:ilvl="0" w:tplc="3034BDE6">
      <w:start w:val="1"/>
      <w:numFmt w:val="decimal"/>
      <w:lvlText w:val="(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75994"/>
    <w:multiLevelType w:val="hybridMultilevel"/>
    <w:tmpl w:val="F16EA4FA"/>
    <w:lvl w:ilvl="0" w:tplc="86DAB9F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B13CA"/>
    <w:multiLevelType w:val="hybridMultilevel"/>
    <w:tmpl w:val="206425B2"/>
    <w:lvl w:ilvl="0" w:tplc="643E3AF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F2865"/>
    <w:multiLevelType w:val="hybridMultilevel"/>
    <w:tmpl w:val="D3E482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C76C1"/>
    <w:multiLevelType w:val="hybridMultilevel"/>
    <w:tmpl w:val="114E1B5E"/>
    <w:lvl w:ilvl="0" w:tplc="A1EA1830">
      <w:start w:val="1"/>
      <w:numFmt w:val="decimal"/>
      <w:lvlText w:val="(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04ACE"/>
    <w:multiLevelType w:val="hybridMultilevel"/>
    <w:tmpl w:val="593E37C6"/>
    <w:lvl w:ilvl="0" w:tplc="D1DEB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67C1E"/>
    <w:multiLevelType w:val="hybridMultilevel"/>
    <w:tmpl w:val="C674E60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370BC"/>
    <w:multiLevelType w:val="hybridMultilevel"/>
    <w:tmpl w:val="57B4F6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D2E69"/>
    <w:multiLevelType w:val="hybridMultilevel"/>
    <w:tmpl w:val="73C244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069F5"/>
    <w:multiLevelType w:val="hybridMultilevel"/>
    <w:tmpl w:val="0EDC58CC"/>
    <w:lvl w:ilvl="0" w:tplc="2390B79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23727"/>
    <w:multiLevelType w:val="hybridMultilevel"/>
    <w:tmpl w:val="073C00F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824FB"/>
    <w:multiLevelType w:val="hybridMultilevel"/>
    <w:tmpl w:val="EDBCD0B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705BE"/>
    <w:multiLevelType w:val="hybridMultilevel"/>
    <w:tmpl w:val="A384702C"/>
    <w:lvl w:ilvl="0" w:tplc="5A1E87F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89362B9"/>
    <w:multiLevelType w:val="hybridMultilevel"/>
    <w:tmpl w:val="85FCA970"/>
    <w:lvl w:ilvl="0" w:tplc="30D4B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11080"/>
    <w:multiLevelType w:val="hybridMultilevel"/>
    <w:tmpl w:val="18640A2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A55BB"/>
    <w:multiLevelType w:val="hybridMultilevel"/>
    <w:tmpl w:val="9620C6C8"/>
    <w:lvl w:ilvl="0" w:tplc="8D1C16E0">
      <w:start w:val="1"/>
      <w:numFmt w:val="decimal"/>
      <w:lvlText w:val="(%1)"/>
      <w:lvlJc w:val="left"/>
      <w:pPr>
        <w:ind w:left="1068" w:hanging="360"/>
      </w:pPr>
      <w:rPr>
        <w:rFonts w:ascii="Comic Sans MS" w:eastAsia="Times New Roman" w:hAnsi="Comic Sans MS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6C3466"/>
    <w:multiLevelType w:val="hybridMultilevel"/>
    <w:tmpl w:val="178A8C1E"/>
    <w:lvl w:ilvl="0" w:tplc="DC3C6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3"/>
  </w:num>
  <w:num w:numId="3">
    <w:abstractNumId w:val="37"/>
  </w:num>
  <w:num w:numId="4">
    <w:abstractNumId w:val="23"/>
  </w:num>
  <w:num w:numId="5">
    <w:abstractNumId w:val="44"/>
  </w:num>
  <w:num w:numId="6">
    <w:abstractNumId w:val="28"/>
  </w:num>
  <w:num w:numId="7">
    <w:abstractNumId w:val="15"/>
  </w:num>
  <w:num w:numId="8">
    <w:abstractNumId w:val="38"/>
  </w:num>
  <w:num w:numId="9">
    <w:abstractNumId w:val="21"/>
  </w:num>
  <w:num w:numId="10">
    <w:abstractNumId w:val="9"/>
  </w:num>
  <w:num w:numId="11">
    <w:abstractNumId w:val="13"/>
  </w:num>
  <w:num w:numId="12">
    <w:abstractNumId w:val="5"/>
  </w:num>
  <w:num w:numId="13">
    <w:abstractNumId w:val="41"/>
  </w:num>
  <w:num w:numId="14">
    <w:abstractNumId w:val="18"/>
  </w:num>
  <w:num w:numId="15">
    <w:abstractNumId w:val="27"/>
  </w:num>
  <w:num w:numId="16">
    <w:abstractNumId w:val="25"/>
  </w:num>
  <w:num w:numId="17">
    <w:abstractNumId w:val="30"/>
  </w:num>
  <w:num w:numId="18">
    <w:abstractNumId w:val="11"/>
  </w:num>
  <w:num w:numId="19">
    <w:abstractNumId w:val="34"/>
  </w:num>
  <w:num w:numId="20">
    <w:abstractNumId w:val="36"/>
  </w:num>
  <w:num w:numId="21">
    <w:abstractNumId w:val="3"/>
  </w:num>
  <w:num w:numId="22">
    <w:abstractNumId w:val="40"/>
  </w:num>
  <w:num w:numId="23">
    <w:abstractNumId w:val="29"/>
  </w:num>
  <w:num w:numId="24">
    <w:abstractNumId w:val="6"/>
  </w:num>
  <w:num w:numId="25">
    <w:abstractNumId w:val="45"/>
  </w:num>
  <w:num w:numId="26">
    <w:abstractNumId w:val="46"/>
  </w:num>
  <w:num w:numId="27">
    <w:abstractNumId w:val="7"/>
  </w:num>
  <w:num w:numId="28">
    <w:abstractNumId w:val="19"/>
  </w:num>
  <w:num w:numId="29">
    <w:abstractNumId w:val="17"/>
  </w:num>
  <w:num w:numId="30">
    <w:abstractNumId w:val="43"/>
  </w:num>
  <w:num w:numId="31">
    <w:abstractNumId w:val="22"/>
  </w:num>
  <w:num w:numId="32">
    <w:abstractNumId w:val="2"/>
  </w:num>
  <w:num w:numId="33">
    <w:abstractNumId w:val="10"/>
  </w:num>
  <w:num w:numId="34">
    <w:abstractNumId w:val="12"/>
  </w:num>
  <w:num w:numId="35">
    <w:abstractNumId w:val="35"/>
  </w:num>
  <w:num w:numId="36">
    <w:abstractNumId w:val="4"/>
  </w:num>
  <w:num w:numId="37">
    <w:abstractNumId w:val="26"/>
  </w:num>
  <w:num w:numId="38">
    <w:abstractNumId w:val="31"/>
  </w:num>
  <w:num w:numId="39">
    <w:abstractNumId w:val="8"/>
  </w:num>
  <w:num w:numId="40">
    <w:abstractNumId w:val="14"/>
  </w:num>
  <w:num w:numId="41">
    <w:abstractNumId w:val="16"/>
  </w:num>
  <w:num w:numId="42">
    <w:abstractNumId w:val="39"/>
  </w:num>
  <w:num w:numId="43">
    <w:abstractNumId w:val="0"/>
  </w:num>
  <w:num w:numId="44">
    <w:abstractNumId w:val="32"/>
  </w:num>
  <w:num w:numId="45">
    <w:abstractNumId w:val="24"/>
  </w:num>
  <w:num w:numId="46">
    <w:abstractNumId w:val="2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E1"/>
    <w:rsid w:val="00004764"/>
    <w:rsid w:val="00014E4B"/>
    <w:rsid w:val="000178E8"/>
    <w:rsid w:val="00044318"/>
    <w:rsid w:val="00050167"/>
    <w:rsid w:val="0005627F"/>
    <w:rsid w:val="00077B10"/>
    <w:rsid w:val="000A2B3B"/>
    <w:rsid w:val="000A3578"/>
    <w:rsid w:val="000A7D9B"/>
    <w:rsid w:val="000F5925"/>
    <w:rsid w:val="00100731"/>
    <w:rsid w:val="00117FBA"/>
    <w:rsid w:val="001223A6"/>
    <w:rsid w:val="0012346F"/>
    <w:rsid w:val="001236F8"/>
    <w:rsid w:val="001418B2"/>
    <w:rsid w:val="001430DA"/>
    <w:rsid w:val="00163A7B"/>
    <w:rsid w:val="00176E65"/>
    <w:rsid w:val="00177431"/>
    <w:rsid w:val="00182311"/>
    <w:rsid w:val="00195288"/>
    <w:rsid w:val="001A33CC"/>
    <w:rsid w:val="001A7ABD"/>
    <w:rsid w:val="001B65BF"/>
    <w:rsid w:val="001C0B99"/>
    <w:rsid w:val="001C3E88"/>
    <w:rsid w:val="001E3CE6"/>
    <w:rsid w:val="001E695D"/>
    <w:rsid w:val="00200918"/>
    <w:rsid w:val="0021252A"/>
    <w:rsid w:val="00214221"/>
    <w:rsid w:val="0023014C"/>
    <w:rsid w:val="0023489B"/>
    <w:rsid w:val="002449A0"/>
    <w:rsid w:val="00252E28"/>
    <w:rsid w:val="002C13BB"/>
    <w:rsid w:val="002C1A24"/>
    <w:rsid w:val="002D16E9"/>
    <w:rsid w:val="002F7CAB"/>
    <w:rsid w:val="00301E61"/>
    <w:rsid w:val="003302E1"/>
    <w:rsid w:val="0033661D"/>
    <w:rsid w:val="00350447"/>
    <w:rsid w:val="003629D3"/>
    <w:rsid w:val="00380FB1"/>
    <w:rsid w:val="0039671F"/>
    <w:rsid w:val="003A5E93"/>
    <w:rsid w:val="003A7D5D"/>
    <w:rsid w:val="003D33E0"/>
    <w:rsid w:val="003F1814"/>
    <w:rsid w:val="00461C15"/>
    <w:rsid w:val="00464C54"/>
    <w:rsid w:val="0047391E"/>
    <w:rsid w:val="00493B86"/>
    <w:rsid w:val="00494611"/>
    <w:rsid w:val="004A69B5"/>
    <w:rsid w:val="004B4C82"/>
    <w:rsid w:val="004B5A95"/>
    <w:rsid w:val="004D2550"/>
    <w:rsid w:val="004E1AB3"/>
    <w:rsid w:val="004F5654"/>
    <w:rsid w:val="00507731"/>
    <w:rsid w:val="005166B9"/>
    <w:rsid w:val="00524F16"/>
    <w:rsid w:val="00565882"/>
    <w:rsid w:val="00572A46"/>
    <w:rsid w:val="00630EF3"/>
    <w:rsid w:val="006472C4"/>
    <w:rsid w:val="0068093E"/>
    <w:rsid w:val="00692184"/>
    <w:rsid w:val="00692757"/>
    <w:rsid w:val="006A65E1"/>
    <w:rsid w:val="006B76CD"/>
    <w:rsid w:val="006C0563"/>
    <w:rsid w:val="006D23B0"/>
    <w:rsid w:val="006E33B7"/>
    <w:rsid w:val="006E3DB4"/>
    <w:rsid w:val="006F6980"/>
    <w:rsid w:val="007145B0"/>
    <w:rsid w:val="00735E83"/>
    <w:rsid w:val="007414B2"/>
    <w:rsid w:val="00761263"/>
    <w:rsid w:val="00761CC6"/>
    <w:rsid w:val="00762BF2"/>
    <w:rsid w:val="007A6783"/>
    <w:rsid w:val="007B3FFD"/>
    <w:rsid w:val="00817BAA"/>
    <w:rsid w:val="0084486A"/>
    <w:rsid w:val="00851F79"/>
    <w:rsid w:val="00874956"/>
    <w:rsid w:val="00880C2C"/>
    <w:rsid w:val="008A6AFA"/>
    <w:rsid w:val="008B13F0"/>
    <w:rsid w:val="008B6AD3"/>
    <w:rsid w:val="008C22E8"/>
    <w:rsid w:val="008C4E93"/>
    <w:rsid w:val="008D60DA"/>
    <w:rsid w:val="008E04B9"/>
    <w:rsid w:val="008E3172"/>
    <w:rsid w:val="008F242A"/>
    <w:rsid w:val="008F2E5B"/>
    <w:rsid w:val="0091721F"/>
    <w:rsid w:val="00942D9D"/>
    <w:rsid w:val="009830E3"/>
    <w:rsid w:val="009925B9"/>
    <w:rsid w:val="009B07DB"/>
    <w:rsid w:val="009B2E85"/>
    <w:rsid w:val="009B7564"/>
    <w:rsid w:val="009F1967"/>
    <w:rsid w:val="00A226DA"/>
    <w:rsid w:val="00A2505B"/>
    <w:rsid w:val="00A35CFF"/>
    <w:rsid w:val="00A362B1"/>
    <w:rsid w:val="00A36DF3"/>
    <w:rsid w:val="00A54338"/>
    <w:rsid w:val="00A62554"/>
    <w:rsid w:val="00A63249"/>
    <w:rsid w:val="00A66AD5"/>
    <w:rsid w:val="00A8278C"/>
    <w:rsid w:val="00A83007"/>
    <w:rsid w:val="00A9076A"/>
    <w:rsid w:val="00A977B8"/>
    <w:rsid w:val="00AA6106"/>
    <w:rsid w:val="00B224DA"/>
    <w:rsid w:val="00B55C6D"/>
    <w:rsid w:val="00B55E5E"/>
    <w:rsid w:val="00B6253C"/>
    <w:rsid w:val="00B718A8"/>
    <w:rsid w:val="00B72364"/>
    <w:rsid w:val="00B82C58"/>
    <w:rsid w:val="00B93716"/>
    <w:rsid w:val="00BB1FBE"/>
    <w:rsid w:val="00BE66C7"/>
    <w:rsid w:val="00BF7641"/>
    <w:rsid w:val="00C1436D"/>
    <w:rsid w:val="00C342E6"/>
    <w:rsid w:val="00C3555E"/>
    <w:rsid w:val="00C37C66"/>
    <w:rsid w:val="00C414D3"/>
    <w:rsid w:val="00C46E82"/>
    <w:rsid w:val="00CA1AE0"/>
    <w:rsid w:val="00CA7F28"/>
    <w:rsid w:val="00CB0401"/>
    <w:rsid w:val="00CB6DF2"/>
    <w:rsid w:val="00CF166A"/>
    <w:rsid w:val="00D17B45"/>
    <w:rsid w:val="00D25CA8"/>
    <w:rsid w:val="00D338D4"/>
    <w:rsid w:val="00D43DE9"/>
    <w:rsid w:val="00D4658D"/>
    <w:rsid w:val="00D62BFE"/>
    <w:rsid w:val="00D808DC"/>
    <w:rsid w:val="00D90541"/>
    <w:rsid w:val="00DA2DA9"/>
    <w:rsid w:val="00DB2E02"/>
    <w:rsid w:val="00DD66DD"/>
    <w:rsid w:val="00E12B5D"/>
    <w:rsid w:val="00E3359C"/>
    <w:rsid w:val="00E37304"/>
    <w:rsid w:val="00E449EA"/>
    <w:rsid w:val="00E9724C"/>
    <w:rsid w:val="00E97DAE"/>
    <w:rsid w:val="00EA623B"/>
    <w:rsid w:val="00EB351D"/>
    <w:rsid w:val="00EB4CC0"/>
    <w:rsid w:val="00EC0CA0"/>
    <w:rsid w:val="00EE5634"/>
    <w:rsid w:val="00F0635A"/>
    <w:rsid w:val="00F21B54"/>
    <w:rsid w:val="00FB3000"/>
    <w:rsid w:val="00FB6549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8DF448-5884-49CC-8C80-CEAF36A1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52A"/>
    <w:rPr>
      <w:sz w:val="24"/>
      <w:szCs w:val="24"/>
    </w:rPr>
  </w:style>
  <w:style w:type="paragraph" w:styleId="Naslov1">
    <w:name w:val="heading 1"/>
    <w:basedOn w:val="Normal"/>
    <w:next w:val="Normal"/>
    <w:qFormat/>
    <w:rsid w:val="0021252A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link w:val="Naslov2Char"/>
    <w:qFormat/>
    <w:rsid w:val="0021252A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21252A"/>
    <w:pPr>
      <w:keepNext/>
      <w:ind w:left="705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CB6DF2"/>
    <w:rPr>
      <w:b/>
      <w:bCs/>
    </w:rPr>
  </w:style>
  <w:style w:type="paragraph" w:styleId="Bezproreda">
    <w:name w:val="No Spacing"/>
    <w:link w:val="BezproredaChar"/>
    <w:uiPriority w:val="1"/>
    <w:qFormat/>
    <w:rsid w:val="00464C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hr-HR"/>
    </w:rPr>
  </w:style>
  <w:style w:type="paragraph" w:styleId="StandardWeb">
    <w:name w:val="Normal (Web)"/>
    <w:basedOn w:val="Normal"/>
    <w:uiPriority w:val="99"/>
    <w:unhideWhenUsed/>
    <w:rsid w:val="00464C54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B937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93716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937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93716"/>
    <w:rPr>
      <w:sz w:val="24"/>
      <w:szCs w:val="24"/>
    </w:rPr>
  </w:style>
  <w:style w:type="character" w:styleId="Hiperveza">
    <w:name w:val="Hyperlink"/>
    <w:uiPriority w:val="99"/>
    <w:semiHidden/>
    <w:unhideWhenUsed/>
    <w:rsid w:val="001430DA"/>
    <w:rPr>
      <w:color w:val="0000FF"/>
      <w:u w:val="single"/>
    </w:rPr>
  </w:style>
  <w:style w:type="character" w:customStyle="1" w:styleId="Naslov2Char">
    <w:name w:val="Naslov 2 Char"/>
    <w:link w:val="Naslov2"/>
    <w:rsid w:val="00C342E6"/>
    <w:rPr>
      <w:b/>
      <w:bCs/>
      <w:sz w:val="24"/>
      <w:szCs w:val="24"/>
    </w:rPr>
  </w:style>
  <w:style w:type="table" w:styleId="Reetkatablice">
    <w:name w:val="Table Grid"/>
    <w:basedOn w:val="Obinatablica"/>
    <w:uiPriority w:val="59"/>
    <w:rsid w:val="00EB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5405">
    <w:name w:val="box_455405"/>
    <w:basedOn w:val="Normal"/>
    <w:rsid w:val="006D23B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33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A33CC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qFormat/>
    <w:rsid w:val="002F7CAB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TijelotekstaChar">
    <w:name w:val="Tijelo teksta Char"/>
    <w:link w:val="Tijeloteksta"/>
    <w:uiPriority w:val="1"/>
    <w:rsid w:val="002F7CAB"/>
    <w:rPr>
      <w:rFonts w:ascii="Verdana" w:eastAsia="Verdana" w:hAnsi="Verdana" w:cs="Verdana"/>
      <w:lang w:val="en-US" w:eastAsia="en-US"/>
    </w:rPr>
  </w:style>
  <w:style w:type="paragraph" w:styleId="Odlomakpopisa">
    <w:name w:val="List Paragraph"/>
    <w:basedOn w:val="Normal"/>
    <w:uiPriority w:val="1"/>
    <w:qFormat/>
    <w:rsid w:val="00507731"/>
    <w:pPr>
      <w:widowControl w:val="0"/>
      <w:autoSpaceDE w:val="0"/>
      <w:autoSpaceDN w:val="0"/>
      <w:ind w:left="114" w:firstLine="615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8E3172"/>
    <w:rPr>
      <w:rFonts w:ascii="Arial Unicode MS" w:eastAsia="Arial Unicode MS" w:hAnsi="Arial Unicode MS" w:cs="Arial Unicode MS"/>
      <w:color w:val="000000"/>
      <w:sz w:val="24"/>
      <w:szCs w:val="24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3C22-B56E-4F4A-B14A-4054997D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Nacrt</vt:lpstr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</dc:title>
  <dc:creator>Industrijsko Obrtnička Škola</dc:creator>
  <cp:lastModifiedBy>Davor</cp:lastModifiedBy>
  <cp:revision>2</cp:revision>
  <cp:lastPrinted>2019-10-30T09:18:00Z</cp:lastPrinted>
  <dcterms:created xsi:type="dcterms:W3CDTF">2019-12-18T11:56:00Z</dcterms:created>
  <dcterms:modified xsi:type="dcterms:W3CDTF">2019-12-18T11:56:00Z</dcterms:modified>
</cp:coreProperties>
</file>