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F5006E" w:rsidP="00F5006E">
      <w:pPr>
        <w:spacing w:after="0"/>
      </w:pPr>
      <w:r>
        <w:t>Poljoprivredna i veterinarska škola Osijek</w:t>
      </w:r>
    </w:p>
    <w:p w:rsidR="00F5006E" w:rsidRDefault="009F278B" w:rsidP="00F5006E">
      <w:pPr>
        <w:spacing w:after="0"/>
      </w:pPr>
      <w:r>
        <w:t>KLASA:</w:t>
      </w:r>
      <w:r w:rsidR="00147B8F">
        <w:t xml:space="preserve">   </w:t>
      </w:r>
      <w:r>
        <w:t>003-06/21</w:t>
      </w:r>
      <w:r w:rsidR="00FF57B1">
        <w:t>-02/</w:t>
      </w:r>
      <w:r w:rsidR="00147B8F">
        <w:t>12</w:t>
      </w:r>
      <w:bookmarkStart w:id="0" w:name="_GoBack"/>
      <w:bookmarkEnd w:id="0"/>
    </w:p>
    <w:p w:rsidR="00F5006E" w:rsidRDefault="009F278B" w:rsidP="00F5006E">
      <w:pPr>
        <w:spacing w:after="0"/>
      </w:pPr>
      <w:r>
        <w:t>URBROJ:</w:t>
      </w:r>
      <w:r w:rsidR="00147B8F">
        <w:t xml:space="preserve"> </w:t>
      </w:r>
      <w:r>
        <w:t>2158-/45-21</w:t>
      </w:r>
      <w:r w:rsidR="001C3E02">
        <w:t>-01-2</w:t>
      </w:r>
    </w:p>
    <w:p w:rsidR="00F5006E" w:rsidRDefault="00325A1D" w:rsidP="00F5006E">
      <w:r>
        <w:t xml:space="preserve">Osijek,  </w:t>
      </w:r>
      <w:r w:rsidR="009F278B">
        <w:t xml:space="preserve"> 29</w:t>
      </w:r>
      <w:r w:rsidR="00206990">
        <w:t xml:space="preserve"> </w:t>
      </w:r>
      <w:r w:rsidR="009F278B">
        <w:t>. 04</w:t>
      </w:r>
      <w:r w:rsidR="00F5006E">
        <w:t>.</w:t>
      </w:r>
      <w:r w:rsidR="009F278B">
        <w:t xml:space="preserve"> 2021</w:t>
      </w:r>
      <w:r w:rsidR="00F5006E">
        <w:t>.</w:t>
      </w:r>
    </w:p>
    <w:p w:rsidR="008B5DFE" w:rsidRDefault="008B5DFE" w:rsidP="008B5DFE">
      <w:pPr>
        <w:spacing w:after="0"/>
        <w:jc w:val="both"/>
      </w:pPr>
      <w:r>
        <w:t>Povjerenstvo za vrednovanje kandidata natječaja</w:t>
      </w:r>
      <w:r w:rsidR="00F5006E">
        <w:t xml:space="preserve"> </w:t>
      </w:r>
      <w:r w:rsidR="009F278B">
        <w:t>objavljenog dana 16</w:t>
      </w:r>
      <w:r w:rsidR="00325A1D">
        <w:t>.</w:t>
      </w:r>
      <w:r w:rsidR="009F278B">
        <w:t xml:space="preserve"> 04</w:t>
      </w:r>
      <w:r>
        <w:t>.</w:t>
      </w:r>
      <w:r w:rsidR="009F278B">
        <w:t xml:space="preserve"> 2021</w:t>
      </w:r>
      <w:r>
        <w:t>. na mrežnoj stranici i oglasnoj ploči Hrvatskog zavoda za zapošljavanje i mrežnoj stranici i oglasnoj ploči Poljoprivredne i veterinarske škole Osijek, Osijek www.ss-poljoprivredna-veterinarska-skole.hr u rubrici pod nazivom „</w:t>
      </w:r>
    </w:p>
    <w:p w:rsidR="008B5DFE" w:rsidRPr="00F51E83" w:rsidRDefault="00F51C76" w:rsidP="00F51E83">
      <w:pPr>
        <w:rPr>
          <w:b/>
        </w:rPr>
      </w:pPr>
      <w:r>
        <w:t>„Dokumenti - Natječaji</w:t>
      </w:r>
      <w:r w:rsidR="00F83E2D">
        <w:t>“ za  prijem</w:t>
      </w:r>
      <w:r w:rsidR="006A7E66">
        <w:t xml:space="preserve"> </w:t>
      </w:r>
      <w:r w:rsidR="00F51E83" w:rsidRPr="00FE7E20">
        <w:rPr>
          <w:b/>
        </w:rPr>
        <w:t>pomoćnik/pomoćnica u nastavi</w:t>
      </w:r>
      <w:r w:rsidR="00F51E83">
        <w:rPr>
          <w:b/>
        </w:rPr>
        <w:t xml:space="preserve"> </w:t>
      </w:r>
      <w:r w:rsidR="00F51E83">
        <w:rPr>
          <w:b/>
        </w:rPr>
        <w:t>učenicima s teškoćama u razvoju</w:t>
      </w:r>
      <w:r w:rsidR="00F51E83">
        <w:t xml:space="preserve"> nepunim radnim vremenom (20 sati rada tjedno) na određeno vrijeme za nastavnu godinu 2020</w:t>
      </w:r>
      <w:r w:rsidR="00F51E83" w:rsidRPr="00FE7E20">
        <w:t>./20</w:t>
      </w:r>
      <w:r w:rsidR="00F51E83">
        <w:t>21</w:t>
      </w:r>
      <w:r w:rsidR="00F51E83" w:rsidRPr="00FE7E20">
        <w:t>.</w:t>
      </w:r>
      <w:r w:rsidR="00F51E83">
        <w:t xml:space="preserve"> </w:t>
      </w:r>
      <w:r w:rsidR="008B5DFE">
        <w:t>, objavljuje</w:t>
      </w: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>POZIV NA RAZGOVOR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F5006E" w:rsidP="00242F59">
      <w:pPr>
        <w:spacing w:after="0"/>
        <w:jc w:val="center"/>
        <w:rPr>
          <w:b/>
        </w:rPr>
      </w:pPr>
      <w:r>
        <w:rPr>
          <w:b/>
        </w:rPr>
        <w:t xml:space="preserve">održat će dana </w:t>
      </w:r>
      <w:r w:rsidR="003526C8">
        <w:rPr>
          <w:b/>
        </w:rPr>
        <w:t>_</w:t>
      </w:r>
      <w:r w:rsidR="00F51E83">
        <w:rPr>
          <w:b/>
          <w:u w:val="single"/>
        </w:rPr>
        <w:t>3. 05</w:t>
      </w:r>
      <w:r w:rsidR="005B1DFA">
        <w:rPr>
          <w:b/>
          <w:u w:val="single"/>
        </w:rPr>
        <w:t>.</w:t>
      </w:r>
      <w:r w:rsidR="005B1DFA">
        <w:rPr>
          <w:b/>
        </w:rPr>
        <w:t>_</w:t>
      </w:r>
      <w:r w:rsidR="00F51E83">
        <w:rPr>
          <w:b/>
        </w:rPr>
        <w:t>_2021</w:t>
      </w:r>
      <w:r w:rsidR="003526C8">
        <w:rPr>
          <w:b/>
        </w:rPr>
        <w:t>. godine, s početkom u _</w:t>
      </w:r>
      <w:r w:rsidR="00F51E83">
        <w:rPr>
          <w:b/>
          <w:u w:val="single"/>
        </w:rPr>
        <w:t>9</w:t>
      </w:r>
      <w:r w:rsidR="003526C8">
        <w:rPr>
          <w:b/>
        </w:rPr>
        <w:t>__</w:t>
      </w:r>
      <w:r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3526C8">
        <w:rPr>
          <w:b/>
        </w:rPr>
        <w:t>, u uredu ravnatelja</w:t>
      </w:r>
      <w:r w:rsidR="00242F59">
        <w:rPr>
          <w:b/>
        </w:rPr>
        <w:t>, kat zgrade.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00637D">
        <w:t xml:space="preserve"> pregleda pristiglih prijava (zamolbi)</w:t>
      </w:r>
      <w:r w:rsidR="00610E5D">
        <w:t xml:space="preserve"> kandidata </w:t>
      </w:r>
      <w:r>
        <w:t xml:space="preserve"> Povjerenstvo</w:t>
      </w:r>
      <w:r w:rsidR="00610E5D">
        <w:t xml:space="preserve"> je utvrdilo da je na na</w:t>
      </w:r>
      <w:r w:rsidR="001C3E02">
        <w:t>t</w:t>
      </w:r>
      <w:r w:rsidR="00F51E83">
        <w:t>ječaj pravovremeno pristiglo 15</w:t>
      </w:r>
      <w:r w:rsidR="00517F59">
        <w:t xml:space="preserve">  prijava</w:t>
      </w:r>
      <w:r w:rsidR="000C5258">
        <w:t>,</w:t>
      </w:r>
      <w:r w:rsidR="000C5258">
        <w:rPr>
          <w:bCs/>
        </w:rPr>
        <w:t xml:space="preserve"> </w:t>
      </w:r>
      <w:r w:rsidR="004056A8">
        <w:t>od kojih su 7 ne</w:t>
      </w:r>
      <w:r w:rsidR="00F00B09">
        <w:t>potpune</w:t>
      </w:r>
      <w:r w:rsidR="004056A8">
        <w:t xml:space="preserve">. </w:t>
      </w:r>
      <w:r w:rsidR="00517F59">
        <w:t>Osam (8) kandidata podnijelo je potpune prijave i</w:t>
      </w:r>
      <w:r w:rsidR="00014FA7">
        <w:t xml:space="preserve">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924EF3"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924EF3" w:rsidRDefault="00517F59" w:rsidP="00F5006E">
            <w:r>
              <w:t>Marta-Martina M.</w:t>
            </w:r>
          </w:p>
        </w:tc>
        <w:tc>
          <w:tcPr>
            <w:tcW w:w="3576" w:type="dxa"/>
          </w:tcPr>
          <w:p w:rsidR="00924EF3" w:rsidRDefault="00517F59" w:rsidP="00924EF3">
            <w:r>
              <w:t xml:space="preserve"> 9</w:t>
            </w:r>
            <w:r w:rsidR="00F51C76">
              <w:t>,00</w:t>
            </w:r>
            <w:r w:rsidR="00924EF3">
              <w:t xml:space="preserve"> </w:t>
            </w:r>
            <w:r w:rsidR="002C33BE">
              <w:t xml:space="preserve">       </w:t>
            </w:r>
            <w:r w:rsidR="00924EF3">
              <w:t>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2.</w:t>
            </w:r>
          </w:p>
        </w:tc>
        <w:tc>
          <w:tcPr>
            <w:tcW w:w="4215" w:type="dxa"/>
          </w:tcPr>
          <w:p w:rsidR="00924EF3" w:rsidRDefault="00517F59" w:rsidP="00F5006E">
            <w:r>
              <w:t>Anđelka Š.</w:t>
            </w:r>
          </w:p>
        </w:tc>
        <w:tc>
          <w:tcPr>
            <w:tcW w:w="3576" w:type="dxa"/>
          </w:tcPr>
          <w:p w:rsidR="00924EF3" w:rsidRDefault="00517F59" w:rsidP="002C33BE">
            <w:r>
              <w:t xml:space="preserve"> 9</w:t>
            </w:r>
            <w:r w:rsidR="002C33BE">
              <w:t>,15</w:t>
            </w:r>
            <w:r w:rsidR="00924EF3">
              <w:t xml:space="preserve"> 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3.</w:t>
            </w:r>
          </w:p>
        </w:tc>
        <w:tc>
          <w:tcPr>
            <w:tcW w:w="4215" w:type="dxa"/>
          </w:tcPr>
          <w:p w:rsidR="00F51C76" w:rsidRDefault="00517F59" w:rsidP="00F5006E">
            <w:r>
              <w:t>Ivana P.</w:t>
            </w:r>
          </w:p>
        </w:tc>
        <w:tc>
          <w:tcPr>
            <w:tcW w:w="3576" w:type="dxa"/>
          </w:tcPr>
          <w:p w:rsidR="00F51C76" w:rsidRDefault="00517F59" w:rsidP="00924EF3">
            <w:r>
              <w:t xml:space="preserve"> 9</w:t>
            </w:r>
            <w:r w:rsidR="002C33BE">
              <w:t>,30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4.</w:t>
            </w:r>
          </w:p>
        </w:tc>
        <w:tc>
          <w:tcPr>
            <w:tcW w:w="4215" w:type="dxa"/>
          </w:tcPr>
          <w:p w:rsidR="00F51C76" w:rsidRDefault="00517F59" w:rsidP="00F5006E">
            <w:r>
              <w:t>Mihaela K.</w:t>
            </w:r>
          </w:p>
        </w:tc>
        <w:tc>
          <w:tcPr>
            <w:tcW w:w="3576" w:type="dxa"/>
          </w:tcPr>
          <w:p w:rsidR="00F51C76" w:rsidRDefault="00517F59" w:rsidP="00924EF3">
            <w:r>
              <w:t xml:space="preserve"> 9</w:t>
            </w:r>
            <w:r w:rsidR="002C33BE">
              <w:t>,45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5.</w:t>
            </w:r>
          </w:p>
        </w:tc>
        <w:tc>
          <w:tcPr>
            <w:tcW w:w="4215" w:type="dxa"/>
          </w:tcPr>
          <w:p w:rsidR="00F51C76" w:rsidRDefault="00F8717C" w:rsidP="00F5006E">
            <w:r>
              <w:t>Marina R.</w:t>
            </w:r>
          </w:p>
        </w:tc>
        <w:tc>
          <w:tcPr>
            <w:tcW w:w="3576" w:type="dxa"/>
          </w:tcPr>
          <w:p w:rsidR="00F51C76" w:rsidRDefault="00517F59" w:rsidP="00924EF3">
            <w:r>
              <w:t xml:space="preserve"> 10</w:t>
            </w:r>
            <w:r w:rsidR="002C33BE">
              <w:t>,00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6</w:t>
            </w:r>
          </w:p>
        </w:tc>
        <w:tc>
          <w:tcPr>
            <w:tcW w:w="4215" w:type="dxa"/>
          </w:tcPr>
          <w:p w:rsidR="00D109DF" w:rsidRDefault="00F8717C" w:rsidP="00D109DF">
            <w:r>
              <w:t>Klara A.</w:t>
            </w:r>
          </w:p>
        </w:tc>
        <w:tc>
          <w:tcPr>
            <w:tcW w:w="3576" w:type="dxa"/>
          </w:tcPr>
          <w:p w:rsidR="00D109DF" w:rsidRDefault="00517F59" w:rsidP="00D109DF">
            <w:r>
              <w:t xml:space="preserve"> 10</w:t>
            </w:r>
            <w:r w:rsidR="00D109DF">
              <w:t>,15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7.</w:t>
            </w:r>
          </w:p>
        </w:tc>
        <w:tc>
          <w:tcPr>
            <w:tcW w:w="4215" w:type="dxa"/>
          </w:tcPr>
          <w:p w:rsidR="00D109DF" w:rsidRDefault="00F8717C" w:rsidP="00D109DF">
            <w:r>
              <w:t>Marina T.</w:t>
            </w:r>
          </w:p>
        </w:tc>
        <w:tc>
          <w:tcPr>
            <w:tcW w:w="3576" w:type="dxa"/>
          </w:tcPr>
          <w:p w:rsidR="00D109DF" w:rsidRDefault="00517F59" w:rsidP="00D109DF">
            <w:r>
              <w:t xml:space="preserve"> 10</w:t>
            </w:r>
            <w:r w:rsidR="00D109DF">
              <w:t>,30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8.</w:t>
            </w:r>
          </w:p>
        </w:tc>
        <w:tc>
          <w:tcPr>
            <w:tcW w:w="4215" w:type="dxa"/>
          </w:tcPr>
          <w:p w:rsidR="00D109DF" w:rsidRDefault="00F8717C" w:rsidP="00D109DF">
            <w:r>
              <w:t>Anja K.</w:t>
            </w:r>
          </w:p>
        </w:tc>
        <w:tc>
          <w:tcPr>
            <w:tcW w:w="3576" w:type="dxa"/>
          </w:tcPr>
          <w:p w:rsidR="00D109DF" w:rsidRDefault="00517F59" w:rsidP="00D109DF">
            <w:r>
              <w:t xml:space="preserve"> 10</w:t>
            </w:r>
            <w:r w:rsidR="00D109DF">
              <w:t>,45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/>
        </w:tc>
        <w:tc>
          <w:tcPr>
            <w:tcW w:w="4215" w:type="dxa"/>
          </w:tcPr>
          <w:p w:rsidR="00D109DF" w:rsidRDefault="00D109DF" w:rsidP="00D109DF"/>
        </w:tc>
        <w:tc>
          <w:tcPr>
            <w:tcW w:w="3576" w:type="dxa"/>
          </w:tcPr>
          <w:p w:rsidR="00D109DF" w:rsidRDefault="00D109DF" w:rsidP="00D109DF"/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 xml:space="preserve">Kandidati/kinje su dužni ponijeti sa sobom osobnu iskaznicu ili drugu identifikacijsku javnu ispravu na temelju koje se utvrđuje  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EA62BF" w:rsidRDefault="00EA62BF" w:rsidP="001C21B6">
      <w:pPr>
        <w:spacing w:after="0"/>
        <w:ind w:firstLine="708"/>
      </w:pPr>
      <w:r>
        <w:t>Povjerenstvo na razgovoru s kandidatom utvrđuje znanja, sposobnosti, interese, motivaciju kandidata za rad u Školi.</w:t>
      </w:r>
    </w:p>
    <w:p w:rsidR="00B962E0" w:rsidRDefault="00242F59" w:rsidP="001C21B6">
      <w:pPr>
        <w:spacing w:after="0"/>
        <w:ind w:firstLine="708"/>
      </w:pPr>
      <w:r>
        <w:t>Smatra se da je kandidat na razgovoru zadovoljio ako je ostvario najmanje 6 bodova od ukupno 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 xml:space="preserve"> ra</w:t>
      </w:r>
      <w:r w:rsidR="00A50625">
        <w:t xml:space="preserve">ng listu kandidata prema </w:t>
      </w:r>
      <w:r>
        <w:t xml:space="preserve"> broju bo</w:t>
      </w:r>
      <w:r w:rsidR="00A50625">
        <w:t xml:space="preserve">dova ostvarenih na </w:t>
      </w:r>
      <w:r>
        <w:t xml:space="preserve">intervjuu.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00637D">
        <w:t>29. travnja 2021</w:t>
      </w:r>
      <w:r w:rsidR="00B962E0">
        <w:t xml:space="preserve">. na mrežnoj stranici </w:t>
      </w:r>
      <w:r w:rsidR="00A67E5B">
        <w:t xml:space="preserve">Poljoprivredne i veterinarske škole Osijek </w:t>
      </w:r>
      <w:hyperlink r:id="rId4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</w:t>
      </w:r>
      <w:r w:rsidR="00F51C76" w:rsidRPr="00F51C76">
        <w:rPr>
          <w:b/>
        </w:rPr>
        <w:t xml:space="preserve">Dokumenti </w:t>
      </w:r>
      <w:r w:rsidR="00F51C76">
        <w:t>-</w:t>
      </w:r>
      <w:r w:rsidR="00A67E5B">
        <w:t>Natječaji“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0637D"/>
    <w:rsid w:val="00014FA7"/>
    <w:rsid w:val="000C5258"/>
    <w:rsid w:val="00147B8F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3A07C9"/>
    <w:rsid w:val="00403A0C"/>
    <w:rsid w:val="004056A8"/>
    <w:rsid w:val="00437637"/>
    <w:rsid w:val="004602F9"/>
    <w:rsid w:val="00517F59"/>
    <w:rsid w:val="00547DA3"/>
    <w:rsid w:val="005B1DFA"/>
    <w:rsid w:val="005B46F9"/>
    <w:rsid w:val="00610E5D"/>
    <w:rsid w:val="006A7E66"/>
    <w:rsid w:val="008B5DFE"/>
    <w:rsid w:val="00924EF3"/>
    <w:rsid w:val="009D0BA4"/>
    <w:rsid w:val="009F278B"/>
    <w:rsid w:val="00A35C61"/>
    <w:rsid w:val="00A50625"/>
    <w:rsid w:val="00A67E5B"/>
    <w:rsid w:val="00A772BF"/>
    <w:rsid w:val="00AB0D55"/>
    <w:rsid w:val="00AF2862"/>
    <w:rsid w:val="00AF746E"/>
    <w:rsid w:val="00B7053B"/>
    <w:rsid w:val="00B962E0"/>
    <w:rsid w:val="00D109DF"/>
    <w:rsid w:val="00D21B1B"/>
    <w:rsid w:val="00D236D9"/>
    <w:rsid w:val="00D5775A"/>
    <w:rsid w:val="00D629D3"/>
    <w:rsid w:val="00DC19D0"/>
    <w:rsid w:val="00DE03C4"/>
    <w:rsid w:val="00E91F6A"/>
    <w:rsid w:val="00EA62BF"/>
    <w:rsid w:val="00F00B09"/>
    <w:rsid w:val="00F11FDC"/>
    <w:rsid w:val="00F26D9D"/>
    <w:rsid w:val="00F5006E"/>
    <w:rsid w:val="00F51C76"/>
    <w:rsid w:val="00F51E83"/>
    <w:rsid w:val="00F71D48"/>
    <w:rsid w:val="00F83E2D"/>
    <w:rsid w:val="00F8717C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2021-04-29T10:10:00Z</dcterms:created>
  <dcterms:modified xsi:type="dcterms:W3CDTF">2021-04-29T10:58:00Z</dcterms:modified>
</cp:coreProperties>
</file>