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B9CC" w14:textId="75DD22C3" w:rsidR="00CD7D25" w:rsidRPr="00CD7D25" w:rsidRDefault="00CD7D25" w:rsidP="00650FA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Calibri" w:hAnsi="Calibri" w:cs="Calibri"/>
          <w:b/>
          <w:bCs/>
        </w:rPr>
      </w:pPr>
      <w:proofErr w:type="spellStart"/>
      <w:r w:rsidRPr="00CD7D25">
        <w:rPr>
          <w:rFonts w:ascii="Calibri" w:hAnsi="Calibri" w:cs="Calibri"/>
          <w:b/>
          <w:bCs/>
        </w:rPr>
        <w:t>Osobe</w:t>
      </w:r>
      <w:proofErr w:type="spellEnd"/>
      <w:r w:rsidRPr="00CD7D25">
        <w:rPr>
          <w:rFonts w:ascii="Calibri" w:hAnsi="Calibri" w:cs="Calibri"/>
          <w:b/>
          <w:bCs/>
        </w:rPr>
        <w:t xml:space="preserve"> s </w:t>
      </w:r>
      <w:proofErr w:type="spellStart"/>
      <w:r w:rsidRPr="00CD7D25">
        <w:rPr>
          <w:rFonts w:ascii="Calibri" w:hAnsi="Calibri" w:cs="Calibri"/>
          <w:b/>
          <w:bCs/>
        </w:rPr>
        <w:t>manje</w:t>
      </w:r>
      <w:proofErr w:type="spellEnd"/>
      <w:r w:rsidRPr="00CD7D25">
        <w:rPr>
          <w:rFonts w:ascii="Calibri" w:hAnsi="Calibri" w:cs="Calibri"/>
          <w:b/>
          <w:bCs/>
        </w:rPr>
        <w:t xml:space="preserve"> </w:t>
      </w:r>
      <w:proofErr w:type="spellStart"/>
      <w:r w:rsidRPr="00CD7D25">
        <w:rPr>
          <w:rFonts w:ascii="Calibri" w:hAnsi="Calibri" w:cs="Calibri"/>
          <w:b/>
          <w:bCs/>
        </w:rPr>
        <w:t>mogućnosti</w:t>
      </w:r>
      <w:proofErr w:type="spellEnd"/>
    </w:p>
    <w:p w14:paraId="5F22A333" w14:textId="713013BC" w:rsidR="00CD7D25" w:rsidRPr="00CD7D25" w:rsidRDefault="00CD7D25" w:rsidP="00CD7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 w:rsidRPr="00CD7D25">
        <w:rPr>
          <w:rFonts w:ascii="Calibri" w:eastAsia="Times New Roman" w:hAnsi="Calibri" w:cs="Calibri"/>
          <w:b/>
          <w:bCs/>
          <w:color w:val="000000"/>
          <w:lang w:val="hr-HR" w:eastAsia="hr-HR"/>
        </w:rPr>
        <w:t>Invaliditet:</w:t>
      </w:r>
      <w:r w:rsidRPr="00CD7D25">
        <w:rPr>
          <w:rFonts w:ascii="Calibri" w:eastAsia="Times New Roman" w:hAnsi="Calibri" w:cs="Calibri"/>
          <w:color w:val="000000"/>
          <w:lang w:val="hr-HR" w:eastAsia="hr-HR"/>
        </w:rPr>
        <w:t> uključuje fizičke, mentalne, intelektualne ili osjetilne poteškoće koje, u interakciji s različitim preprekama, pojedincu mogu onemogućiti da u potpunosti sudjeluje u društvu, ravnopravno s drugima.</w:t>
      </w:r>
    </w:p>
    <w:p w14:paraId="4EDBCA0C" w14:textId="77777777" w:rsidR="00CD7D25" w:rsidRPr="00CD7D25" w:rsidRDefault="00CD7D25" w:rsidP="00CD7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 w:rsidRPr="00CD7D25">
        <w:rPr>
          <w:rFonts w:ascii="Calibri" w:eastAsia="Times New Roman" w:hAnsi="Calibri" w:cs="Calibri"/>
          <w:b/>
          <w:bCs/>
          <w:color w:val="000000"/>
          <w:lang w:val="hr-HR" w:eastAsia="hr-HR"/>
        </w:rPr>
        <w:t>Zdravstveni problemi:</w:t>
      </w:r>
      <w:r w:rsidRPr="00CD7D25">
        <w:rPr>
          <w:rFonts w:ascii="Calibri" w:eastAsia="Times New Roman" w:hAnsi="Calibri" w:cs="Calibri"/>
          <w:color w:val="000000"/>
          <w:lang w:val="hr-HR" w:eastAsia="hr-HR"/>
        </w:rPr>
        <w:t> prepreke mogu proizlaziti iz zdravstvenih problema, kao što su teške ili kronične bolesti, ili bilo kojeg drugog fizičkog ili mentalnog stanja povezanog sa zdravljem koje može spriječiti sudjelovanje u programu.</w:t>
      </w:r>
    </w:p>
    <w:p w14:paraId="60E30520" w14:textId="77777777" w:rsidR="00CD7D25" w:rsidRPr="00CD7D25" w:rsidRDefault="00CD7D25" w:rsidP="00CD7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 w:rsidRPr="00CD7D25">
        <w:rPr>
          <w:rFonts w:ascii="Calibri" w:eastAsia="Times New Roman" w:hAnsi="Calibri" w:cs="Calibri"/>
          <w:b/>
          <w:bCs/>
          <w:color w:val="000000"/>
          <w:lang w:val="hr-HR" w:eastAsia="hr-HR"/>
        </w:rPr>
        <w:t>Prepreke povezane sa sustavima obrazovanja i osposobljavanja: </w:t>
      </w:r>
      <w:r w:rsidRPr="00CD7D25">
        <w:rPr>
          <w:rFonts w:ascii="Calibri" w:eastAsia="Times New Roman" w:hAnsi="Calibri" w:cs="Calibri"/>
          <w:color w:val="000000"/>
          <w:lang w:val="hr-HR" w:eastAsia="hr-HR"/>
        </w:rPr>
        <w:t xml:space="preserve">s preprekama se mogu suočavati pojedinci koji iz različitih razloga postižu slabije rezultate u sustavima obrazovanja i osposobljavanja, osobe koje su rano napustile školovanje, mladi koji ne rade, nisu u sustavu redovitog obrazovanja niti u sustavu obrazovanja odraslih (skupina </w:t>
      </w:r>
      <w:proofErr w:type="spellStart"/>
      <w:r w:rsidRPr="00CD7D25">
        <w:rPr>
          <w:rFonts w:ascii="Calibri" w:eastAsia="Times New Roman" w:hAnsi="Calibri" w:cs="Calibri"/>
          <w:color w:val="000000"/>
          <w:lang w:val="hr-HR" w:eastAsia="hr-HR"/>
        </w:rPr>
        <w:t>NEET</w:t>
      </w:r>
      <w:proofErr w:type="spellEnd"/>
      <w:r w:rsidRPr="00CD7D25">
        <w:rPr>
          <w:rFonts w:ascii="Calibri" w:eastAsia="Times New Roman" w:hAnsi="Calibri" w:cs="Calibri"/>
          <w:color w:val="000000"/>
          <w:lang w:val="hr-HR" w:eastAsia="hr-HR"/>
        </w:rPr>
        <w:t>) i odrasli polaznici s nižom razinom vještina. Iako na to mogu utjecati i drugi čimbenici, te poteškoće u obrazovanju, unatoč tome što mogu biti povezane i s osobnim okolnostima, većinom proizlaze iz obrazovnog sustava koji stvara strukturna ograničenja i/ili ne uzima potpuno u obzir potrebe pojedinaca. Pojedinci se mogu suočavati i s preprekama u sudjelovanju kad im se zbog strukture kurikuluma teško uključiti u međunarodnu mobilnost u svrhu učenja ili osposobljavanja u okviru školovanja.</w:t>
      </w:r>
    </w:p>
    <w:p w14:paraId="00488381" w14:textId="77777777" w:rsidR="00CD7D25" w:rsidRPr="00CD7D25" w:rsidRDefault="00CD7D25" w:rsidP="00CD7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 w:rsidRPr="00CD7D25">
        <w:rPr>
          <w:rFonts w:ascii="Calibri" w:eastAsia="Times New Roman" w:hAnsi="Calibri" w:cs="Calibri"/>
          <w:b/>
          <w:bCs/>
          <w:color w:val="000000"/>
          <w:lang w:val="hr-HR" w:eastAsia="hr-HR"/>
        </w:rPr>
        <w:t>Kulturne razlike:</w:t>
      </w:r>
      <w:r w:rsidRPr="00CD7D25">
        <w:rPr>
          <w:rFonts w:ascii="Calibri" w:eastAsia="Times New Roman" w:hAnsi="Calibri" w:cs="Calibri"/>
          <w:color w:val="000000"/>
          <w:lang w:val="hr-HR" w:eastAsia="hr-HR"/>
        </w:rPr>
        <w:t> iako ljudi u bilo kojoj situaciji mogu kulturne razlike smatrati preprekama, one mogu osobito utjecati na ljude s manje mogućnosti. Takve razlike općenito mogu predstavljati znatne prepreke učenju, ponajviše osobama migrantskog ili izbjegličkog podrijetla, naročito ako je riječ o novopridošlim migrantima, pripadnicima nacionalnih ili etničkih manjina, osobama koje se služe znakovnim jezikom, osobama koje imaju poteškoća s jezičnom prilagodbom i kulturnim uključivanjem itd. Izloženost stranim jezicima i kulturnim razlikama pri sudjelovanju u bilo kakvim aktivnostima programa može obeshrabriti pojedince i u određenoj mjeri ograničiti koristi njihova sudjelovanja. Takve kulturne razlike mogu čak i spriječiti potencijalne sudionike da se prijave za potporu putem programa, što u tom slučaju predstavlja potpunu prepreku za uključivanje.</w:t>
      </w:r>
    </w:p>
    <w:p w14:paraId="78E9AE65" w14:textId="77777777" w:rsidR="00CD7D25" w:rsidRPr="00CD7D25" w:rsidRDefault="00CD7D25" w:rsidP="00CD7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 w:rsidRPr="00CD7D25">
        <w:rPr>
          <w:rFonts w:ascii="Calibri" w:eastAsia="Times New Roman" w:hAnsi="Calibri" w:cs="Calibri"/>
          <w:b/>
          <w:bCs/>
          <w:color w:val="000000"/>
          <w:lang w:val="hr-HR" w:eastAsia="hr-HR"/>
        </w:rPr>
        <w:t>Društvene prepreke:</w:t>
      </w:r>
      <w:r w:rsidRPr="00CD7D25">
        <w:rPr>
          <w:rFonts w:ascii="Calibri" w:eastAsia="Times New Roman" w:hAnsi="Calibri" w:cs="Calibri"/>
          <w:color w:val="000000"/>
          <w:lang w:val="hr-HR" w:eastAsia="hr-HR"/>
        </w:rPr>
        <w:t> prepreku mogu predstavljati poteškoće u društvenoj prilagodbi, kao što su ograničene društvene kompetencije, antisocijalno ili visokorizično ponašanje, (bivši) prijestupnici, (bivši) ovisnici o drogama ili alkoholu ili društvena marginalizacija. Druge društvene prepreke mogu proizlaziti iz obiteljskih okolnosti, primjerice ako je osoba prva u svojoj obitelji pristupila visokom obrazovanju, ako je roditelj (osobito samohrani), njegovatelj, hranitelj obitelji ili dijete bez roditelja ili ako je osoba živjela ili živi pod institucijskom skrbi.</w:t>
      </w:r>
    </w:p>
    <w:p w14:paraId="37D46449" w14:textId="77777777" w:rsidR="00CD7D25" w:rsidRPr="00CD7D25" w:rsidRDefault="00CD7D25" w:rsidP="00CD7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 w:rsidRPr="00CD7D25">
        <w:rPr>
          <w:rFonts w:ascii="Calibri" w:eastAsia="Times New Roman" w:hAnsi="Calibri" w:cs="Calibri"/>
          <w:b/>
          <w:bCs/>
          <w:color w:val="000000"/>
          <w:lang w:val="hr-HR" w:eastAsia="hr-HR"/>
        </w:rPr>
        <w:t>Ekonomske prepreke:</w:t>
      </w:r>
      <w:r w:rsidRPr="00CD7D25">
        <w:rPr>
          <w:rFonts w:ascii="Calibri" w:eastAsia="Times New Roman" w:hAnsi="Calibri" w:cs="Calibri"/>
          <w:color w:val="000000"/>
          <w:lang w:val="hr-HR" w:eastAsia="hr-HR"/>
        </w:rPr>
        <w:t> prepreke mogu proizlaziti iz nepovoljnog ekonomskog položaja, kao što su nizak životni standard, niski prihodi, osobe koje se školuju, a moraju raditi da bi se mogle uzdržavati, ovisnost o sustavu socijalne skrbi, dugotrajna nezaposlenost, teške situacije ili siromaštvo, beskućništvo, zaduženost ili drugi financijski problemi itd. Druge poteškoće mogu proizlaziti iz ograničene prenosivosti usluga (posebice potpore za osobe s manje mogućnosti) koje moraju biti „mobilne” zajedno sa sudionicima kad idu na udaljeno mjesto ili u inozemstvo.</w:t>
      </w:r>
    </w:p>
    <w:p w14:paraId="6A1815AA" w14:textId="77777777" w:rsidR="00CD7D25" w:rsidRPr="00CD7D25" w:rsidRDefault="00CD7D25" w:rsidP="00CD7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 w:rsidRPr="00CD7D25">
        <w:rPr>
          <w:rFonts w:ascii="Calibri" w:eastAsia="Times New Roman" w:hAnsi="Calibri" w:cs="Calibri"/>
          <w:b/>
          <w:bCs/>
          <w:color w:val="000000"/>
          <w:lang w:val="hr-HR" w:eastAsia="hr-HR"/>
        </w:rPr>
        <w:t>Prepreke povezane s diskriminacijom:</w:t>
      </w:r>
      <w:r w:rsidRPr="00CD7D25">
        <w:rPr>
          <w:rFonts w:ascii="Calibri" w:eastAsia="Times New Roman" w:hAnsi="Calibri" w:cs="Calibri"/>
          <w:color w:val="000000"/>
          <w:lang w:val="hr-HR" w:eastAsia="hr-HR"/>
        </w:rPr>
        <w:t xml:space="preserve"> prepreke mogu biti posljedica diskriminacije na temelju spola, dobi, etničkog podrijetla, vjere, uvjerenja, spolne orijentacije, invaliditeta ili </w:t>
      </w:r>
      <w:proofErr w:type="spellStart"/>
      <w:r w:rsidRPr="00CD7D25">
        <w:rPr>
          <w:rFonts w:ascii="Calibri" w:eastAsia="Times New Roman" w:hAnsi="Calibri" w:cs="Calibri"/>
          <w:color w:val="000000"/>
          <w:lang w:val="hr-HR" w:eastAsia="hr-HR"/>
        </w:rPr>
        <w:t>intersekcijskih</w:t>
      </w:r>
      <w:proofErr w:type="spellEnd"/>
      <w:r w:rsidRPr="00CD7D25">
        <w:rPr>
          <w:rFonts w:ascii="Calibri" w:eastAsia="Times New Roman" w:hAnsi="Calibri" w:cs="Calibri"/>
          <w:color w:val="000000"/>
          <w:lang w:val="hr-HR" w:eastAsia="hr-HR"/>
        </w:rPr>
        <w:t xml:space="preserve"> čimbenika (kombinacije dviju ili više spomenutih prepreka povezanih s diskriminacijom).</w:t>
      </w:r>
    </w:p>
    <w:p w14:paraId="39041019" w14:textId="77777777" w:rsidR="00CD7D25" w:rsidRPr="00CD7D25" w:rsidRDefault="00CD7D25" w:rsidP="00CD7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 w:rsidRPr="00CD7D25">
        <w:rPr>
          <w:rFonts w:ascii="Calibri" w:eastAsia="Times New Roman" w:hAnsi="Calibri" w:cs="Calibri"/>
          <w:b/>
          <w:bCs/>
          <w:color w:val="000000"/>
          <w:lang w:val="hr-HR" w:eastAsia="hr-HR"/>
        </w:rPr>
        <w:t>Geografske prepreke:</w:t>
      </w:r>
      <w:r w:rsidRPr="00CD7D25">
        <w:rPr>
          <w:rFonts w:ascii="Calibri" w:eastAsia="Times New Roman" w:hAnsi="Calibri" w:cs="Calibri"/>
          <w:color w:val="000000"/>
          <w:lang w:val="hr-HR" w:eastAsia="hr-HR"/>
        </w:rPr>
        <w:t> prepreka može biti život u udaljenim ili ruralnim područjima, na malim otocima ili u perifernim/najudaljenijim regijama, u predgrađima, u područjima s manje usluga (ograničen javni prijevoz, loša infrastruktura) ili u slabije razvijenim područjima trećih zemalja itd.</w:t>
      </w:r>
    </w:p>
    <w:p w14:paraId="4ADAE81E" w14:textId="77777777" w:rsidR="00F63AB0" w:rsidRPr="00CD7D25" w:rsidRDefault="00F63AB0">
      <w:pPr>
        <w:rPr>
          <w:rFonts w:ascii="Calibri" w:hAnsi="Calibri" w:cs="Calibri"/>
          <w:lang w:val="hr-HR"/>
        </w:rPr>
      </w:pPr>
    </w:p>
    <w:sectPr w:rsidR="00F63AB0" w:rsidRPr="00CD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06839"/>
    <w:multiLevelType w:val="multilevel"/>
    <w:tmpl w:val="3020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25"/>
    <w:rsid w:val="003A00D5"/>
    <w:rsid w:val="0064364B"/>
    <w:rsid w:val="00650FA6"/>
    <w:rsid w:val="00683CBB"/>
    <w:rsid w:val="00741F9A"/>
    <w:rsid w:val="007A0A3A"/>
    <w:rsid w:val="007F216E"/>
    <w:rsid w:val="00A75C0C"/>
    <w:rsid w:val="00CD7D25"/>
    <w:rsid w:val="00DC1810"/>
    <w:rsid w:val="00F6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9C62"/>
  <w15:docId w15:val="{ED2B519B-1BE0-4160-BE1C-5BA6E3E0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D7D2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CD7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Rejhana Nuhanović Tadijan</dc:creator>
  <cp:keywords/>
  <dc:description/>
  <cp:lastModifiedBy>Rejhana Nuhanović Tadijan</cp:lastModifiedBy>
  <cp:revision>2</cp:revision>
  <dcterms:created xsi:type="dcterms:W3CDTF">2021-09-17T09:03:00Z</dcterms:created>
  <dcterms:modified xsi:type="dcterms:W3CDTF">2021-09-17T09:03:00Z</dcterms:modified>
</cp:coreProperties>
</file>