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B5" w:rsidRDefault="00823056">
      <w:bookmarkStart w:id="0" w:name="_GoBack"/>
      <w:bookmarkEnd w:id="0"/>
      <w:r>
        <w:t>SREDNJA ŠKOLA</w:t>
      </w:r>
    </w:p>
    <w:p w:rsidR="00823056" w:rsidRDefault="00823056">
      <w:r>
        <w:t>PAVLA RITTERA VITEZOVIĆA</w:t>
      </w:r>
    </w:p>
    <w:p w:rsidR="00823056" w:rsidRDefault="00823056">
      <w:r>
        <w:t>U SENJU</w:t>
      </w:r>
    </w:p>
    <w:p w:rsidR="00823056" w:rsidRDefault="00823056">
      <w:r>
        <w:t xml:space="preserve">KLASA: </w:t>
      </w:r>
      <w:r w:rsidR="000C1677">
        <w:t>003-06/19-01/06</w:t>
      </w:r>
    </w:p>
    <w:p w:rsidR="00823056" w:rsidRDefault="00823056">
      <w:r>
        <w:t xml:space="preserve">URBROJ: </w:t>
      </w:r>
      <w:r w:rsidR="000C1677">
        <w:t>2125/38-01-19-03</w:t>
      </w:r>
    </w:p>
    <w:p w:rsidR="00823056" w:rsidRDefault="00823056">
      <w:r>
        <w:t xml:space="preserve">Senj, </w:t>
      </w:r>
      <w:r w:rsidR="00EC1E92">
        <w:t xml:space="preserve">29. travnja </w:t>
      </w:r>
      <w:r>
        <w:t>2019.</w:t>
      </w:r>
    </w:p>
    <w:p w:rsidR="00823056" w:rsidRDefault="00823056"/>
    <w:p w:rsidR="00823056" w:rsidRDefault="00823056">
      <w:r>
        <w:t>Na temelju članka 127. Stavka 4. Zakona o odgoju i obrazovanju u osnovnoj i srednjoj školi (NN br. 87/08., 86/09., 92/10., 105/10., 90/11., 5/12., 16/12., 86/12., 126/12., 94/13., 136/14. – RUSRH., 152/14., 7/17. i 68/18.)</w:t>
      </w:r>
      <w:r w:rsidR="0085037D">
        <w:t xml:space="preserve"> i</w:t>
      </w:r>
      <w:r w:rsidR="004B0D84">
        <w:t xml:space="preserve"> članka 74. Statuta Srednje škole Pavla Rittera Vitezovića u Senju, Školski odbor na 25. sjednici održanoj</w:t>
      </w:r>
      <w:r w:rsidR="00EC1E92">
        <w:t xml:space="preserve"> 29. travnja </w:t>
      </w:r>
      <w:r w:rsidR="004B0D84">
        <w:t>2019. godine raspisuje</w:t>
      </w:r>
    </w:p>
    <w:p w:rsidR="004B0D84" w:rsidRDefault="004B0D84"/>
    <w:p w:rsidR="004B0D84" w:rsidRDefault="004B0D84" w:rsidP="004B0D84">
      <w:pPr>
        <w:jc w:val="center"/>
      </w:pPr>
      <w:r>
        <w:t>NATJEČAJ</w:t>
      </w:r>
    </w:p>
    <w:p w:rsidR="004B0D84" w:rsidRDefault="004B0D84" w:rsidP="004B0D84">
      <w:pPr>
        <w:jc w:val="center"/>
      </w:pPr>
      <w:r>
        <w:t>za imenovanje ravnatelja/ice Srednje škole Pavla Rittera Vitezovića u Senju</w:t>
      </w:r>
    </w:p>
    <w:p w:rsidR="004B0D84" w:rsidRDefault="004B0D84" w:rsidP="004B0D84">
      <w:pPr>
        <w:jc w:val="center"/>
      </w:pPr>
    </w:p>
    <w:p w:rsidR="004B0D84" w:rsidRDefault="004B0D84" w:rsidP="004B0D84">
      <w:r>
        <w:t>Kandidati za ravnatelja/icu moraju ispunjavati sljedeće nužne uvjete:</w:t>
      </w:r>
    </w:p>
    <w:p w:rsidR="004B0D84" w:rsidRDefault="000E42B2" w:rsidP="004B0D84">
      <w:pPr>
        <w:pStyle w:val="ListParagraph"/>
        <w:numPr>
          <w:ilvl w:val="0"/>
          <w:numId w:val="1"/>
        </w:numPr>
      </w:pPr>
      <w:r>
        <w:t>z</w:t>
      </w:r>
      <w:r w:rsidR="004B0D84">
        <w:t>avršen studij odgovarajuće vrste za rad na radnom mjestu nastavnika ili stručnog suradnika u školskoj ustanovi u kojoj se imenuje za ravnatelja, a koji može biti:</w:t>
      </w:r>
    </w:p>
    <w:p w:rsidR="004B0D84" w:rsidRDefault="000E42B2" w:rsidP="004B0D84">
      <w:pPr>
        <w:pStyle w:val="ListParagraph"/>
        <w:numPr>
          <w:ilvl w:val="0"/>
          <w:numId w:val="2"/>
        </w:numPr>
      </w:pPr>
      <w:r>
        <w:t>s</w:t>
      </w:r>
      <w:r w:rsidR="004B0D84">
        <w:t>veučilišni diplomski studij ili</w:t>
      </w:r>
    </w:p>
    <w:p w:rsidR="000E42B2" w:rsidRDefault="000E42B2" w:rsidP="000E42B2">
      <w:pPr>
        <w:pStyle w:val="ListParagraph"/>
        <w:numPr>
          <w:ilvl w:val="0"/>
          <w:numId w:val="2"/>
        </w:numPr>
      </w:pPr>
      <w:r>
        <w:t>i</w:t>
      </w:r>
      <w:r w:rsidR="004B0D84">
        <w:t>ntegrirani preddiplomski i diplomski sveučilišni studij ili</w:t>
      </w:r>
    </w:p>
    <w:p w:rsidR="004B0D84" w:rsidRDefault="000E42B2" w:rsidP="000E42B2">
      <w:pPr>
        <w:pStyle w:val="ListParagraph"/>
        <w:numPr>
          <w:ilvl w:val="0"/>
          <w:numId w:val="2"/>
        </w:numPr>
      </w:pPr>
      <w:r>
        <w:t>specijalistički diplomski stručni studij;</w:t>
      </w:r>
    </w:p>
    <w:p w:rsidR="000E42B2" w:rsidRDefault="000E42B2" w:rsidP="000E42B2">
      <w:pPr>
        <w:pStyle w:val="ListParagraph"/>
        <w:numPr>
          <w:ilvl w:val="0"/>
          <w:numId w:val="2"/>
        </w:numPr>
      </w:pPr>
      <w:r>
        <w:t xml:space="preserve">položen </w:t>
      </w:r>
      <w:r w:rsidR="0056529D">
        <w:t>stručni is</w:t>
      </w:r>
      <w:r>
        <w:t>pit za nastavnika ili stručnog suradnika, osim u slučaju iz članka 157. stavaka 1. i 2. Zakona o odgoju i obrazovanju u osnovnoj i srednjoj školi,</w:t>
      </w:r>
    </w:p>
    <w:p w:rsidR="000E42B2" w:rsidRDefault="000E42B2" w:rsidP="000E42B2">
      <w:pPr>
        <w:pStyle w:val="ListParagraph"/>
        <w:numPr>
          <w:ilvl w:val="0"/>
          <w:numId w:val="1"/>
        </w:numPr>
      </w:pPr>
      <w:r>
        <w:t>uvjete propisane člankom 106. Zakona o odgoju i obrazovanju u osnovnoj i srednjoj školi,</w:t>
      </w:r>
    </w:p>
    <w:p w:rsidR="000E42B2" w:rsidRDefault="000E42B2" w:rsidP="000E42B2">
      <w:pPr>
        <w:pStyle w:val="ListParagraph"/>
        <w:numPr>
          <w:ilvl w:val="0"/>
          <w:numId w:val="1"/>
        </w:numPr>
      </w:pPr>
      <w:r>
        <w:t>najmanje osam godina radnog iskustva u školskim i drugim ustanovama u sustavu obrazovanja ili u tijelima državne uprave nadležnim za obrazovanje, od čega najmanje pet godina na odgojno-obrazovnim poslovima u školskim ustanovama</w:t>
      </w:r>
      <w:r w:rsidR="00070A8F">
        <w:t>.</w:t>
      </w:r>
    </w:p>
    <w:p w:rsidR="000C1677" w:rsidRDefault="000C1677" w:rsidP="000C1677">
      <w:pPr>
        <w:pStyle w:val="ListParagraph"/>
      </w:pPr>
    </w:p>
    <w:p w:rsidR="000C1677" w:rsidRDefault="000C1677" w:rsidP="000C1677">
      <w:pPr>
        <w:pStyle w:val="ListParagraph"/>
      </w:pPr>
      <w:r>
        <w:t>Ravnatelja/icu se imenuje na pet godina.</w:t>
      </w:r>
    </w:p>
    <w:p w:rsidR="003C2D9A" w:rsidRDefault="000B4189" w:rsidP="000C1677">
      <w:pPr>
        <w:pStyle w:val="ListParagraph"/>
      </w:pPr>
      <w:r>
        <w:t>Kandidat</w:t>
      </w:r>
      <w:r w:rsidR="003C2D9A">
        <w:t xml:space="preserve">i za ravnatelja/icu dužni su priložiti sljedeće dokumente u izvorniku ili ovjerenoj preslici: </w:t>
      </w:r>
    </w:p>
    <w:p w:rsidR="003C2D9A" w:rsidRDefault="003C2D9A" w:rsidP="003C2D9A">
      <w:pPr>
        <w:pStyle w:val="ListParagraph"/>
        <w:numPr>
          <w:ilvl w:val="0"/>
          <w:numId w:val="4"/>
        </w:numPr>
      </w:pPr>
      <w:r>
        <w:t xml:space="preserve"> vlastoručno potpisanu prijavu na natječaj,</w:t>
      </w:r>
    </w:p>
    <w:p w:rsidR="003C2D9A" w:rsidRDefault="003C2D9A" w:rsidP="003C2D9A">
      <w:pPr>
        <w:pStyle w:val="ListParagraph"/>
        <w:numPr>
          <w:ilvl w:val="0"/>
          <w:numId w:val="4"/>
        </w:numPr>
      </w:pPr>
      <w:r>
        <w:t>životopis,</w:t>
      </w:r>
    </w:p>
    <w:p w:rsidR="003C2D9A" w:rsidRDefault="003C2D9A" w:rsidP="003C2D9A">
      <w:pPr>
        <w:pStyle w:val="ListParagraph"/>
        <w:numPr>
          <w:ilvl w:val="0"/>
          <w:numId w:val="4"/>
        </w:numPr>
      </w:pPr>
      <w:r>
        <w:t>dokaz o stečenoj stručnoj spremi,</w:t>
      </w:r>
    </w:p>
    <w:p w:rsidR="003C2D9A" w:rsidRDefault="003C2D9A" w:rsidP="003C2D9A">
      <w:pPr>
        <w:pStyle w:val="ListParagraph"/>
        <w:numPr>
          <w:ilvl w:val="0"/>
          <w:numId w:val="4"/>
        </w:numPr>
      </w:pPr>
      <w:r>
        <w:t>domovnicu, odnosno dokaz o državljanstvu,</w:t>
      </w:r>
    </w:p>
    <w:p w:rsidR="00EC1E92" w:rsidRDefault="003C2D9A" w:rsidP="003C2D9A">
      <w:pPr>
        <w:pStyle w:val="ListParagraph"/>
        <w:numPr>
          <w:ilvl w:val="0"/>
          <w:numId w:val="4"/>
        </w:numPr>
      </w:pPr>
      <w:r>
        <w:t xml:space="preserve">potvrdu ili elektronički zapis o podacima evidentiranim u bazi podataka HZMO-a </w:t>
      </w:r>
    </w:p>
    <w:p w:rsidR="003C2D9A" w:rsidRDefault="003C2D9A" w:rsidP="00EC1E92">
      <w:pPr>
        <w:pStyle w:val="ListParagraph"/>
        <w:ind w:left="1080"/>
      </w:pPr>
      <w:r>
        <w:t>( ne starije od 30 dana)</w:t>
      </w:r>
      <w:r w:rsidR="007C3FBF">
        <w:t>,</w:t>
      </w:r>
    </w:p>
    <w:p w:rsidR="007C3FBF" w:rsidRDefault="007C3FBF" w:rsidP="003C2D9A">
      <w:pPr>
        <w:pStyle w:val="ListParagraph"/>
        <w:numPr>
          <w:ilvl w:val="0"/>
          <w:numId w:val="4"/>
        </w:numPr>
      </w:pPr>
      <w:r>
        <w:t>dokaz o radnom iskustvu u školskim ili drugim ustanovama u sustavu obrazovanja ili u tijelima državne uprave nadležnim za obrazovanje – potvrda ustanove o vrsti poslova i trajanju radnog odnosa,</w:t>
      </w:r>
    </w:p>
    <w:p w:rsidR="007C3FBF" w:rsidRDefault="007C3FBF" w:rsidP="003C2D9A">
      <w:pPr>
        <w:pStyle w:val="ListParagraph"/>
        <w:numPr>
          <w:ilvl w:val="0"/>
          <w:numId w:val="4"/>
        </w:numPr>
      </w:pPr>
      <w:r>
        <w:t>dokaz o položenom stručnom ispitu (ako je prema zakonskoj obvezi kandidat morao polagati stručni ispit) ili dokaz da je osoba oslobođena polaganja stručnog ispita,</w:t>
      </w:r>
    </w:p>
    <w:p w:rsidR="0055289E" w:rsidRDefault="0055289E" w:rsidP="003C2D9A">
      <w:pPr>
        <w:pStyle w:val="ListParagraph"/>
        <w:numPr>
          <w:ilvl w:val="0"/>
          <w:numId w:val="4"/>
        </w:numPr>
      </w:pPr>
      <w:r>
        <w:t>dokaz o stjecanju pedagoško-psihološkog obrazovanja/pedagoških kompetencija (za kandidate koji su bili u obvezi stjecanja tih kompetencija sukladno Zakonu o odgoju i obrazovanju u osnovnoj i srednjoj školi),</w:t>
      </w:r>
    </w:p>
    <w:p w:rsidR="0055289E" w:rsidRDefault="0055289E" w:rsidP="003C2D9A">
      <w:pPr>
        <w:pStyle w:val="ListParagraph"/>
        <w:numPr>
          <w:ilvl w:val="0"/>
          <w:numId w:val="4"/>
        </w:numPr>
      </w:pPr>
      <w:r>
        <w:t>uvjerenje da nema zapreke za zasnivanje radnog odnosa u školskoj ustanovi sukladno čl. 106. Zakona o odgoju i obrazovanju u osnovnoj i srednjoj školi</w:t>
      </w:r>
      <w:r w:rsidR="00AA5961">
        <w:t xml:space="preserve"> (ne starije od 30 dana),</w:t>
      </w:r>
    </w:p>
    <w:p w:rsidR="00410A85" w:rsidRDefault="00410A85" w:rsidP="003C2D9A">
      <w:pPr>
        <w:pStyle w:val="ListParagraph"/>
        <w:numPr>
          <w:ilvl w:val="0"/>
          <w:numId w:val="4"/>
        </w:numPr>
      </w:pPr>
      <w:r>
        <w:lastRenderedPageBreak/>
        <w:t>pisanu suglasnost prema kojoj škola može od Ministarstva pravosuđa zatražiti izdavanje posebnog uvjerenja za fizičke osobe sukladno članku 13. Zakona o  odgoju i obrazovanju u osnovnoj i srednjoj školi,</w:t>
      </w:r>
    </w:p>
    <w:p w:rsidR="003076D7" w:rsidRDefault="003076D7" w:rsidP="003C2D9A">
      <w:pPr>
        <w:pStyle w:val="ListParagraph"/>
        <w:numPr>
          <w:ilvl w:val="0"/>
          <w:numId w:val="4"/>
        </w:numPr>
      </w:pPr>
      <w:r>
        <w:t>program rada za mandatno razdoblje</w:t>
      </w:r>
      <w:r w:rsidR="00410A85">
        <w:t>,</w:t>
      </w:r>
    </w:p>
    <w:p w:rsidR="003076D7" w:rsidRDefault="003076D7" w:rsidP="003076D7">
      <w:pPr>
        <w:pStyle w:val="ListParagraph"/>
        <w:ind w:left="1080"/>
      </w:pPr>
      <w:r>
        <w:t>Kandidati će predstaviti program rada za mandatno razdoblje sukladno odredbama Zakona o odgoju i obrazovanju u osnovnoj i srednjoj školi.</w:t>
      </w:r>
    </w:p>
    <w:p w:rsidR="003076D7" w:rsidRDefault="003076D7" w:rsidP="003076D7">
      <w:pPr>
        <w:pStyle w:val="ListParagraph"/>
        <w:numPr>
          <w:ilvl w:val="0"/>
          <w:numId w:val="4"/>
        </w:numPr>
      </w:pPr>
      <w:r>
        <w:t>dod</w:t>
      </w:r>
      <w:r w:rsidR="00410A85">
        <w:t xml:space="preserve">atne kompetencije za ravnatelja, a koje se </w:t>
      </w:r>
      <w:r>
        <w:t>dokazuju na sljedeći način:</w:t>
      </w:r>
    </w:p>
    <w:p w:rsidR="003076D7" w:rsidRPr="00D47322" w:rsidRDefault="003076D7" w:rsidP="003076D7">
      <w:pPr>
        <w:pStyle w:val="Normal1"/>
        <w:ind w:left="1080"/>
        <w:jc w:val="both"/>
        <w:rPr>
          <w:bCs/>
          <w:sz w:val="24"/>
          <w:szCs w:val="24"/>
          <w:u w:val="single"/>
        </w:rPr>
      </w:pPr>
      <w:r w:rsidRPr="00D47322">
        <w:rPr>
          <w:bCs/>
          <w:sz w:val="24"/>
          <w:szCs w:val="24"/>
        </w:rPr>
        <w:t xml:space="preserve">1. Poznavanje stranog jezika dokazuje se preslikom indeksa o završenom kolegiju stranog </w:t>
      </w:r>
      <w:r>
        <w:rPr>
          <w:bCs/>
          <w:sz w:val="24"/>
          <w:szCs w:val="24"/>
        </w:rPr>
        <w:t xml:space="preserve">jezika, diplomom odnosno drugom </w:t>
      </w:r>
      <w:r w:rsidRPr="00D47322">
        <w:rPr>
          <w:bCs/>
          <w:sz w:val="24"/>
          <w:szCs w:val="24"/>
        </w:rPr>
        <w:t>ispravom o završenom studiju stranog jezika, uvjerenjem odnosno potvrdom ili drugom ispravom škole stranih jezika odnosno druge ovlaštene ustanove ili pravne osobe za eduka</w:t>
      </w:r>
      <w:r>
        <w:rPr>
          <w:bCs/>
          <w:sz w:val="24"/>
          <w:szCs w:val="24"/>
        </w:rPr>
        <w:t>ciju stranog jezika o završenom</w:t>
      </w:r>
      <w:r w:rsidRPr="00D47322">
        <w:rPr>
          <w:bCs/>
          <w:sz w:val="24"/>
          <w:szCs w:val="24"/>
        </w:rPr>
        <w:t xml:space="preserve"> stranom jeziku te razini odnosno stupnju poznavanja stranog jezika.</w:t>
      </w:r>
    </w:p>
    <w:p w:rsidR="003076D7" w:rsidRPr="00D47322" w:rsidRDefault="003076D7" w:rsidP="003076D7">
      <w:pPr>
        <w:pStyle w:val="Normal1"/>
        <w:ind w:left="1080"/>
        <w:jc w:val="both"/>
        <w:rPr>
          <w:bCs/>
          <w:sz w:val="24"/>
          <w:szCs w:val="24"/>
        </w:rPr>
      </w:pPr>
      <w:r w:rsidRPr="00D47322">
        <w:rPr>
          <w:bCs/>
          <w:sz w:val="24"/>
          <w:szCs w:val="24"/>
        </w:rPr>
        <w:t>2. Osnovne digitalne vještine dokazuju se potvrdom odnosno uvjerenjem ili drugom</w:t>
      </w:r>
      <w:r>
        <w:rPr>
          <w:bCs/>
          <w:sz w:val="24"/>
          <w:szCs w:val="24"/>
        </w:rPr>
        <w:t xml:space="preserve"> ispravom institucije, ustanove</w:t>
      </w:r>
      <w:r w:rsidRPr="00D47322">
        <w:rPr>
          <w:bCs/>
          <w:sz w:val="24"/>
          <w:szCs w:val="24"/>
        </w:rPr>
        <w:t xml:space="preserve"> ili ovlaštene pravne osobe za edukaciju u području informatike, o završenoj edukaciji stjecanja digitalnih vještina, odnosno diplomom ili drugom ispravom o završenom studiju iz područja informatike.</w:t>
      </w:r>
    </w:p>
    <w:p w:rsidR="003076D7" w:rsidRDefault="003076D7" w:rsidP="003076D7">
      <w:pPr>
        <w:pStyle w:val="Normal1"/>
        <w:ind w:left="1080"/>
        <w:jc w:val="both"/>
        <w:rPr>
          <w:bCs/>
          <w:sz w:val="24"/>
          <w:szCs w:val="24"/>
        </w:rPr>
      </w:pPr>
      <w:r w:rsidRPr="00D47322">
        <w:rPr>
          <w:bCs/>
          <w:sz w:val="24"/>
          <w:szCs w:val="24"/>
        </w:rPr>
        <w:t>3. Iskustvo rada na projektima dokazuje se potvrdom, uvjerenjem</w:t>
      </w:r>
      <w:r>
        <w:rPr>
          <w:bCs/>
          <w:sz w:val="24"/>
          <w:szCs w:val="24"/>
        </w:rPr>
        <w:t xml:space="preserve"> </w:t>
      </w:r>
      <w:r w:rsidRPr="00D47322">
        <w:rPr>
          <w:bCs/>
          <w:sz w:val="24"/>
          <w:szCs w:val="24"/>
        </w:rPr>
        <w:t xml:space="preserve"> ili drugom ispravom o radu na projektu.</w:t>
      </w:r>
    </w:p>
    <w:p w:rsidR="003076D7" w:rsidRDefault="003076D7" w:rsidP="003076D7">
      <w:pPr>
        <w:pStyle w:val="Normal1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natječaj se mogu javiti osobe oba spola.</w:t>
      </w:r>
    </w:p>
    <w:p w:rsidR="00653A44" w:rsidRPr="00AE3C69" w:rsidRDefault="003076D7" w:rsidP="00653A44">
      <w:pPr>
        <w:rPr>
          <w:rFonts w:ascii="Calibri" w:eastAsia="Calibri" w:hAnsi="Calibri"/>
          <w:sz w:val="22"/>
        </w:rPr>
      </w:pPr>
      <w:r>
        <w:rPr>
          <w:bCs/>
          <w:szCs w:val="24"/>
        </w:rPr>
        <w:t>Kandidati koji se pozivaju na prednost pri zapošljavanju prema posebnom zakonu, dužni su u prijavi na natječaj pozvati se na to pravo i uz prijavu priložiti dokaze o ispunjavanju uvjeta</w:t>
      </w:r>
      <w:r w:rsidR="00653A44">
        <w:rPr>
          <w:bCs/>
          <w:szCs w:val="24"/>
        </w:rPr>
        <w:t xml:space="preserve"> iz natječaja te sve ostale dokaze kojima dokazuju prednost pri zapošljavanju prema posebnom zakonu.</w:t>
      </w:r>
      <w:r w:rsidR="00653A44" w:rsidRPr="00653A44">
        <w:rPr>
          <w:rFonts w:ascii="Calibri" w:eastAsia="Calibri" w:hAnsi="Calibri"/>
          <w:sz w:val="22"/>
        </w:rPr>
        <w:t xml:space="preserve"> </w:t>
      </w:r>
    </w:p>
    <w:p w:rsidR="003076D7" w:rsidRDefault="00653A44" w:rsidP="000B4189">
      <w:pPr>
        <w:rPr>
          <w:rFonts w:ascii="Arial" w:eastAsia="Calibri" w:hAnsi="Arial" w:cs="Arial"/>
          <w:color w:val="0563C1"/>
          <w:sz w:val="20"/>
          <w:szCs w:val="20"/>
          <w:u w:val="single"/>
        </w:rPr>
      </w:pPr>
      <w:r>
        <w:rPr>
          <w:rFonts w:eastAsia="Calibri"/>
        </w:rPr>
        <w:t>Pozivaju se k</w:t>
      </w:r>
      <w:r w:rsidRPr="00AE3C69">
        <w:rPr>
          <w:rFonts w:eastAsia="Calibri"/>
        </w:rPr>
        <w:t>andidat</w:t>
      </w:r>
      <w:r w:rsidR="005635AD">
        <w:rPr>
          <w:rFonts w:eastAsia="Calibri"/>
        </w:rPr>
        <w:t>i</w:t>
      </w:r>
      <w:r w:rsidRPr="00AE3C69">
        <w:rPr>
          <w:rFonts w:eastAsia="Calibri"/>
        </w:rPr>
        <w:t xml:space="preserve"> koji </w:t>
      </w:r>
      <w:r>
        <w:rPr>
          <w:rFonts w:eastAsia="Calibri"/>
        </w:rPr>
        <w:t>ostvaruju</w:t>
      </w:r>
      <w:r w:rsidRPr="00AE3C69">
        <w:rPr>
          <w:rFonts w:eastAsia="Calibri"/>
        </w:rPr>
        <w:t xml:space="preserve"> pravo prednosti pri zapošljavanju prema članku 102. Zakona o hrvatskim braniteljima iz Domovinskog rata i članovima njihovih obitelji ("Narodne novine", br. 121/17.)</w:t>
      </w:r>
      <w:r w:rsidR="000B4189">
        <w:rPr>
          <w:rFonts w:eastAsia="Calibri"/>
        </w:rPr>
        <w:t xml:space="preserve"> da dostave i dokaze iz članka 103. stavak 1. </w:t>
      </w:r>
      <w:r w:rsidRPr="00AE3C69">
        <w:rPr>
          <w:rFonts w:eastAsia="Calibri"/>
        </w:rPr>
        <w:t xml:space="preserve"> </w:t>
      </w:r>
      <w:r w:rsidR="000B4189" w:rsidRPr="00AE3C69">
        <w:rPr>
          <w:rFonts w:eastAsia="Calibri"/>
        </w:rPr>
        <w:t>Zakona o hrvatskim braniteljima iz Domovinskog rata i članovima njihovih obitelji</w:t>
      </w:r>
      <w:r w:rsidR="000B4189">
        <w:rPr>
          <w:rFonts w:eastAsia="Calibri"/>
        </w:rPr>
        <w:t xml:space="preserve">, koji su navedeni </w:t>
      </w:r>
      <w:r w:rsidR="000B4189" w:rsidRPr="00AE3C69">
        <w:rPr>
          <w:rFonts w:eastAsia="Calibri"/>
        </w:rPr>
        <w:t xml:space="preserve"> </w:t>
      </w:r>
      <w:r w:rsidRPr="00AE3C69">
        <w:rPr>
          <w:rFonts w:eastAsia="Calibri"/>
        </w:rPr>
        <w:t xml:space="preserve">na poveznici Ministarstva hrvatskih branitelja: </w:t>
      </w:r>
      <w:hyperlink r:id="rId7" w:history="1">
        <w:r w:rsidRPr="00AE3C69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https://branitelji.gov.hr/UserDocsImages/NG/12%20Prosinac/Zapo%C5%A1ljavanje/POPIS%20DOKAZA%20ZA%20OSTVARIVANJE%20PRAVA%20PRI%20ZAPO%C5%A0LJAVANJU.pdf</w:t>
        </w:r>
      </w:hyperlink>
    </w:p>
    <w:p w:rsidR="000B4189" w:rsidRDefault="000B4189" w:rsidP="000B4189">
      <w:pPr>
        <w:rPr>
          <w:rFonts w:ascii="Arial" w:eastAsia="Calibri" w:hAnsi="Arial" w:cs="Arial"/>
          <w:color w:val="0563C1"/>
          <w:sz w:val="20"/>
          <w:szCs w:val="20"/>
          <w:u w:val="single"/>
        </w:rPr>
      </w:pPr>
      <w:r>
        <w:rPr>
          <w:rFonts w:ascii="Arial" w:eastAsia="Calibri" w:hAnsi="Arial" w:cs="Arial"/>
          <w:color w:val="0563C1"/>
          <w:sz w:val="20"/>
          <w:szCs w:val="20"/>
          <w:u w:val="single"/>
        </w:rPr>
        <w:t xml:space="preserve"> </w:t>
      </w:r>
    </w:p>
    <w:p w:rsidR="007323E4" w:rsidRDefault="00410A85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Svi osobni podaci iz prijava kandidata prikupljaju se i obrađuju isključivo u svrhu pr</w:t>
      </w:r>
      <w:r w:rsidR="007323E4">
        <w:rPr>
          <w:rFonts w:eastAsia="Calibri" w:cs="Times New Roman"/>
          <w:szCs w:val="24"/>
        </w:rPr>
        <w:t>ovedbe natječaja, a kandidati podnošenjem prijave pristaju na navedeno u skladu s Uredbom o zaštiti osobnih podataka.</w:t>
      </w:r>
    </w:p>
    <w:p w:rsidR="000B4189" w:rsidRDefault="000B4189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Rok za podnošenje prijava je 8 d</w:t>
      </w:r>
      <w:r w:rsidR="007323E4">
        <w:rPr>
          <w:rFonts w:eastAsia="Calibri" w:cs="Times New Roman"/>
          <w:szCs w:val="24"/>
        </w:rPr>
        <w:t>ana od dana objave natječaja u N</w:t>
      </w:r>
      <w:r>
        <w:rPr>
          <w:rFonts w:eastAsia="Calibri" w:cs="Times New Roman"/>
          <w:szCs w:val="24"/>
        </w:rPr>
        <w:t>arodnim novinama i mrežnim stranicama škole.</w:t>
      </w:r>
    </w:p>
    <w:p w:rsidR="000B4189" w:rsidRDefault="000B4189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Prijave na natječaj s potrebnom dokumentacijom dostavljaju se u zatvorenoj omotnici </w:t>
      </w:r>
      <w:r w:rsidR="0055602C">
        <w:rPr>
          <w:rFonts w:eastAsia="Calibri" w:cs="Times New Roman"/>
          <w:szCs w:val="24"/>
        </w:rPr>
        <w:t xml:space="preserve">osobno ili poštom na adresu: Srednja škola Pavla </w:t>
      </w:r>
      <w:r w:rsidR="007323E4">
        <w:rPr>
          <w:rFonts w:eastAsia="Calibri" w:cs="Times New Roman"/>
          <w:szCs w:val="24"/>
        </w:rPr>
        <w:t>Rittera Vitezovića u Senju, Vjen</w:t>
      </w:r>
      <w:r w:rsidR="0055602C">
        <w:rPr>
          <w:rFonts w:eastAsia="Calibri" w:cs="Times New Roman"/>
          <w:szCs w:val="24"/>
        </w:rPr>
        <w:t>ceslava Novaka 2, 53270 Senj, s naznakom: „Za natječaj za imenovanje ravnatelja – ne otvarati“</w:t>
      </w:r>
    </w:p>
    <w:p w:rsidR="0055602C" w:rsidRDefault="0055602C" w:rsidP="000B4189">
      <w:pPr>
        <w:rPr>
          <w:rFonts w:eastAsia="Calibri" w:cs="Times New Roman"/>
          <w:szCs w:val="24"/>
        </w:rPr>
      </w:pPr>
    </w:p>
    <w:p w:rsidR="0055602C" w:rsidRDefault="0055602C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Nepotpune i nepravovremene prijave neće se razmatrati.</w:t>
      </w:r>
    </w:p>
    <w:p w:rsidR="0055602C" w:rsidRDefault="0055602C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O rezultatima natječaja kandidati će biti pisano obaviješteni u roku</w:t>
      </w:r>
      <w:r w:rsidR="007323E4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od 45 dana od isteka roka za podnošenje prijava.</w:t>
      </w:r>
    </w:p>
    <w:p w:rsidR="007323E4" w:rsidRDefault="007323E4" w:rsidP="000B4189">
      <w:pPr>
        <w:rPr>
          <w:rFonts w:eastAsia="Calibri" w:cs="Times New Roman"/>
          <w:szCs w:val="24"/>
        </w:rPr>
      </w:pPr>
    </w:p>
    <w:p w:rsidR="007323E4" w:rsidRDefault="007323E4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Srednja škola Pavla Rittera Vitezovića</w:t>
      </w:r>
    </w:p>
    <w:p w:rsidR="007323E4" w:rsidRPr="000B4189" w:rsidRDefault="007323E4" w:rsidP="000B4189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  <w:t>u Senju</w:t>
      </w:r>
    </w:p>
    <w:sectPr w:rsidR="007323E4" w:rsidRPr="000B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6338"/>
    <w:multiLevelType w:val="hybridMultilevel"/>
    <w:tmpl w:val="E24C0E52"/>
    <w:lvl w:ilvl="0" w:tplc="66542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63605C"/>
    <w:multiLevelType w:val="hybridMultilevel"/>
    <w:tmpl w:val="DC44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30DF4"/>
    <w:multiLevelType w:val="hybridMultilevel"/>
    <w:tmpl w:val="AF4C9448"/>
    <w:lvl w:ilvl="0" w:tplc="C8AAB7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FE4920"/>
    <w:multiLevelType w:val="hybridMultilevel"/>
    <w:tmpl w:val="20048D6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6"/>
    <w:rsid w:val="00070A8F"/>
    <w:rsid w:val="000B4189"/>
    <w:rsid w:val="000C1677"/>
    <w:rsid w:val="000E42B2"/>
    <w:rsid w:val="00234BAE"/>
    <w:rsid w:val="003076D7"/>
    <w:rsid w:val="003C2D9A"/>
    <w:rsid w:val="00410A85"/>
    <w:rsid w:val="004B0D84"/>
    <w:rsid w:val="0055289E"/>
    <w:rsid w:val="0055602C"/>
    <w:rsid w:val="005635AD"/>
    <w:rsid w:val="0056529D"/>
    <w:rsid w:val="005E598D"/>
    <w:rsid w:val="00653A44"/>
    <w:rsid w:val="00660CB5"/>
    <w:rsid w:val="00671063"/>
    <w:rsid w:val="007323E4"/>
    <w:rsid w:val="007C3FBF"/>
    <w:rsid w:val="00823056"/>
    <w:rsid w:val="0085037D"/>
    <w:rsid w:val="008B2C13"/>
    <w:rsid w:val="00AA5961"/>
    <w:rsid w:val="00AA62BE"/>
    <w:rsid w:val="00BC0B7F"/>
    <w:rsid w:val="00C66A77"/>
    <w:rsid w:val="00DC0146"/>
    <w:rsid w:val="00E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84"/>
    <w:pPr>
      <w:ind w:left="720"/>
      <w:contextualSpacing/>
    </w:pPr>
  </w:style>
  <w:style w:type="paragraph" w:customStyle="1" w:styleId="Normal1">
    <w:name w:val="Normal1"/>
    <w:rsid w:val="003076D7"/>
    <w:rPr>
      <w:rFonts w:eastAsia="Times New Roman" w:cs="Times New Roman"/>
      <w:color w:val="000000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84"/>
    <w:pPr>
      <w:ind w:left="720"/>
      <w:contextualSpacing/>
    </w:pPr>
  </w:style>
  <w:style w:type="paragraph" w:customStyle="1" w:styleId="Normal1">
    <w:name w:val="Normal1"/>
    <w:rsid w:val="003076D7"/>
    <w:rPr>
      <w:rFonts w:eastAsia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8271-20C0-419C-83AD-B903614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Ravnateljica</cp:lastModifiedBy>
  <cp:revision>2</cp:revision>
  <dcterms:created xsi:type="dcterms:W3CDTF">2019-12-05T08:37:00Z</dcterms:created>
  <dcterms:modified xsi:type="dcterms:W3CDTF">2019-12-05T08:37:00Z</dcterms:modified>
</cp:coreProperties>
</file>