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C90" w:rsidRPr="00CA29D8" w:rsidRDefault="00976C90" w:rsidP="00976C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D5844" w:rsidRPr="003C62D8" w:rsidRDefault="00AD5844" w:rsidP="00AD5844">
      <w:pPr>
        <w:spacing w:after="0" w:line="240" w:lineRule="auto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TEHNIČKA ŠKOLA RUĐERA BOŠKOVIĆA VINKOVCI</w:t>
      </w:r>
    </w:p>
    <w:p w:rsidR="00AD5844" w:rsidRPr="003C62D8" w:rsidRDefault="00AD5844" w:rsidP="00AD5844">
      <w:pPr>
        <w:spacing w:after="0" w:line="240" w:lineRule="auto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Stanka Vraza 15, Vinkovci</w:t>
      </w:r>
    </w:p>
    <w:p w:rsidR="00AD5844" w:rsidRPr="003C62D8" w:rsidRDefault="00AD5844" w:rsidP="00AD5844">
      <w:pPr>
        <w:spacing w:after="0" w:line="240" w:lineRule="auto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KLASA: 602-03/19-01/1</w:t>
      </w:r>
    </w:p>
    <w:p w:rsidR="00AD5844" w:rsidRPr="003C62D8" w:rsidRDefault="00AD5844" w:rsidP="00AD5844">
      <w:pPr>
        <w:spacing w:after="0" w:line="240" w:lineRule="auto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URBROJ: 2188-48-19-</w:t>
      </w:r>
      <w:r w:rsidR="003C62D8" w:rsidRPr="003C62D8">
        <w:rPr>
          <w:rFonts w:ascii="Times New Roman" w:hAnsi="Times New Roman" w:cs="Times New Roman"/>
        </w:rPr>
        <w:t>1118</w:t>
      </w:r>
    </w:p>
    <w:p w:rsidR="00AD5844" w:rsidRPr="003C62D8" w:rsidRDefault="00AD5844" w:rsidP="003C62D8">
      <w:pPr>
        <w:spacing w:after="0" w:line="240" w:lineRule="auto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U Vinkovcima, 29. listopad 2019.</w:t>
      </w:r>
    </w:p>
    <w:p w:rsidR="003C62D8" w:rsidRPr="003C62D8" w:rsidRDefault="003C62D8" w:rsidP="003C62D8">
      <w:pPr>
        <w:spacing w:after="0" w:line="240" w:lineRule="auto"/>
        <w:rPr>
          <w:rFonts w:ascii="Times New Roman" w:hAnsi="Times New Roman" w:cs="Times New Roman"/>
        </w:rPr>
      </w:pPr>
    </w:p>
    <w:p w:rsidR="00976C90" w:rsidRPr="003C62D8" w:rsidRDefault="00AD5844" w:rsidP="00AD5844">
      <w:pPr>
        <w:pStyle w:val="Default"/>
        <w:jc w:val="both"/>
        <w:rPr>
          <w:sz w:val="22"/>
          <w:szCs w:val="22"/>
        </w:rPr>
      </w:pPr>
      <w:r w:rsidRPr="003C62D8">
        <w:rPr>
          <w:sz w:val="22"/>
          <w:szCs w:val="22"/>
        </w:rPr>
        <w:t>Na temelju</w:t>
      </w:r>
      <w:r w:rsidR="00BE6996">
        <w:rPr>
          <w:sz w:val="22"/>
          <w:szCs w:val="22"/>
        </w:rPr>
        <w:t xml:space="preserve"> članka 100.</w:t>
      </w:r>
      <w:bookmarkStart w:id="0" w:name="_GoBack"/>
      <w:bookmarkEnd w:id="0"/>
      <w:r w:rsidRPr="003C62D8">
        <w:rPr>
          <w:sz w:val="22"/>
          <w:szCs w:val="22"/>
        </w:rPr>
        <w:t xml:space="preserve">  Statuta Tehničke škole Ruđera Boškovića Vinkovci  a u vezi sa člankom 34. Zakona o fiskalnoj odgovornosti (NN 111/18) i članka 7. Uredbe o sastavljanju i predaji Izjave o fiskalnoj odgovornosti (NN 95/19) ravnatelj dana 29. 10. 2019. godine donosi </w:t>
      </w:r>
    </w:p>
    <w:p w:rsidR="00976C90" w:rsidRPr="003C62D8" w:rsidRDefault="00976C90" w:rsidP="00976C90">
      <w:pPr>
        <w:pStyle w:val="Default"/>
        <w:jc w:val="center"/>
        <w:rPr>
          <w:b/>
          <w:sz w:val="22"/>
          <w:szCs w:val="22"/>
        </w:rPr>
      </w:pPr>
    </w:p>
    <w:p w:rsidR="0068724E" w:rsidRPr="00AD5844" w:rsidRDefault="0068724E" w:rsidP="00976C90">
      <w:pPr>
        <w:pStyle w:val="Default"/>
        <w:jc w:val="center"/>
        <w:rPr>
          <w:b/>
        </w:rPr>
      </w:pPr>
    </w:p>
    <w:p w:rsidR="00976C90" w:rsidRPr="00AD5844" w:rsidRDefault="00976C90" w:rsidP="00976C90">
      <w:pPr>
        <w:pStyle w:val="Default"/>
        <w:jc w:val="center"/>
        <w:rPr>
          <w:b/>
        </w:rPr>
      </w:pPr>
      <w:r w:rsidRPr="00AD5844">
        <w:rPr>
          <w:b/>
        </w:rPr>
        <w:t xml:space="preserve">PROCEDURU STJECANJA, RASPOLAGANJA I UPRAVLJANJA </w:t>
      </w:r>
      <w:r w:rsidR="00740A77">
        <w:rPr>
          <w:b/>
        </w:rPr>
        <w:t>IMOVINOM</w:t>
      </w:r>
    </w:p>
    <w:p w:rsidR="004A1832" w:rsidRPr="00AD5844" w:rsidRDefault="00BE6996">
      <w:pPr>
        <w:rPr>
          <w:rFonts w:ascii="Times New Roman" w:hAnsi="Times New Roman" w:cs="Times New Roman"/>
          <w:b/>
          <w:sz w:val="24"/>
          <w:szCs w:val="24"/>
        </w:rPr>
      </w:pPr>
    </w:p>
    <w:p w:rsidR="00976C90" w:rsidRPr="003C62D8" w:rsidRDefault="00976C90" w:rsidP="00976C90">
      <w:pPr>
        <w:pStyle w:val="Default"/>
        <w:jc w:val="center"/>
        <w:rPr>
          <w:b/>
          <w:sz w:val="22"/>
          <w:szCs w:val="22"/>
        </w:rPr>
      </w:pPr>
      <w:r w:rsidRPr="003C62D8">
        <w:rPr>
          <w:b/>
          <w:sz w:val="22"/>
          <w:szCs w:val="22"/>
        </w:rPr>
        <w:t>Članak 1.</w:t>
      </w:r>
    </w:p>
    <w:p w:rsidR="0068724E" w:rsidRPr="003C62D8" w:rsidRDefault="00976C90" w:rsidP="00262A74">
      <w:pPr>
        <w:jc w:val="both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 xml:space="preserve">Ovom Procedurom propisuje se način i postupak stjecanja, raspolaganja i upravljanja </w:t>
      </w:r>
      <w:r w:rsidR="00740A77">
        <w:rPr>
          <w:rFonts w:ascii="Times New Roman" w:hAnsi="Times New Roman" w:cs="Times New Roman"/>
        </w:rPr>
        <w:t>imovinom</w:t>
      </w:r>
      <w:r w:rsidRPr="003C62D8">
        <w:rPr>
          <w:rFonts w:ascii="Times New Roman" w:hAnsi="Times New Roman" w:cs="Times New Roman"/>
        </w:rPr>
        <w:t xml:space="preserve"> </w:t>
      </w:r>
      <w:r w:rsidR="00262A74" w:rsidRPr="003C62D8">
        <w:rPr>
          <w:rFonts w:ascii="Times New Roman" w:hAnsi="Times New Roman" w:cs="Times New Roman"/>
        </w:rPr>
        <w:t>u vlasništvu Tehničke š</w:t>
      </w:r>
      <w:r w:rsidRPr="003C62D8">
        <w:rPr>
          <w:rFonts w:ascii="Times New Roman" w:hAnsi="Times New Roman" w:cs="Times New Roman"/>
        </w:rPr>
        <w:t>kole</w:t>
      </w:r>
      <w:r w:rsidR="00262A74" w:rsidRPr="003C62D8">
        <w:rPr>
          <w:rFonts w:ascii="Times New Roman" w:hAnsi="Times New Roman" w:cs="Times New Roman"/>
        </w:rPr>
        <w:t xml:space="preserve"> Ruđera Boškovića Vinkovci</w:t>
      </w:r>
      <w:r w:rsidRPr="003C62D8">
        <w:rPr>
          <w:rFonts w:ascii="Times New Roman" w:hAnsi="Times New Roman" w:cs="Times New Roman"/>
        </w:rPr>
        <w:t>.</w:t>
      </w:r>
    </w:p>
    <w:p w:rsidR="00976C90" w:rsidRPr="003C62D8" w:rsidRDefault="00976C90" w:rsidP="00976C90">
      <w:pPr>
        <w:jc w:val="center"/>
        <w:rPr>
          <w:rFonts w:ascii="Times New Roman" w:hAnsi="Times New Roman" w:cs="Times New Roman"/>
          <w:b/>
        </w:rPr>
      </w:pPr>
      <w:r w:rsidRPr="003C62D8">
        <w:rPr>
          <w:rFonts w:ascii="Times New Roman" w:hAnsi="Times New Roman" w:cs="Times New Roman"/>
          <w:b/>
        </w:rPr>
        <w:t>Članak 2.</w:t>
      </w:r>
    </w:p>
    <w:p w:rsidR="00262A74" w:rsidRPr="003C62D8" w:rsidRDefault="00262A74" w:rsidP="00262A74">
      <w:pPr>
        <w:jc w:val="both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Imovinu Škole čine sve pokretnine i nekretnine te je Škola dužna upravljati, koristiti i raspolagati svojom imovinom</w:t>
      </w:r>
      <w:r w:rsidR="00740A77">
        <w:rPr>
          <w:rFonts w:ascii="Times New Roman" w:hAnsi="Times New Roman" w:cs="Times New Roman"/>
        </w:rPr>
        <w:t xml:space="preserve"> u svrhu obavljanja poslova Škole</w:t>
      </w:r>
      <w:r w:rsidRPr="003C62D8">
        <w:rPr>
          <w:rFonts w:ascii="Times New Roman" w:hAnsi="Times New Roman" w:cs="Times New Roman"/>
        </w:rPr>
        <w:t xml:space="preserve"> po načelu dobrog gospodarstvenika.</w:t>
      </w:r>
    </w:p>
    <w:p w:rsidR="00262A74" w:rsidRPr="003C62D8" w:rsidRDefault="00262A74" w:rsidP="00262A74">
      <w:pPr>
        <w:jc w:val="both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 xml:space="preserve">Tehnička škola Ruđera Boškovića </w:t>
      </w:r>
      <w:r w:rsidR="00740A77">
        <w:rPr>
          <w:rFonts w:ascii="Times New Roman" w:hAnsi="Times New Roman" w:cs="Times New Roman"/>
        </w:rPr>
        <w:t xml:space="preserve">Vinkovci </w:t>
      </w:r>
      <w:r w:rsidRPr="003C62D8">
        <w:rPr>
          <w:rFonts w:ascii="Times New Roman" w:hAnsi="Times New Roman" w:cs="Times New Roman"/>
        </w:rPr>
        <w:t>zastupana po ravnatelju, upravlja</w:t>
      </w:r>
      <w:r w:rsidR="0091058B" w:rsidRPr="003C62D8">
        <w:rPr>
          <w:rFonts w:ascii="Times New Roman" w:hAnsi="Times New Roman" w:cs="Times New Roman"/>
        </w:rPr>
        <w:t xml:space="preserve"> </w:t>
      </w:r>
      <w:r w:rsidRPr="003C62D8">
        <w:rPr>
          <w:rFonts w:ascii="Times New Roman" w:hAnsi="Times New Roman" w:cs="Times New Roman"/>
        </w:rPr>
        <w:t xml:space="preserve">nekretninama u svom vlasništvu prema načelima javnosti, predvidljivosti, </w:t>
      </w:r>
      <w:r w:rsidR="0091058B" w:rsidRPr="003C62D8">
        <w:rPr>
          <w:rFonts w:ascii="Times New Roman" w:hAnsi="Times New Roman" w:cs="Times New Roman"/>
        </w:rPr>
        <w:t>odgovornosti i učinkovitosti.</w:t>
      </w:r>
    </w:p>
    <w:p w:rsidR="0091058B" w:rsidRPr="003C62D8" w:rsidRDefault="0091058B" w:rsidP="00262A74">
      <w:pPr>
        <w:jc w:val="both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Upravljanje nekretninama odnosi se na na provedbu postupaka potrebnih za upravljanje nekretninama, tekuće i investicijsko održavanje nekretnina, reguliranja vlasničkopravnog statusa te obavljanje drugih aktivnosti i poslova u skladu s propisima koji uređuju vlasništvo i druga stvarna prava.</w:t>
      </w:r>
    </w:p>
    <w:p w:rsidR="0091058B" w:rsidRPr="003C62D8" w:rsidRDefault="0091058B" w:rsidP="0091058B">
      <w:pPr>
        <w:jc w:val="center"/>
        <w:rPr>
          <w:rFonts w:ascii="Times New Roman" w:hAnsi="Times New Roman" w:cs="Times New Roman"/>
          <w:b/>
        </w:rPr>
      </w:pPr>
      <w:r w:rsidRPr="003C62D8">
        <w:rPr>
          <w:rFonts w:ascii="Times New Roman" w:hAnsi="Times New Roman" w:cs="Times New Roman"/>
          <w:b/>
        </w:rPr>
        <w:t>Članak 3.</w:t>
      </w:r>
    </w:p>
    <w:p w:rsidR="0091058B" w:rsidRPr="003C62D8" w:rsidRDefault="0091058B" w:rsidP="0091058B">
      <w:pPr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O raspolaganju nekretninama odlučuju ravnatelj i Školski odbor na temelju Statuta</w:t>
      </w:r>
      <w:r w:rsidR="00413759" w:rsidRPr="003C62D8">
        <w:rPr>
          <w:rFonts w:ascii="Times New Roman" w:hAnsi="Times New Roman" w:cs="Times New Roman"/>
        </w:rPr>
        <w:t xml:space="preserve"> </w:t>
      </w:r>
      <w:r w:rsidRPr="003C62D8">
        <w:rPr>
          <w:rFonts w:ascii="Times New Roman" w:hAnsi="Times New Roman" w:cs="Times New Roman"/>
        </w:rPr>
        <w:t xml:space="preserve">Tehničke škole Ruđera Boškovića Vinkovci i u skladu sa </w:t>
      </w:r>
      <w:r w:rsidR="00413759" w:rsidRPr="003C62D8">
        <w:rPr>
          <w:rFonts w:ascii="Times New Roman" w:hAnsi="Times New Roman" w:cs="Times New Roman"/>
        </w:rPr>
        <w:t xml:space="preserve">prethodnom </w:t>
      </w:r>
      <w:r w:rsidRPr="003C62D8">
        <w:rPr>
          <w:rFonts w:ascii="Times New Roman" w:hAnsi="Times New Roman" w:cs="Times New Roman"/>
        </w:rPr>
        <w:t>suglasnošću Vukovarsko-srijemske županije kao osnivača Škole</w:t>
      </w:r>
      <w:r w:rsidR="00413759" w:rsidRPr="003C62D8">
        <w:rPr>
          <w:rFonts w:ascii="Times New Roman" w:hAnsi="Times New Roman" w:cs="Times New Roman"/>
        </w:rPr>
        <w:t>, u skladu s propisanom procedurom i ovisno o</w:t>
      </w:r>
      <w:r w:rsidR="00740A77">
        <w:rPr>
          <w:rFonts w:ascii="Times New Roman" w:hAnsi="Times New Roman" w:cs="Times New Roman"/>
        </w:rPr>
        <w:t xml:space="preserve"> </w:t>
      </w:r>
      <w:r w:rsidR="00413759" w:rsidRPr="003C62D8">
        <w:rPr>
          <w:rFonts w:ascii="Times New Roman" w:hAnsi="Times New Roman" w:cs="Times New Roman"/>
        </w:rPr>
        <w:t xml:space="preserve">visini pojedinačne vrijednosti nekretnine koja je predmet raspolaganja. </w:t>
      </w:r>
    </w:p>
    <w:p w:rsidR="0091058B" w:rsidRPr="003C62D8" w:rsidRDefault="00413759" w:rsidP="00413759">
      <w:pPr>
        <w:jc w:val="center"/>
        <w:rPr>
          <w:rFonts w:ascii="Times New Roman" w:hAnsi="Times New Roman" w:cs="Times New Roman"/>
          <w:b/>
        </w:rPr>
      </w:pPr>
      <w:r w:rsidRPr="003C62D8">
        <w:rPr>
          <w:rFonts w:ascii="Times New Roman" w:hAnsi="Times New Roman" w:cs="Times New Roman"/>
          <w:b/>
        </w:rPr>
        <w:t>Članak 4.</w:t>
      </w:r>
    </w:p>
    <w:p w:rsidR="00B21119" w:rsidRPr="003C62D8" w:rsidRDefault="0091058B" w:rsidP="0091058B">
      <w:pPr>
        <w:jc w:val="both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lastRenderedPageBreak/>
        <w:t>O</w:t>
      </w:r>
      <w:r w:rsidR="00976C90" w:rsidRPr="003C62D8">
        <w:rPr>
          <w:rFonts w:ascii="Times New Roman" w:hAnsi="Times New Roman" w:cs="Times New Roman"/>
        </w:rPr>
        <w:t>dređuje se kako slijedi:</w:t>
      </w:r>
    </w:p>
    <w:tbl>
      <w:tblPr>
        <w:tblStyle w:val="Reetkatablice"/>
        <w:tblW w:w="14268" w:type="dxa"/>
        <w:tblLayout w:type="fixed"/>
        <w:tblLook w:val="0600" w:firstRow="0" w:lastRow="0" w:firstColumn="0" w:lastColumn="0" w:noHBand="1" w:noVBand="1"/>
      </w:tblPr>
      <w:tblGrid>
        <w:gridCol w:w="2375"/>
        <w:gridCol w:w="4395"/>
        <w:gridCol w:w="2146"/>
        <w:gridCol w:w="1785"/>
        <w:gridCol w:w="3567"/>
      </w:tblGrid>
      <w:tr w:rsidR="002E2AFB" w:rsidRPr="003C62D8" w:rsidTr="008F50B8">
        <w:trPr>
          <w:trHeight w:val="383"/>
        </w:trPr>
        <w:tc>
          <w:tcPr>
            <w:tcW w:w="2375" w:type="dxa"/>
            <w:vMerge w:val="restart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DIJAGRAM TIJEKA</w:t>
            </w:r>
          </w:p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  <w:vMerge w:val="restart"/>
          </w:tcPr>
          <w:p w:rsidR="002E2AFB" w:rsidRPr="003C62D8" w:rsidRDefault="002E2AFB" w:rsidP="00B21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E2AFB" w:rsidRPr="003C62D8" w:rsidRDefault="002E2AFB" w:rsidP="00B21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OPIS AKTIVNOSTI</w:t>
            </w:r>
          </w:p>
        </w:tc>
        <w:tc>
          <w:tcPr>
            <w:tcW w:w="3931" w:type="dxa"/>
            <w:gridSpan w:val="2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 xml:space="preserve">                     IZVRŠENJE</w:t>
            </w:r>
          </w:p>
        </w:tc>
        <w:tc>
          <w:tcPr>
            <w:tcW w:w="3567" w:type="dxa"/>
            <w:vMerge w:val="restart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POPRATNI DOKUMENTI</w:t>
            </w:r>
          </w:p>
        </w:tc>
      </w:tr>
      <w:tr w:rsidR="002E2AFB" w:rsidRPr="003C62D8" w:rsidTr="008F50B8">
        <w:trPr>
          <w:trHeight w:val="382"/>
        </w:trPr>
        <w:tc>
          <w:tcPr>
            <w:tcW w:w="2375" w:type="dxa"/>
            <w:vMerge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  <w:vMerge/>
          </w:tcPr>
          <w:p w:rsidR="002E2AFB" w:rsidRPr="003C62D8" w:rsidRDefault="002E2AFB" w:rsidP="00B21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ODGOVORNOST</w:t>
            </w:r>
          </w:p>
        </w:tc>
        <w:tc>
          <w:tcPr>
            <w:tcW w:w="1785" w:type="dxa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ROK</w:t>
            </w:r>
          </w:p>
        </w:tc>
        <w:tc>
          <w:tcPr>
            <w:tcW w:w="3567" w:type="dxa"/>
            <w:vMerge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AFB" w:rsidRPr="003C62D8" w:rsidTr="008F50B8">
        <w:trPr>
          <w:trHeight w:val="309"/>
        </w:trPr>
        <w:tc>
          <w:tcPr>
            <w:tcW w:w="2375" w:type="dxa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E2AFB" w:rsidRPr="003C62D8" w:rsidRDefault="002E2AFB" w:rsidP="002E2AF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Davanje u zakup prostora škole</w:t>
            </w:r>
          </w:p>
        </w:tc>
        <w:tc>
          <w:tcPr>
            <w:tcW w:w="4395" w:type="dxa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 xml:space="preserve">Zaprimanje zahtjeva zainteresirane osobe/stranke za davanje u zakup </w:t>
            </w:r>
            <w:r w:rsidR="008F50B8" w:rsidRPr="003C62D8">
              <w:rPr>
                <w:rFonts w:ascii="Times New Roman" w:hAnsi="Times New Roman" w:cs="Times New Roman"/>
                <w:color w:val="000000"/>
              </w:rPr>
              <w:t>prostora škole</w:t>
            </w:r>
          </w:p>
        </w:tc>
        <w:tc>
          <w:tcPr>
            <w:tcW w:w="2146" w:type="dxa"/>
            <w:shd w:val="clear" w:color="auto" w:fill="auto"/>
          </w:tcPr>
          <w:p w:rsidR="002E2AFB" w:rsidRPr="003C62D8" w:rsidRDefault="00262A74" w:rsidP="008F50B8">
            <w:pPr>
              <w:rPr>
                <w:rFonts w:ascii="Times New Roman" w:hAnsi="Times New Roman" w:cs="Times New Roman"/>
              </w:rPr>
            </w:pPr>
            <w:r w:rsidRPr="003C62D8">
              <w:rPr>
                <w:rFonts w:ascii="Times New Roman" w:hAnsi="Times New Roman" w:cs="Times New Roman"/>
              </w:rPr>
              <w:t>R</w:t>
            </w:r>
            <w:r w:rsidR="008F50B8" w:rsidRPr="003C62D8">
              <w:rPr>
                <w:rFonts w:ascii="Times New Roman" w:hAnsi="Times New Roman" w:cs="Times New Roman"/>
              </w:rPr>
              <w:t>avnatelj</w:t>
            </w:r>
          </w:p>
        </w:tc>
        <w:tc>
          <w:tcPr>
            <w:tcW w:w="1785" w:type="dxa"/>
            <w:shd w:val="clear" w:color="auto" w:fill="auto"/>
          </w:tcPr>
          <w:p w:rsidR="002E2AFB" w:rsidRPr="003C62D8" w:rsidRDefault="008F50B8" w:rsidP="008F50B8">
            <w:pPr>
              <w:rPr>
                <w:rFonts w:ascii="Times New Roman" w:hAnsi="Times New Roman" w:cs="Times New Roman"/>
              </w:rPr>
            </w:pPr>
            <w:r w:rsidRPr="003C62D8">
              <w:rPr>
                <w:rFonts w:ascii="Times New Roman" w:hAnsi="Times New Roman" w:cs="Times New Roman"/>
              </w:rPr>
              <w:t>U roku</w:t>
            </w:r>
            <w:r w:rsidR="00F96F2D" w:rsidRPr="003C62D8">
              <w:rPr>
                <w:rFonts w:ascii="Times New Roman" w:hAnsi="Times New Roman" w:cs="Times New Roman"/>
              </w:rPr>
              <w:t xml:space="preserve"> </w:t>
            </w:r>
            <w:r w:rsidRPr="003C62D8">
              <w:rPr>
                <w:rFonts w:ascii="Times New Roman" w:hAnsi="Times New Roman" w:cs="Times New Roman"/>
              </w:rPr>
              <w:t>5 dana od dana zaprimanja zahtjeva stranke</w:t>
            </w:r>
          </w:p>
        </w:tc>
        <w:tc>
          <w:tcPr>
            <w:tcW w:w="3567" w:type="dxa"/>
          </w:tcPr>
          <w:p w:rsidR="002E2AFB" w:rsidRPr="003C62D8" w:rsidRDefault="008F50B8" w:rsidP="008F50B8">
            <w:pPr>
              <w:rPr>
                <w:rFonts w:ascii="Times New Roman" w:hAnsi="Times New Roman" w:cs="Times New Roman"/>
              </w:rPr>
            </w:pPr>
            <w:r w:rsidRPr="003C62D8">
              <w:rPr>
                <w:rFonts w:ascii="Times New Roman" w:hAnsi="Times New Roman" w:cs="Times New Roman"/>
              </w:rPr>
              <w:t>Zahtjev stranke</w:t>
            </w:r>
          </w:p>
        </w:tc>
      </w:tr>
      <w:tr w:rsidR="00F96F2D" w:rsidRPr="003C62D8" w:rsidTr="008F50B8">
        <w:trPr>
          <w:trHeight w:val="309"/>
        </w:trPr>
        <w:tc>
          <w:tcPr>
            <w:tcW w:w="2375" w:type="dxa"/>
          </w:tcPr>
          <w:p w:rsidR="00F96F2D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F96F2D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Obavještavanje predsjednika Školskog odbora o potrebi sazivanja sjednice</w:t>
            </w:r>
          </w:p>
        </w:tc>
        <w:tc>
          <w:tcPr>
            <w:tcW w:w="2146" w:type="dxa"/>
            <w:shd w:val="clear" w:color="auto" w:fill="auto"/>
          </w:tcPr>
          <w:p w:rsidR="00F96F2D" w:rsidRPr="003C62D8" w:rsidRDefault="00262A74" w:rsidP="008F50B8">
            <w:pPr>
              <w:rPr>
                <w:rFonts w:ascii="Times New Roman" w:hAnsi="Times New Roman" w:cs="Times New Roman"/>
              </w:rPr>
            </w:pPr>
            <w:r w:rsidRPr="003C62D8">
              <w:rPr>
                <w:rFonts w:ascii="Times New Roman" w:hAnsi="Times New Roman" w:cs="Times New Roman"/>
              </w:rPr>
              <w:t>R</w:t>
            </w:r>
            <w:r w:rsidR="00F96F2D" w:rsidRPr="003C62D8">
              <w:rPr>
                <w:rFonts w:ascii="Times New Roman" w:hAnsi="Times New Roman" w:cs="Times New Roman"/>
              </w:rPr>
              <w:t>avnatelj</w:t>
            </w:r>
          </w:p>
        </w:tc>
        <w:tc>
          <w:tcPr>
            <w:tcW w:w="1785" w:type="dxa"/>
            <w:shd w:val="clear" w:color="auto" w:fill="auto"/>
          </w:tcPr>
          <w:p w:rsidR="00F96F2D" w:rsidRPr="003C62D8" w:rsidRDefault="00F96F2D" w:rsidP="008F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F96F2D" w:rsidRPr="003C62D8" w:rsidRDefault="00F96F2D" w:rsidP="008F50B8">
            <w:pPr>
              <w:rPr>
                <w:rFonts w:ascii="Times New Roman" w:hAnsi="Times New Roman" w:cs="Times New Roman"/>
              </w:rPr>
            </w:pPr>
          </w:p>
        </w:tc>
      </w:tr>
      <w:tr w:rsidR="00F96F2D" w:rsidRPr="003C62D8" w:rsidTr="008F50B8">
        <w:trPr>
          <w:trHeight w:val="309"/>
        </w:trPr>
        <w:tc>
          <w:tcPr>
            <w:tcW w:w="2375" w:type="dxa"/>
          </w:tcPr>
          <w:p w:rsidR="00F96F2D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F96F2D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Sazivanje sjednice školskog odbora</w:t>
            </w:r>
          </w:p>
          <w:p w:rsidR="00F96F2D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shd w:val="clear" w:color="auto" w:fill="auto"/>
          </w:tcPr>
          <w:p w:rsidR="00F96F2D" w:rsidRPr="003C62D8" w:rsidRDefault="00262A74" w:rsidP="008F50B8">
            <w:pPr>
              <w:rPr>
                <w:rFonts w:ascii="Times New Roman" w:hAnsi="Times New Roman" w:cs="Times New Roman"/>
              </w:rPr>
            </w:pPr>
            <w:r w:rsidRPr="003C62D8">
              <w:rPr>
                <w:rFonts w:ascii="Times New Roman" w:hAnsi="Times New Roman" w:cs="Times New Roman"/>
              </w:rPr>
              <w:t>Predsjednik Š</w:t>
            </w:r>
            <w:r w:rsidR="00F96F2D" w:rsidRPr="003C62D8">
              <w:rPr>
                <w:rFonts w:ascii="Times New Roman" w:hAnsi="Times New Roman" w:cs="Times New Roman"/>
              </w:rPr>
              <w:t>kolskog odbora</w:t>
            </w:r>
          </w:p>
        </w:tc>
        <w:tc>
          <w:tcPr>
            <w:tcW w:w="1785" w:type="dxa"/>
            <w:shd w:val="clear" w:color="auto" w:fill="auto"/>
          </w:tcPr>
          <w:p w:rsidR="00F96F2D" w:rsidRPr="003C62D8" w:rsidRDefault="00F96F2D" w:rsidP="008F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</w:tcPr>
          <w:p w:rsidR="00F96F2D" w:rsidRPr="003C62D8" w:rsidRDefault="00413759" w:rsidP="008F50B8">
            <w:pPr>
              <w:rPr>
                <w:rFonts w:ascii="Times New Roman" w:hAnsi="Times New Roman" w:cs="Times New Roman"/>
              </w:rPr>
            </w:pPr>
            <w:r w:rsidRPr="003C62D8">
              <w:rPr>
                <w:rFonts w:ascii="Times New Roman" w:hAnsi="Times New Roman" w:cs="Times New Roman"/>
              </w:rPr>
              <w:t>Poziv</w:t>
            </w:r>
          </w:p>
        </w:tc>
      </w:tr>
      <w:tr w:rsidR="00413759" w:rsidRPr="003C62D8" w:rsidTr="008F50B8">
        <w:trPr>
          <w:trHeight w:val="791"/>
        </w:trPr>
        <w:tc>
          <w:tcPr>
            <w:tcW w:w="2375" w:type="dxa"/>
          </w:tcPr>
          <w:p w:rsidR="00413759" w:rsidRPr="003C62D8" w:rsidRDefault="00413759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413759" w:rsidRPr="003C62D8" w:rsidRDefault="00413759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Prethodna suglasnost Vukovarsko-srijemske županije (ako je potrebno)</w:t>
            </w:r>
          </w:p>
        </w:tc>
        <w:tc>
          <w:tcPr>
            <w:tcW w:w="2146" w:type="dxa"/>
            <w:shd w:val="clear" w:color="auto" w:fill="auto"/>
          </w:tcPr>
          <w:p w:rsidR="00413759" w:rsidRPr="003C62D8" w:rsidRDefault="00413759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Ravnatelj</w:t>
            </w:r>
          </w:p>
        </w:tc>
        <w:tc>
          <w:tcPr>
            <w:tcW w:w="1785" w:type="dxa"/>
            <w:shd w:val="clear" w:color="auto" w:fill="auto"/>
          </w:tcPr>
          <w:p w:rsidR="00413759" w:rsidRPr="003C62D8" w:rsidRDefault="00413759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7" w:type="dxa"/>
          </w:tcPr>
          <w:p w:rsidR="00413759" w:rsidRPr="003C62D8" w:rsidRDefault="00413759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Zahtjev stranke</w:t>
            </w:r>
          </w:p>
        </w:tc>
      </w:tr>
      <w:tr w:rsidR="002E2AFB" w:rsidRPr="003C62D8" w:rsidTr="008F50B8">
        <w:trPr>
          <w:trHeight w:val="791"/>
        </w:trPr>
        <w:tc>
          <w:tcPr>
            <w:tcW w:w="2375" w:type="dxa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2E2AFB" w:rsidRPr="003C62D8" w:rsidRDefault="008F50B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Donošenje Odluke o davanju u zakup prostora škole</w:t>
            </w:r>
          </w:p>
        </w:tc>
        <w:tc>
          <w:tcPr>
            <w:tcW w:w="2146" w:type="dxa"/>
            <w:shd w:val="clear" w:color="auto" w:fill="auto"/>
          </w:tcPr>
          <w:p w:rsidR="002E2AFB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Škols</w:t>
            </w:r>
            <w:r w:rsidR="008F50B8" w:rsidRPr="003C62D8">
              <w:rPr>
                <w:rFonts w:ascii="Times New Roman" w:hAnsi="Times New Roman" w:cs="Times New Roman"/>
                <w:color w:val="000000"/>
              </w:rPr>
              <w:t>ki odbor</w:t>
            </w:r>
          </w:p>
        </w:tc>
        <w:tc>
          <w:tcPr>
            <w:tcW w:w="1785" w:type="dxa"/>
            <w:shd w:val="clear" w:color="auto" w:fill="auto"/>
          </w:tcPr>
          <w:p w:rsidR="002E2AFB" w:rsidRPr="003C62D8" w:rsidRDefault="002E2AFB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7" w:type="dxa"/>
          </w:tcPr>
          <w:p w:rsidR="002E2AFB" w:rsidRPr="003C62D8" w:rsidRDefault="008F50B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Odluka Školskog odbora</w:t>
            </w:r>
          </w:p>
        </w:tc>
      </w:tr>
      <w:tr w:rsidR="008F50B8" w:rsidRPr="003C62D8" w:rsidTr="008F50B8">
        <w:trPr>
          <w:trHeight w:val="844"/>
        </w:trPr>
        <w:tc>
          <w:tcPr>
            <w:tcW w:w="2375" w:type="dxa"/>
          </w:tcPr>
          <w:p w:rsidR="008F50B8" w:rsidRPr="003C62D8" w:rsidRDefault="008F50B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8F50B8" w:rsidRPr="003C62D8" w:rsidRDefault="008F50B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Zaključivanje pisanog Ugovora o zakupu</w:t>
            </w:r>
          </w:p>
        </w:tc>
        <w:tc>
          <w:tcPr>
            <w:tcW w:w="2146" w:type="dxa"/>
            <w:shd w:val="clear" w:color="auto" w:fill="auto"/>
          </w:tcPr>
          <w:p w:rsidR="008F50B8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</w:t>
            </w:r>
            <w:r w:rsidR="008F50B8" w:rsidRPr="003C62D8">
              <w:rPr>
                <w:rFonts w:ascii="Times New Roman" w:hAnsi="Times New Roman" w:cs="Times New Roman"/>
                <w:color w:val="000000"/>
              </w:rPr>
              <w:t>avnatelj</w:t>
            </w:r>
          </w:p>
        </w:tc>
        <w:tc>
          <w:tcPr>
            <w:tcW w:w="1785" w:type="dxa"/>
            <w:shd w:val="clear" w:color="auto" w:fill="auto"/>
          </w:tcPr>
          <w:p w:rsidR="008F50B8" w:rsidRPr="003C62D8" w:rsidRDefault="008F50B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U roku 3 dana  od donošenja Odluke</w:t>
            </w:r>
          </w:p>
        </w:tc>
        <w:tc>
          <w:tcPr>
            <w:tcW w:w="3567" w:type="dxa"/>
          </w:tcPr>
          <w:p w:rsidR="008F50B8" w:rsidRPr="003C62D8" w:rsidRDefault="008F50B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Ugovor</w:t>
            </w:r>
          </w:p>
        </w:tc>
      </w:tr>
      <w:tr w:rsidR="008F50B8" w:rsidRPr="003C62D8" w:rsidTr="00F96F2D">
        <w:trPr>
          <w:trHeight w:val="843"/>
        </w:trPr>
        <w:tc>
          <w:tcPr>
            <w:tcW w:w="2375" w:type="dxa"/>
          </w:tcPr>
          <w:p w:rsidR="008F50B8" w:rsidRPr="003C62D8" w:rsidRDefault="008F50B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8F50B8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Dostavljanje potpisanog i ovjerenog Ugovora računovodstvu škole i Upravnom odjelu za obrazovanje i sport</w:t>
            </w:r>
          </w:p>
        </w:tc>
        <w:tc>
          <w:tcPr>
            <w:tcW w:w="2146" w:type="dxa"/>
            <w:shd w:val="clear" w:color="auto" w:fill="auto"/>
          </w:tcPr>
          <w:p w:rsidR="008F50B8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T</w:t>
            </w:r>
            <w:r w:rsidR="00F96F2D" w:rsidRPr="003C62D8">
              <w:rPr>
                <w:rFonts w:ascii="Times New Roman" w:hAnsi="Times New Roman" w:cs="Times New Roman"/>
                <w:color w:val="000000"/>
              </w:rPr>
              <w:t>ajnik</w:t>
            </w:r>
          </w:p>
          <w:p w:rsidR="00F96F2D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8F50B8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Po zaključivanju Ugovora</w:t>
            </w:r>
          </w:p>
        </w:tc>
        <w:tc>
          <w:tcPr>
            <w:tcW w:w="3567" w:type="dxa"/>
          </w:tcPr>
          <w:p w:rsidR="008F50B8" w:rsidRPr="003C62D8" w:rsidRDefault="008F50B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F2D" w:rsidRPr="003C62D8" w:rsidTr="004252FE">
        <w:trPr>
          <w:trHeight w:val="699"/>
        </w:trPr>
        <w:tc>
          <w:tcPr>
            <w:tcW w:w="2375" w:type="dxa"/>
          </w:tcPr>
          <w:p w:rsidR="00F96F2D" w:rsidRPr="003C62D8" w:rsidRDefault="00F96F2D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F96F2D" w:rsidRPr="003C62D8" w:rsidRDefault="004252FE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Fakturiranje zakupnine za  određeni mjesec</w:t>
            </w:r>
          </w:p>
        </w:tc>
        <w:tc>
          <w:tcPr>
            <w:tcW w:w="2146" w:type="dxa"/>
            <w:shd w:val="clear" w:color="auto" w:fill="auto"/>
          </w:tcPr>
          <w:p w:rsidR="00F96F2D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ačunovodstvo</w:t>
            </w:r>
          </w:p>
        </w:tc>
        <w:tc>
          <w:tcPr>
            <w:tcW w:w="1785" w:type="dxa"/>
            <w:shd w:val="clear" w:color="auto" w:fill="auto"/>
          </w:tcPr>
          <w:p w:rsidR="00F96F2D" w:rsidRPr="003C62D8" w:rsidRDefault="004252FE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Zadnji tjedan u mjesecu</w:t>
            </w:r>
          </w:p>
        </w:tc>
        <w:tc>
          <w:tcPr>
            <w:tcW w:w="3567" w:type="dxa"/>
          </w:tcPr>
          <w:p w:rsidR="00F96F2D" w:rsidRPr="003C62D8" w:rsidRDefault="004252FE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Izlazna faktura</w:t>
            </w:r>
          </w:p>
        </w:tc>
      </w:tr>
      <w:tr w:rsidR="004252FE" w:rsidRPr="003C62D8" w:rsidTr="004252FE">
        <w:trPr>
          <w:trHeight w:val="822"/>
        </w:trPr>
        <w:tc>
          <w:tcPr>
            <w:tcW w:w="2375" w:type="dxa"/>
          </w:tcPr>
          <w:p w:rsidR="004252FE" w:rsidRPr="003C62D8" w:rsidRDefault="004252FE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4252FE" w:rsidRPr="003C62D8" w:rsidRDefault="0057787C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Slanje izlaznog računa</w:t>
            </w:r>
          </w:p>
        </w:tc>
        <w:tc>
          <w:tcPr>
            <w:tcW w:w="2146" w:type="dxa"/>
            <w:shd w:val="clear" w:color="auto" w:fill="auto"/>
          </w:tcPr>
          <w:p w:rsidR="004252FE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Računovodstvo</w:t>
            </w:r>
          </w:p>
        </w:tc>
        <w:tc>
          <w:tcPr>
            <w:tcW w:w="1785" w:type="dxa"/>
            <w:shd w:val="clear" w:color="auto" w:fill="auto"/>
          </w:tcPr>
          <w:p w:rsidR="004252FE" w:rsidRPr="003C62D8" w:rsidRDefault="0057787C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2 dana nakon</w:t>
            </w:r>
            <w:r w:rsidR="004252FE" w:rsidRPr="003C62D8">
              <w:rPr>
                <w:rFonts w:ascii="Times New Roman" w:hAnsi="Times New Roman" w:cs="Times New Roman"/>
                <w:color w:val="000000"/>
              </w:rPr>
              <w:t xml:space="preserve"> izdavanju računa</w:t>
            </w:r>
          </w:p>
        </w:tc>
        <w:tc>
          <w:tcPr>
            <w:tcW w:w="3567" w:type="dxa"/>
          </w:tcPr>
          <w:p w:rsidR="004252FE" w:rsidRPr="003C62D8" w:rsidRDefault="004252FE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Prijemna knjiga pošte</w:t>
            </w:r>
          </w:p>
        </w:tc>
      </w:tr>
      <w:tr w:rsidR="004252FE" w:rsidRPr="003C62D8" w:rsidTr="00AF4AC0">
        <w:trPr>
          <w:trHeight w:val="565"/>
        </w:trPr>
        <w:tc>
          <w:tcPr>
            <w:tcW w:w="2375" w:type="dxa"/>
          </w:tcPr>
          <w:p w:rsidR="004252FE" w:rsidRPr="003C62D8" w:rsidRDefault="004252FE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4252FE" w:rsidRPr="003C62D8" w:rsidRDefault="0057787C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Unos podataka u sustav (knjiženje izlaznih računa)</w:t>
            </w:r>
          </w:p>
        </w:tc>
        <w:tc>
          <w:tcPr>
            <w:tcW w:w="2146" w:type="dxa"/>
            <w:shd w:val="clear" w:color="auto" w:fill="auto"/>
          </w:tcPr>
          <w:p w:rsidR="004252FE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ačunovodstvo</w:t>
            </w:r>
          </w:p>
        </w:tc>
        <w:tc>
          <w:tcPr>
            <w:tcW w:w="1785" w:type="dxa"/>
            <w:shd w:val="clear" w:color="auto" w:fill="auto"/>
          </w:tcPr>
          <w:p w:rsidR="0057787C" w:rsidRPr="003C62D8" w:rsidRDefault="0057787C" w:rsidP="0057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Unutar mjeseca na koji se odnosi</w:t>
            </w:r>
          </w:p>
          <w:p w:rsidR="004252FE" w:rsidRPr="003C62D8" w:rsidRDefault="0057787C" w:rsidP="0057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faktura</w:t>
            </w:r>
          </w:p>
        </w:tc>
        <w:tc>
          <w:tcPr>
            <w:tcW w:w="3567" w:type="dxa"/>
          </w:tcPr>
          <w:p w:rsidR="004252FE" w:rsidRPr="003C62D8" w:rsidRDefault="00AF4AC0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 xml:space="preserve">Knjiga </w:t>
            </w:r>
            <w:r w:rsidR="0057787C" w:rsidRPr="003C62D8">
              <w:rPr>
                <w:rFonts w:ascii="Times New Roman" w:hAnsi="Times New Roman" w:cs="Times New Roman"/>
                <w:color w:val="000000"/>
              </w:rPr>
              <w:t>izlaznih računa, Glavna knjiga</w:t>
            </w:r>
          </w:p>
        </w:tc>
      </w:tr>
      <w:tr w:rsidR="00AF4AC0" w:rsidRPr="003C62D8" w:rsidTr="00AF4AC0">
        <w:trPr>
          <w:trHeight w:val="565"/>
        </w:trPr>
        <w:tc>
          <w:tcPr>
            <w:tcW w:w="2375" w:type="dxa"/>
          </w:tcPr>
          <w:p w:rsidR="00AF4AC0" w:rsidRPr="003C62D8" w:rsidRDefault="00AF4AC0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AF4AC0" w:rsidRPr="003C62D8" w:rsidRDefault="0057787C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Evidentiranje naplaćenih prihoda</w:t>
            </w:r>
          </w:p>
        </w:tc>
        <w:tc>
          <w:tcPr>
            <w:tcW w:w="2146" w:type="dxa"/>
            <w:shd w:val="clear" w:color="auto" w:fill="auto"/>
          </w:tcPr>
          <w:p w:rsidR="00AF4AC0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ačunovodstvo</w:t>
            </w:r>
          </w:p>
        </w:tc>
        <w:tc>
          <w:tcPr>
            <w:tcW w:w="1785" w:type="dxa"/>
            <w:shd w:val="clear" w:color="auto" w:fill="auto"/>
          </w:tcPr>
          <w:p w:rsidR="007D0583" w:rsidRPr="003C62D8" w:rsidRDefault="0057787C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Tjedno</w:t>
            </w:r>
          </w:p>
        </w:tc>
        <w:tc>
          <w:tcPr>
            <w:tcW w:w="3567" w:type="dxa"/>
          </w:tcPr>
          <w:p w:rsidR="00AF4AC0" w:rsidRPr="003C62D8" w:rsidRDefault="0057787C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Glavna knjiga</w:t>
            </w:r>
          </w:p>
        </w:tc>
      </w:tr>
      <w:tr w:rsidR="007D0583" w:rsidRPr="003C62D8" w:rsidTr="00AF4AC0">
        <w:trPr>
          <w:trHeight w:val="565"/>
        </w:trPr>
        <w:tc>
          <w:tcPr>
            <w:tcW w:w="2375" w:type="dxa"/>
          </w:tcPr>
          <w:p w:rsidR="007D0583" w:rsidRPr="003C62D8" w:rsidRDefault="007D0583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7D0583" w:rsidRPr="003C62D8" w:rsidRDefault="0057787C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 xml:space="preserve">Uplata dijela prihoda u 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nadležni proračun</w:t>
            </w:r>
          </w:p>
        </w:tc>
        <w:tc>
          <w:tcPr>
            <w:tcW w:w="2146" w:type="dxa"/>
            <w:shd w:val="clear" w:color="auto" w:fill="auto"/>
          </w:tcPr>
          <w:p w:rsidR="007D0583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ačunovodstvo</w:t>
            </w:r>
          </w:p>
        </w:tc>
        <w:tc>
          <w:tcPr>
            <w:tcW w:w="1785" w:type="dxa"/>
            <w:shd w:val="clear" w:color="auto" w:fill="auto"/>
          </w:tcPr>
          <w:p w:rsidR="007D0583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Mjesečno</w:t>
            </w:r>
          </w:p>
        </w:tc>
        <w:tc>
          <w:tcPr>
            <w:tcW w:w="3567" w:type="dxa"/>
          </w:tcPr>
          <w:p w:rsidR="007D0583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Izvadak poslovnog računa</w:t>
            </w:r>
          </w:p>
        </w:tc>
      </w:tr>
      <w:tr w:rsidR="00867E58" w:rsidRPr="003C62D8" w:rsidTr="00AF4AC0">
        <w:trPr>
          <w:trHeight w:val="565"/>
        </w:trPr>
        <w:tc>
          <w:tcPr>
            <w:tcW w:w="2375" w:type="dxa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Praćenje naplate prihoda (analitika)</w:t>
            </w:r>
          </w:p>
        </w:tc>
        <w:tc>
          <w:tcPr>
            <w:tcW w:w="2146" w:type="dxa"/>
            <w:shd w:val="clear" w:color="auto" w:fill="auto"/>
          </w:tcPr>
          <w:p w:rsidR="00867E58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ačunovodstvo</w:t>
            </w:r>
          </w:p>
        </w:tc>
        <w:tc>
          <w:tcPr>
            <w:tcW w:w="1785" w:type="dxa"/>
            <w:shd w:val="clear" w:color="auto" w:fill="auto"/>
          </w:tcPr>
          <w:p w:rsidR="00867E58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M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jesečno</w:t>
            </w:r>
          </w:p>
        </w:tc>
        <w:tc>
          <w:tcPr>
            <w:tcW w:w="3567" w:type="dxa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Izvadak po poslovnom računu</w:t>
            </w:r>
          </w:p>
        </w:tc>
      </w:tr>
      <w:tr w:rsidR="00867E58" w:rsidRPr="003C62D8" w:rsidTr="00AF4AC0">
        <w:trPr>
          <w:trHeight w:val="565"/>
        </w:trPr>
        <w:tc>
          <w:tcPr>
            <w:tcW w:w="2375" w:type="dxa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Utvrđivanje stanja dospjelih i nenaplaćenih potraživanja</w:t>
            </w:r>
          </w:p>
        </w:tc>
        <w:tc>
          <w:tcPr>
            <w:tcW w:w="2146" w:type="dxa"/>
            <w:shd w:val="clear" w:color="auto" w:fill="auto"/>
          </w:tcPr>
          <w:p w:rsidR="00867E58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ačunovodstvo</w:t>
            </w:r>
          </w:p>
        </w:tc>
        <w:tc>
          <w:tcPr>
            <w:tcW w:w="1785" w:type="dxa"/>
            <w:shd w:val="clear" w:color="auto" w:fill="auto"/>
          </w:tcPr>
          <w:p w:rsidR="00867E58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M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jesečno</w:t>
            </w:r>
          </w:p>
        </w:tc>
        <w:tc>
          <w:tcPr>
            <w:tcW w:w="3567" w:type="dxa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Izvod otvorenih stavki</w:t>
            </w:r>
          </w:p>
        </w:tc>
      </w:tr>
      <w:tr w:rsidR="00867E58" w:rsidRPr="003C62D8" w:rsidTr="00AF4AC0">
        <w:trPr>
          <w:trHeight w:val="565"/>
        </w:trPr>
        <w:tc>
          <w:tcPr>
            <w:tcW w:w="2375" w:type="dxa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Upozoravanje i izdavanje opomena</w:t>
            </w:r>
          </w:p>
        </w:tc>
        <w:tc>
          <w:tcPr>
            <w:tcW w:w="2146" w:type="dxa"/>
            <w:shd w:val="clear" w:color="auto" w:fill="auto"/>
          </w:tcPr>
          <w:p w:rsidR="00867E58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R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ačunovodstvo</w:t>
            </w:r>
          </w:p>
        </w:tc>
        <w:tc>
          <w:tcPr>
            <w:tcW w:w="1785" w:type="dxa"/>
            <w:shd w:val="clear" w:color="auto" w:fill="auto"/>
          </w:tcPr>
          <w:p w:rsidR="00867E58" w:rsidRPr="003C62D8" w:rsidRDefault="00867E58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Tijekiom godine</w:t>
            </w:r>
          </w:p>
        </w:tc>
        <w:tc>
          <w:tcPr>
            <w:tcW w:w="3567" w:type="dxa"/>
          </w:tcPr>
          <w:p w:rsidR="00867E58" w:rsidRPr="003C62D8" w:rsidRDefault="00262A74" w:rsidP="0097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62D8">
              <w:rPr>
                <w:rFonts w:ascii="Times New Roman" w:hAnsi="Times New Roman" w:cs="Times New Roman"/>
                <w:color w:val="000000"/>
              </w:rPr>
              <w:t>O</w:t>
            </w:r>
            <w:r w:rsidR="00867E58" w:rsidRPr="003C62D8">
              <w:rPr>
                <w:rFonts w:ascii="Times New Roman" w:hAnsi="Times New Roman" w:cs="Times New Roman"/>
                <w:color w:val="000000"/>
              </w:rPr>
              <w:t>pomena</w:t>
            </w:r>
          </w:p>
        </w:tc>
      </w:tr>
    </w:tbl>
    <w:p w:rsidR="00976C90" w:rsidRPr="003C62D8" w:rsidRDefault="00976C90">
      <w:pPr>
        <w:rPr>
          <w:rFonts w:ascii="Times New Roman" w:hAnsi="Times New Roman" w:cs="Times New Roman"/>
        </w:rPr>
      </w:pPr>
    </w:p>
    <w:p w:rsidR="00C07236" w:rsidRPr="003C62D8" w:rsidRDefault="0091058B" w:rsidP="002616F0">
      <w:pPr>
        <w:jc w:val="center"/>
        <w:rPr>
          <w:rFonts w:ascii="Times New Roman" w:hAnsi="Times New Roman" w:cs="Times New Roman"/>
          <w:b/>
        </w:rPr>
      </w:pPr>
      <w:r w:rsidRPr="003C62D8">
        <w:rPr>
          <w:rFonts w:ascii="Times New Roman" w:hAnsi="Times New Roman" w:cs="Times New Roman"/>
          <w:b/>
        </w:rPr>
        <w:t xml:space="preserve">Članak </w:t>
      </w:r>
      <w:r w:rsidR="00413759" w:rsidRPr="003C62D8">
        <w:rPr>
          <w:rFonts w:ascii="Times New Roman" w:hAnsi="Times New Roman" w:cs="Times New Roman"/>
          <w:b/>
        </w:rPr>
        <w:t>5.</w:t>
      </w:r>
    </w:p>
    <w:p w:rsidR="00413759" w:rsidRPr="003C62D8" w:rsidRDefault="00413759" w:rsidP="005B3AA3">
      <w:pPr>
        <w:jc w:val="both"/>
        <w:rPr>
          <w:rFonts w:ascii="Times New Roman" w:hAnsi="Times New Roman" w:cs="Times New Roman"/>
          <w:b/>
        </w:rPr>
      </w:pPr>
      <w:r w:rsidRPr="003C62D8">
        <w:rPr>
          <w:rFonts w:ascii="Times New Roman" w:hAnsi="Times New Roman" w:cs="Times New Roman"/>
        </w:rPr>
        <w:t>O stjecanju nekretnina od pravnih ili fizičkih osoba odlučuje nadležno tijelo, ovisno o</w:t>
      </w:r>
      <w:r w:rsidR="005B3AA3" w:rsidRPr="003C62D8">
        <w:rPr>
          <w:rFonts w:ascii="Times New Roman" w:hAnsi="Times New Roman" w:cs="Times New Roman"/>
        </w:rPr>
        <w:t xml:space="preserve"> </w:t>
      </w:r>
      <w:r w:rsidRPr="003C62D8">
        <w:rPr>
          <w:rFonts w:ascii="Times New Roman" w:hAnsi="Times New Roman" w:cs="Times New Roman"/>
        </w:rPr>
        <w:t>vrijednosti nekretnine i troškovima koji bi mogli proizaći za Školu.</w:t>
      </w:r>
    </w:p>
    <w:p w:rsidR="00413759" w:rsidRPr="003C62D8" w:rsidRDefault="00413759" w:rsidP="00413759">
      <w:pPr>
        <w:jc w:val="center"/>
        <w:rPr>
          <w:rFonts w:ascii="Times New Roman" w:hAnsi="Times New Roman" w:cs="Times New Roman"/>
          <w:b/>
        </w:rPr>
      </w:pPr>
      <w:r w:rsidRPr="003C62D8">
        <w:rPr>
          <w:rFonts w:ascii="Times New Roman" w:hAnsi="Times New Roman" w:cs="Times New Roman"/>
          <w:b/>
        </w:rPr>
        <w:t>Članak 6.</w:t>
      </w:r>
    </w:p>
    <w:p w:rsidR="007801C7" w:rsidRPr="003C62D8" w:rsidRDefault="00C07236" w:rsidP="00262A74">
      <w:pPr>
        <w:jc w:val="both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>Ova Procedura stupa na snagu danom donošenja, a objavit će se na oglasnoj ploči</w:t>
      </w:r>
      <w:r w:rsidR="00262A74" w:rsidRPr="003C62D8">
        <w:rPr>
          <w:rFonts w:ascii="Times New Roman" w:hAnsi="Times New Roman" w:cs="Times New Roman"/>
        </w:rPr>
        <w:t xml:space="preserve"> i web stranicama Škole</w:t>
      </w:r>
      <w:r w:rsidRPr="003C62D8">
        <w:rPr>
          <w:rFonts w:ascii="Times New Roman" w:hAnsi="Times New Roman" w:cs="Times New Roman"/>
        </w:rPr>
        <w:t>.</w:t>
      </w:r>
    </w:p>
    <w:p w:rsidR="00C07236" w:rsidRPr="003C62D8" w:rsidRDefault="00262A74" w:rsidP="00262A74">
      <w:pPr>
        <w:pStyle w:val="Bezproreda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</w:p>
    <w:p w:rsidR="00262A74" w:rsidRPr="003C62D8" w:rsidRDefault="00262A74" w:rsidP="00262A74">
      <w:pPr>
        <w:pStyle w:val="Bezproreda"/>
        <w:jc w:val="right"/>
        <w:rPr>
          <w:rFonts w:ascii="Times New Roman" w:hAnsi="Times New Roman" w:cs="Times New Roman"/>
        </w:rPr>
      </w:pPr>
    </w:p>
    <w:p w:rsidR="00262A74" w:rsidRPr="003C62D8" w:rsidRDefault="00262A74" w:rsidP="00262A74">
      <w:pPr>
        <w:spacing w:after="0" w:line="240" w:lineRule="auto"/>
        <w:jc w:val="right"/>
      </w:pPr>
      <w:r w:rsidRPr="003C62D8">
        <w:t>Ravnatelj</w:t>
      </w:r>
    </w:p>
    <w:p w:rsidR="00262A74" w:rsidRPr="003C62D8" w:rsidRDefault="00262A74" w:rsidP="00262A74">
      <w:pPr>
        <w:spacing w:after="0" w:line="240" w:lineRule="auto"/>
        <w:jc w:val="right"/>
      </w:pPr>
      <w:r w:rsidRPr="003C62D8">
        <w:t>Mate Vukušić, prof.</w:t>
      </w:r>
    </w:p>
    <w:p w:rsidR="00262A74" w:rsidRPr="003C62D8" w:rsidRDefault="00262A74" w:rsidP="00262A74"/>
    <w:p w:rsidR="007801C7" w:rsidRPr="003C62D8" w:rsidRDefault="007801C7" w:rsidP="00C07236">
      <w:pPr>
        <w:pStyle w:val="Bezproreda"/>
        <w:rPr>
          <w:rFonts w:ascii="Times New Roman" w:hAnsi="Times New Roman" w:cs="Times New Roman"/>
        </w:rPr>
      </w:pPr>
    </w:p>
    <w:p w:rsidR="007801C7" w:rsidRPr="003C62D8" w:rsidRDefault="007801C7" w:rsidP="00C07236">
      <w:pPr>
        <w:pStyle w:val="Bezproreda"/>
        <w:rPr>
          <w:rFonts w:ascii="Times New Roman" w:hAnsi="Times New Roman" w:cs="Times New Roman"/>
        </w:rPr>
      </w:pPr>
    </w:p>
    <w:p w:rsidR="00C07236" w:rsidRPr="003C62D8" w:rsidRDefault="00C07236" w:rsidP="00C07236">
      <w:pPr>
        <w:pStyle w:val="Bezproreda"/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 xml:space="preserve">                                               </w:t>
      </w:r>
      <w:r w:rsidR="00262A74" w:rsidRPr="003C62D8">
        <w:rPr>
          <w:rFonts w:ascii="Times New Roman" w:hAnsi="Times New Roman" w:cs="Times New Roman"/>
        </w:rPr>
        <w:t xml:space="preserve">                     </w:t>
      </w:r>
    </w:p>
    <w:p w:rsidR="002616F0" w:rsidRPr="003C62D8" w:rsidRDefault="00C07236">
      <w:pPr>
        <w:rPr>
          <w:rFonts w:ascii="Times New Roman" w:hAnsi="Times New Roman" w:cs="Times New Roman"/>
        </w:rPr>
      </w:pP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</w:r>
      <w:r w:rsidRPr="003C62D8">
        <w:rPr>
          <w:rFonts w:ascii="Times New Roman" w:hAnsi="Times New Roman" w:cs="Times New Roman"/>
        </w:rPr>
        <w:tab/>
        <w:t xml:space="preserve"> </w:t>
      </w:r>
    </w:p>
    <w:sectPr w:rsidR="002616F0" w:rsidRPr="003C62D8" w:rsidSect="009357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D4949"/>
    <w:multiLevelType w:val="hybridMultilevel"/>
    <w:tmpl w:val="50C86E46"/>
    <w:lvl w:ilvl="0" w:tplc="1EE6E4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ACD"/>
    <w:multiLevelType w:val="hybridMultilevel"/>
    <w:tmpl w:val="806E8752"/>
    <w:lvl w:ilvl="0" w:tplc="5A364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C90"/>
    <w:rsid w:val="002616F0"/>
    <w:rsid w:val="00262A74"/>
    <w:rsid w:val="002E2AFB"/>
    <w:rsid w:val="003C62D8"/>
    <w:rsid w:val="003F44FE"/>
    <w:rsid w:val="00413759"/>
    <w:rsid w:val="004252FE"/>
    <w:rsid w:val="004F1380"/>
    <w:rsid w:val="005147CA"/>
    <w:rsid w:val="00575B03"/>
    <w:rsid w:val="0057787C"/>
    <w:rsid w:val="005B3AA3"/>
    <w:rsid w:val="00615726"/>
    <w:rsid w:val="0068724E"/>
    <w:rsid w:val="00740A77"/>
    <w:rsid w:val="007801C7"/>
    <w:rsid w:val="00795557"/>
    <w:rsid w:val="007D0583"/>
    <w:rsid w:val="00867E58"/>
    <w:rsid w:val="008F50B8"/>
    <w:rsid w:val="0091058B"/>
    <w:rsid w:val="00935711"/>
    <w:rsid w:val="00976C90"/>
    <w:rsid w:val="00A21807"/>
    <w:rsid w:val="00A53FED"/>
    <w:rsid w:val="00AD5844"/>
    <w:rsid w:val="00AF4AC0"/>
    <w:rsid w:val="00B21119"/>
    <w:rsid w:val="00B40812"/>
    <w:rsid w:val="00BE6996"/>
    <w:rsid w:val="00C07236"/>
    <w:rsid w:val="00D364DF"/>
    <w:rsid w:val="00E5091C"/>
    <w:rsid w:val="00F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C4D6"/>
  <w15:docId w15:val="{9AB263D6-96BA-446E-9C04-F27458FD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812"/>
  </w:style>
  <w:style w:type="paragraph" w:styleId="Naslov1">
    <w:name w:val="heading 1"/>
    <w:basedOn w:val="Normal"/>
    <w:next w:val="Normal"/>
    <w:link w:val="Naslov1Char"/>
    <w:uiPriority w:val="9"/>
    <w:qFormat/>
    <w:rsid w:val="00B21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6C90"/>
    <w:pPr>
      <w:spacing w:after="0" w:line="240" w:lineRule="auto"/>
    </w:pPr>
  </w:style>
  <w:style w:type="paragraph" w:customStyle="1" w:styleId="Default">
    <w:name w:val="Default"/>
    <w:rsid w:val="00976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93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119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B21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2E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396B-74BD-46A4-A7C1-CA2D4E10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SBunic</cp:lastModifiedBy>
  <cp:revision>6</cp:revision>
  <cp:lastPrinted>2019-10-30T10:10:00Z</cp:lastPrinted>
  <dcterms:created xsi:type="dcterms:W3CDTF">2020-02-20T21:34:00Z</dcterms:created>
  <dcterms:modified xsi:type="dcterms:W3CDTF">2020-02-23T21:17:00Z</dcterms:modified>
</cp:coreProperties>
</file>