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A" w:rsidRDefault="00F81A6A" w:rsidP="00614631">
      <w:pPr>
        <w:ind w:left="-709" w:right="90"/>
        <w:jc w:val="center"/>
        <w:rPr>
          <w:b/>
          <w:i/>
          <w:iCs/>
          <w:noProof/>
          <w:sz w:val="28"/>
        </w:rPr>
      </w:pPr>
      <w:r>
        <w:rPr>
          <w:b/>
          <w:i/>
          <w:iCs/>
          <w:noProof/>
          <w:sz w:val="28"/>
        </w:rPr>
        <w:t>NATJEČAJ</w:t>
      </w:r>
    </w:p>
    <w:p w:rsidR="00F81A6A" w:rsidRDefault="00F81A6A" w:rsidP="00614631">
      <w:pPr>
        <w:ind w:left="-709" w:right="-760"/>
        <w:jc w:val="center"/>
        <w:rPr>
          <w:b/>
          <w:i/>
          <w:iCs/>
          <w:noProof/>
          <w:sz w:val="28"/>
        </w:rPr>
      </w:pPr>
      <w:r>
        <w:rPr>
          <w:b/>
          <w:i/>
          <w:iCs/>
          <w:noProof/>
          <w:sz w:val="28"/>
        </w:rPr>
        <w:t xml:space="preserve">za upis u 1. razred srednje škole </w:t>
      </w:r>
      <w:r w:rsidR="001C4001">
        <w:rPr>
          <w:b/>
          <w:i/>
          <w:iCs/>
          <w:noProof/>
          <w:sz w:val="28"/>
        </w:rPr>
        <w:t>u školskoj 201</w:t>
      </w:r>
      <w:r w:rsidR="00691782">
        <w:rPr>
          <w:b/>
          <w:i/>
          <w:iCs/>
          <w:noProof/>
          <w:sz w:val="28"/>
        </w:rPr>
        <w:t>5</w:t>
      </w:r>
      <w:r w:rsidR="001C4001">
        <w:rPr>
          <w:b/>
          <w:i/>
          <w:iCs/>
          <w:noProof/>
          <w:sz w:val="28"/>
        </w:rPr>
        <w:t>./201</w:t>
      </w:r>
      <w:r w:rsidR="00691782">
        <w:rPr>
          <w:b/>
          <w:i/>
          <w:iCs/>
          <w:noProof/>
          <w:sz w:val="28"/>
        </w:rPr>
        <w:t>6</w:t>
      </w:r>
      <w:r w:rsidR="001C4001">
        <w:rPr>
          <w:b/>
          <w:i/>
          <w:iCs/>
          <w:noProof/>
          <w:sz w:val="28"/>
        </w:rPr>
        <w:t>.godini</w:t>
      </w:r>
    </w:p>
    <w:tbl>
      <w:tblPr>
        <w:tblW w:w="946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2510"/>
        <w:gridCol w:w="1093"/>
        <w:gridCol w:w="993"/>
        <w:gridCol w:w="993"/>
        <w:gridCol w:w="2714"/>
      </w:tblGrid>
      <w:tr w:rsidR="00505C2E" w:rsidTr="0093658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5C2E" w:rsidRDefault="00505C2E">
            <w:pPr>
              <w:pStyle w:val="Naslov3"/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 xml:space="preserve">   Šifra</w:t>
            </w:r>
          </w:p>
          <w:p w:rsidR="00505C2E" w:rsidRDefault="00505C2E">
            <w:pPr>
              <w:pStyle w:val="Naslov3"/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>programa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5C2E" w:rsidRDefault="00505C2E">
            <w:pPr>
              <w:ind w:right="-760"/>
              <w:rPr>
                <w:b/>
                <w:i/>
                <w:iCs/>
                <w:noProof/>
                <w:sz w:val="24"/>
                <w:lang w:val="en-AU"/>
              </w:rPr>
            </w:pPr>
            <w:r>
              <w:rPr>
                <w:b/>
                <w:i/>
                <w:iCs/>
                <w:noProof/>
                <w:sz w:val="28"/>
              </w:rPr>
              <w:t xml:space="preserve">     N</w:t>
            </w:r>
            <w:r>
              <w:rPr>
                <w:b/>
                <w:i/>
                <w:iCs/>
                <w:noProof/>
                <w:sz w:val="24"/>
              </w:rPr>
              <w:t>aziv programa</w:t>
            </w:r>
          </w:p>
          <w:p w:rsidR="00505C2E" w:rsidRDefault="00505C2E">
            <w:pPr>
              <w:ind w:right="-760"/>
              <w:rPr>
                <w:b/>
                <w:i/>
                <w:iCs/>
                <w:noProof/>
                <w:sz w:val="24"/>
                <w:lang w:val="en-A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5C2E" w:rsidRDefault="00505C2E">
            <w:pPr>
              <w:pStyle w:val="Naslov3"/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>Trajanje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5C2E" w:rsidRDefault="00505C2E">
            <w:pPr>
              <w:pStyle w:val="Naslov3"/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 xml:space="preserve">  Odobreni upis</w:t>
            </w:r>
          </w:p>
          <w:p w:rsidR="00505C2E" w:rsidRDefault="00505C2E">
            <w:pPr>
              <w:rPr>
                <w:i/>
                <w:iCs/>
              </w:rPr>
            </w:pPr>
          </w:p>
          <w:p w:rsidR="00505C2E" w:rsidRDefault="00505C2E">
            <w:pPr>
              <w:rPr>
                <w:i/>
                <w:iCs/>
                <w:lang w:val="en-AU"/>
              </w:rPr>
            </w:pPr>
            <w:r>
              <w:rPr>
                <w:i/>
                <w:iCs/>
              </w:rPr>
              <w:t>Razr.odjela   Učenika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5C2E" w:rsidRDefault="00505C2E">
            <w:pPr>
              <w:pStyle w:val="Naslov3"/>
              <w:rPr>
                <w:i/>
                <w:iCs/>
                <w:szCs w:val="24"/>
                <w:lang w:val="en-AU"/>
              </w:rPr>
            </w:pPr>
            <w:r>
              <w:rPr>
                <w:i/>
                <w:iCs/>
                <w:szCs w:val="24"/>
              </w:rPr>
              <w:t>Predmeti</w:t>
            </w:r>
          </w:p>
          <w:p w:rsidR="00505C2E" w:rsidRDefault="00505C2E">
            <w:pPr>
              <w:rPr>
                <w:b/>
                <w:i/>
                <w:sz w:val="24"/>
                <w:szCs w:val="24"/>
                <w:lang w:val="en-AU"/>
              </w:rPr>
            </w:pPr>
            <w:r>
              <w:rPr>
                <w:b/>
                <w:i/>
                <w:sz w:val="24"/>
                <w:szCs w:val="24"/>
              </w:rPr>
              <w:t>koji se vrijednuju i boduju</w:t>
            </w:r>
          </w:p>
        </w:tc>
      </w:tr>
      <w:tr w:rsidR="00505C2E" w:rsidTr="00936585"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 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            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05C2E" w:rsidRDefault="00505C2E" w:rsidP="00505C2E">
            <w:pPr>
              <w:ind w:right="-760"/>
              <w:rPr>
                <w:bCs/>
                <w:i/>
                <w:iCs/>
                <w:noProof/>
                <w:lang w:val="en-AU"/>
              </w:rPr>
            </w:pPr>
            <w:r>
              <w:rPr>
                <w:bCs/>
                <w:i/>
                <w:iCs/>
                <w:noProof/>
              </w:rPr>
              <w:t xml:space="preserve">     6</w:t>
            </w:r>
          </w:p>
        </w:tc>
      </w:tr>
      <w:tr w:rsidR="00505C2E" w:rsidTr="00936585">
        <w:trPr>
          <w:cantSplit/>
          <w:trHeight w:val="138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041104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 xml:space="preserve">tehničar za električne        strojeve s primijenjenim </w:t>
            </w:r>
          </w:p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 xml:space="preserve">računalstvom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 w:rsidP="00E80FB5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hrvatski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strani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matematika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fizika </w:t>
            </w:r>
          </w:p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tehnička kultura</w:t>
            </w:r>
          </w:p>
          <w:p w:rsidR="00505C2E" w:rsidRPr="00B33DBE" w:rsidRDefault="00FE6BE0" w:rsidP="00B33DB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kemija</w:t>
            </w:r>
          </w:p>
        </w:tc>
      </w:tr>
      <w:tr w:rsidR="00505C2E" w:rsidTr="00936585">
        <w:trPr>
          <w:cantSplit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040604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tehničar za računalstvo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 w:rsidP="00E80FB5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10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hrvatski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strani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matematika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fizika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tehnička kultura</w:t>
            </w:r>
          </w:p>
          <w:p w:rsidR="00505C2E" w:rsidRPr="00B33DB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kemija</w:t>
            </w:r>
          </w:p>
        </w:tc>
      </w:tr>
      <w:tr w:rsidR="00505C2E" w:rsidTr="00936585">
        <w:trPr>
          <w:cantSplit/>
        </w:trPr>
        <w:tc>
          <w:tcPr>
            <w:tcW w:w="11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060604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ekonomist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1,00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20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hrvatski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strani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matematika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povijest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geografija</w:t>
            </w:r>
          </w:p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tehnička kultura</w:t>
            </w:r>
          </w:p>
        </w:tc>
      </w:tr>
      <w:tr w:rsidR="00505C2E" w:rsidTr="00936585">
        <w:tc>
          <w:tcPr>
            <w:tcW w:w="11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012703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CNC operater/</w:t>
            </w:r>
          </w:p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CNC operaterka</w:t>
            </w:r>
            <w:r w:rsidR="009F679B">
              <w:rPr>
                <w:bCs/>
                <w:noProof/>
                <w:sz w:val="24"/>
              </w:rPr>
              <w:t xml:space="preserve"> IG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 w:rsidP="00691782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0,7</w:t>
            </w:r>
            <w:r w:rsidR="00691782">
              <w:rPr>
                <w:bCs/>
                <w:noProof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 w:rsidP="00691782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 xml:space="preserve">  1</w:t>
            </w:r>
            <w:r w:rsidR="00691782">
              <w:rPr>
                <w:bCs/>
                <w:noProof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hrvatski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strani jezik</w:t>
            </w:r>
          </w:p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matematika</w:t>
            </w:r>
          </w:p>
        </w:tc>
      </w:tr>
      <w:tr w:rsidR="00505C2E" w:rsidTr="00936585">
        <w:trPr>
          <w:trHeight w:val="754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191103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  <w:lang w:val="en-AU"/>
              </w:rPr>
              <w:t>Željeznički prometni</w:t>
            </w:r>
          </w:p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  <w:lang w:val="en-AU"/>
              </w:rPr>
              <w:t>radnik IG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 w:rsidP="00691782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0,</w:t>
            </w:r>
            <w:r w:rsidR="00691782">
              <w:rPr>
                <w:bCs/>
                <w:noProof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 xml:space="preserve">  6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>hrvatski jezik</w:t>
            </w:r>
          </w:p>
          <w:p w:rsidR="00505C2E" w:rsidRDefault="00505C2E">
            <w:pPr>
              <w:ind w:right="-760"/>
              <w:rPr>
                <w:bCs/>
                <w:noProof/>
              </w:rPr>
            </w:pPr>
            <w:r>
              <w:rPr>
                <w:bCs/>
                <w:noProof/>
              </w:rPr>
              <w:t>strani jezik</w:t>
            </w:r>
          </w:p>
          <w:p w:rsidR="00505C2E" w:rsidRDefault="00505C2E">
            <w:pPr>
              <w:ind w:right="-760"/>
              <w:rPr>
                <w:bCs/>
                <w:noProof/>
                <w:lang w:val="en-AU"/>
              </w:rPr>
            </w:pPr>
            <w:r>
              <w:rPr>
                <w:bCs/>
                <w:noProof/>
              </w:rPr>
              <w:t xml:space="preserve"> matematika</w:t>
            </w:r>
          </w:p>
        </w:tc>
      </w:tr>
      <w:tr w:rsidR="00505C2E" w:rsidTr="00936585">
        <w:trPr>
          <w:cantSplit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</w:p>
        </w:tc>
        <w:tc>
          <w:tcPr>
            <w:tcW w:w="25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Ukupno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05C2E" w:rsidRDefault="00505C2E" w:rsidP="00691782">
            <w:pPr>
              <w:ind w:right="-760"/>
              <w:rPr>
                <w:bCs/>
                <w:noProof/>
                <w:sz w:val="24"/>
                <w:lang w:val="en-AU"/>
              </w:rPr>
            </w:pPr>
            <w:r>
              <w:rPr>
                <w:bCs/>
                <w:noProof/>
                <w:sz w:val="24"/>
              </w:rPr>
              <w:t>6</w:t>
            </w:r>
            <w:r w:rsidR="00691782">
              <w:rPr>
                <w:bCs/>
                <w:noProof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05C2E" w:rsidRDefault="00505C2E">
            <w:pPr>
              <w:ind w:right="-760"/>
              <w:rPr>
                <w:bCs/>
                <w:noProof/>
                <w:sz w:val="24"/>
                <w:lang w:val="en-AU"/>
              </w:rPr>
            </w:pPr>
          </w:p>
        </w:tc>
      </w:tr>
    </w:tbl>
    <w:p w:rsidR="00F81A6A" w:rsidRDefault="00F81A6A" w:rsidP="00F81A6A">
      <w:pPr>
        <w:ind w:left="-709" w:right="-760"/>
        <w:rPr>
          <w:b/>
          <w:i/>
          <w:iCs/>
          <w:noProof/>
          <w:sz w:val="28"/>
          <w:lang w:val="en-AU"/>
        </w:rPr>
      </w:pPr>
      <w:r>
        <w:rPr>
          <w:b/>
          <w:i/>
          <w:iCs/>
          <w:noProof/>
          <w:sz w:val="28"/>
        </w:rPr>
        <w:t>NAPOMENA:</w:t>
      </w:r>
    </w:p>
    <w:p w:rsidR="00F81A6A" w:rsidRDefault="00F81A6A" w:rsidP="00F81A6A">
      <w:pPr>
        <w:ind w:left="-709" w:right="-760"/>
        <w:rPr>
          <w:b/>
          <w:i/>
          <w:iCs/>
          <w:noProof/>
          <w:sz w:val="24"/>
          <w:szCs w:val="24"/>
        </w:rPr>
      </w:pPr>
      <w:r>
        <w:rPr>
          <w:b/>
          <w:i/>
          <w:iCs/>
          <w:noProof/>
          <w:sz w:val="24"/>
          <w:szCs w:val="24"/>
        </w:rPr>
        <w:t>Posebni uvjeti:</w:t>
      </w:r>
    </w:p>
    <w:p w:rsidR="001C4001" w:rsidRPr="002675E5" w:rsidRDefault="002675E5" w:rsidP="00936585">
      <w:pPr>
        <w:pStyle w:val="Odlomakpopisa"/>
        <w:numPr>
          <w:ilvl w:val="0"/>
          <w:numId w:val="8"/>
        </w:numPr>
        <w:ind w:right="46"/>
        <w:jc w:val="both"/>
        <w:rPr>
          <w:iCs/>
          <w:noProof/>
          <w:sz w:val="24"/>
          <w:szCs w:val="24"/>
        </w:rPr>
      </w:pPr>
      <w:r w:rsidRPr="002675E5">
        <w:rPr>
          <w:iCs/>
          <w:noProof/>
          <w:sz w:val="24"/>
          <w:szCs w:val="24"/>
        </w:rPr>
        <w:t xml:space="preserve">Pravo na izravan </w:t>
      </w:r>
      <w:r>
        <w:rPr>
          <w:iCs/>
          <w:noProof/>
          <w:sz w:val="24"/>
          <w:szCs w:val="24"/>
        </w:rPr>
        <w:t xml:space="preserve">upis ili dodatne bodove ostvaruju kandidati na osnovi rezultata koje su postigli na natjecanjima u znanju iz </w:t>
      </w:r>
      <w:r w:rsidR="00364F1D">
        <w:rPr>
          <w:b/>
          <w:iCs/>
          <w:noProof/>
          <w:sz w:val="24"/>
          <w:szCs w:val="24"/>
        </w:rPr>
        <w:t>INFOKUPA</w:t>
      </w:r>
      <w:r w:rsidR="00FE6BE0">
        <w:rPr>
          <w:iCs/>
          <w:noProof/>
          <w:sz w:val="24"/>
          <w:szCs w:val="24"/>
        </w:rPr>
        <w:t xml:space="preserve"> (za zanimanja: tehničar za električne strojeve s primjenjenim računalstvom, tehničar za računalstvo i ekonomist) i u natjecanjima </w:t>
      </w:r>
      <w:r w:rsidR="00FE6BE0" w:rsidRPr="00FE6BE0">
        <w:rPr>
          <w:b/>
          <w:iCs/>
          <w:noProof/>
          <w:sz w:val="24"/>
          <w:szCs w:val="24"/>
        </w:rPr>
        <w:t>mladi tehničar</w:t>
      </w:r>
      <w:r w:rsidR="00FE6BE0">
        <w:rPr>
          <w:iCs/>
          <w:noProof/>
          <w:sz w:val="24"/>
          <w:szCs w:val="24"/>
        </w:rPr>
        <w:t xml:space="preserve"> (za zanimanja CNC operater/CNC operaterka i željeznički prometni radnik)</w:t>
      </w:r>
    </w:p>
    <w:p w:rsidR="00DA36D6" w:rsidRDefault="009F679B" w:rsidP="00936585">
      <w:pPr>
        <w:numPr>
          <w:ilvl w:val="0"/>
          <w:numId w:val="8"/>
        </w:numPr>
        <w:ind w:right="-760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A ) </w:t>
      </w:r>
      <w:r w:rsidR="00F81A6A" w:rsidRPr="009F679B">
        <w:rPr>
          <w:b/>
          <w:bCs/>
          <w:noProof/>
          <w:sz w:val="24"/>
          <w:szCs w:val="24"/>
        </w:rPr>
        <w:t>Liječnička svjedodžba  medicine rada</w:t>
      </w:r>
      <w:r w:rsidR="00F81A6A" w:rsidRPr="001C4001">
        <w:rPr>
          <w:bCs/>
          <w:noProof/>
          <w:sz w:val="24"/>
          <w:szCs w:val="24"/>
        </w:rPr>
        <w:t xml:space="preserve"> za zanimanj</w:t>
      </w:r>
      <w:r>
        <w:rPr>
          <w:bCs/>
          <w:noProof/>
          <w:sz w:val="24"/>
          <w:szCs w:val="24"/>
        </w:rPr>
        <w:t>a</w:t>
      </w:r>
      <w:r w:rsidR="00F81A6A" w:rsidRPr="001C4001">
        <w:rPr>
          <w:bCs/>
          <w:noProof/>
          <w:sz w:val="24"/>
          <w:szCs w:val="24"/>
        </w:rPr>
        <w:t xml:space="preserve"> </w:t>
      </w:r>
      <w:r w:rsidR="00DA36D6">
        <w:rPr>
          <w:bCs/>
          <w:noProof/>
          <w:sz w:val="24"/>
          <w:szCs w:val="24"/>
        </w:rPr>
        <w:t xml:space="preserve">: </w:t>
      </w:r>
    </w:p>
    <w:p w:rsidR="00DA36D6" w:rsidRDefault="00DA36D6" w:rsidP="00936585">
      <w:pPr>
        <w:pStyle w:val="Default"/>
        <w:ind w:right="46"/>
        <w:jc w:val="both"/>
      </w:pPr>
      <w:r>
        <w:rPr>
          <w:bCs/>
          <w:noProof/>
        </w:rPr>
        <w:t xml:space="preserve">- </w:t>
      </w:r>
      <w:r w:rsidR="00F81A6A" w:rsidRPr="00DA36D6">
        <w:rPr>
          <w:b/>
          <w:bCs/>
          <w:noProof/>
        </w:rPr>
        <w:t>tehničar za električne strojeve s primjenjenim računalstvom</w:t>
      </w:r>
      <w:r>
        <w:rPr>
          <w:bCs/>
          <w:noProof/>
        </w:rPr>
        <w:t xml:space="preserve"> (</w:t>
      </w:r>
      <w:r w:rsidRPr="00DA36D6">
        <w:rPr>
          <w:b/>
          <w:bCs/>
          <w:noProof/>
        </w:rPr>
        <w:t>kontraindikacije:</w:t>
      </w:r>
      <w:r>
        <w:rPr>
          <w:bCs/>
          <w:noProof/>
        </w:rPr>
        <w:t xml:space="preserve"> </w:t>
      </w:r>
      <w:r w:rsidRPr="00DA36D6">
        <w:t>Oštećenje funkcije vida, neraspoznavanje boja, nedostatak stereovida, gluhoća ili teža nagluhost u govornom području, kronični poremećaji koji remete kognitivno, emocionalno i psihomotoričko funkcioniranje, kronični poremećaji koji remete funkciju mišićno-koštanog sustava, kronične bolesti koji trajno remete funkciju srčano-žilnog i dišnog sustava, te kronične poremećaji koje mogu dovesti do gubitka svij</w:t>
      </w:r>
      <w:r>
        <w:t>esti i/ili poremećaja ravnoteže)</w:t>
      </w:r>
    </w:p>
    <w:p w:rsidR="00DA36D6" w:rsidRDefault="00DA36D6" w:rsidP="00936585">
      <w:pPr>
        <w:pStyle w:val="Default"/>
        <w:ind w:right="46"/>
      </w:pPr>
      <w:r w:rsidRPr="00DA36D6">
        <w:rPr>
          <w:b/>
        </w:rPr>
        <w:t xml:space="preserve">- tehničar za računalstvo ( kontraindikacije:  </w:t>
      </w:r>
      <w:r w:rsidRPr="00DA36D6">
        <w:t xml:space="preserve">Oštećenje funkcije vida, neraspoznavanje boja, nedostatak stereovida, gluhoća ili teža nagluhost u govornom području, kronični </w:t>
      </w:r>
      <w:r w:rsidRPr="00DA36D6">
        <w:lastRenderedPageBreak/>
        <w:t>poremećaji koji remete kognitivno, emocionalno i psihomotoričko funkcioniranje, kronični poremećaji koji remete funkciju mišićno-</w:t>
      </w:r>
      <w:r>
        <w:t>koštanog sustava)</w:t>
      </w:r>
    </w:p>
    <w:p w:rsidR="009F679B" w:rsidRDefault="009F679B" w:rsidP="00936585">
      <w:pPr>
        <w:pStyle w:val="Default"/>
        <w:jc w:val="both"/>
      </w:pPr>
      <w:r w:rsidRPr="009F679B">
        <w:rPr>
          <w:b/>
        </w:rPr>
        <w:t xml:space="preserve">- CNC operater/CNC operaterka ( kontraindikacije: </w:t>
      </w:r>
      <w:r w:rsidRPr="009F679B">
        <w:t>Oštećena funkcija vida i nedostatak stereovida. Oštećenje funkcije sluha i nemogućnost nošenja osobnih zaštitnih sredstava za zaštitu sluha (za rad u buci). Neraspoznavanje osnovnih boja. Teža oštećenja funkcije mišićno-koštanog, dišnog i/ili srčano-žilnog sustava. Kronični poremećaji koji trajno remete kognitivno, emocionalno i psihomotoričko funkcioniranje. Kronični poremećaji koje mogu dovesti do gubitka svijesti i/ili poremećaja ravnoteže. Teže oštećenje funkcije kože na š</w:t>
      </w:r>
      <w:r>
        <w:t>akama i podlakticama)</w:t>
      </w:r>
    </w:p>
    <w:p w:rsidR="009F679B" w:rsidRPr="009F679B" w:rsidRDefault="009F679B" w:rsidP="00936585">
      <w:pPr>
        <w:pStyle w:val="Default"/>
        <w:jc w:val="both"/>
      </w:pPr>
      <w:r w:rsidRPr="009F679B">
        <w:rPr>
          <w:b/>
        </w:rPr>
        <w:t xml:space="preserve">- željeznički prometni radnik ( kontraindikacije: </w:t>
      </w:r>
      <w:r w:rsidRPr="009F679B">
        <w:t xml:space="preserve">Pravilnik o posebnim zdravstvenim uvjetima kojima moraju udovoljavati željeznički radnici koji neposredno sudjeluju u obavljanju željezničkog prometa (NN 53/91 - Službeni list 38/79) </w:t>
      </w:r>
      <w:r>
        <w:t>)</w:t>
      </w:r>
    </w:p>
    <w:p w:rsidR="009F679B" w:rsidRDefault="009F679B" w:rsidP="009F679B">
      <w:pPr>
        <w:pStyle w:val="Default"/>
        <w:ind w:left="-284"/>
      </w:pPr>
    </w:p>
    <w:p w:rsidR="009F679B" w:rsidRPr="009F679B" w:rsidRDefault="009F679B" w:rsidP="00936585">
      <w:pPr>
        <w:pStyle w:val="Default"/>
        <w:ind w:hanging="426"/>
        <w:jc w:val="both"/>
      </w:pPr>
      <w:r>
        <w:rPr>
          <w:bCs/>
          <w:noProof/>
        </w:rPr>
        <w:t xml:space="preserve">B ) </w:t>
      </w:r>
      <w:r w:rsidRPr="009F679B">
        <w:rPr>
          <w:b/>
          <w:bCs/>
          <w:noProof/>
        </w:rPr>
        <w:t>Potvrda nadležnog školskog liječnika</w:t>
      </w:r>
      <w:r>
        <w:rPr>
          <w:bCs/>
          <w:noProof/>
        </w:rPr>
        <w:t xml:space="preserve"> za zanimanje </w:t>
      </w:r>
      <w:r w:rsidRPr="009F679B">
        <w:rPr>
          <w:b/>
          <w:bCs/>
          <w:noProof/>
        </w:rPr>
        <w:t>ekonomist</w:t>
      </w:r>
      <w:r>
        <w:rPr>
          <w:b/>
          <w:bCs/>
          <w:noProof/>
        </w:rPr>
        <w:t xml:space="preserve"> (kontraindikacije: </w:t>
      </w:r>
      <w:r w:rsidR="00936585">
        <w:rPr>
          <w:b/>
          <w:bCs/>
          <w:noProof/>
        </w:rPr>
        <w:t xml:space="preserve">   </w:t>
      </w:r>
      <w:r w:rsidRPr="009F679B">
        <w:t>Slabovidnost/sljepoća. Gluhoća i teže nagluhost u govornom području. Oštećenje glasa i/ili govora koja utječu na komunikaciju. Teža oštećenja funkcije gornjih ekstremiteta. Kronični poremećaji koji značajno remete kognitivno funkcioniranje</w:t>
      </w:r>
      <w:r>
        <w:t>).</w:t>
      </w:r>
    </w:p>
    <w:p w:rsidR="009F679B" w:rsidRDefault="009F679B" w:rsidP="009F679B">
      <w:pPr>
        <w:ind w:right="-760"/>
        <w:jc w:val="both"/>
        <w:rPr>
          <w:bCs/>
          <w:noProof/>
          <w:sz w:val="24"/>
          <w:szCs w:val="24"/>
        </w:rPr>
      </w:pPr>
    </w:p>
    <w:p w:rsidR="00F81A6A" w:rsidRPr="009F679B" w:rsidRDefault="00F81A6A" w:rsidP="00936585">
      <w:pPr>
        <w:pStyle w:val="Odlomakpopisa"/>
        <w:numPr>
          <w:ilvl w:val="0"/>
          <w:numId w:val="8"/>
        </w:numPr>
        <w:ind w:right="46"/>
        <w:jc w:val="both"/>
        <w:rPr>
          <w:bCs/>
          <w:noProof/>
          <w:sz w:val="24"/>
          <w:szCs w:val="24"/>
        </w:rPr>
      </w:pPr>
      <w:r w:rsidRPr="009F679B">
        <w:rPr>
          <w:bCs/>
          <w:noProof/>
          <w:sz w:val="24"/>
          <w:szCs w:val="24"/>
        </w:rPr>
        <w:t xml:space="preserve">Hrvatski zavod za zapošljavanje snosi troškove liječničkog pregleda kod liječnika spec. medicine rada za upis u deficitarno zanimanje: </w:t>
      </w:r>
    </w:p>
    <w:p w:rsidR="00F81A6A" w:rsidRDefault="00F81A6A" w:rsidP="00F81A6A">
      <w:pPr>
        <w:ind w:left="360" w:right="-76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                          - </w:t>
      </w:r>
      <w:r>
        <w:rPr>
          <w:bCs/>
          <w:noProof/>
          <w:sz w:val="24"/>
          <w:szCs w:val="24"/>
          <w:u w:val="single"/>
        </w:rPr>
        <w:t>CNC operater/ka</w:t>
      </w:r>
    </w:p>
    <w:p w:rsidR="00F81A6A" w:rsidRDefault="00F81A6A" w:rsidP="00F81A6A">
      <w:pPr>
        <w:ind w:left="4151" w:right="-760"/>
        <w:jc w:val="both"/>
        <w:rPr>
          <w:bCs/>
          <w:noProof/>
          <w:sz w:val="24"/>
          <w:szCs w:val="24"/>
        </w:rPr>
      </w:pPr>
    </w:p>
    <w:p w:rsidR="00F81A6A" w:rsidRDefault="00F81A6A" w:rsidP="00936585">
      <w:pPr>
        <w:ind w:left="-349" w:right="46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Učenici koji namjeravaju upisati deficitarno zanimanje moraju podignuti uputnicu u Hrvatskom zavodu za zapošljavanje Područnoj službi </w:t>
      </w:r>
      <w:smartTag w:uri="urn:schemas-microsoft-com:office:smarttags" w:element="place">
        <w:smartTag w:uri="urn:schemas-microsoft-com:office:smarttags" w:element="City">
          <w:r>
            <w:rPr>
              <w:bCs/>
              <w:noProof/>
              <w:sz w:val="24"/>
              <w:szCs w:val="24"/>
            </w:rPr>
            <w:t>Rijeka</w:t>
          </w:r>
        </w:smartTag>
      </w:smartTag>
      <w:r>
        <w:rPr>
          <w:bCs/>
          <w:noProof/>
          <w:sz w:val="24"/>
          <w:szCs w:val="24"/>
        </w:rPr>
        <w:t>, u Odsjeku za profesionalno usmjeravanje i obrazovanje, odnosno Ispostavama HZZ PS Rijeka. Informaciju o ordinacijama medicine rada kod kojih se može obaviti liječnički pregled za deficitarno zanimanje, učenici mogu dobiti u Hrvatskom zavodu za zapošljavanje i u Željezničkoj tehničkoj školi Moravice.</w:t>
      </w:r>
    </w:p>
    <w:p w:rsidR="00F81A6A" w:rsidRDefault="00F81A6A" w:rsidP="00F81A6A">
      <w:pPr>
        <w:numPr>
          <w:ilvl w:val="0"/>
          <w:numId w:val="8"/>
        </w:numPr>
        <w:ind w:right="-760"/>
        <w:jc w:val="both"/>
        <w:rPr>
          <w:bCs/>
          <w:noProof/>
          <w:sz w:val="24"/>
          <w:szCs w:val="24"/>
        </w:rPr>
      </w:pPr>
      <w:r>
        <w:rPr>
          <w:iCs/>
          <w:noProof/>
          <w:sz w:val="24"/>
          <w:szCs w:val="24"/>
        </w:rPr>
        <w:t>Strani jezici</w:t>
      </w:r>
      <w:r>
        <w:rPr>
          <w:bCs/>
          <w:noProof/>
          <w:sz w:val="24"/>
          <w:szCs w:val="24"/>
        </w:rPr>
        <w:t>: engleski, njemački</w:t>
      </w:r>
    </w:p>
    <w:p w:rsidR="00691782" w:rsidRDefault="00691782" w:rsidP="00F81A6A">
      <w:pPr>
        <w:numPr>
          <w:ilvl w:val="0"/>
          <w:numId w:val="8"/>
        </w:numPr>
        <w:ind w:right="-76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Provjera znanja obveznog stranog jezika kojeg učenik nije učio u osnovnoj školi:  </w:t>
      </w:r>
    </w:p>
    <w:p w:rsidR="00691782" w:rsidRPr="00691782" w:rsidRDefault="00691782" w:rsidP="00691782">
      <w:pPr>
        <w:ind w:left="-349" w:right="-760"/>
        <w:jc w:val="both"/>
        <w:rPr>
          <w:bCs/>
          <w:noProof/>
          <w:sz w:val="24"/>
          <w:szCs w:val="24"/>
          <w:u w:val="single"/>
        </w:rPr>
      </w:pPr>
      <w:r>
        <w:rPr>
          <w:bCs/>
          <w:noProof/>
          <w:sz w:val="24"/>
          <w:szCs w:val="24"/>
        </w:rPr>
        <w:t xml:space="preserve">   - </w:t>
      </w:r>
      <w:r w:rsidRPr="00691782">
        <w:rPr>
          <w:bCs/>
          <w:noProof/>
          <w:sz w:val="24"/>
          <w:szCs w:val="24"/>
          <w:u w:val="single"/>
        </w:rPr>
        <w:t>1.7.2015. g., u 10,00 sati</w:t>
      </w:r>
      <w:r>
        <w:rPr>
          <w:bCs/>
          <w:noProof/>
          <w:sz w:val="24"/>
          <w:szCs w:val="24"/>
          <w:u w:val="single"/>
        </w:rPr>
        <w:t xml:space="preserve"> </w:t>
      </w:r>
    </w:p>
    <w:p w:rsidR="00691782" w:rsidRDefault="00691782" w:rsidP="00F81A6A">
      <w:pPr>
        <w:numPr>
          <w:ilvl w:val="0"/>
          <w:numId w:val="8"/>
        </w:numPr>
        <w:ind w:right="-76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Izborni predmet: etika ili vjeronauk</w:t>
      </w:r>
    </w:p>
    <w:p w:rsidR="00F81A6A" w:rsidRDefault="00F81A6A" w:rsidP="00F81A6A">
      <w:pPr>
        <w:numPr>
          <w:ilvl w:val="0"/>
          <w:numId w:val="8"/>
        </w:numPr>
        <w:ind w:right="-76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U sastavu škole je  mješoviti učenički dom kapaciteta </w:t>
      </w:r>
      <w:r w:rsidR="004A0C2D">
        <w:rPr>
          <w:bCs/>
          <w:noProof/>
          <w:sz w:val="24"/>
          <w:szCs w:val="24"/>
        </w:rPr>
        <w:t>80</w:t>
      </w:r>
      <w:r>
        <w:rPr>
          <w:bCs/>
          <w:noProof/>
          <w:sz w:val="24"/>
          <w:szCs w:val="24"/>
        </w:rPr>
        <w:t xml:space="preserve"> učenika </w:t>
      </w:r>
    </w:p>
    <w:p w:rsidR="00F81A6A" w:rsidRDefault="00F81A6A" w:rsidP="00F81A6A">
      <w:pPr>
        <w:numPr>
          <w:ilvl w:val="0"/>
          <w:numId w:val="8"/>
        </w:numPr>
        <w:ind w:right="-760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Adresa škole: Željeznička tehnička škola Moravice, 51325 Moravice, Školska 2a</w:t>
      </w:r>
    </w:p>
    <w:p w:rsidR="00F81A6A" w:rsidRDefault="00364F1D" w:rsidP="00F81A6A">
      <w:pPr>
        <w:ind w:left="-709" w:right="-760"/>
        <w:jc w:val="both"/>
        <w:rPr>
          <w:bCs/>
          <w:noProof/>
          <w:sz w:val="24"/>
          <w:szCs w:val="24"/>
          <w:lang w:val="pt-BR"/>
        </w:rPr>
      </w:pPr>
      <w:r>
        <w:rPr>
          <w:bCs/>
          <w:noProof/>
          <w:sz w:val="24"/>
          <w:szCs w:val="24"/>
          <w:lang w:val="pt-BR"/>
        </w:rPr>
        <w:t xml:space="preserve">     </w:t>
      </w:r>
      <w:r w:rsidR="00F81A6A">
        <w:rPr>
          <w:bCs/>
          <w:noProof/>
          <w:sz w:val="24"/>
          <w:szCs w:val="24"/>
          <w:lang w:val="pt-BR"/>
        </w:rPr>
        <w:t>Sve informacije mogu se dobiti na tel. 051/877-118</w:t>
      </w:r>
    </w:p>
    <w:p w:rsidR="00F81A6A" w:rsidRDefault="00F81A6A" w:rsidP="00F81A6A">
      <w:pPr>
        <w:ind w:left="-709" w:right="-760" w:firstLine="425"/>
        <w:jc w:val="both"/>
        <w:rPr>
          <w:b/>
          <w:noProof/>
          <w:sz w:val="24"/>
          <w:lang w:val="pt-BR"/>
        </w:rPr>
      </w:pPr>
    </w:p>
    <w:p w:rsidR="00F81A6A" w:rsidRDefault="00F81A6A" w:rsidP="00F81A6A">
      <w:pPr>
        <w:jc w:val="both"/>
        <w:rPr>
          <w:b/>
          <w:noProof/>
          <w:sz w:val="24"/>
          <w:lang w:val="pt-BR"/>
        </w:rPr>
      </w:pPr>
    </w:p>
    <w:p w:rsidR="00F81A6A" w:rsidRDefault="00F81A6A" w:rsidP="00F81A6A">
      <w:pPr>
        <w:jc w:val="both"/>
        <w:rPr>
          <w:b/>
          <w:noProof/>
          <w:sz w:val="24"/>
          <w:lang w:val="pt-BR"/>
        </w:rPr>
      </w:pPr>
    </w:p>
    <w:p w:rsidR="00F81A6A" w:rsidRDefault="00F81A6A" w:rsidP="00F81A6A">
      <w:pPr>
        <w:jc w:val="both"/>
        <w:rPr>
          <w:b/>
          <w:noProof/>
          <w:sz w:val="24"/>
          <w:lang w:val="pt-BR"/>
        </w:rPr>
      </w:pPr>
    </w:p>
    <w:p w:rsidR="00F81A6A" w:rsidRDefault="00F81A6A" w:rsidP="00F81A6A">
      <w:pPr>
        <w:rPr>
          <w:b/>
          <w:noProof/>
          <w:sz w:val="24"/>
          <w:lang w:val="pt-BR"/>
        </w:rPr>
      </w:pPr>
    </w:p>
    <w:p w:rsidR="00F81A6A" w:rsidRDefault="00F81A6A" w:rsidP="00F81A6A">
      <w:pPr>
        <w:ind w:left="360"/>
        <w:rPr>
          <w:lang w:val="en-AU"/>
        </w:rPr>
      </w:pPr>
    </w:p>
    <w:p w:rsidR="00046EC9" w:rsidRPr="0071430B" w:rsidRDefault="00046EC9" w:rsidP="00046EC9">
      <w:pPr>
        <w:ind w:left="360"/>
        <w:rPr>
          <w:sz w:val="24"/>
          <w:szCs w:val="24"/>
        </w:rPr>
      </w:pPr>
    </w:p>
    <w:sectPr w:rsidR="00046EC9" w:rsidRPr="0071430B" w:rsidSect="00936585">
      <w:headerReference w:type="default" r:id="rId7"/>
      <w:footerReference w:type="default" r:id="rId8"/>
      <w:pgSz w:w="11906" w:h="16838" w:code="9"/>
      <w:pgMar w:top="3119" w:right="1274" w:bottom="1135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0CC" w:rsidRDefault="008210CC">
      <w:r>
        <w:separator/>
      </w:r>
    </w:p>
  </w:endnote>
  <w:endnote w:type="continuationSeparator" w:id="1">
    <w:p w:rsidR="008210CC" w:rsidRDefault="0082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351"/>
      <w:docPartObj>
        <w:docPartGallery w:val="Page Numbers (Bottom of Page)"/>
        <w:docPartUnique/>
      </w:docPartObj>
    </w:sdtPr>
    <w:sdtContent>
      <w:p w:rsidR="00691782" w:rsidRDefault="00DA54A7">
        <w:pPr>
          <w:pStyle w:val="Podnoje"/>
          <w:jc w:val="center"/>
        </w:pPr>
        <w:fldSimple w:instr=" PAGE   \* MERGEFORMAT ">
          <w:r w:rsidR="004A0C2D">
            <w:rPr>
              <w:noProof/>
            </w:rPr>
            <w:t>2</w:t>
          </w:r>
        </w:fldSimple>
      </w:p>
    </w:sdtContent>
  </w:sdt>
  <w:p w:rsidR="00EE0F7A" w:rsidRDefault="00EE0F7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0CC" w:rsidRDefault="008210CC">
      <w:r>
        <w:separator/>
      </w:r>
    </w:p>
  </w:footnote>
  <w:footnote w:type="continuationSeparator" w:id="1">
    <w:p w:rsidR="008210CC" w:rsidRDefault="00821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7B" w:rsidRDefault="00DA54A7" w:rsidP="00370C7B">
    <w:pPr>
      <w:ind w:left="-709" w:right="-760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00.05pt;margin-top:27.7pt;width:181.15pt;height:65.5pt;z-index:251659264" stroked="f">
          <v:textbox style="mso-next-textbox:#_x0000_s2053">
            <w:txbxContent>
              <w:p w:rsidR="00370C7B" w:rsidRPr="00370C7B" w:rsidRDefault="00DA54A7" w:rsidP="00370C7B">
                <w:pPr>
                  <w:rPr>
                    <w:sz w:val="18"/>
                    <w:szCs w:val="18"/>
                  </w:rPr>
                </w:pPr>
                <w:hyperlink r:id="rId1" w:history="1">
                  <w:r w:rsidR="00EE0F7A" w:rsidRPr="00F8075B">
                    <w:rPr>
                      <w:rStyle w:val="Hiperveza"/>
                      <w:sz w:val="18"/>
                      <w:szCs w:val="18"/>
                    </w:rPr>
                    <w:t>http://www.zts-moravice.hr</w:t>
                  </w:r>
                </w:hyperlink>
                <w:r w:rsidR="00370C7B" w:rsidRPr="00370C7B">
                  <w:rPr>
                    <w:sz w:val="18"/>
                    <w:szCs w:val="18"/>
                  </w:rPr>
                  <w:t xml:space="preserve"> </w:t>
                </w:r>
              </w:p>
              <w:p w:rsidR="00370C7B" w:rsidRPr="00370C7B" w:rsidRDefault="00370C7B" w:rsidP="00370C7B">
                <w:pPr>
                  <w:rPr>
                    <w:sz w:val="18"/>
                    <w:szCs w:val="18"/>
                  </w:rPr>
                </w:pPr>
                <w:r w:rsidRPr="00370C7B">
                  <w:rPr>
                    <w:sz w:val="18"/>
                    <w:szCs w:val="18"/>
                  </w:rPr>
                  <w:t xml:space="preserve">e-mail: </w:t>
                </w:r>
                <w:hyperlink r:id="rId2" w:history="1">
                  <w:r w:rsidR="00EE0F7A" w:rsidRPr="00F8075B">
                    <w:rPr>
                      <w:rStyle w:val="Hiperveza"/>
                      <w:sz w:val="18"/>
                      <w:szCs w:val="18"/>
                    </w:rPr>
                    <w:t>zts@zts-moravice.hr</w:t>
                  </w:r>
                </w:hyperlink>
              </w:p>
              <w:p w:rsidR="00370C7B" w:rsidRPr="00875D83" w:rsidRDefault="00875D83" w:rsidP="00370C7B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MB 3737438, OIB: </w:t>
                </w:r>
                <w:r w:rsidRPr="00875D83">
                  <w:rPr>
                    <w:sz w:val="18"/>
                    <w:szCs w:val="18"/>
                  </w:rPr>
                  <w:t>56622635798</w:t>
                </w:r>
              </w:p>
              <w:p w:rsidR="00370C7B" w:rsidRDefault="00EE0F7A" w:rsidP="00370C7B">
                <w:r>
                  <w:rPr>
                    <w:sz w:val="18"/>
                    <w:szCs w:val="18"/>
                  </w:rPr>
                  <w:t>IBAN</w:t>
                </w:r>
                <w:r w:rsidR="00370C7B" w:rsidRPr="00370C7B">
                  <w:rPr>
                    <w:sz w:val="18"/>
                    <w:szCs w:val="18"/>
                  </w:rPr>
                  <w:t xml:space="preserve">: </w:t>
                </w:r>
                <w:r>
                  <w:rPr>
                    <w:sz w:val="18"/>
                    <w:szCs w:val="18"/>
                  </w:rPr>
                  <w:t>HR15</w:t>
                </w:r>
                <w:r w:rsidR="00370C7B" w:rsidRPr="00370C7B">
                  <w:rPr>
                    <w:sz w:val="18"/>
                    <w:szCs w:val="18"/>
                  </w:rPr>
                  <w:t>24020061100110902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_x0000_s2052" type="#_x0000_t202" style="position:absolute;left:0;text-align:left;margin-left:190.7pt;margin-top:28.7pt;width:90pt;height:45pt;z-index:251658240" stroked="f">
          <v:textbox style="mso-next-textbox:#_x0000_s2052">
            <w:txbxContent>
              <w:p w:rsidR="00370C7B" w:rsidRDefault="00370C7B" w:rsidP="00370C7B">
                <w:r>
                  <w:t>tel. 051 / 877 118</w:t>
                </w:r>
              </w:p>
              <w:p w:rsidR="00370C7B" w:rsidRDefault="00370C7B" w:rsidP="00370C7B">
                <w:r>
                  <w:t xml:space="preserve">      051 / 877 458</w:t>
                </w:r>
              </w:p>
              <w:p w:rsidR="00370C7B" w:rsidRDefault="00370C7B" w:rsidP="00370C7B">
                <w:r>
                  <w:t>fax. 051 / 877 523</w:t>
                </w:r>
              </w:p>
            </w:txbxContent>
          </v:textbox>
        </v:shape>
      </w:pict>
    </w:r>
    <w:r>
      <w:rPr>
        <w:noProof/>
        <w:lang w:eastAsia="hr-HR"/>
      </w:rPr>
      <w:pict>
        <v:shape id="_x0000_s2049" type="#_x0000_t202" style="position:absolute;left:0;text-align:left;margin-left:76.2pt;margin-top:32.2pt;width:99pt;height:45pt;z-index:251655168" stroked="f">
          <v:textbox style="mso-next-textbox:#_x0000_s2049">
            <w:txbxContent>
              <w:p w:rsidR="00370C7B" w:rsidRDefault="00370C7B" w:rsidP="00370C7B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Školska 2</w:t>
                </w:r>
                <w:r>
                  <w:rPr>
                    <w:sz w:val="28"/>
                    <w:vertAlign w:val="superscript"/>
                  </w:rPr>
                  <w:t>a</w:t>
                </w:r>
              </w:p>
              <w:p w:rsidR="00370C7B" w:rsidRDefault="00370C7B" w:rsidP="00370C7B">
                <w:r>
                  <w:rPr>
                    <w:sz w:val="24"/>
                  </w:rPr>
                  <w:t>51325 Moravice</w:t>
                </w:r>
              </w:p>
            </w:txbxContent>
          </v:textbox>
        </v:shape>
      </w:pict>
    </w:r>
    <w:r w:rsidRPr="00DA54A7">
      <w:rPr>
        <w:noProof/>
        <w:sz w:val="24"/>
      </w:rPr>
      <w:pict>
        <v:line id="_x0000_s2054" style="position:absolute;left:0;text-align:left;z-index:251660288" from="-31.8pt,81.2pt" to="454.2pt,81.2pt" strokeweight="3pt">
          <v:stroke linestyle="thinThin"/>
        </v:line>
      </w:pict>
    </w:r>
    <w:r w:rsidR="00370C7B">
      <w:rPr>
        <w:noProof/>
      </w:rPr>
      <w:br/>
    </w:r>
    <w:r w:rsidR="00370C7B">
      <w:rPr>
        <w:noProof/>
      </w:rPr>
      <w:br/>
    </w:r>
    <w:r w:rsidR="00370C7B">
      <w:rPr>
        <w:noProof/>
      </w:rPr>
      <w:br/>
    </w:r>
    <w:r w:rsidRPr="00DA54A7"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103.2pt;margin-top:-8.8pt;width:324pt;height:36pt;z-index:251657216;mso-position-horizontal-relative:text;mso-position-vertical-relative:text" o:allowincell="f" fillcolor="#969696" strokeweight="1pt">
          <v:shadow color="#868686"/>
          <v:textpath style="font-family:&quot;Clarendon L2&quot;;font-size:18pt;font-weight:bold;v-text-kern:t" trim="t" fitpath="t" string="Željeznička tehnička škola  Moravice"/>
        </v:shape>
      </w:pict>
    </w:r>
    <w:r w:rsidR="00854204">
      <w:rPr>
        <w:noProof/>
        <w:sz w:val="24"/>
        <w:lang w:eastAsia="hr-HR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-226695</wp:posOffset>
          </wp:positionH>
          <wp:positionV relativeFrom="paragraph">
            <wp:posOffset>-274320</wp:posOffset>
          </wp:positionV>
          <wp:extent cx="1097280" cy="1097280"/>
          <wp:effectExtent l="19050" t="0" r="7620" b="0"/>
          <wp:wrapTopAndBottom/>
          <wp:docPr id="2" name="Slika 2" descr="ZTS-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TS-amble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70C7B" w:rsidRDefault="00370C7B" w:rsidP="00370C7B">
    <w:pPr>
      <w:ind w:left="360"/>
    </w:pPr>
  </w:p>
  <w:p w:rsidR="00370C7B" w:rsidRDefault="00370C7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CD4"/>
    <w:multiLevelType w:val="hybridMultilevel"/>
    <w:tmpl w:val="B2AAC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523EF"/>
    <w:multiLevelType w:val="hybridMultilevel"/>
    <w:tmpl w:val="A502D018"/>
    <w:lvl w:ilvl="0" w:tplc="8C1E04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45301"/>
    <w:multiLevelType w:val="hybridMultilevel"/>
    <w:tmpl w:val="F5EA9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A5087"/>
    <w:multiLevelType w:val="hybridMultilevel"/>
    <w:tmpl w:val="47F4A7A6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458E6"/>
    <w:multiLevelType w:val="hybridMultilevel"/>
    <w:tmpl w:val="8E8E5C4A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5C0A35"/>
    <w:multiLevelType w:val="hybridMultilevel"/>
    <w:tmpl w:val="2612FCB0"/>
    <w:lvl w:ilvl="0" w:tplc="A1F240C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F203A"/>
    <w:multiLevelType w:val="hybridMultilevel"/>
    <w:tmpl w:val="ACE2C87E"/>
    <w:lvl w:ilvl="0" w:tplc="35242D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781438"/>
    <w:multiLevelType w:val="hybridMultilevel"/>
    <w:tmpl w:val="73C0EB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50FDC"/>
    <w:rsid w:val="00046EC9"/>
    <w:rsid w:val="000C4128"/>
    <w:rsid w:val="00151580"/>
    <w:rsid w:val="001C4001"/>
    <w:rsid w:val="00251679"/>
    <w:rsid w:val="002675E5"/>
    <w:rsid w:val="002808EB"/>
    <w:rsid w:val="00350FDC"/>
    <w:rsid w:val="00364F1D"/>
    <w:rsid w:val="00370C7B"/>
    <w:rsid w:val="003E1CAE"/>
    <w:rsid w:val="0043185F"/>
    <w:rsid w:val="004A0C2D"/>
    <w:rsid w:val="004E1921"/>
    <w:rsid w:val="00505C2E"/>
    <w:rsid w:val="00580B26"/>
    <w:rsid w:val="005D2BCB"/>
    <w:rsid w:val="006142D6"/>
    <w:rsid w:val="00614631"/>
    <w:rsid w:val="0063032B"/>
    <w:rsid w:val="00654D1D"/>
    <w:rsid w:val="00686F84"/>
    <w:rsid w:val="00691782"/>
    <w:rsid w:val="0071430B"/>
    <w:rsid w:val="00734797"/>
    <w:rsid w:val="00765889"/>
    <w:rsid w:val="008103BB"/>
    <w:rsid w:val="008210CC"/>
    <w:rsid w:val="00854204"/>
    <w:rsid w:val="00875D83"/>
    <w:rsid w:val="00877BEC"/>
    <w:rsid w:val="008D06DB"/>
    <w:rsid w:val="009061B7"/>
    <w:rsid w:val="00936585"/>
    <w:rsid w:val="00937883"/>
    <w:rsid w:val="009B08BA"/>
    <w:rsid w:val="009F679B"/>
    <w:rsid w:val="00A33C55"/>
    <w:rsid w:val="00B33DBE"/>
    <w:rsid w:val="00B60D62"/>
    <w:rsid w:val="00B611E9"/>
    <w:rsid w:val="00B61DB9"/>
    <w:rsid w:val="00BD40CD"/>
    <w:rsid w:val="00C43566"/>
    <w:rsid w:val="00C66E41"/>
    <w:rsid w:val="00DA075A"/>
    <w:rsid w:val="00DA36D6"/>
    <w:rsid w:val="00DA54A7"/>
    <w:rsid w:val="00DB6483"/>
    <w:rsid w:val="00E30E28"/>
    <w:rsid w:val="00E70D52"/>
    <w:rsid w:val="00E80FB5"/>
    <w:rsid w:val="00EE0F7A"/>
    <w:rsid w:val="00F11F1F"/>
    <w:rsid w:val="00F423DC"/>
    <w:rsid w:val="00F81A6A"/>
    <w:rsid w:val="00FB301D"/>
    <w:rsid w:val="00FE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B26"/>
    <w:rPr>
      <w:lang w:eastAsia="en-US"/>
    </w:rPr>
  </w:style>
  <w:style w:type="paragraph" w:styleId="Naslov1">
    <w:name w:val="heading 1"/>
    <w:basedOn w:val="Normal"/>
    <w:next w:val="Normal"/>
    <w:qFormat/>
    <w:rsid w:val="00580B26"/>
    <w:pPr>
      <w:keepNext/>
      <w:jc w:val="center"/>
      <w:outlineLvl w:val="0"/>
    </w:pPr>
    <w:rPr>
      <w:rFonts w:ascii="Arial" w:hAnsi="Arial" w:cs="Arial"/>
      <w:b/>
      <w:spacing w:val="20"/>
      <w:sz w:val="38"/>
    </w:rPr>
  </w:style>
  <w:style w:type="paragraph" w:styleId="Naslov2">
    <w:name w:val="heading 2"/>
    <w:basedOn w:val="Normal"/>
    <w:next w:val="Normal"/>
    <w:qFormat/>
    <w:rsid w:val="00580B26"/>
    <w:pPr>
      <w:keepNext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81A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rsid w:val="00580B26"/>
    <w:pPr>
      <w:ind w:left="-567" w:right="-760" w:firstLine="425"/>
    </w:pPr>
    <w:rPr>
      <w:b/>
      <w:bCs/>
      <w:noProof/>
      <w:sz w:val="24"/>
      <w:lang w:val="en-US"/>
    </w:rPr>
  </w:style>
  <w:style w:type="character" w:styleId="Hiperveza">
    <w:name w:val="Hyperlink"/>
    <w:basedOn w:val="Zadanifontodlomka"/>
    <w:rsid w:val="00580B26"/>
    <w:rPr>
      <w:color w:val="0000FF"/>
      <w:u w:val="single"/>
    </w:rPr>
  </w:style>
  <w:style w:type="character" w:styleId="SlijeenaHiperveza">
    <w:name w:val="FollowedHyperlink"/>
    <w:basedOn w:val="Zadanifontodlomka"/>
    <w:rsid w:val="00580B26"/>
    <w:rPr>
      <w:color w:val="800080"/>
      <w:u w:val="single"/>
    </w:rPr>
  </w:style>
  <w:style w:type="paragraph" w:styleId="Zaglavlje">
    <w:name w:val="header"/>
    <w:basedOn w:val="Normal"/>
    <w:rsid w:val="00370C7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70C7B"/>
    <w:pPr>
      <w:tabs>
        <w:tab w:val="center" w:pos="4536"/>
        <w:tab w:val="right" w:pos="9072"/>
      </w:tabs>
    </w:pPr>
  </w:style>
  <w:style w:type="character" w:customStyle="1" w:styleId="Naslov3Char">
    <w:name w:val="Naslov 3 Char"/>
    <w:basedOn w:val="Zadanifontodlomka"/>
    <w:link w:val="Naslov3"/>
    <w:semiHidden/>
    <w:rsid w:val="00F81A6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Odlomakpopisa">
    <w:name w:val="List Paragraph"/>
    <w:basedOn w:val="Normal"/>
    <w:uiPriority w:val="34"/>
    <w:qFormat/>
    <w:rsid w:val="001C4001"/>
    <w:pPr>
      <w:ind w:left="720"/>
      <w:contextualSpacing/>
    </w:pPr>
  </w:style>
  <w:style w:type="paragraph" w:customStyle="1" w:styleId="Default">
    <w:name w:val="Default"/>
    <w:rsid w:val="00DA36D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178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zts@zts-moravice.hr" TargetMode="External"/><Relationship Id="rId1" Type="http://schemas.openxmlformats.org/officeDocument/2006/relationships/hyperlink" Target="http://www.zts-moravice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AppData\Local\Temp\logo-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logo-1</Template>
  <TotalTime>18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ZTS Moravice</Company>
  <LinksUpToDate>false</LinksUpToDate>
  <CharactersWithSpaces>4242</CharactersWithSpaces>
  <SharedDoc>false</SharedDoc>
  <HLinks>
    <vt:vector size="12" baseType="variant">
      <vt:variant>
        <vt:i4>3407949</vt:i4>
      </vt:variant>
      <vt:variant>
        <vt:i4>3</vt:i4>
      </vt:variant>
      <vt:variant>
        <vt:i4>0</vt:i4>
      </vt:variant>
      <vt:variant>
        <vt:i4>5</vt:i4>
      </vt:variant>
      <vt:variant>
        <vt:lpwstr>mailto:zts@zts-moravice.hr</vt:lpwstr>
      </vt:variant>
      <vt:variant>
        <vt:lpwstr/>
      </vt:variant>
      <vt:variant>
        <vt:i4>7602275</vt:i4>
      </vt:variant>
      <vt:variant>
        <vt:i4>0</vt:i4>
      </vt:variant>
      <vt:variant>
        <vt:i4>0</vt:i4>
      </vt:variant>
      <vt:variant>
        <vt:i4>5</vt:i4>
      </vt:variant>
      <vt:variant>
        <vt:lpwstr>http://www.zts-moravice.hr/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9</cp:revision>
  <cp:lastPrinted>2014-05-23T07:23:00Z</cp:lastPrinted>
  <dcterms:created xsi:type="dcterms:W3CDTF">2015-06-03T06:11:00Z</dcterms:created>
  <dcterms:modified xsi:type="dcterms:W3CDTF">2015-06-03T06:29:00Z</dcterms:modified>
</cp:coreProperties>
</file>